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25F7" w:rsidRDefault="001425F7">
      <w:pPr>
        <w:spacing w:after="0" w:line="259" w:lineRule="auto"/>
        <w:ind w:left="0" w:firstLine="0"/>
        <w:jc w:val="left"/>
      </w:pPr>
    </w:p>
    <w:p w:rsidR="001425F7" w:rsidRDefault="00681E3D">
      <w:pPr>
        <w:spacing w:after="0" w:line="259" w:lineRule="auto"/>
        <w:ind w:left="0" w:firstLine="0"/>
        <w:jc w:val="left"/>
      </w:pPr>
      <w:r>
        <w:t xml:space="preserve"> </w:t>
      </w:r>
    </w:p>
    <w:p w:rsidR="001425F7" w:rsidRDefault="00681E3D">
      <w:pPr>
        <w:spacing w:after="0" w:line="259" w:lineRule="auto"/>
        <w:ind w:left="0" w:firstLine="0"/>
        <w:jc w:val="left"/>
      </w:pPr>
      <w:r>
        <w:t xml:space="preserve"> </w:t>
      </w:r>
    </w:p>
    <w:p w:rsidR="001425F7" w:rsidRDefault="00681E3D">
      <w:pPr>
        <w:spacing w:after="0" w:line="259" w:lineRule="auto"/>
        <w:ind w:left="0" w:firstLine="0"/>
        <w:jc w:val="left"/>
      </w:pPr>
      <w:r>
        <w:t xml:space="preserve"> </w:t>
      </w:r>
    </w:p>
    <w:p w:rsidR="001425F7" w:rsidRDefault="00681E3D">
      <w:pPr>
        <w:spacing w:after="0" w:line="259" w:lineRule="auto"/>
        <w:ind w:left="0" w:firstLine="0"/>
        <w:jc w:val="left"/>
      </w:pPr>
      <w:r>
        <w:t xml:space="preserve"> </w:t>
      </w:r>
    </w:p>
    <w:p w:rsidR="001425F7" w:rsidRDefault="00681E3D">
      <w:pPr>
        <w:spacing w:after="0" w:line="259" w:lineRule="auto"/>
        <w:ind w:left="0" w:firstLine="0"/>
        <w:jc w:val="left"/>
      </w:pPr>
      <w:r>
        <w:t xml:space="preserve"> </w:t>
      </w:r>
    </w:p>
    <w:p w:rsidR="001425F7" w:rsidRDefault="00681E3D">
      <w:pPr>
        <w:spacing w:after="88" w:line="259" w:lineRule="auto"/>
        <w:ind w:left="0" w:firstLine="0"/>
        <w:jc w:val="left"/>
      </w:pPr>
      <w:r>
        <w:t xml:space="preserve"> </w:t>
      </w:r>
    </w:p>
    <w:p w:rsidR="001425F7" w:rsidRDefault="00681E3D">
      <w:pPr>
        <w:pStyle w:val="1"/>
      </w:pPr>
      <w:r>
        <w:t xml:space="preserve">НОВЫЕ МАТЕРИАЛЫ В МАШИНОСТРОЕНИИ </w:t>
      </w:r>
    </w:p>
    <w:p w:rsidR="001425F7" w:rsidRDefault="00681E3D">
      <w:pPr>
        <w:spacing w:after="0" w:line="259" w:lineRule="auto"/>
        <w:ind w:left="0" w:right="11" w:firstLine="0"/>
        <w:jc w:val="center"/>
      </w:pPr>
      <w:r>
        <w:rPr>
          <w:b/>
        </w:rPr>
        <w:t xml:space="preserve"> </w:t>
      </w:r>
    </w:p>
    <w:p w:rsidR="001425F7" w:rsidRDefault="00681E3D">
      <w:pPr>
        <w:spacing w:after="0" w:line="259" w:lineRule="auto"/>
        <w:ind w:left="0" w:right="11" w:firstLine="0"/>
        <w:jc w:val="center"/>
      </w:pPr>
      <w:r>
        <w:rPr>
          <w:b/>
        </w:rPr>
        <w:t xml:space="preserve"> </w:t>
      </w:r>
    </w:p>
    <w:p w:rsidR="001425F7" w:rsidRDefault="00681E3D">
      <w:pPr>
        <w:spacing w:after="0" w:line="259" w:lineRule="auto"/>
        <w:ind w:left="0" w:right="11" w:firstLine="0"/>
        <w:jc w:val="center"/>
      </w:pPr>
      <w:r>
        <w:rPr>
          <w:b/>
        </w:rPr>
        <w:t xml:space="preserve"> </w:t>
      </w:r>
    </w:p>
    <w:p w:rsidR="001425F7" w:rsidRDefault="00681E3D">
      <w:pPr>
        <w:spacing w:after="0" w:line="259" w:lineRule="auto"/>
        <w:ind w:left="0" w:right="11" w:firstLine="0"/>
        <w:jc w:val="center"/>
      </w:pPr>
      <w:r>
        <w:rPr>
          <w:b/>
        </w:rPr>
        <w:t xml:space="preserve"> </w:t>
      </w:r>
    </w:p>
    <w:p w:rsidR="001425F7" w:rsidRDefault="00681E3D">
      <w:pPr>
        <w:spacing w:after="13" w:line="259" w:lineRule="auto"/>
        <w:ind w:left="0" w:right="11" w:firstLine="0"/>
        <w:jc w:val="center"/>
      </w:pPr>
      <w:r>
        <w:t xml:space="preserve"> </w:t>
      </w:r>
    </w:p>
    <w:p w:rsidR="001425F7" w:rsidRDefault="00681E3D">
      <w:pPr>
        <w:spacing w:after="0" w:line="259" w:lineRule="auto"/>
        <w:ind w:left="10" w:right="80" w:hanging="10"/>
        <w:jc w:val="center"/>
      </w:pPr>
      <w:r>
        <w:rPr>
          <w:b/>
          <w:sz w:val="32"/>
        </w:rPr>
        <w:t xml:space="preserve">Учебное пособие </w:t>
      </w:r>
    </w:p>
    <w:p w:rsidR="001425F7" w:rsidRDefault="00681E3D">
      <w:pPr>
        <w:spacing w:after="0" w:line="259" w:lineRule="auto"/>
        <w:ind w:left="0" w:right="11" w:firstLine="0"/>
        <w:jc w:val="center"/>
      </w:pPr>
      <w:r>
        <w:t xml:space="preserve"> </w:t>
      </w:r>
    </w:p>
    <w:p w:rsidR="001425F7" w:rsidRDefault="00681E3D">
      <w:pPr>
        <w:spacing w:after="0" w:line="259" w:lineRule="auto"/>
        <w:ind w:left="0" w:right="11" w:firstLine="0"/>
        <w:jc w:val="center"/>
      </w:pPr>
      <w:r>
        <w:t xml:space="preserve"> </w:t>
      </w:r>
    </w:p>
    <w:p w:rsidR="001425F7" w:rsidRDefault="00681E3D">
      <w:pPr>
        <w:spacing w:after="0" w:line="259" w:lineRule="auto"/>
        <w:ind w:left="0" w:right="11" w:firstLine="0"/>
        <w:jc w:val="center"/>
      </w:pPr>
      <w:r>
        <w:t xml:space="preserve"> </w:t>
      </w:r>
    </w:p>
    <w:p w:rsidR="001425F7" w:rsidRDefault="00681E3D">
      <w:pPr>
        <w:spacing w:after="0" w:line="259" w:lineRule="auto"/>
        <w:ind w:left="0" w:right="11" w:firstLine="0"/>
        <w:jc w:val="center"/>
      </w:pPr>
      <w:r>
        <w:t xml:space="preserve"> </w:t>
      </w:r>
    </w:p>
    <w:p w:rsidR="001425F7" w:rsidRDefault="00681E3D">
      <w:pPr>
        <w:spacing w:after="0" w:line="259" w:lineRule="auto"/>
        <w:ind w:left="0" w:right="11" w:firstLine="0"/>
        <w:jc w:val="center"/>
      </w:pPr>
      <w:r>
        <w:t xml:space="preserve"> </w:t>
      </w:r>
    </w:p>
    <w:p w:rsidR="001425F7" w:rsidRDefault="00681E3D">
      <w:pPr>
        <w:spacing w:after="0" w:line="259" w:lineRule="auto"/>
        <w:ind w:left="0" w:right="11" w:firstLine="0"/>
        <w:jc w:val="center"/>
      </w:pPr>
      <w:r>
        <w:t xml:space="preserve"> </w:t>
      </w:r>
    </w:p>
    <w:p w:rsidR="001425F7" w:rsidRDefault="00681E3D">
      <w:pPr>
        <w:spacing w:after="0" w:line="259" w:lineRule="auto"/>
        <w:ind w:left="0" w:right="11" w:firstLine="0"/>
        <w:jc w:val="center"/>
      </w:pPr>
      <w:r>
        <w:t xml:space="preserve"> </w:t>
      </w:r>
    </w:p>
    <w:p w:rsidR="001425F7" w:rsidRDefault="00681E3D">
      <w:pPr>
        <w:spacing w:after="0" w:line="259" w:lineRule="auto"/>
        <w:ind w:left="0" w:right="11" w:firstLine="0"/>
        <w:jc w:val="center"/>
      </w:pPr>
      <w:r>
        <w:t xml:space="preserve"> </w:t>
      </w:r>
    </w:p>
    <w:p w:rsidR="001425F7" w:rsidRDefault="00681E3D">
      <w:pPr>
        <w:spacing w:after="0" w:line="259" w:lineRule="auto"/>
        <w:ind w:left="0" w:right="11" w:firstLine="0"/>
        <w:jc w:val="center"/>
      </w:pPr>
      <w:r>
        <w:t xml:space="preserve"> </w:t>
      </w:r>
    </w:p>
    <w:p w:rsidR="001425F7" w:rsidRDefault="00681E3D">
      <w:pPr>
        <w:spacing w:after="0" w:line="259" w:lineRule="auto"/>
        <w:ind w:left="0" w:right="11" w:firstLine="0"/>
        <w:jc w:val="center"/>
      </w:pPr>
      <w:r>
        <w:t xml:space="preserve"> </w:t>
      </w:r>
    </w:p>
    <w:p w:rsidR="001425F7" w:rsidRDefault="00681E3D">
      <w:pPr>
        <w:spacing w:after="0" w:line="259" w:lineRule="auto"/>
        <w:ind w:left="0" w:right="11" w:firstLine="0"/>
        <w:jc w:val="center"/>
      </w:pPr>
      <w:r>
        <w:t xml:space="preserve"> </w:t>
      </w:r>
    </w:p>
    <w:p w:rsidR="001425F7" w:rsidRDefault="00681E3D">
      <w:pPr>
        <w:spacing w:after="0" w:line="259" w:lineRule="auto"/>
        <w:ind w:left="0" w:right="11" w:firstLine="0"/>
        <w:jc w:val="center"/>
      </w:pPr>
      <w:r>
        <w:t xml:space="preserve"> </w:t>
      </w:r>
    </w:p>
    <w:p w:rsidR="001425F7" w:rsidRDefault="00681E3D">
      <w:pPr>
        <w:spacing w:after="0" w:line="259" w:lineRule="auto"/>
        <w:ind w:left="0" w:right="11" w:firstLine="0"/>
        <w:jc w:val="center"/>
      </w:pPr>
      <w:r>
        <w:t xml:space="preserve"> </w:t>
      </w:r>
    </w:p>
    <w:p w:rsidR="001425F7" w:rsidRDefault="00681E3D">
      <w:pPr>
        <w:spacing w:after="0" w:line="259" w:lineRule="auto"/>
        <w:ind w:left="0" w:right="11" w:firstLine="0"/>
        <w:jc w:val="center"/>
      </w:pPr>
      <w:r>
        <w:t xml:space="preserve"> </w:t>
      </w:r>
    </w:p>
    <w:p w:rsidR="00170092" w:rsidRDefault="00170092">
      <w:pPr>
        <w:spacing w:after="0" w:line="259" w:lineRule="auto"/>
        <w:ind w:left="0" w:right="11" w:firstLine="0"/>
        <w:jc w:val="center"/>
      </w:pPr>
    </w:p>
    <w:p w:rsidR="00170092" w:rsidRDefault="00170092">
      <w:pPr>
        <w:spacing w:after="0" w:line="259" w:lineRule="auto"/>
        <w:ind w:left="0" w:right="11" w:firstLine="0"/>
        <w:jc w:val="center"/>
      </w:pPr>
    </w:p>
    <w:p w:rsidR="00170092" w:rsidRDefault="00170092">
      <w:pPr>
        <w:spacing w:after="0" w:line="259" w:lineRule="auto"/>
        <w:ind w:left="0" w:right="11" w:firstLine="0"/>
        <w:jc w:val="center"/>
      </w:pPr>
    </w:p>
    <w:p w:rsidR="00170092" w:rsidRDefault="00170092">
      <w:pPr>
        <w:spacing w:after="0" w:line="259" w:lineRule="auto"/>
        <w:ind w:left="0" w:right="11" w:firstLine="0"/>
        <w:jc w:val="center"/>
      </w:pPr>
    </w:p>
    <w:p w:rsidR="00170092" w:rsidRDefault="00170092">
      <w:pPr>
        <w:spacing w:after="0" w:line="259" w:lineRule="auto"/>
        <w:ind w:left="0" w:right="11" w:firstLine="0"/>
        <w:jc w:val="center"/>
      </w:pPr>
    </w:p>
    <w:p w:rsidR="00170092" w:rsidRDefault="00170092">
      <w:pPr>
        <w:spacing w:after="0" w:line="259" w:lineRule="auto"/>
        <w:ind w:left="0" w:right="11" w:firstLine="0"/>
        <w:jc w:val="center"/>
      </w:pPr>
    </w:p>
    <w:p w:rsidR="00170092" w:rsidRDefault="00170092">
      <w:pPr>
        <w:spacing w:after="0" w:line="259" w:lineRule="auto"/>
        <w:ind w:left="0" w:right="11" w:firstLine="0"/>
        <w:jc w:val="center"/>
      </w:pPr>
    </w:p>
    <w:p w:rsidR="00170092" w:rsidRDefault="00170092">
      <w:pPr>
        <w:spacing w:after="0" w:line="259" w:lineRule="auto"/>
        <w:ind w:left="0" w:right="11" w:firstLine="0"/>
        <w:jc w:val="center"/>
      </w:pPr>
    </w:p>
    <w:p w:rsidR="00170092" w:rsidRDefault="00170092">
      <w:pPr>
        <w:spacing w:after="0" w:line="259" w:lineRule="auto"/>
        <w:ind w:left="0" w:right="11" w:firstLine="0"/>
        <w:jc w:val="center"/>
      </w:pPr>
    </w:p>
    <w:p w:rsidR="00170092" w:rsidRDefault="00170092">
      <w:pPr>
        <w:spacing w:after="0" w:line="259" w:lineRule="auto"/>
        <w:ind w:left="0" w:right="11" w:firstLine="0"/>
        <w:jc w:val="center"/>
      </w:pPr>
    </w:p>
    <w:p w:rsidR="00170092" w:rsidRDefault="00170092">
      <w:pPr>
        <w:spacing w:after="0" w:line="259" w:lineRule="auto"/>
        <w:ind w:left="0" w:right="11" w:firstLine="0"/>
        <w:jc w:val="center"/>
      </w:pPr>
    </w:p>
    <w:p w:rsidR="001425F7" w:rsidRDefault="00681E3D" w:rsidP="00170092">
      <w:pPr>
        <w:spacing w:after="0" w:line="259" w:lineRule="auto"/>
        <w:ind w:left="0" w:right="11" w:firstLine="0"/>
        <w:jc w:val="center"/>
      </w:pPr>
      <w:r>
        <w:t xml:space="preserve"> </w:t>
      </w:r>
    </w:p>
    <w:p w:rsidR="001425F7" w:rsidRDefault="00681E3D">
      <w:pPr>
        <w:spacing w:after="0" w:line="259" w:lineRule="auto"/>
        <w:ind w:left="0" w:firstLine="0"/>
        <w:jc w:val="left"/>
      </w:pPr>
      <w:r>
        <w:rPr>
          <w:sz w:val="40"/>
        </w:rPr>
        <w:lastRenderedPageBreak/>
        <w:t xml:space="preserve"> </w:t>
      </w:r>
    </w:p>
    <w:p w:rsidR="001425F7" w:rsidRDefault="00681E3D">
      <w:pPr>
        <w:spacing w:after="129" w:line="259" w:lineRule="auto"/>
        <w:ind w:left="709" w:firstLine="0"/>
        <w:jc w:val="left"/>
      </w:pPr>
      <w:r>
        <w:rPr>
          <w:b/>
        </w:rPr>
        <w:t xml:space="preserve">Рогов В.А., Соловьев В.В., Копылов В.В.  </w:t>
      </w:r>
    </w:p>
    <w:p w:rsidR="001425F7" w:rsidRDefault="00681E3D">
      <w:pPr>
        <w:spacing w:after="134" w:line="259" w:lineRule="auto"/>
        <w:ind w:left="0" w:right="82" w:firstLine="0"/>
        <w:jc w:val="right"/>
      </w:pPr>
      <w:r>
        <w:t xml:space="preserve">Новые материалы в машиностроении: Учеб. пособие. – М.: РУДН, </w:t>
      </w:r>
    </w:p>
    <w:p w:rsidR="001425F7" w:rsidRDefault="00681E3D">
      <w:pPr>
        <w:spacing w:after="248" w:line="259" w:lineRule="auto"/>
        <w:ind w:left="-5" w:hanging="10"/>
        <w:jc w:val="left"/>
      </w:pPr>
      <w:r>
        <w:t xml:space="preserve">2008. – 324 с. </w:t>
      </w:r>
    </w:p>
    <w:p w:rsidR="001425F7" w:rsidRDefault="00681E3D">
      <w:pPr>
        <w:spacing w:after="0" w:line="259" w:lineRule="auto"/>
        <w:ind w:left="0" w:firstLine="0"/>
        <w:jc w:val="left"/>
      </w:pPr>
      <w:r>
        <w:rPr>
          <w:sz w:val="40"/>
        </w:rPr>
        <w:t xml:space="preserve"> </w:t>
      </w:r>
    </w:p>
    <w:p w:rsidR="001425F7" w:rsidRDefault="00681E3D">
      <w:pPr>
        <w:spacing w:after="0" w:line="291" w:lineRule="auto"/>
        <w:ind w:left="-15" w:right="-15" w:firstLine="699"/>
      </w:pPr>
      <w:r>
        <w:rPr>
          <w:sz w:val="27"/>
        </w:rPr>
        <w:t xml:space="preserve">В учебном пособии представлены современные конструкционные материалы, которые будут использоваться в машиностроении в ближайшие десятилетия. Данная работа позволяет учащимся ориентироваться  в широкой номенклатуре материалов, осуществлять подбор по физико-механическим характеристикам с целью обеспечения наивысшего качества и точности изготавливаемых конструкций. </w:t>
      </w:r>
    </w:p>
    <w:p w:rsidR="001425F7" w:rsidRDefault="00681E3D">
      <w:pPr>
        <w:spacing w:after="69" w:line="291" w:lineRule="auto"/>
        <w:ind w:left="-15" w:right="-15" w:firstLine="699"/>
      </w:pPr>
      <w:r>
        <w:rPr>
          <w:sz w:val="27"/>
        </w:rPr>
        <w:t xml:space="preserve">Учебное пособие адресовано магистрам, обучающимся по направлениям «Технология, оборудование и автоматизация машиностроительных производств» (552900), «Технология автоматизированного машиностроения» (552902), «Автоматизированные и автоматические станочные системы и комплексы» (552907), «Металлорежущие станки и инструменты» (120200), «Технология машиностроения» (120100). </w:t>
      </w:r>
    </w:p>
    <w:p w:rsidR="001425F7" w:rsidRDefault="00681E3D">
      <w:pPr>
        <w:spacing w:after="0" w:line="259" w:lineRule="auto"/>
        <w:ind w:left="283" w:firstLine="0"/>
        <w:jc w:val="left"/>
      </w:pPr>
      <w:r>
        <w:rPr>
          <w:b/>
          <w:i/>
          <w:sz w:val="40"/>
        </w:rPr>
        <w:t xml:space="preserve"> </w:t>
      </w:r>
    </w:p>
    <w:p w:rsidR="001425F7" w:rsidRDefault="00681E3D">
      <w:pPr>
        <w:spacing w:after="0" w:line="235" w:lineRule="auto"/>
        <w:ind w:left="0" w:right="79" w:firstLine="0"/>
      </w:pPr>
      <w:r>
        <w:rPr>
          <w:b/>
          <w:i/>
          <w:sz w:val="27"/>
        </w:rPr>
        <w:t xml:space="preserve">Учебное пособие выполнено в рамках инновационной образовательной программы Российского университета дружбы народов, направление «Комплекс экспортоориентированных инновационных образовательных программ по приоритетным направлениям науки и технологий», и входит в состав учебно-методического комплекса, включающего описание курса, программу и электронный учебник. </w:t>
      </w:r>
      <w:r>
        <w:rPr>
          <w:b/>
          <w:i/>
          <w:sz w:val="44"/>
        </w:rPr>
        <w:t xml:space="preserve"> </w:t>
      </w:r>
    </w:p>
    <w:p w:rsidR="001425F7" w:rsidRDefault="00681E3D">
      <w:pPr>
        <w:spacing w:after="433" w:line="259" w:lineRule="auto"/>
        <w:ind w:left="0" w:firstLine="0"/>
        <w:jc w:val="left"/>
      </w:pPr>
      <w:r>
        <w:t xml:space="preserve">© Рогов В.А., Соловьев В.В., Копылов В.В., 2008 </w:t>
      </w:r>
    </w:p>
    <w:p w:rsidR="001425F7" w:rsidRDefault="00681E3D">
      <w:pPr>
        <w:spacing w:after="0" w:line="259" w:lineRule="auto"/>
        <w:ind w:left="360" w:firstLine="0"/>
        <w:jc w:val="left"/>
      </w:pPr>
      <w:r>
        <w:rPr>
          <w:sz w:val="20"/>
        </w:rPr>
        <w:t xml:space="preserve"> </w:t>
      </w:r>
    </w:p>
    <w:p w:rsidR="001425F7" w:rsidRDefault="00681E3D">
      <w:pPr>
        <w:spacing w:after="133" w:line="259" w:lineRule="auto"/>
        <w:ind w:left="0" w:right="11" w:firstLine="0"/>
        <w:jc w:val="center"/>
        <w:rPr>
          <w:b/>
        </w:rPr>
      </w:pPr>
      <w:r>
        <w:rPr>
          <w:b/>
        </w:rPr>
        <w:t xml:space="preserve"> </w:t>
      </w:r>
    </w:p>
    <w:p w:rsidR="00170092" w:rsidRDefault="00170092">
      <w:pPr>
        <w:spacing w:after="133" w:line="259" w:lineRule="auto"/>
        <w:ind w:left="0" w:right="11" w:firstLine="0"/>
        <w:jc w:val="center"/>
        <w:rPr>
          <w:b/>
        </w:rPr>
      </w:pPr>
    </w:p>
    <w:p w:rsidR="00170092" w:rsidRDefault="00170092">
      <w:pPr>
        <w:spacing w:after="133" w:line="259" w:lineRule="auto"/>
        <w:ind w:left="0" w:right="11" w:firstLine="0"/>
        <w:jc w:val="center"/>
        <w:rPr>
          <w:b/>
        </w:rPr>
      </w:pPr>
    </w:p>
    <w:p w:rsidR="00170092" w:rsidRDefault="00170092">
      <w:pPr>
        <w:spacing w:after="133" w:line="259" w:lineRule="auto"/>
        <w:ind w:left="0" w:right="11" w:firstLine="0"/>
        <w:jc w:val="center"/>
        <w:rPr>
          <w:b/>
        </w:rPr>
      </w:pPr>
    </w:p>
    <w:p w:rsidR="00170092" w:rsidRDefault="00170092">
      <w:pPr>
        <w:spacing w:after="133" w:line="259" w:lineRule="auto"/>
        <w:ind w:left="0" w:right="11" w:firstLine="0"/>
        <w:jc w:val="center"/>
        <w:rPr>
          <w:b/>
        </w:rPr>
      </w:pPr>
    </w:p>
    <w:p w:rsidR="00170092" w:rsidRDefault="00170092">
      <w:pPr>
        <w:spacing w:after="133" w:line="259" w:lineRule="auto"/>
        <w:ind w:left="0" w:right="11" w:firstLine="0"/>
        <w:jc w:val="center"/>
        <w:rPr>
          <w:b/>
        </w:rPr>
      </w:pPr>
    </w:p>
    <w:p w:rsidR="00170092" w:rsidRDefault="00170092">
      <w:pPr>
        <w:spacing w:after="133" w:line="259" w:lineRule="auto"/>
        <w:ind w:left="0" w:right="11" w:firstLine="0"/>
        <w:jc w:val="center"/>
        <w:rPr>
          <w:b/>
        </w:rPr>
      </w:pPr>
    </w:p>
    <w:p w:rsidR="00170092" w:rsidRDefault="00170092">
      <w:pPr>
        <w:spacing w:after="133" w:line="259" w:lineRule="auto"/>
        <w:ind w:left="0" w:right="11" w:firstLine="0"/>
        <w:jc w:val="center"/>
        <w:rPr>
          <w:b/>
        </w:rPr>
      </w:pPr>
    </w:p>
    <w:p w:rsidR="00170092" w:rsidRDefault="00170092">
      <w:pPr>
        <w:spacing w:after="133" w:line="259" w:lineRule="auto"/>
        <w:ind w:left="0" w:right="11" w:firstLine="0"/>
        <w:jc w:val="center"/>
      </w:pPr>
    </w:p>
    <w:p w:rsidR="001425F7" w:rsidRDefault="00681E3D">
      <w:pPr>
        <w:pStyle w:val="2"/>
        <w:ind w:left="560" w:right="689"/>
      </w:pPr>
      <w:r>
        <w:lastRenderedPageBreak/>
        <w:t xml:space="preserve">СОДЕРЖАНИЕ </w:t>
      </w:r>
    </w:p>
    <w:p w:rsidR="001425F7" w:rsidRDefault="00681E3D">
      <w:pPr>
        <w:spacing w:after="130" w:line="259" w:lineRule="auto"/>
        <w:ind w:left="0" w:right="11" w:firstLine="0"/>
        <w:jc w:val="center"/>
      </w:pPr>
      <w:r>
        <w:rPr>
          <w:b/>
        </w:rPr>
        <w:t xml:space="preserve"> </w:t>
      </w:r>
    </w:p>
    <w:p w:rsidR="001425F7" w:rsidRDefault="00681E3D">
      <w:pPr>
        <w:spacing w:after="137" w:line="259" w:lineRule="auto"/>
        <w:ind w:left="10" w:hanging="10"/>
        <w:jc w:val="left"/>
      </w:pPr>
      <w:r>
        <w:rPr>
          <w:b/>
        </w:rPr>
        <w:t>ВВЕДЕНИЕ</w:t>
      </w:r>
      <w:r>
        <w:t>.............................................................................................................7</w:t>
      </w:r>
      <w:r>
        <w:rPr>
          <w:b/>
        </w:rPr>
        <w:t xml:space="preserve"> </w:t>
      </w:r>
    </w:p>
    <w:p w:rsidR="001425F7" w:rsidRDefault="00681E3D">
      <w:pPr>
        <w:spacing w:after="132" w:line="259" w:lineRule="auto"/>
        <w:ind w:left="0" w:right="10" w:firstLine="0"/>
        <w:jc w:val="right"/>
      </w:pPr>
      <w:r>
        <w:rPr>
          <w:b/>
        </w:rPr>
        <w:t xml:space="preserve"> </w:t>
      </w:r>
    </w:p>
    <w:p w:rsidR="001425F7" w:rsidRDefault="00681E3D">
      <w:pPr>
        <w:spacing w:after="137" w:line="259" w:lineRule="auto"/>
        <w:ind w:left="11" w:hanging="10"/>
        <w:jc w:val="left"/>
      </w:pPr>
      <w:r>
        <w:rPr>
          <w:b/>
        </w:rPr>
        <w:t>ГЛАВА 1. МЕТАЛЛИЧЕСКИЕ СПЛАВЫ</w:t>
      </w:r>
      <w:r>
        <w:t>....................................................15</w:t>
      </w:r>
      <w:r>
        <w:rPr>
          <w:b/>
        </w:rPr>
        <w:t xml:space="preserve"> </w:t>
      </w:r>
    </w:p>
    <w:p w:rsidR="001425F7" w:rsidRDefault="00681E3D">
      <w:pPr>
        <w:spacing w:after="167" w:line="259" w:lineRule="auto"/>
        <w:ind w:left="579" w:hanging="10"/>
        <w:jc w:val="left"/>
      </w:pPr>
      <w:r>
        <w:t xml:space="preserve">1.1. Металлические сплавы..........................................................................15 </w:t>
      </w:r>
    </w:p>
    <w:p w:rsidR="001425F7" w:rsidRDefault="00681E3D">
      <w:pPr>
        <w:spacing w:after="137" w:line="259" w:lineRule="auto"/>
        <w:ind w:left="1145" w:hanging="10"/>
        <w:jc w:val="left"/>
      </w:pPr>
      <w:r>
        <w:rPr>
          <w:i/>
        </w:rPr>
        <w:t xml:space="preserve">1.1.1. Классификация чугунов </w:t>
      </w:r>
      <w:r>
        <w:t>..............................................................15</w:t>
      </w:r>
      <w:r>
        <w:rPr>
          <w:i/>
        </w:rPr>
        <w:t xml:space="preserve"> </w:t>
      </w:r>
    </w:p>
    <w:p w:rsidR="001425F7" w:rsidRDefault="00681E3D">
      <w:pPr>
        <w:spacing w:after="137" w:line="259" w:lineRule="auto"/>
        <w:ind w:left="1145" w:hanging="10"/>
        <w:jc w:val="left"/>
      </w:pPr>
      <w:r>
        <w:rPr>
          <w:i/>
        </w:rPr>
        <w:t>1.1.2. Классификация сталей</w:t>
      </w:r>
      <w:r>
        <w:t>...............................................................18</w:t>
      </w:r>
      <w:r>
        <w:rPr>
          <w:i/>
        </w:rPr>
        <w:t xml:space="preserve"> </w:t>
      </w:r>
    </w:p>
    <w:p w:rsidR="001425F7" w:rsidRDefault="00681E3D">
      <w:pPr>
        <w:spacing w:after="137" w:line="259" w:lineRule="auto"/>
        <w:ind w:left="1145" w:hanging="10"/>
        <w:jc w:val="left"/>
      </w:pPr>
      <w:r>
        <w:rPr>
          <w:i/>
        </w:rPr>
        <w:t>1.1.3. Алюминиевые сплавы</w:t>
      </w:r>
      <w:r>
        <w:t>..................................................................25</w:t>
      </w:r>
      <w:r>
        <w:rPr>
          <w:i/>
        </w:rPr>
        <w:t xml:space="preserve"> </w:t>
      </w:r>
    </w:p>
    <w:p w:rsidR="001425F7" w:rsidRDefault="00681E3D">
      <w:pPr>
        <w:spacing w:after="167" w:line="259" w:lineRule="auto"/>
        <w:ind w:left="1145" w:hanging="10"/>
        <w:jc w:val="left"/>
      </w:pPr>
      <w:r>
        <w:rPr>
          <w:i/>
        </w:rPr>
        <w:t>1.1.4. Медные сплавы</w:t>
      </w:r>
      <w:r>
        <w:t>............................................................................31</w:t>
      </w:r>
      <w:r>
        <w:rPr>
          <w:i/>
        </w:rPr>
        <w:t xml:space="preserve"> </w:t>
      </w:r>
    </w:p>
    <w:p w:rsidR="001425F7" w:rsidRDefault="00681E3D">
      <w:pPr>
        <w:spacing w:after="137" w:line="259" w:lineRule="auto"/>
        <w:ind w:left="1145" w:hanging="10"/>
        <w:jc w:val="left"/>
      </w:pPr>
      <w:r>
        <w:rPr>
          <w:i/>
        </w:rPr>
        <w:t xml:space="preserve">1.1.5. Титановые сплавы </w:t>
      </w:r>
      <w:r>
        <w:t>......................................................................33</w:t>
      </w:r>
      <w:r>
        <w:rPr>
          <w:i/>
        </w:rPr>
        <w:t xml:space="preserve"> </w:t>
      </w:r>
    </w:p>
    <w:p w:rsidR="001425F7" w:rsidRDefault="00681E3D">
      <w:pPr>
        <w:spacing w:after="167" w:line="259" w:lineRule="auto"/>
        <w:ind w:left="1145" w:hanging="10"/>
        <w:jc w:val="left"/>
      </w:pPr>
      <w:r>
        <w:rPr>
          <w:i/>
        </w:rPr>
        <w:t>1.1.6. Магниевые сплавы</w:t>
      </w:r>
      <w:r>
        <w:t>.......................................................................35</w:t>
      </w:r>
      <w:r>
        <w:rPr>
          <w:i/>
        </w:rPr>
        <w:t xml:space="preserve"> </w:t>
      </w:r>
    </w:p>
    <w:p w:rsidR="001425F7" w:rsidRDefault="00681E3D">
      <w:pPr>
        <w:spacing w:after="137" w:line="259" w:lineRule="auto"/>
        <w:ind w:left="1145" w:hanging="10"/>
        <w:jc w:val="left"/>
      </w:pPr>
      <w:r>
        <w:rPr>
          <w:i/>
        </w:rPr>
        <w:t xml:space="preserve">1.1.7. Никелевые сплавы </w:t>
      </w:r>
      <w:r>
        <w:t>.......................................................................38</w:t>
      </w:r>
      <w:r>
        <w:rPr>
          <w:i/>
        </w:rPr>
        <w:t xml:space="preserve"> </w:t>
      </w:r>
    </w:p>
    <w:p w:rsidR="001425F7" w:rsidRDefault="00681E3D">
      <w:pPr>
        <w:spacing w:after="137" w:line="259" w:lineRule="auto"/>
        <w:ind w:left="579" w:hanging="10"/>
        <w:jc w:val="left"/>
      </w:pPr>
      <w:r>
        <w:t xml:space="preserve">1.2. Металлы и сплавы с особыми свойствами..........................................39 </w:t>
      </w:r>
    </w:p>
    <w:p w:rsidR="001425F7" w:rsidRDefault="00681E3D">
      <w:pPr>
        <w:spacing w:after="133" w:line="259" w:lineRule="auto"/>
        <w:ind w:left="1143" w:hanging="9"/>
        <w:jc w:val="left"/>
      </w:pPr>
      <w:r>
        <w:rPr>
          <w:i/>
        </w:rPr>
        <w:t>1.2.1. Сплавы с особыми тепловыми и упругими свойствами</w:t>
      </w:r>
      <w:r>
        <w:t>.........39</w:t>
      </w:r>
      <w:r>
        <w:rPr>
          <w:i/>
        </w:rPr>
        <w:t xml:space="preserve"> </w:t>
      </w:r>
    </w:p>
    <w:p w:rsidR="001425F7" w:rsidRDefault="00681E3D">
      <w:pPr>
        <w:spacing w:after="166" w:line="259" w:lineRule="auto"/>
        <w:ind w:left="1143" w:hanging="9"/>
        <w:jc w:val="left"/>
      </w:pPr>
      <w:r>
        <w:rPr>
          <w:i/>
        </w:rPr>
        <w:t xml:space="preserve">1.2.2. Сплавы с регламентируемым температурным </w:t>
      </w:r>
    </w:p>
    <w:p w:rsidR="001425F7" w:rsidRDefault="00681E3D">
      <w:pPr>
        <w:spacing w:after="137" w:line="259" w:lineRule="auto"/>
        <w:ind w:left="885" w:right="66" w:hanging="10"/>
        <w:jc w:val="right"/>
      </w:pPr>
      <w:r>
        <w:rPr>
          <w:i/>
        </w:rPr>
        <w:t xml:space="preserve">коэффициентом линейного расширения </w:t>
      </w:r>
      <w:r>
        <w:t>........................................40</w:t>
      </w:r>
      <w:r>
        <w:rPr>
          <w:i/>
        </w:rPr>
        <w:t xml:space="preserve"> </w:t>
      </w:r>
    </w:p>
    <w:p w:rsidR="001425F7" w:rsidRDefault="00681E3D">
      <w:pPr>
        <w:spacing w:after="133" w:line="259" w:lineRule="auto"/>
        <w:ind w:left="1144" w:hanging="9"/>
        <w:jc w:val="left"/>
      </w:pPr>
      <w:r>
        <w:rPr>
          <w:i/>
        </w:rPr>
        <w:t>1.2.3. Сплавы с постоянным модулем упругости</w:t>
      </w:r>
      <w:r>
        <w:t>..............................42</w:t>
      </w:r>
      <w:r>
        <w:rPr>
          <w:i/>
        </w:rPr>
        <w:t xml:space="preserve"> </w:t>
      </w:r>
    </w:p>
    <w:p w:rsidR="001425F7" w:rsidRDefault="00681E3D">
      <w:pPr>
        <w:spacing w:after="137" w:line="259" w:lineRule="auto"/>
        <w:ind w:left="1145" w:hanging="10"/>
        <w:jc w:val="left"/>
      </w:pPr>
      <w:r>
        <w:rPr>
          <w:i/>
        </w:rPr>
        <w:t>1.2.4. Металлы с памятью формы</w:t>
      </w:r>
      <w:r>
        <w:t>......................................................44</w:t>
      </w:r>
      <w:r>
        <w:rPr>
          <w:i/>
        </w:rPr>
        <w:t xml:space="preserve"> </w:t>
      </w:r>
    </w:p>
    <w:p w:rsidR="001425F7" w:rsidRDefault="00681E3D">
      <w:pPr>
        <w:spacing w:after="168" w:line="259" w:lineRule="auto"/>
        <w:ind w:left="1145" w:hanging="10"/>
        <w:jc w:val="left"/>
      </w:pPr>
      <w:r>
        <w:rPr>
          <w:i/>
        </w:rPr>
        <w:t>1.2.5. Радиационно-стойкие материалы</w:t>
      </w:r>
      <w:r>
        <w:t>............................................52</w:t>
      </w:r>
      <w:r>
        <w:rPr>
          <w:i/>
        </w:rPr>
        <w:t xml:space="preserve"> </w:t>
      </w:r>
    </w:p>
    <w:p w:rsidR="001425F7" w:rsidRDefault="00681E3D">
      <w:pPr>
        <w:spacing w:after="174" w:line="259" w:lineRule="auto"/>
        <w:ind w:left="1145" w:hanging="10"/>
        <w:jc w:val="left"/>
      </w:pPr>
      <w:r>
        <w:rPr>
          <w:i/>
        </w:rPr>
        <w:t xml:space="preserve">1.2.6. Аморфные металлические сплавы </w:t>
      </w:r>
      <w:r>
        <w:t>............................................57</w:t>
      </w:r>
      <w:r>
        <w:rPr>
          <w:i/>
        </w:rPr>
        <w:t xml:space="preserve"> </w:t>
      </w:r>
    </w:p>
    <w:p w:rsidR="001425F7" w:rsidRDefault="00681E3D">
      <w:pPr>
        <w:spacing w:after="137" w:line="259" w:lineRule="auto"/>
        <w:ind w:left="1145" w:hanging="10"/>
        <w:jc w:val="left"/>
      </w:pPr>
      <w:r>
        <w:rPr>
          <w:i/>
        </w:rPr>
        <w:t xml:space="preserve">1.2.7. Сверхпроводящие материалы </w:t>
      </w:r>
      <w:r>
        <w:t>...................................................62</w:t>
      </w:r>
      <w:r>
        <w:rPr>
          <w:i/>
        </w:rPr>
        <w:t xml:space="preserve"> </w:t>
      </w:r>
    </w:p>
    <w:p w:rsidR="001425F7" w:rsidRDefault="00681E3D">
      <w:pPr>
        <w:spacing w:after="167" w:line="259" w:lineRule="auto"/>
        <w:ind w:left="1144" w:hanging="9"/>
        <w:jc w:val="left"/>
      </w:pPr>
      <w:r>
        <w:rPr>
          <w:i/>
        </w:rPr>
        <w:t>1.2.8. Материалы со специальными магнитными свойствами</w:t>
      </w:r>
      <w:r>
        <w:t xml:space="preserve">.......65 </w:t>
      </w:r>
    </w:p>
    <w:p w:rsidR="001425F7" w:rsidRDefault="00681E3D">
      <w:pPr>
        <w:spacing w:after="137" w:line="259" w:lineRule="auto"/>
        <w:ind w:left="579" w:hanging="10"/>
        <w:jc w:val="left"/>
      </w:pPr>
      <w:r>
        <w:t xml:space="preserve">Контрольные вопросы ..................................................................................68 </w:t>
      </w:r>
    </w:p>
    <w:p w:rsidR="001425F7" w:rsidRDefault="00681E3D">
      <w:pPr>
        <w:spacing w:after="136" w:line="259" w:lineRule="auto"/>
        <w:ind w:left="0" w:right="11" w:firstLine="0"/>
        <w:jc w:val="center"/>
      </w:pPr>
      <w:r>
        <w:t xml:space="preserve"> </w:t>
      </w:r>
    </w:p>
    <w:p w:rsidR="001425F7" w:rsidRDefault="00681E3D">
      <w:pPr>
        <w:spacing w:after="143" w:line="249" w:lineRule="auto"/>
        <w:ind w:left="10" w:hanging="10"/>
        <w:jc w:val="left"/>
      </w:pPr>
      <w:r>
        <w:rPr>
          <w:b/>
        </w:rPr>
        <w:t xml:space="preserve">ГЛАВА 2. КЕРАМИЧЕСКИЕ И КОМПОЗИЦИОННЫЕ </w:t>
      </w:r>
    </w:p>
    <w:p w:rsidR="001425F7" w:rsidRDefault="00681E3D">
      <w:pPr>
        <w:spacing w:after="137" w:line="259" w:lineRule="auto"/>
        <w:ind w:left="10" w:hanging="10"/>
        <w:jc w:val="left"/>
      </w:pPr>
      <w:r>
        <w:rPr>
          <w:b/>
        </w:rPr>
        <w:t>МАТЕРИАЛЫ</w:t>
      </w:r>
      <w:r>
        <w:t>......................................................................................................70</w:t>
      </w:r>
      <w:r>
        <w:rPr>
          <w:b/>
        </w:rPr>
        <w:t xml:space="preserve"> </w:t>
      </w:r>
    </w:p>
    <w:p w:rsidR="001425F7" w:rsidRDefault="00681E3D">
      <w:pPr>
        <w:spacing w:after="137" w:line="259" w:lineRule="auto"/>
        <w:ind w:left="579" w:hanging="10"/>
        <w:jc w:val="left"/>
      </w:pPr>
      <w:r>
        <w:t xml:space="preserve">2.1. Керамические материалы......................................................................70 </w:t>
      </w:r>
    </w:p>
    <w:p w:rsidR="001425F7" w:rsidRDefault="00681E3D">
      <w:pPr>
        <w:spacing w:after="137" w:line="259" w:lineRule="auto"/>
        <w:ind w:left="579" w:hanging="10"/>
        <w:jc w:val="left"/>
      </w:pPr>
      <w:r>
        <w:t xml:space="preserve">2.2. Композиционные материалы................................................................90 </w:t>
      </w:r>
    </w:p>
    <w:p w:rsidR="001425F7" w:rsidRDefault="001425F7">
      <w:pPr>
        <w:sectPr w:rsidR="001425F7">
          <w:footerReference w:type="even" r:id="rId8"/>
          <w:footerReference w:type="default" r:id="rId9"/>
          <w:footerReference w:type="first" r:id="rId10"/>
          <w:pgSz w:w="11904" w:h="16840"/>
          <w:pgMar w:top="1196" w:right="1195" w:bottom="725" w:left="1275" w:header="720" w:footer="720" w:gutter="0"/>
          <w:cols w:space="720"/>
          <w:titlePg/>
        </w:sectPr>
      </w:pPr>
    </w:p>
    <w:p w:rsidR="001425F7" w:rsidRDefault="00681E3D">
      <w:pPr>
        <w:spacing w:after="133" w:line="259" w:lineRule="auto"/>
        <w:ind w:left="1450" w:hanging="9"/>
        <w:jc w:val="left"/>
      </w:pPr>
      <w:r>
        <w:rPr>
          <w:i/>
        </w:rPr>
        <w:lastRenderedPageBreak/>
        <w:t>2.2.1. Дисперсно-упрочненные композиционные материалы</w:t>
      </w:r>
      <w:r>
        <w:t>...........93</w:t>
      </w:r>
      <w:r>
        <w:rPr>
          <w:i/>
        </w:rPr>
        <w:t xml:space="preserve"> </w:t>
      </w:r>
    </w:p>
    <w:p w:rsidR="001425F7" w:rsidRDefault="00681E3D">
      <w:pPr>
        <w:spacing w:after="133" w:line="259" w:lineRule="auto"/>
        <w:ind w:left="1450" w:hanging="9"/>
        <w:jc w:val="left"/>
      </w:pPr>
      <w:r>
        <w:rPr>
          <w:i/>
        </w:rPr>
        <w:t xml:space="preserve">2.2.2. Дисперсно-упрочненные волокнистые композиционные </w:t>
      </w:r>
    </w:p>
    <w:p w:rsidR="001425F7" w:rsidRDefault="00681E3D">
      <w:pPr>
        <w:spacing w:after="131" w:line="259" w:lineRule="auto"/>
        <w:ind w:left="1749" w:hanging="10"/>
        <w:jc w:val="left"/>
      </w:pPr>
      <w:r>
        <w:rPr>
          <w:i/>
        </w:rPr>
        <w:t>материалы.......................................................................................</w:t>
      </w:r>
      <w:r>
        <w:t>103</w:t>
      </w:r>
      <w:r>
        <w:rPr>
          <w:i/>
        </w:rPr>
        <w:t xml:space="preserve"> </w:t>
      </w:r>
    </w:p>
    <w:p w:rsidR="001425F7" w:rsidRDefault="00681E3D">
      <w:pPr>
        <w:spacing w:after="168" w:line="259" w:lineRule="auto"/>
        <w:ind w:left="1466" w:hanging="10"/>
        <w:jc w:val="left"/>
      </w:pPr>
      <w:r>
        <w:rPr>
          <w:i/>
        </w:rPr>
        <w:t>2.2.3. Слоистые композиционные материалы</w:t>
      </w:r>
      <w:r>
        <w:t xml:space="preserve">.................................114 </w:t>
      </w:r>
    </w:p>
    <w:p w:rsidR="001425F7" w:rsidRDefault="00681E3D">
      <w:pPr>
        <w:spacing w:after="137" w:line="259" w:lineRule="auto"/>
        <w:ind w:left="885" w:hanging="10"/>
        <w:jc w:val="left"/>
      </w:pPr>
      <w:r>
        <w:t xml:space="preserve">Контрольные вопросы ................................................................................120 </w:t>
      </w:r>
    </w:p>
    <w:p w:rsidR="001425F7" w:rsidRDefault="00681E3D">
      <w:pPr>
        <w:spacing w:after="137" w:line="259" w:lineRule="auto"/>
        <w:ind w:left="0" w:firstLine="0"/>
        <w:jc w:val="right"/>
      </w:pPr>
      <w:r>
        <w:t xml:space="preserve"> </w:t>
      </w:r>
    </w:p>
    <w:p w:rsidR="001425F7" w:rsidRDefault="00681E3D">
      <w:pPr>
        <w:spacing w:after="137" w:line="259" w:lineRule="auto"/>
        <w:ind w:left="332" w:hanging="10"/>
        <w:jc w:val="left"/>
      </w:pPr>
      <w:r>
        <w:rPr>
          <w:b/>
        </w:rPr>
        <w:t>ГЛАВА 3. НАНОСТРУКТУРНЫЕ МАТЕРИАЛЫ</w:t>
      </w:r>
      <w:r>
        <w:t>....................................121</w:t>
      </w:r>
      <w:r>
        <w:rPr>
          <w:b/>
        </w:rPr>
        <w:t xml:space="preserve"> </w:t>
      </w:r>
    </w:p>
    <w:p w:rsidR="001425F7" w:rsidRDefault="00681E3D">
      <w:pPr>
        <w:spacing w:after="26"/>
        <w:ind w:right="67" w:firstLine="1"/>
      </w:pPr>
      <w:r>
        <w:t xml:space="preserve">3.1. Общая характеристика наноматериалов............................................121 3.2. Структура полимерных, биологических и углеродных </w:t>
      </w:r>
    </w:p>
    <w:p w:rsidR="001425F7" w:rsidRDefault="00681E3D">
      <w:pPr>
        <w:spacing w:after="137" w:line="259" w:lineRule="auto"/>
        <w:ind w:left="885" w:right="66" w:hanging="10"/>
        <w:jc w:val="right"/>
      </w:pPr>
      <w:r>
        <w:t xml:space="preserve">Наноматериалов ......................................................................................128 </w:t>
      </w:r>
    </w:p>
    <w:p w:rsidR="001425F7" w:rsidRDefault="00681E3D">
      <w:pPr>
        <w:spacing w:after="137" w:line="259" w:lineRule="auto"/>
        <w:ind w:left="885" w:hanging="10"/>
        <w:jc w:val="left"/>
      </w:pPr>
      <w:r>
        <w:t xml:space="preserve">3.3. Механические свойства наноматериалов..........................................135 </w:t>
      </w:r>
    </w:p>
    <w:p w:rsidR="001425F7" w:rsidRDefault="00681E3D">
      <w:pPr>
        <w:spacing w:after="137" w:line="259" w:lineRule="auto"/>
        <w:ind w:left="885" w:hanging="10"/>
        <w:jc w:val="left"/>
      </w:pPr>
      <w:r>
        <w:t xml:space="preserve">3.4. Основные методы получения наноматериалов.................................142 </w:t>
      </w:r>
    </w:p>
    <w:p w:rsidR="001425F7" w:rsidRDefault="00681E3D">
      <w:pPr>
        <w:spacing w:after="133" w:line="259" w:lineRule="auto"/>
        <w:ind w:left="1450" w:hanging="9"/>
        <w:jc w:val="left"/>
      </w:pPr>
      <w:r>
        <w:rPr>
          <w:i/>
        </w:rPr>
        <w:t xml:space="preserve">3.4.1. Основные методы получения порошков для изготовления </w:t>
      </w:r>
    </w:p>
    <w:p w:rsidR="001425F7" w:rsidRDefault="00681E3D">
      <w:pPr>
        <w:spacing w:after="137" w:line="259" w:lineRule="auto"/>
        <w:ind w:left="1749" w:hanging="10"/>
        <w:jc w:val="left"/>
      </w:pPr>
      <w:r>
        <w:rPr>
          <w:i/>
        </w:rPr>
        <w:t>наноматериалов</w:t>
      </w:r>
      <w:r>
        <w:t>..............................................................................145</w:t>
      </w:r>
      <w:r>
        <w:rPr>
          <w:i/>
        </w:rPr>
        <w:t xml:space="preserve"> </w:t>
      </w:r>
    </w:p>
    <w:p w:rsidR="001425F7" w:rsidRDefault="00681E3D">
      <w:pPr>
        <w:spacing w:after="133" w:line="259" w:lineRule="auto"/>
        <w:ind w:right="67" w:firstLine="0"/>
      </w:pPr>
      <w:r>
        <w:t xml:space="preserve">3.5. Технология получения полимерных, пористых, трубчатых </w:t>
      </w:r>
    </w:p>
    <w:p w:rsidR="001425F7" w:rsidRDefault="00681E3D">
      <w:pPr>
        <w:spacing w:after="137" w:line="259" w:lineRule="auto"/>
        <w:ind w:left="885" w:right="66" w:hanging="10"/>
        <w:jc w:val="right"/>
      </w:pPr>
      <w:r>
        <w:t xml:space="preserve">и биологических наноматериалов.........................................................164 </w:t>
      </w:r>
    </w:p>
    <w:p w:rsidR="001425F7" w:rsidRDefault="00681E3D">
      <w:pPr>
        <w:spacing w:after="137" w:line="259" w:lineRule="auto"/>
        <w:ind w:left="885" w:hanging="10"/>
        <w:jc w:val="left"/>
      </w:pPr>
      <w:r>
        <w:t xml:space="preserve">3.6. Применение наноматериалов..............................................................166 </w:t>
      </w:r>
    </w:p>
    <w:p w:rsidR="001425F7" w:rsidRDefault="00681E3D">
      <w:pPr>
        <w:spacing w:after="0" w:line="359" w:lineRule="auto"/>
        <w:ind w:left="1450" w:hanging="9"/>
        <w:jc w:val="left"/>
      </w:pPr>
      <w:r>
        <w:rPr>
          <w:i/>
        </w:rPr>
        <w:t>3.6.1. Общая характеристика наноматериалов</w:t>
      </w:r>
      <w:r>
        <w:t>.............................166</w:t>
      </w:r>
      <w:r>
        <w:rPr>
          <w:i/>
        </w:rPr>
        <w:t xml:space="preserve"> 3.6.2. Конструкционные, инструментальные и триботехнические </w:t>
      </w:r>
    </w:p>
    <w:p w:rsidR="001425F7" w:rsidRDefault="00681E3D">
      <w:pPr>
        <w:spacing w:after="137" w:line="259" w:lineRule="auto"/>
        <w:ind w:left="1749" w:hanging="10"/>
        <w:jc w:val="left"/>
      </w:pPr>
      <w:r>
        <w:rPr>
          <w:i/>
        </w:rPr>
        <w:t>Наномате</w:t>
      </w:r>
      <w:r>
        <w:t xml:space="preserve">риалы..............................................................................170 </w:t>
      </w:r>
    </w:p>
    <w:p w:rsidR="001425F7" w:rsidRDefault="00681E3D">
      <w:pPr>
        <w:spacing w:after="133" w:line="259" w:lineRule="auto"/>
        <w:ind w:left="1450" w:hanging="9"/>
        <w:jc w:val="left"/>
      </w:pPr>
      <w:r>
        <w:rPr>
          <w:i/>
        </w:rPr>
        <w:t xml:space="preserve">3.6.3. Пористые материалы и материалы со специальными </w:t>
      </w:r>
    </w:p>
    <w:p w:rsidR="001425F7" w:rsidRDefault="00681E3D">
      <w:pPr>
        <w:spacing w:after="137" w:line="259" w:lineRule="auto"/>
        <w:ind w:left="1749" w:hanging="10"/>
        <w:jc w:val="left"/>
      </w:pPr>
      <w:r>
        <w:rPr>
          <w:i/>
        </w:rPr>
        <w:t>физико-химическими свойствами</w:t>
      </w:r>
      <w:r>
        <w:t>.................................................173</w:t>
      </w:r>
      <w:r>
        <w:rPr>
          <w:i/>
        </w:rPr>
        <w:t xml:space="preserve"> </w:t>
      </w:r>
    </w:p>
    <w:p w:rsidR="001425F7" w:rsidRDefault="00681E3D">
      <w:pPr>
        <w:spacing w:after="166" w:line="259" w:lineRule="auto"/>
        <w:ind w:left="1450" w:hanging="9"/>
        <w:jc w:val="left"/>
      </w:pPr>
      <w:r>
        <w:rPr>
          <w:i/>
        </w:rPr>
        <w:t xml:space="preserve">3.6.4. Наноматериалы со специальными физическими </w:t>
      </w:r>
    </w:p>
    <w:p w:rsidR="001425F7" w:rsidRDefault="00681E3D">
      <w:pPr>
        <w:spacing w:after="174" w:line="259" w:lineRule="auto"/>
        <w:ind w:left="1749" w:hanging="10"/>
        <w:jc w:val="left"/>
      </w:pPr>
      <w:r>
        <w:rPr>
          <w:i/>
        </w:rPr>
        <w:t xml:space="preserve">свойствами </w:t>
      </w:r>
      <w:r>
        <w:t>......................................................................................177</w:t>
      </w:r>
      <w:r>
        <w:rPr>
          <w:i/>
        </w:rPr>
        <w:t xml:space="preserve"> </w:t>
      </w:r>
    </w:p>
    <w:p w:rsidR="001425F7" w:rsidRDefault="00681E3D">
      <w:pPr>
        <w:spacing w:after="133" w:line="259" w:lineRule="auto"/>
        <w:ind w:left="1450" w:hanging="9"/>
        <w:jc w:val="left"/>
      </w:pPr>
      <w:r>
        <w:rPr>
          <w:i/>
        </w:rPr>
        <w:t xml:space="preserve">3.6.5. Новые защитные керамические наноматериалы </w:t>
      </w:r>
      <w:r>
        <w:t>.................180</w:t>
      </w:r>
      <w:r>
        <w:rPr>
          <w:i/>
        </w:rPr>
        <w:t xml:space="preserve"> </w:t>
      </w:r>
    </w:p>
    <w:p w:rsidR="001425F7" w:rsidRDefault="00681E3D">
      <w:pPr>
        <w:spacing w:after="137" w:line="259" w:lineRule="auto"/>
        <w:ind w:left="1466" w:hanging="10"/>
        <w:jc w:val="left"/>
      </w:pPr>
      <w:r>
        <w:rPr>
          <w:i/>
        </w:rPr>
        <w:t>3.6.6. Нанотрубки-металлурги</w:t>
      </w:r>
      <w:r>
        <w:t>..........................................................181</w:t>
      </w:r>
      <w:r>
        <w:rPr>
          <w:i/>
        </w:rPr>
        <w:t xml:space="preserve"> </w:t>
      </w:r>
    </w:p>
    <w:p w:rsidR="001425F7" w:rsidRDefault="00681E3D">
      <w:pPr>
        <w:spacing w:after="133" w:line="259" w:lineRule="auto"/>
        <w:ind w:left="1450" w:hanging="9"/>
        <w:jc w:val="left"/>
      </w:pPr>
      <w:r>
        <w:rPr>
          <w:i/>
        </w:rPr>
        <w:t>3.6.7. Медицинские и биологические наноматериалы</w:t>
      </w:r>
      <w:r>
        <w:t>.....................183</w:t>
      </w:r>
      <w:r>
        <w:rPr>
          <w:i/>
        </w:rPr>
        <w:t xml:space="preserve"> </w:t>
      </w:r>
    </w:p>
    <w:p w:rsidR="001425F7" w:rsidRDefault="00681E3D">
      <w:pPr>
        <w:spacing w:after="167" w:line="259" w:lineRule="auto"/>
        <w:ind w:left="1450" w:hanging="9"/>
        <w:jc w:val="left"/>
      </w:pPr>
      <w:r>
        <w:rPr>
          <w:i/>
        </w:rPr>
        <w:t>3.6.8. Микро- и наноэлектромеханические системы</w:t>
      </w:r>
      <w:r>
        <w:t xml:space="preserve">......................187 </w:t>
      </w:r>
    </w:p>
    <w:p w:rsidR="006D676A" w:rsidRDefault="00681E3D">
      <w:pPr>
        <w:spacing w:after="167"/>
        <w:ind w:left="885" w:hanging="10"/>
        <w:jc w:val="right"/>
      </w:pPr>
      <w:r>
        <w:t>Контрольные вопросы .....................................................</w:t>
      </w:r>
      <w:r w:rsidR="006D676A">
        <w:t>...........................190</w:t>
      </w:r>
    </w:p>
    <w:p w:rsidR="001425F7" w:rsidRDefault="00681E3D">
      <w:pPr>
        <w:spacing w:after="167"/>
        <w:ind w:left="885" w:hanging="10"/>
        <w:jc w:val="right"/>
      </w:pPr>
      <w:r>
        <w:rPr>
          <w:b/>
        </w:rPr>
        <w:lastRenderedPageBreak/>
        <w:t>ГЛАВА 4. ПОЛИМЕРНЫЕ МАТЕРИАЛЫ</w:t>
      </w:r>
      <w:r>
        <w:t>.................................................191</w:t>
      </w:r>
      <w:r>
        <w:rPr>
          <w:b/>
        </w:rPr>
        <w:t xml:space="preserve"> </w:t>
      </w:r>
    </w:p>
    <w:p w:rsidR="001425F7" w:rsidRDefault="00681E3D">
      <w:pPr>
        <w:spacing w:after="137" w:line="259" w:lineRule="auto"/>
        <w:ind w:left="885" w:hanging="10"/>
        <w:jc w:val="left"/>
      </w:pPr>
      <w:r>
        <w:t xml:space="preserve">4.1. Пластические массы ............................................................................194 </w:t>
      </w:r>
    </w:p>
    <w:p w:rsidR="001425F7" w:rsidRDefault="00681E3D">
      <w:pPr>
        <w:spacing w:after="133" w:line="259" w:lineRule="auto"/>
        <w:ind w:left="1450" w:hanging="9"/>
        <w:jc w:val="left"/>
      </w:pPr>
      <w:r>
        <w:rPr>
          <w:i/>
        </w:rPr>
        <w:t>4.1.1. Термопластические пластмассы (термопласты)</w:t>
      </w:r>
      <w:r>
        <w:t>................197</w:t>
      </w:r>
      <w:r>
        <w:rPr>
          <w:i/>
        </w:rPr>
        <w:t xml:space="preserve"> </w:t>
      </w:r>
    </w:p>
    <w:p w:rsidR="001425F7" w:rsidRDefault="00681E3D">
      <w:pPr>
        <w:spacing w:after="168" w:line="259" w:lineRule="auto"/>
        <w:ind w:left="1450" w:hanging="9"/>
        <w:jc w:val="left"/>
      </w:pPr>
      <w:r>
        <w:rPr>
          <w:i/>
        </w:rPr>
        <w:t>4.1.2. Термореактивные пластмассы (реактопласты)</w:t>
      </w:r>
      <w:r>
        <w:t>..................204</w:t>
      </w:r>
      <w:r>
        <w:rPr>
          <w:i/>
        </w:rPr>
        <w:t xml:space="preserve"> </w:t>
      </w:r>
    </w:p>
    <w:p w:rsidR="001425F7" w:rsidRDefault="00681E3D">
      <w:pPr>
        <w:spacing w:after="28" w:line="363" w:lineRule="auto"/>
        <w:ind w:left="885" w:hanging="10"/>
        <w:jc w:val="left"/>
      </w:pPr>
      <w:r>
        <w:t xml:space="preserve">4.2. Резины ...................................................................................................211 4.3. Клеящие материалы.............................................................................215 </w:t>
      </w:r>
    </w:p>
    <w:p w:rsidR="001425F7" w:rsidRDefault="00681E3D">
      <w:pPr>
        <w:spacing w:after="137" w:line="259" w:lineRule="auto"/>
        <w:ind w:left="885" w:hanging="10"/>
        <w:jc w:val="left"/>
      </w:pPr>
      <w:r>
        <w:t xml:space="preserve">Контрольные вопросы ................................................................................221 </w:t>
      </w:r>
    </w:p>
    <w:p w:rsidR="001425F7" w:rsidRDefault="00681E3D">
      <w:pPr>
        <w:spacing w:after="138" w:line="259" w:lineRule="auto"/>
        <w:ind w:left="0" w:firstLine="0"/>
        <w:jc w:val="right"/>
      </w:pPr>
      <w:r>
        <w:t xml:space="preserve"> </w:t>
      </w:r>
    </w:p>
    <w:p w:rsidR="001425F7" w:rsidRDefault="00681E3D">
      <w:pPr>
        <w:spacing w:after="178" w:line="249" w:lineRule="auto"/>
        <w:ind w:left="317" w:hanging="10"/>
        <w:jc w:val="left"/>
      </w:pPr>
      <w:r>
        <w:rPr>
          <w:b/>
        </w:rPr>
        <w:t>ГЛАВА 5. ФУНКЦИОНАЛЬНЫЕ ПОРОШКОВЫЕ МАТЕРИАЛЫ</w:t>
      </w:r>
      <w:r>
        <w:t>....223</w:t>
      </w:r>
      <w:r>
        <w:rPr>
          <w:b/>
        </w:rPr>
        <w:t xml:space="preserve"> </w:t>
      </w:r>
    </w:p>
    <w:p w:rsidR="001425F7" w:rsidRDefault="00681E3D">
      <w:pPr>
        <w:spacing w:after="137" w:line="259" w:lineRule="auto"/>
        <w:ind w:left="885" w:hanging="10"/>
        <w:jc w:val="left"/>
      </w:pPr>
      <w:r>
        <w:t xml:space="preserve">5.1. Конструкционные порошковые материалы ......................................225 </w:t>
      </w:r>
    </w:p>
    <w:p w:rsidR="001425F7" w:rsidRDefault="00681E3D">
      <w:pPr>
        <w:spacing w:after="167" w:line="259" w:lineRule="auto"/>
        <w:ind w:left="885" w:hanging="10"/>
        <w:jc w:val="left"/>
      </w:pPr>
      <w:r>
        <w:t xml:space="preserve">5.2. Антифрикционные порошковые материалы.....................................227 </w:t>
      </w:r>
    </w:p>
    <w:p w:rsidR="001425F7" w:rsidRDefault="00681E3D">
      <w:pPr>
        <w:spacing w:after="26"/>
        <w:ind w:left="680" w:firstLine="0"/>
        <w:jc w:val="center"/>
      </w:pPr>
      <w:r>
        <w:t xml:space="preserve">5.3. Фрикционные порошковые материалы .............................................230 5.4. Пористые фильтрующие элементы....................................................231 </w:t>
      </w:r>
    </w:p>
    <w:p w:rsidR="001425F7" w:rsidRDefault="00681E3D">
      <w:pPr>
        <w:spacing w:after="137" w:line="259" w:lineRule="auto"/>
        <w:ind w:left="885" w:hanging="10"/>
        <w:jc w:val="left"/>
      </w:pPr>
      <w:r>
        <w:t xml:space="preserve">Контрольные вопросы ................................................................................234 </w:t>
      </w:r>
    </w:p>
    <w:p w:rsidR="001425F7" w:rsidRDefault="00681E3D">
      <w:pPr>
        <w:spacing w:after="136" w:line="259" w:lineRule="auto"/>
        <w:ind w:left="0" w:firstLine="0"/>
        <w:jc w:val="right"/>
      </w:pPr>
      <w:r>
        <w:t xml:space="preserve"> </w:t>
      </w:r>
    </w:p>
    <w:p w:rsidR="001425F7" w:rsidRDefault="00681E3D">
      <w:pPr>
        <w:spacing w:after="142" w:line="249" w:lineRule="auto"/>
        <w:ind w:left="317" w:hanging="10"/>
        <w:jc w:val="left"/>
      </w:pPr>
      <w:r>
        <w:rPr>
          <w:b/>
        </w:rPr>
        <w:t xml:space="preserve">ГЛАВА 6. СИНТЕТИЧЕСКИЕ СВЕРХТВЕРДЫЕ МАТЕРИАЛЫ </w:t>
      </w:r>
    </w:p>
    <w:p w:rsidR="001425F7" w:rsidRDefault="00681E3D">
      <w:pPr>
        <w:spacing w:after="137" w:line="259" w:lineRule="auto"/>
        <w:ind w:left="331" w:hanging="10"/>
        <w:jc w:val="left"/>
      </w:pPr>
      <w:r>
        <w:rPr>
          <w:b/>
        </w:rPr>
        <w:t>И ПОКРЫТИЯ</w:t>
      </w:r>
      <w:r>
        <w:t>...................................................................................................235</w:t>
      </w:r>
      <w:r>
        <w:rPr>
          <w:b/>
        </w:rPr>
        <w:t xml:space="preserve"> </w:t>
      </w:r>
    </w:p>
    <w:p w:rsidR="001425F7" w:rsidRDefault="00681E3D">
      <w:pPr>
        <w:spacing w:after="167" w:line="259" w:lineRule="auto"/>
        <w:ind w:left="885" w:hanging="10"/>
        <w:jc w:val="left"/>
      </w:pPr>
      <w:r>
        <w:t xml:space="preserve">6.1. Синтетические сверхтвердые материалы..........................................235 </w:t>
      </w:r>
    </w:p>
    <w:p w:rsidR="001425F7" w:rsidRDefault="00681E3D">
      <w:pPr>
        <w:spacing w:after="137" w:line="259" w:lineRule="auto"/>
        <w:ind w:left="885" w:hanging="10"/>
        <w:jc w:val="left"/>
      </w:pPr>
      <w:r>
        <w:t xml:space="preserve">6.2. Покрытия для инструментов из СТМ ................................................239 </w:t>
      </w:r>
    </w:p>
    <w:p w:rsidR="001425F7" w:rsidRDefault="00681E3D">
      <w:pPr>
        <w:spacing w:after="133" w:line="259" w:lineRule="auto"/>
        <w:ind w:left="1450" w:hanging="9"/>
        <w:jc w:val="left"/>
      </w:pPr>
      <w:r>
        <w:rPr>
          <w:i/>
        </w:rPr>
        <w:t>6.2.1. Металлические и композиционные покрытия</w:t>
      </w:r>
      <w:r>
        <w:t>.......................239</w:t>
      </w:r>
      <w:r>
        <w:rPr>
          <w:i/>
        </w:rPr>
        <w:t xml:space="preserve"> </w:t>
      </w:r>
    </w:p>
    <w:p w:rsidR="001425F7" w:rsidRDefault="00681E3D">
      <w:pPr>
        <w:spacing w:after="168" w:line="259" w:lineRule="auto"/>
        <w:ind w:left="1466" w:hanging="10"/>
        <w:jc w:val="left"/>
      </w:pPr>
      <w:r>
        <w:rPr>
          <w:i/>
        </w:rPr>
        <w:t>6.2.2. Неметаллические покрытия</w:t>
      </w:r>
      <w:r>
        <w:t>....................................................241</w:t>
      </w:r>
      <w:r>
        <w:rPr>
          <w:i/>
        </w:rPr>
        <w:t xml:space="preserve"> </w:t>
      </w:r>
    </w:p>
    <w:p w:rsidR="001425F7" w:rsidRDefault="00681E3D">
      <w:pPr>
        <w:spacing w:after="137" w:line="259" w:lineRule="auto"/>
        <w:ind w:left="885" w:hanging="10"/>
        <w:jc w:val="left"/>
      </w:pPr>
      <w:r>
        <w:t xml:space="preserve">Контрольные вопросы ................................................................................243 </w:t>
      </w:r>
    </w:p>
    <w:p w:rsidR="001425F7" w:rsidRDefault="00681E3D">
      <w:pPr>
        <w:spacing w:after="137" w:line="259" w:lineRule="auto"/>
        <w:ind w:left="0" w:firstLine="0"/>
        <w:jc w:val="right"/>
      </w:pPr>
      <w:r>
        <w:t xml:space="preserve"> </w:t>
      </w:r>
    </w:p>
    <w:p w:rsidR="001425F7" w:rsidRDefault="00681E3D">
      <w:pPr>
        <w:spacing w:after="144" w:line="249" w:lineRule="auto"/>
        <w:ind w:left="317" w:hanging="10"/>
        <w:jc w:val="left"/>
      </w:pPr>
      <w:r>
        <w:rPr>
          <w:b/>
        </w:rPr>
        <w:t>ГЛАВА 7. МНОГОФУНКЦИОНАЛЬНЫЕ ПОКРЫТИЯ</w:t>
      </w:r>
      <w:r>
        <w:t>........................244</w:t>
      </w:r>
      <w:r>
        <w:rPr>
          <w:b/>
        </w:rPr>
        <w:t xml:space="preserve"> </w:t>
      </w:r>
    </w:p>
    <w:p w:rsidR="001425F7" w:rsidRDefault="00681E3D">
      <w:pPr>
        <w:spacing w:after="168" w:line="259" w:lineRule="auto"/>
        <w:ind w:left="885" w:hanging="10"/>
        <w:jc w:val="left"/>
      </w:pPr>
      <w:r>
        <w:t xml:space="preserve">7.1. Металлические покрытия....................................................................249 </w:t>
      </w:r>
    </w:p>
    <w:p w:rsidR="001425F7" w:rsidRDefault="00681E3D">
      <w:pPr>
        <w:spacing w:after="137" w:line="259" w:lineRule="auto"/>
        <w:ind w:left="1466" w:hanging="10"/>
        <w:jc w:val="left"/>
      </w:pPr>
      <w:r>
        <w:rPr>
          <w:i/>
        </w:rPr>
        <w:t xml:space="preserve">7.1.1. Цинковые покрытия </w:t>
      </w:r>
      <w:r>
        <w:t>.................................................................249</w:t>
      </w:r>
      <w:r>
        <w:rPr>
          <w:i/>
        </w:rPr>
        <w:t xml:space="preserve"> </w:t>
      </w:r>
    </w:p>
    <w:p w:rsidR="001425F7" w:rsidRDefault="00681E3D">
      <w:pPr>
        <w:spacing w:after="137" w:line="259" w:lineRule="auto"/>
        <w:ind w:left="1466" w:hanging="10"/>
        <w:jc w:val="left"/>
      </w:pPr>
      <w:r>
        <w:rPr>
          <w:i/>
        </w:rPr>
        <w:t>7.1.2. Алюминиевые покрытия</w:t>
      </w:r>
      <w:r>
        <w:t>...........................................................250</w:t>
      </w:r>
      <w:r>
        <w:rPr>
          <w:i/>
        </w:rPr>
        <w:t xml:space="preserve"> </w:t>
      </w:r>
    </w:p>
    <w:p w:rsidR="001425F7" w:rsidRDefault="00681E3D">
      <w:pPr>
        <w:spacing w:after="137" w:line="259" w:lineRule="auto"/>
        <w:ind w:left="1466" w:hanging="10"/>
        <w:jc w:val="left"/>
      </w:pPr>
      <w:r>
        <w:rPr>
          <w:i/>
        </w:rPr>
        <w:t>7.1.3. Оловянные и хромсодержащие покрытия</w:t>
      </w:r>
      <w:r>
        <w:t>.............................251</w:t>
      </w:r>
      <w:r>
        <w:rPr>
          <w:i/>
        </w:rPr>
        <w:t xml:space="preserve"> </w:t>
      </w:r>
    </w:p>
    <w:p w:rsidR="001425F7" w:rsidRDefault="00681E3D">
      <w:pPr>
        <w:spacing w:after="137" w:line="259" w:lineRule="auto"/>
        <w:ind w:left="1466" w:hanging="10"/>
        <w:jc w:val="left"/>
      </w:pPr>
      <w:r>
        <w:rPr>
          <w:i/>
        </w:rPr>
        <w:lastRenderedPageBreak/>
        <w:t>7.1.4. Покрытия плакированием</w:t>
      </w:r>
      <w:r>
        <w:t>........................................................252</w:t>
      </w:r>
      <w:r>
        <w:rPr>
          <w:i/>
        </w:rPr>
        <w:t xml:space="preserve"> </w:t>
      </w:r>
    </w:p>
    <w:p w:rsidR="001425F7" w:rsidRDefault="00681E3D">
      <w:pPr>
        <w:spacing w:after="137" w:line="259" w:lineRule="auto"/>
        <w:ind w:left="1466" w:hanging="10"/>
        <w:jc w:val="left"/>
      </w:pPr>
      <w:r>
        <w:rPr>
          <w:i/>
        </w:rPr>
        <w:t>7.1.5. Осаждение в вакууме или в газовой среде</w:t>
      </w:r>
      <w:r>
        <w:t>..............................253</w:t>
      </w:r>
      <w:r>
        <w:rPr>
          <w:i/>
        </w:rPr>
        <w:t xml:space="preserve"> </w:t>
      </w:r>
    </w:p>
    <w:p w:rsidR="001425F7" w:rsidRDefault="00681E3D">
      <w:pPr>
        <w:spacing w:after="167" w:line="259" w:lineRule="auto"/>
        <w:ind w:left="885" w:right="66" w:hanging="10"/>
        <w:jc w:val="right"/>
      </w:pPr>
      <w:r>
        <w:t xml:space="preserve">7.2. Неметаллические покрытия................................................................253 </w:t>
      </w:r>
    </w:p>
    <w:p w:rsidR="001425F7" w:rsidRDefault="00681E3D">
      <w:pPr>
        <w:spacing w:after="133" w:line="259" w:lineRule="auto"/>
        <w:ind w:left="1450" w:hanging="9"/>
        <w:jc w:val="left"/>
      </w:pPr>
      <w:r>
        <w:rPr>
          <w:i/>
        </w:rPr>
        <w:t xml:space="preserve">7.2.1. Неорганические покрытия и способы их нанесения </w:t>
      </w:r>
      <w:r>
        <w:t>.............253</w:t>
      </w:r>
      <w:r>
        <w:rPr>
          <w:i/>
        </w:rPr>
        <w:t xml:space="preserve"> </w:t>
      </w:r>
    </w:p>
    <w:p w:rsidR="001425F7" w:rsidRDefault="00681E3D">
      <w:pPr>
        <w:spacing w:after="133" w:line="259" w:lineRule="auto"/>
        <w:ind w:left="1450" w:hanging="9"/>
        <w:jc w:val="left"/>
      </w:pPr>
      <w:r>
        <w:rPr>
          <w:i/>
        </w:rPr>
        <w:t xml:space="preserve">7.2.2. Органические полимерные покрытия и способы </w:t>
      </w:r>
    </w:p>
    <w:p w:rsidR="001425F7" w:rsidRDefault="00681E3D">
      <w:pPr>
        <w:spacing w:after="137" w:line="259" w:lineRule="auto"/>
        <w:ind w:left="885" w:right="66" w:hanging="10"/>
        <w:jc w:val="right"/>
      </w:pPr>
      <w:r>
        <w:rPr>
          <w:i/>
        </w:rPr>
        <w:t>их нанесения</w:t>
      </w:r>
      <w:r>
        <w:t>.....................................................................................255</w:t>
      </w:r>
      <w:r>
        <w:rPr>
          <w:i/>
        </w:rPr>
        <w:t xml:space="preserve"> </w:t>
      </w:r>
    </w:p>
    <w:p w:rsidR="001425F7" w:rsidRDefault="00681E3D">
      <w:pPr>
        <w:spacing w:after="137" w:line="259" w:lineRule="auto"/>
        <w:ind w:left="1466" w:hanging="10"/>
        <w:jc w:val="left"/>
      </w:pPr>
      <w:r>
        <w:rPr>
          <w:i/>
        </w:rPr>
        <w:t>7.2.3. Защитные технологические покрытия</w:t>
      </w:r>
      <w:r>
        <w:t>..................................271</w:t>
      </w:r>
      <w:r>
        <w:rPr>
          <w:i/>
        </w:rPr>
        <w:t xml:space="preserve"> </w:t>
      </w:r>
    </w:p>
    <w:p w:rsidR="001425F7" w:rsidRDefault="00681E3D">
      <w:pPr>
        <w:spacing w:after="168" w:line="259" w:lineRule="auto"/>
        <w:ind w:left="1466" w:hanging="10"/>
        <w:jc w:val="left"/>
      </w:pPr>
      <w:r>
        <w:rPr>
          <w:i/>
        </w:rPr>
        <w:t>7.2.4. Теплозащитные покрытия</w:t>
      </w:r>
      <w:r>
        <w:t>.......................................................272</w:t>
      </w:r>
      <w:r>
        <w:rPr>
          <w:i/>
        </w:rPr>
        <w:t xml:space="preserve"> </w:t>
      </w:r>
    </w:p>
    <w:p w:rsidR="001425F7" w:rsidRDefault="00681E3D">
      <w:pPr>
        <w:spacing w:after="137" w:line="259" w:lineRule="auto"/>
        <w:ind w:left="1466" w:hanging="10"/>
        <w:jc w:val="left"/>
      </w:pPr>
      <w:r>
        <w:rPr>
          <w:i/>
        </w:rPr>
        <w:t xml:space="preserve">7.2.5. Терморегулирующие покрытия </w:t>
      </w:r>
      <w:r>
        <w:t>...............................................274</w:t>
      </w:r>
      <w:r>
        <w:rPr>
          <w:i/>
        </w:rPr>
        <w:t xml:space="preserve"> </w:t>
      </w:r>
    </w:p>
    <w:p w:rsidR="001425F7" w:rsidRDefault="00681E3D">
      <w:pPr>
        <w:spacing w:after="168" w:line="259" w:lineRule="auto"/>
        <w:ind w:left="1466" w:hanging="10"/>
        <w:jc w:val="left"/>
      </w:pPr>
      <w:r>
        <w:rPr>
          <w:i/>
        </w:rPr>
        <w:t>7.2.6. Лакокрасочные покрытия</w:t>
      </w:r>
      <w:r>
        <w:t xml:space="preserve">........................................................275 </w:t>
      </w:r>
    </w:p>
    <w:p w:rsidR="001425F7" w:rsidRDefault="00681E3D">
      <w:pPr>
        <w:spacing w:after="137" w:line="259" w:lineRule="auto"/>
        <w:ind w:left="332" w:hanging="10"/>
        <w:jc w:val="left"/>
      </w:pPr>
      <w:r>
        <w:t xml:space="preserve">Контрольные вопросы ........................................................................................279 </w:t>
      </w:r>
    </w:p>
    <w:p w:rsidR="001425F7" w:rsidRDefault="00681E3D">
      <w:pPr>
        <w:spacing w:after="131" w:line="259" w:lineRule="auto"/>
        <w:ind w:left="0" w:firstLine="0"/>
        <w:jc w:val="right"/>
      </w:pPr>
      <w:r>
        <w:rPr>
          <w:b/>
        </w:rPr>
        <w:t xml:space="preserve"> </w:t>
      </w:r>
    </w:p>
    <w:p w:rsidR="001425F7" w:rsidRDefault="00681E3D">
      <w:pPr>
        <w:spacing w:after="137" w:line="259" w:lineRule="auto"/>
        <w:ind w:left="331" w:hanging="10"/>
        <w:jc w:val="left"/>
      </w:pPr>
      <w:r>
        <w:rPr>
          <w:b/>
        </w:rPr>
        <w:t>ГЛОССАРИЙ</w:t>
      </w:r>
      <w:r>
        <w:t>.....................................................................................................281</w:t>
      </w:r>
      <w:r>
        <w:rPr>
          <w:b/>
        </w:rPr>
        <w:t xml:space="preserve"> </w:t>
      </w:r>
    </w:p>
    <w:p w:rsidR="001425F7" w:rsidRDefault="00681E3D">
      <w:pPr>
        <w:spacing w:after="165" w:line="259" w:lineRule="auto"/>
        <w:ind w:left="0" w:firstLine="0"/>
        <w:jc w:val="right"/>
      </w:pPr>
      <w:r>
        <w:rPr>
          <w:b/>
        </w:rPr>
        <w:t xml:space="preserve"> </w:t>
      </w:r>
    </w:p>
    <w:p w:rsidR="001425F7" w:rsidRDefault="00681E3D">
      <w:pPr>
        <w:spacing w:after="137" w:line="259" w:lineRule="auto"/>
        <w:ind w:left="332" w:hanging="10"/>
        <w:jc w:val="left"/>
      </w:pPr>
      <w:r>
        <w:rPr>
          <w:b/>
        </w:rPr>
        <w:t xml:space="preserve">ЛИТЕРАТУРА </w:t>
      </w:r>
      <w:r>
        <w:t>...................................................................................................287</w:t>
      </w:r>
      <w:r>
        <w:rPr>
          <w:b/>
        </w:rPr>
        <w:t xml:space="preserve"> </w:t>
      </w:r>
    </w:p>
    <w:p w:rsidR="001425F7" w:rsidRDefault="00681E3D">
      <w:pPr>
        <w:spacing w:after="133" w:line="259" w:lineRule="auto"/>
        <w:ind w:left="321" w:firstLine="0"/>
        <w:jc w:val="left"/>
      </w:pPr>
      <w:r>
        <w:rPr>
          <w:b/>
        </w:rPr>
        <w:t xml:space="preserve"> </w:t>
      </w:r>
    </w:p>
    <w:p w:rsidR="001425F7" w:rsidRDefault="00681E3D">
      <w:pPr>
        <w:spacing w:after="137" w:line="259" w:lineRule="auto"/>
        <w:ind w:left="331" w:hanging="10"/>
        <w:jc w:val="left"/>
      </w:pPr>
      <w:r>
        <w:rPr>
          <w:b/>
        </w:rPr>
        <w:t>ОПИСАНИЕ КУРСА И ПРОГРАММА</w:t>
      </w:r>
      <w:r>
        <w:t>........................................................288</w:t>
      </w:r>
      <w:r>
        <w:rPr>
          <w:b/>
        </w:rPr>
        <w:t xml:space="preserve"> </w:t>
      </w:r>
      <w:r>
        <w:br w:type="page"/>
      </w:r>
    </w:p>
    <w:p w:rsidR="001425F7" w:rsidRDefault="00681E3D">
      <w:pPr>
        <w:pStyle w:val="2"/>
        <w:ind w:left="560" w:right="298"/>
      </w:pPr>
      <w:r>
        <w:lastRenderedPageBreak/>
        <w:t xml:space="preserve">ВВЕДЕНИЕ </w:t>
      </w:r>
    </w:p>
    <w:p w:rsidR="001425F7" w:rsidRDefault="00681E3D">
      <w:pPr>
        <w:spacing w:after="130" w:line="259" w:lineRule="auto"/>
        <w:ind w:left="1221" w:firstLine="0"/>
        <w:jc w:val="left"/>
      </w:pPr>
      <w:r>
        <w:rPr>
          <w:b/>
        </w:rPr>
        <w:t xml:space="preserve"> </w:t>
      </w:r>
    </w:p>
    <w:p w:rsidR="001425F7" w:rsidRDefault="00681E3D">
      <w:pPr>
        <w:ind w:left="321" w:right="67" w:firstLine="900"/>
      </w:pPr>
      <w:r>
        <w:t>Развитие машиностроения</w:t>
      </w:r>
      <w:r>
        <w:rPr>
          <w:b/>
        </w:rPr>
        <w:t xml:space="preserve"> </w:t>
      </w:r>
      <w:r>
        <w:t xml:space="preserve">неразрывно связано с производством новых материалов. Наука «материаловедение» уходит своими корнями в далекое прошлое, поскольку во все времена от использования природных  и созданных  человеком материалов зависели прочность, надежность  и долговечность выполненных из них деталей, изделий  и машин. </w:t>
      </w:r>
    </w:p>
    <w:p w:rsidR="001425F7" w:rsidRDefault="00681E3D">
      <w:pPr>
        <w:ind w:left="321" w:right="67" w:firstLine="900"/>
      </w:pPr>
      <w:r>
        <w:t xml:space="preserve">Выпускаемые в настоящее время изделия работают в очень тяжелых эксплуатационных условиях. Столетия  известные стали и чугуны уже не удовлетворяют требованиям, предъявляемым к  различным изделиям многих отраслей техники.  Условия работы современных машин и приборов  выдвигают  требования прочности и стойкости материалов в широком интервале температур – от -269°С у сжиженного гелия до 1000°С и выше при динамических нагрузках, в вакууме и в горячих потоках активных газов. Решение важнейших технических задач, связанных с экономным расходом материалов для современной техники, обогащает материаловедение.  </w:t>
      </w:r>
    </w:p>
    <w:p w:rsidR="001425F7" w:rsidRDefault="00681E3D">
      <w:pPr>
        <w:ind w:left="321" w:right="67" w:firstLine="900"/>
      </w:pPr>
      <w:r>
        <w:t xml:space="preserve">ХХ век ознаменовался крупными достижениями в теории и практике науки о материалах: были созданы высокопрочные материалы для деталей и инструментов, разработаны композиционные материалы, керамики, техническое стекло, открыты сверхпроводники, применяющиеся в энергетике и других отраслях техники,  получены наноструктурные материалы, широкое применение получили полимерные материалы и  многое другое. </w:t>
      </w:r>
    </w:p>
    <w:p w:rsidR="001425F7" w:rsidRDefault="00681E3D">
      <w:pPr>
        <w:ind w:left="321" w:right="67" w:firstLine="900"/>
      </w:pPr>
      <w:r>
        <w:t xml:space="preserve">Одновременно совершенствовались способы упрочнения деталей методами пластического деформирования, термической  и химикотермической обработкой. Постоянно разрабатываются и все большее применение имеют различные покрытия, позволяющие значительно улучшить качество поверхностей и их защиту от агрессивных сред как самих изделий, так и режущих  инструментов. </w:t>
      </w:r>
    </w:p>
    <w:p w:rsidR="001425F7" w:rsidRDefault="00681E3D">
      <w:pPr>
        <w:spacing w:after="0" w:line="259" w:lineRule="auto"/>
        <w:ind w:left="1221" w:firstLine="0"/>
        <w:jc w:val="left"/>
      </w:pPr>
      <w:r>
        <w:rPr>
          <w:b/>
        </w:rPr>
        <w:t xml:space="preserve"> </w:t>
      </w:r>
    </w:p>
    <w:p w:rsidR="001425F7" w:rsidRDefault="00681E3D">
      <w:pPr>
        <w:pStyle w:val="2"/>
        <w:ind w:left="560" w:right="301"/>
      </w:pPr>
      <w:r>
        <w:lastRenderedPageBreak/>
        <w:t xml:space="preserve">Состояние и перспективы развития современного машиностроения </w:t>
      </w:r>
    </w:p>
    <w:p w:rsidR="001425F7" w:rsidRDefault="00681E3D">
      <w:pPr>
        <w:spacing w:after="134" w:line="259" w:lineRule="auto"/>
        <w:ind w:left="1040" w:firstLine="0"/>
        <w:jc w:val="center"/>
      </w:pPr>
      <w:r>
        <w:t xml:space="preserve"> </w:t>
      </w:r>
    </w:p>
    <w:p w:rsidR="001425F7" w:rsidRDefault="00681E3D">
      <w:pPr>
        <w:ind w:left="321" w:right="67"/>
      </w:pPr>
      <w:r>
        <w:t xml:space="preserve">Дальнейшее развитие машиностроения невозможно без наукоемких  технологий. Практически все современное оборудование имеет электронную систему управления, которая позволяет осуществлять производство нового поколения технических систем, высокоэффективных, переналаживаемых, многокоординатных станков и роботов. Одновременно происходит компьютерное сопровождение всего жизненного цикла создания и эксплуатации изделия.  </w:t>
      </w:r>
    </w:p>
    <w:p w:rsidR="001425F7" w:rsidRDefault="00681E3D">
      <w:pPr>
        <w:ind w:left="321" w:right="67"/>
      </w:pPr>
      <w:r>
        <w:t xml:space="preserve">Наиболее важной отраслью машиностроения является станкостроение. От его состояния зависит развитие других отраслей, а в конечном счете безопасность государства. </w:t>
      </w:r>
    </w:p>
    <w:p w:rsidR="001425F7" w:rsidRDefault="00681E3D">
      <w:pPr>
        <w:spacing w:after="137" w:line="259" w:lineRule="auto"/>
        <w:ind w:left="444" w:right="48" w:hanging="10"/>
        <w:jc w:val="center"/>
      </w:pPr>
      <w:r>
        <w:t xml:space="preserve">В настоящее время 42 страны производят металлорежущие станки.  </w:t>
      </w:r>
    </w:p>
    <w:p w:rsidR="001425F7" w:rsidRDefault="00681E3D">
      <w:pPr>
        <w:ind w:left="321" w:right="67"/>
      </w:pPr>
      <w:r>
        <w:t xml:space="preserve">Выпускаются в основном станки модульного типа, имеющие универсальную станину, которая по заказу покупателя может быть оснащена различными независимыми модулями: токарным, сверлильным, шлифовальным и др. Станки сравнительно дешевы, имеют высокую производительность, снабжены скоростными двигателями, управление осуществляется компьютером, имеют автоматическую загрузку заготовок, осуществляют быструю смену инструмента и заготовок. </w:t>
      </w:r>
    </w:p>
    <w:p w:rsidR="001425F7" w:rsidRDefault="00681E3D">
      <w:pPr>
        <w:ind w:left="321" w:right="67"/>
      </w:pPr>
      <w:r>
        <w:t xml:space="preserve">Современные токарные центры позволяют производить одновременную обработку по 4-м осям с использованием 2-х револьверных головок, использование 3-х осевых высокоскоростных роботов с ЧПУ для манипуляции деталей. Имеются системы автоматического контроля размеров, отслеживания изношенного инструмента, контроля крутящего момента. Применяется высокоскоростное резание труднообрабатываемых сталей, что является альтернативой шлифованию. </w:t>
      </w:r>
    </w:p>
    <w:p w:rsidR="001425F7" w:rsidRDefault="00681E3D">
      <w:pPr>
        <w:ind w:left="321" w:right="67"/>
      </w:pPr>
      <w:r>
        <w:t>Большая проблема стоит с фиксацией заготовок в патроне. Будет трудно превысить скорость резания 1500 м/мин. В настоящее время выпускаются станки с подачей 75 м/мин и частотой вращения шпинделя 15000 мин</w:t>
      </w:r>
      <w:r>
        <w:rPr>
          <w:vertAlign w:val="superscript"/>
        </w:rPr>
        <w:t>-1</w:t>
      </w:r>
      <w:r>
        <w:t xml:space="preserve">. </w:t>
      </w:r>
    </w:p>
    <w:p w:rsidR="001425F7" w:rsidRDefault="00681E3D">
      <w:pPr>
        <w:ind w:left="321" w:right="67"/>
      </w:pPr>
      <w:r>
        <w:lastRenderedPageBreak/>
        <w:t xml:space="preserve">Фрезерные станки и обрабатывающие центры обладают возможностью высокоскоростной обработки, могут быть портального типа с пятью осями, имеют повышенную жесткость. Подача при фрезеровании достигает 10 </w:t>
      </w:r>
      <w:r>
        <w:rPr>
          <w:vertAlign w:val="superscript"/>
        </w:rPr>
        <w:t>м</w:t>
      </w:r>
      <w:r>
        <w:t>/</w:t>
      </w:r>
      <w:r>
        <w:rPr>
          <w:vertAlign w:val="subscript"/>
        </w:rPr>
        <w:t>мин</w:t>
      </w:r>
      <w:r>
        <w:t xml:space="preserve">, ускорение – 4 </w:t>
      </w:r>
      <w:r>
        <w:rPr>
          <w:vertAlign w:val="superscript"/>
        </w:rPr>
        <w:t>м</w:t>
      </w:r>
      <w:r>
        <w:t>/</w:t>
      </w:r>
      <w:r>
        <w:rPr>
          <w:vertAlign w:val="subscript"/>
        </w:rPr>
        <w:t>с</w:t>
      </w:r>
      <w:r>
        <w:rPr>
          <w:vertAlign w:val="superscript"/>
        </w:rPr>
        <w:t>2</w:t>
      </w:r>
      <w:r>
        <w:t xml:space="preserve">, точность траектории движения инструмента </w:t>
      </w:r>
      <w:r>
        <w:rPr>
          <w:rFonts w:ascii="Segoe UI Symbol" w:eastAsia="Segoe UI Symbol" w:hAnsi="Segoe UI Symbol" w:cs="Segoe UI Symbol"/>
          <w:sz w:val="24"/>
        </w:rPr>
        <w:t>≤</w:t>
      </w:r>
      <w:r>
        <w:t xml:space="preserve"> 15 мкм, частота вращения шпинделя 15000…24000 </w:t>
      </w:r>
      <w:r>
        <w:rPr>
          <w:vertAlign w:val="subscript"/>
        </w:rPr>
        <w:t>мин</w:t>
      </w:r>
      <w:r>
        <w:rPr>
          <w:vertAlign w:val="superscript"/>
        </w:rPr>
        <w:t>-1</w:t>
      </w:r>
      <w:r>
        <w:t xml:space="preserve">; смена инструмента составляет до 5 с, смена паллет – до 8 с. Обрабатывающие центры раньше ограничивались размерами паллет 450 х 450 мм, сейчас возможна обработка заготовок до 12 м. Станок постоянно работает с высокими ускорениями (разгонторможение). Для этого используются линейные двигатели, позволяющие заменить всю коробку скоростей и подач. Обычные станки имеют ускорение менее 10 </w:t>
      </w:r>
      <w:r>
        <w:rPr>
          <w:vertAlign w:val="superscript"/>
        </w:rPr>
        <w:t>м</w:t>
      </w:r>
      <w:r>
        <w:t>/</w:t>
      </w:r>
      <w:r>
        <w:rPr>
          <w:vertAlign w:val="subscript"/>
        </w:rPr>
        <w:t>с</w:t>
      </w:r>
      <w:r>
        <w:rPr>
          <w:vertAlign w:val="superscript"/>
        </w:rPr>
        <w:t>2</w:t>
      </w:r>
      <w:r>
        <w:t xml:space="preserve">, с линейными двигателями до 100 </w:t>
      </w:r>
      <w:r>
        <w:rPr>
          <w:vertAlign w:val="superscript"/>
        </w:rPr>
        <w:t>м</w:t>
      </w:r>
      <w:r>
        <w:t>/</w:t>
      </w:r>
      <w:r>
        <w:rPr>
          <w:vertAlign w:val="subscript"/>
        </w:rPr>
        <w:t>с</w:t>
      </w:r>
      <w:r>
        <w:t xml:space="preserve">. Точность станков высокая за счет упрощенной динамической системы. Недостаток линейных двигателей – высокие магнитные поля, при этом очень сложно убирать стружку. Смена инструмента за 1 с, время от резания до резания – 4 с. Для подачи заготовок используются инжекторы. </w:t>
      </w:r>
    </w:p>
    <w:p w:rsidR="001425F7" w:rsidRDefault="00681E3D">
      <w:pPr>
        <w:ind w:left="321" w:right="67"/>
      </w:pPr>
      <w:r>
        <w:t xml:space="preserve">СОТС используется в минимальных количествах, т.к. стоимость инструмента составляет 50% от общих затрат, а СОТС – 30%. В основном это происходит из-за высокой стоимости очистных сооружений. Для  повышения производительности используют следующие приемы: </w:t>
      </w:r>
    </w:p>
    <w:p w:rsidR="001425F7" w:rsidRDefault="00681E3D">
      <w:pPr>
        <w:ind w:left="321" w:right="67"/>
      </w:pPr>
      <w:r>
        <w:rPr>
          <w:rFonts w:ascii="Microsoft Sans Serif" w:eastAsia="Microsoft Sans Serif" w:hAnsi="Microsoft Sans Serif" w:cs="Microsoft Sans Serif"/>
          <w:sz w:val="30"/>
        </w:rPr>
        <w:t>̶</w:t>
      </w:r>
      <w:r>
        <w:rPr>
          <w:rFonts w:ascii="Arial" w:eastAsia="Arial" w:hAnsi="Arial" w:cs="Arial"/>
        </w:rPr>
        <w:t xml:space="preserve"> </w:t>
      </w:r>
      <w:r>
        <w:t xml:space="preserve">применяют инструменты со специальными покрытиями, изменяющими характер трения (бисульфат молибдена); </w:t>
      </w:r>
    </w:p>
    <w:p w:rsidR="001425F7" w:rsidRDefault="00681E3D">
      <w:pPr>
        <w:ind w:left="321" w:right="67"/>
      </w:pPr>
      <w:r>
        <w:rPr>
          <w:rFonts w:ascii="Microsoft Sans Serif" w:eastAsia="Microsoft Sans Serif" w:hAnsi="Microsoft Sans Serif" w:cs="Microsoft Sans Serif"/>
          <w:sz w:val="30"/>
        </w:rPr>
        <w:t>̶</w:t>
      </w:r>
      <w:r>
        <w:rPr>
          <w:rFonts w:ascii="Arial" w:eastAsia="Arial" w:hAnsi="Arial" w:cs="Arial"/>
        </w:rPr>
        <w:t xml:space="preserve"> </w:t>
      </w:r>
      <w:r>
        <w:t xml:space="preserve">повышают обрабатываемость материалов за счет введения в них специальных добавок, что позволяет осуществлять сухую обработку; при этом стружку убирают пылесосом; </w:t>
      </w:r>
    </w:p>
    <w:p w:rsidR="001425F7" w:rsidRDefault="00681E3D">
      <w:pPr>
        <w:ind w:left="321" w:right="67"/>
      </w:pPr>
      <w:r>
        <w:rPr>
          <w:rFonts w:ascii="Microsoft Sans Serif" w:eastAsia="Microsoft Sans Serif" w:hAnsi="Microsoft Sans Serif" w:cs="Microsoft Sans Serif"/>
          <w:sz w:val="30"/>
        </w:rPr>
        <w:t>̶</w:t>
      </w:r>
      <w:r>
        <w:rPr>
          <w:rFonts w:ascii="Arial" w:eastAsia="Arial" w:hAnsi="Arial" w:cs="Arial"/>
        </w:rPr>
        <w:t xml:space="preserve"> </w:t>
      </w:r>
      <w:r>
        <w:t xml:space="preserve">используют «микроспрей» – СОТС распыляют через тонкую насадку в очень малых дозах (10…100 мл/час). Это позволяет применять высококачественные натуральные жидкости и сокращать расходы за счет повышения производительности, наличия сухой стружки, отсутствия </w:t>
      </w:r>
      <w:r>
        <w:lastRenderedPageBreak/>
        <w:t xml:space="preserve">необходимости в очистных установках, чистоты на рабочем месте, уборки стружки за счет наклонных станин; </w:t>
      </w:r>
    </w:p>
    <w:p w:rsidR="001425F7" w:rsidRDefault="00681E3D">
      <w:pPr>
        <w:ind w:left="321" w:right="67"/>
      </w:pPr>
      <w:r>
        <w:rPr>
          <w:rFonts w:ascii="Microsoft Sans Serif" w:eastAsia="Microsoft Sans Serif" w:hAnsi="Microsoft Sans Serif" w:cs="Microsoft Sans Serif"/>
          <w:sz w:val="30"/>
        </w:rPr>
        <w:t>̶</w:t>
      </w:r>
      <w:r>
        <w:rPr>
          <w:rFonts w:ascii="Arial" w:eastAsia="Arial" w:hAnsi="Arial" w:cs="Arial"/>
        </w:rPr>
        <w:t xml:space="preserve"> </w:t>
      </w:r>
      <w:r>
        <w:t xml:space="preserve">использование инструмента с каналами для подачи СОТС в зону резания, через шпиндель и т.д. </w:t>
      </w:r>
    </w:p>
    <w:p w:rsidR="001425F7" w:rsidRDefault="00681E3D">
      <w:pPr>
        <w:ind w:left="321" w:right="67"/>
      </w:pPr>
      <w:r>
        <w:t>Применяют режущие пластины, у которых можно использовать все 8 режущих кромок. Сверла, выполненные из твердого сплава, с покрытиями из биметаллических заготовок (сердцевина из вязкого металла, а периферия – из твердого). При частоте вращения инструмента более 10000 мин</w:t>
      </w:r>
      <w:r>
        <w:rPr>
          <w:vertAlign w:val="superscript"/>
        </w:rPr>
        <w:t>-1</w:t>
      </w:r>
      <w:r>
        <w:t xml:space="preserve"> применяют полый хвостовик с гидравлическим держателем. </w:t>
      </w:r>
    </w:p>
    <w:p w:rsidR="001425F7" w:rsidRDefault="00681E3D">
      <w:pPr>
        <w:ind w:left="321" w:right="67"/>
      </w:pPr>
      <w:r>
        <w:t xml:space="preserve">При шлифовании используется скорость резания 80…230 м/с. Применяются круги из кубического нитрида бора и алмазов с металлической или керамической связкой диаметром 3-1000 мм, а также карбидно-волокнистые шлифовальные круги. </w:t>
      </w:r>
    </w:p>
    <w:p w:rsidR="001425F7" w:rsidRDefault="00681E3D">
      <w:pPr>
        <w:ind w:left="321" w:right="67"/>
      </w:pPr>
      <w:r>
        <w:t xml:space="preserve">При штамповке имеется возможность изготовления более разнообразных по форме деталей с высокой производительностью, качеством и точностью обработки. Скорость перемещения штампа достигает 180 </w:t>
      </w:r>
      <w:r>
        <w:rPr>
          <w:vertAlign w:val="superscript"/>
        </w:rPr>
        <w:t>м</w:t>
      </w:r>
      <w:r>
        <w:t>/</w:t>
      </w:r>
      <w:r>
        <w:rPr>
          <w:vertAlign w:val="subscript"/>
        </w:rPr>
        <w:t>мин</w:t>
      </w:r>
      <w:r>
        <w:t xml:space="preserve">, ускорение – 3g. Вырезка и перфорация осуществляется газовым лазером Р = 4…5 КВт. Станки снабжены независимыми лазерными головками, энергия в которых подводится по оптическим световодам. Лазер может быть установлен на портале. Компактные лазеры устанавливаются на схватах или на руке робота. </w:t>
      </w:r>
    </w:p>
    <w:p w:rsidR="001425F7" w:rsidRDefault="00681E3D">
      <w:pPr>
        <w:tabs>
          <w:tab w:val="center" w:pos="4714"/>
          <w:tab w:val="center" w:pos="9538"/>
        </w:tabs>
        <w:spacing w:after="141" w:line="259" w:lineRule="auto"/>
        <w:ind w:left="0" w:firstLine="0"/>
        <w:jc w:val="left"/>
      </w:pPr>
      <w:r>
        <w:rPr>
          <w:rFonts w:ascii="Calibri" w:eastAsia="Calibri" w:hAnsi="Calibri" w:cs="Calibri"/>
          <w:sz w:val="22"/>
        </w:rPr>
        <w:tab/>
      </w:r>
      <w:r>
        <w:t xml:space="preserve">Смена обрабатываемых деталей осуществляется практически мгновенно. </w:t>
      </w:r>
      <w:r>
        <w:tab/>
        <w:t xml:space="preserve"> </w:t>
      </w:r>
    </w:p>
    <w:p w:rsidR="001425F7" w:rsidRDefault="00681E3D">
      <w:pPr>
        <w:ind w:left="321" w:right="67"/>
      </w:pPr>
      <w:r>
        <w:t>Измерительные системы выполняют со станинами, которые хорошо гасят колебания (композиционные материалы, гранит). Время позиционирования сканирующей головки</w:t>
      </w:r>
      <w:r>
        <w:rPr>
          <w:vertAlign w:val="superscript"/>
        </w:rPr>
        <w:t xml:space="preserve"> </w:t>
      </w:r>
      <w:r>
        <w:t xml:space="preserve"> – 0,3 с,  с ускорением – 1 м/с</w:t>
      </w:r>
      <w:r>
        <w:rPr>
          <w:vertAlign w:val="superscript"/>
        </w:rPr>
        <w:t>2</w:t>
      </w:r>
      <w:r>
        <w:t xml:space="preserve">. Достигаемая точность измерений – 0,01 мкм. Для контроля за состоянием заготовки и режущего инструмента используют стереофотограмметрию: две видеокамеры создают цифровое изображение объекта, которое автоматически сравнивается с эталонным. </w:t>
      </w:r>
    </w:p>
    <w:p w:rsidR="001425F7" w:rsidRDefault="00681E3D">
      <w:pPr>
        <w:ind w:left="321" w:right="67"/>
      </w:pPr>
      <w:r>
        <w:lastRenderedPageBreak/>
        <w:t xml:space="preserve">Наибольшие внимание уделяется направлениям, связанным с наукоемкими техническими системами: создание новых материалов, развитие нано-, опто- и  микроэлектроники, высокоэнергетических методов обработки, ресурсосберегающим технологиям,  информационным технологиям. Развитие авиационной и космической техники, судостроение, транспортное машиностроение, атомное машиностроение, энергомашиностроение являются  приоритетными отраслями.  </w:t>
      </w:r>
    </w:p>
    <w:p w:rsidR="001425F7" w:rsidRDefault="00681E3D">
      <w:pPr>
        <w:spacing w:after="137" w:line="259" w:lineRule="auto"/>
        <w:ind w:left="1041" w:firstLine="0"/>
        <w:jc w:val="left"/>
      </w:pPr>
      <w:r>
        <w:t xml:space="preserve"> </w:t>
      </w:r>
    </w:p>
    <w:p w:rsidR="001425F7" w:rsidRDefault="00681E3D">
      <w:pPr>
        <w:pStyle w:val="2"/>
        <w:ind w:left="560" w:right="299"/>
      </w:pPr>
      <w:r>
        <w:t xml:space="preserve">Конструкционные материалы </w:t>
      </w:r>
    </w:p>
    <w:p w:rsidR="001425F7" w:rsidRDefault="00681E3D">
      <w:pPr>
        <w:spacing w:after="130" w:line="259" w:lineRule="auto"/>
        <w:ind w:left="1039" w:firstLine="0"/>
        <w:jc w:val="center"/>
      </w:pPr>
      <w:r>
        <w:rPr>
          <w:b/>
        </w:rPr>
        <w:t xml:space="preserve"> </w:t>
      </w:r>
    </w:p>
    <w:p w:rsidR="001425F7" w:rsidRDefault="00681E3D">
      <w:pPr>
        <w:ind w:left="330" w:right="67"/>
      </w:pPr>
      <w:r>
        <w:t xml:space="preserve">К конструкционным относят материалы (КМ), из которых выполняют как сложные пространственные изделия, так и отдельные детали, воспринимающие рабочую нагрузку. В основном они могут быть металлическими, неметаллическими и композиционными. К классическим КМ относятся чугуны и стали, а также цветные сплавы, применяемые в промышленности многие десятилетия. Основными физико-механическими характеристиками КМ являются: прочность, вязкость, износостойкость, твердость и др. Поскольку эксплуатационные требования к изделиям  постоянно растут, то изменяется и ассортимент КМ.  Например, для авиации были разработаны жаропрочные сплавы на никелевой и кобальтовой основах, алюминиевые, титановые и магниевые сплавы, обладающие малым удельным весом и возможностью длительной работы при высоких температурах. Причем разным отраслям машиностроения требуются свои особенные КМ, обладающие специальными свойствами. Так, при строительстве кораблей необходимы КМ, обладающие высокой прочностью и коррозионной стойкостью, малой плотностью, хорошей свариваемостью, а для химического машиностроения – с высокой стойкостью к агрессивным средам.  </w:t>
      </w:r>
    </w:p>
    <w:p w:rsidR="001425F7" w:rsidRDefault="00681E3D">
      <w:pPr>
        <w:ind w:left="330" w:right="67"/>
      </w:pPr>
      <w:r>
        <w:t xml:space="preserve">Заготовки из КМ могут быть получены методами пластического деформирования (прокатывание, штамповка, ковка, прессование, экструзия и др.), а также литьем, сваркой, склеиванием, клепкой и другими методами. В </w:t>
      </w:r>
      <w:r>
        <w:lastRenderedPageBreak/>
        <w:t xml:space="preserve">зависимости от условий работы КМ бывают коррозионно-, износо-, окалино-, топливо-, маслостойкими, жаропрочными и др. Металлические сплавы делятся на алюминиевые, титановые, магниевые, никелевые, медные, вольфрамовые, молибденовые, ниобиевые, бериллиевые и др. КМ могут быть подвергнуты различным методам упрочнения – цементации, азотированию, закаливанию, улучшению и т.д. Большое значение имеют обрабатываемость резанием, свариваемость, жидкотекучесть, скорость отверждения и другие не менее важные характеристики.  </w:t>
      </w:r>
    </w:p>
    <w:p w:rsidR="001425F7" w:rsidRDefault="00681E3D">
      <w:pPr>
        <w:ind w:left="330" w:right="67"/>
      </w:pPr>
      <w:r>
        <w:t xml:space="preserve">Неметаллические КМ получают в основном намоткой, прессованием, формованием, спеканием и др. с использованием армирующих элементов, имеющих хаотичное или ориентированное расположение.  </w:t>
      </w:r>
    </w:p>
    <w:p w:rsidR="001425F7" w:rsidRDefault="00681E3D">
      <w:pPr>
        <w:ind w:left="330" w:right="67"/>
      </w:pPr>
      <w:r>
        <w:t>Наиболее дешевым и доступным является чугун, который используется для изготовления станин, корпусов редукторов, коробок скоростей, двигателей внутреннего сгорания, зубчатых колес, коленвалов, цилиндров и других изделий. Прочность чугунов составляет в зависимости от наличия легирующих элементов от 110 Мн/м</w:t>
      </w:r>
      <w:r>
        <w:rPr>
          <w:vertAlign w:val="superscript"/>
        </w:rPr>
        <w:t>2</w:t>
      </w:r>
      <w:r>
        <w:t xml:space="preserve"> (чугаль) до 1350 Мн/м</w:t>
      </w:r>
      <w:r>
        <w:rPr>
          <w:vertAlign w:val="superscript"/>
        </w:rPr>
        <w:t>2</w:t>
      </w:r>
      <w:r>
        <w:t xml:space="preserve"> (легированный магниевый чугун). Более распространенным КМ являются различные стальные сплавы, имеющие прочность от 200 до 3000 Мн/м</w:t>
      </w:r>
      <w:r>
        <w:rPr>
          <w:vertAlign w:val="superscript"/>
        </w:rPr>
        <w:t>2</w:t>
      </w:r>
      <w:r>
        <w:t xml:space="preserve"> (20–300 кгс/мм</w:t>
      </w:r>
      <w:r>
        <w:rPr>
          <w:vertAlign w:val="superscript"/>
        </w:rPr>
        <w:t>2</w:t>
      </w:r>
      <w:r>
        <w:t>), пластичность сталей достигает 80%, вязкость – 3 МДж/м</w:t>
      </w:r>
      <w:r>
        <w:rPr>
          <w:vertAlign w:val="superscript"/>
        </w:rPr>
        <w:t>2</w:t>
      </w:r>
      <w:r>
        <w:t xml:space="preserve">. Стали, используемые для изготовления наиболее ответственных деталей, изготовляются вакуумнодуговым, вакуумно-индукционным и электрошлаковым переплавом, вакуумированием и вытягиванием из расплава. </w:t>
      </w:r>
    </w:p>
    <w:p w:rsidR="001425F7" w:rsidRDefault="00681E3D">
      <w:pPr>
        <w:spacing w:after="39"/>
        <w:ind w:left="330" w:right="67"/>
      </w:pPr>
      <w:r>
        <w:t>В авиации, автомобилестроении и судостроении широко используются алюминиевые сплавы, имеющие прочность от 550 до 750 Мн/м</w:t>
      </w:r>
      <w:r>
        <w:rPr>
          <w:vertAlign w:val="superscript"/>
        </w:rPr>
        <w:t xml:space="preserve">2, </w:t>
      </w:r>
      <w:r>
        <w:t>, а по удельной жесткости превосходящие стали.</w:t>
      </w:r>
      <w:r>
        <w:rPr>
          <w:vertAlign w:val="superscript"/>
        </w:rPr>
        <w:t xml:space="preserve">      </w:t>
      </w:r>
      <w:r>
        <w:t xml:space="preserve"> </w:t>
      </w:r>
    </w:p>
    <w:p w:rsidR="001425F7" w:rsidRDefault="00681E3D">
      <w:pPr>
        <w:ind w:left="330" w:right="67"/>
      </w:pPr>
      <w:r>
        <w:rPr>
          <w:b/>
          <w:i/>
        </w:rPr>
        <w:t xml:space="preserve">Магниевые сплавы </w:t>
      </w:r>
      <w:r>
        <w:t>имеют плотность в 4 раза меньше, чем у стали,  прочность до 400 Мн/м</w:t>
      </w:r>
      <w:r>
        <w:rPr>
          <w:vertAlign w:val="superscript"/>
        </w:rPr>
        <w:t>2</w:t>
      </w:r>
      <w:r>
        <w:t xml:space="preserve"> и применяются  в авиа- и автомобилестроении, в текстильной и полиграфической промышленности и др. </w:t>
      </w:r>
    </w:p>
    <w:p w:rsidR="001425F7" w:rsidRDefault="00681E3D">
      <w:pPr>
        <w:ind w:left="330" w:right="67"/>
      </w:pPr>
      <w:r>
        <w:rPr>
          <w:b/>
          <w:i/>
        </w:rPr>
        <w:t>Никелевые</w:t>
      </w:r>
      <w:r>
        <w:t xml:space="preserve"> и </w:t>
      </w:r>
      <w:r>
        <w:rPr>
          <w:b/>
          <w:i/>
        </w:rPr>
        <w:t>кобальтовые сплавы</w:t>
      </w:r>
      <w:r>
        <w:t xml:space="preserve"> сохраняют прочность при 10001100°С. Их получают методом плавки в вакуумно-индукционных и </w:t>
      </w:r>
      <w:r>
        <w:lastRenderedPageBreak/>
        <w:t xml:space="preserve">вакуумно-дуговых, а также в плазменных и </w:t>
      </w:r>
      <w:r>
        <w:rPr>
          <w:b/>
          <w:i/>
        </w:rPr>
        <w:t>электроннолучевых печах</w:t>
      </w:r>
      <w:r>
        <w:t>. Применяются в авиационных и ракетных двигателях, паровых турбинах, аппаратах, работающих при высоких температурах в агрессивных средах. В последние годы широко применяются титановые сплавы, которые превосходят по удельной прочности (1600 Мн/м</w:t>
      </w:r>
      <w:r>
        <w:rPr>
          <w:vertAlign w:val="superscript"/>
        </w:rPr>
        <w:t>2</w:t>
      </w:r>
      <w:r>
        <w:t xml:space="preserve">), коррозионной стойкости и по жесткости стали и алюминиевые сплавы. Их используют для изготовления имплантантов в медицине, деталей турбин, компрессоров и двигателей, в химической и нефтеперерабатывающей промышленности и др. </w:t>
      </w:r>
    </w:p>
    <w:p w:rsidR="001425F7" w:rsidRDefault="00681E3D">
      <w:pPr>
        <w:ind w:left="330" w:right="67"/>
      </w:pPr>
      <w:r>
        <w:t xml:space="preserve">В меньшей степени в качестве КМ используются сплавы на основе меди, цинка, хрома, циркония, бериллия, молибдена и других металлов. </w:t>
      </w:r>
    </w:p>
    <w:p w:rsidR="001425F7" w:rsidRDefault="00681E3D">
      <w:pPr>
        <w:ind w:left="330" w:right="67"/>
      </w:pPr>
      <w:r>
        <w:t xml:space="preserve">Использование ориентированной (ортотропной) структуры позволяет значительно увеличить физико-механические характеристики металлических сплавов. Направленной кристаллизацией сталей и сплавов получают литые детали, например лопатки газовых турбин, состоящие из кристаллов, ориентированных относительно основных напряжений таким образом, что слабые границы зерен оказываются ненагруженными, при этом в несколько раз увеличивается  пластичность и долговечность. Еще более прогрессивным методом создания ортотропных КМ является получение монокристальных деталей с определенной кристаллографической ориентацией относительно действующих напряжений. Весьма эффективно используются методы ориентации в неметаллических КМ. </w:t>
      </w:r>
    </w:p>
    <w:p w:rsidR="001425F7" w:rsidRDefault="00681E3D">
      <w:pPr>
        <w:ind w:left="330" w:right="67"/>
      </w:pPr>
      <w:r>
        <w:t xml:space="preserve">В качестве неметаллических КМ используют пластики, полимеры, керамику, стекло, огнеупоры, резину, древесину и др. </w:t>
      </w:r>
    </w:p>
    <w:p w:rsidR="001425F7" w:rsidRDefault="00681E3D">
      <w:pPr>
        <w:ind w:left="330" w:right="67"/>
      </w:pPr>
      <w:r>
        <w:t xml:space="preserve">При изготовлении пластиков в качестве связующего используют эпоксидные, полиэфирные, термореактивные, фенольные, кремнийорганические и другие смолы, а в качестве армирующих элементов – стеклянные, кварцевые, асбестовые, базальтовые  и др. волокна, ткани и ленты.  Пластики широко применяются в конструкциях самолетов, ракет, в энергетическом, транспортном машиностроении, в бытовой технике  и др. Термопластичные полимерные материалы (термопласты)  – полистирол, </w:t>
      </w:r>
      <w:r>
        <w:lastRenderedPageBreak/>
        <w:t xml:space="preserve">полиметилметакрилат, полиамиды, фторопласты,  реактопласты, используют в деталях электро- и радиооборудования, узлах трения, работающих в различных средах, в том числе и в химически активных. </w:t>
      </w:r>
    </w:p>
    <w:p w:rsidR="001425F7" w:rsidRDefault="00681E3D">
      <w:pPr>
        <w:ind w:left="330" w:right="67"/>
      </w:pPr>
      <w:r>
        <w:t xml:space="preserve">Для остекления кабин самолетов, автомобилей, железнодорожных локомотивов, рубок кораблей используют кварцевые, силикатные и органические однослойные или многослойные стекла (триплексы). </w:t>
      </w:r>
    </w:p>
    <w:p w:rsidR="001425F7" w:rsidRDefault="00681E3D">
      <w:pPr>
        <w:ind w:left="330" w:right="67"/>
      </w:pPr>
      <w:r>
        <w:t xml:space="preserve">Резины, изготовленные  на основе  каучуков, упрочненные проволокой или кордными тканями, используются  для производства камер и  покрышек  колес самолетов и автомобилей, а также различных подвижных и неподвижных уплотнений. </w:t>
      </w:r>
    </w:p>
    <w:p w:rsidR="001425F7" w:rsidRDefault="00681E3D">
      <w:pPr>
        <w:ind w:left="330" w:right="67"/>
      </w:pPr>
      <w:r>
        <w:t xml:space="preserve">Для уменьшения веса крупногабаритных изделий (фюзеляжи летательных аппаратов, шары, баллоны, цистерны) применяются сотовые и многослойные конструкции,  а также  используют армирование стеклопластиком, что позволяет при малом общем весе обеспечивать высокие жесткость и прочность.   </w:t>
      </w:r>
    </w:p>
    <w:p w:rsidR="001425F7" w:rsidRDefault="00681E3D">
      <w:pPr>
        <w:ind w:left="330" w:right="67"/>
      </w:pPr>
      <w:r>
        <w:t xml:space="preserve">Для многих областей техники необходимы КМ, сочетающие конструкционную прочность с высокими электрическими, диэлектрическими, магнитными, теплозащитными, оптическими и другими специальными свойствами. К такому уникальному классу материалов относятся композиционные материалы, свойства которых могут быть заданы заранее и легко достигнуты путем подбора соответствующих наполнителей, заполнителей, армирующего  и связующего материала. Композиционные КМ по удельной прочности, демпфированию и удельному модулю упругости могут  превосходить стали и алюминиевые сплавы, а также  обеспечивать снижение массы конструкций на 20–50%. </w:t>
      </w:r>
    </w:p>
    <w:p w:rsidR="001425F7" w:rsidRDefault="00681E3D">
      <w:pPr>
        <w:spacing w:after="134" w:line="259" w:lineRule="auto"/>
        <w:ind w:left="321" w:firstLine="0"/>
        <w:jc w:val="left"/>
      </w:pPr>
      <w:r>
        <w:t xml:space="preserve"> </w:t>
      </w:r>
    </w:p>
    <w:p w:rsidR="001425F7" w:rsidRDefault="00681E3D">
      <w:pPr>
        <w:spacing w:after="133" w:line="259" w:lineRule="auto"/>
        <w:ind w:left="321" w:firstLine="0"/>
        <w:jc w:val="left"/>
      </w:pPr>
      <w:r>
        <w:t xml:space="preserve"> </w:t>
      </w:r>
    </w:p>
    <w:p w:rsidR="001425F7" w:rsidRDefault="00681E3D">
      <w:pPr>
        <w:spacing w:after="0" w:line="259" w:lineRule="auto"/>
        <w:ind w:left="321" w:firstLine="0"/>
        <w:jc w:val="left"/>
      </w:pPr>
      <w:r>
        <w:t xml:space="preserve"> </w:t>
      </w:r>
    </w:p>
    <w:p w:rsidR="001425F7" w:rsidRDefault="00681E3D">
      <w:pPr>
        <w:pStyle w:val="2"/>
        <w:spacing w:after="106"/>
        <w:ind w:left="560" w:right="360"/>
      </w:pPr>
      <w:r>
        <w:t xml:space="preserve">ГЛАВА  1 МЕТАЛЛИЧЕСКИЕ СПЛАВЫ </w:t>
      </w:r>
    </w:p>
    <w:p w:rsidR="001425F7" w:rsidRDefault="00681E3D">
      <w:pPr>
        <w:spacing w:after="0" w:line="259" w:lineRule="auto"/>
        <w:ind w:left="316" w:firstLine="0"/>
        <w:jc w:val="center"/>
      </w:pPr>
      <w:r>
        <w:rPr>
          <w:rFonts w:ascii="Arial" w:eastAsia="Arial" w:hAnsi="Arial" w:cs="Arial"/>
          <w:sz w:val="24"/>
        </w:rPr>
        <w:t xml:space="preserve"> </w:t>
      </w:r>
    </w:p>
    <w:p w:rsidR="001425F7" w:rsidRDefault="00681E3D">
      <w:pPr>
        <w:spacing w:after="18" w:line="259" w:lineRule="auto"/>
        <w:ind w:left="316" w:firstLine="0"/>
        <w:jc w:val="center"/>
      </w:pPr>
      <w:r>
        <w:rPr>
          <w:rFonts w:ascii="Arial" w:eastAsia="Arial" w:hAnsi="Arial" w:cs="Arial"/>
          <w:sz w:val="24"/>
        </w:rPr>
        <w:lastRenderedPageBreak/>
        <w:t xml:space="preserve"> </w:t>
      </w:r>
    </w:p>
    <w:p w:rsidR="001425F7" w:rsidRDefault="00681E3D">
      <w:pPr>
        <w:pStyle w:val="3"/>
        <w:ind w:left="560" w:right="299"/>
      </w:pPr>
      <w:r>
        <w:t xml:space="preserve">1.1. Традиционные металлические сплавы </w:t>
      </w:r>
    </w:p>
    <w:p w:rsidR="001425F7" w:rsidRDefault="00681E3D">
      <w:pPr>
        <w:spacing w:after="134" w:line="259" w:lineRule="auto"/>
        <w:ind w:left="320" w:firstLine="0"/>
        <w:jc w:val="center"/>
      </w:pPr>
      <w:r>
        <w:rPr>
          <w:b/>
        </w:rPr>
        <w:t xml:space="preserve"> </w:t>
      </w:r>
    </w:p>
    <w:p w:rsidR="001425F7" w:rsidRDefault="00681E3D">
      <w:pPr>
        <w:pStyle w:val="4"/>
        <w:ind w:left="261" w:right="1"/>
      </w:pPr>
      <w:r>
        <w:t xml:space="preserve">1.1.1. Классификация чугунов </w:t>
      </w:r>
    </w:p>
    <w:p w:rsidR="001425F7" w:rsidRDefault="00681E3D">
      <w:pPr>
        <w:spacing w:after="134" w:line="259" w:lineRule="auto"/>
        <w:ind w:left="320" w:firstLine="0"/>
        <w:jc w:val="center"/>
      </w:pPr>
      <w:r>
        <w:t xml:space="preserve"> </w:t>
      </w:r>
    </w:p>
    <w:p w:rsidR="001425F7" w:rsidRDefault="00681E3D">
      <w:pPr>
        <w:ind w:left="332" w:right="67"/>
      </w:pPr>
      <w:r>
        <w:t>Чугуны – это железоуглеродистые сплавы с содержанием углерода 4,3%</w:t>
      </w:r>
      <w:r>
        <w:rPr>
          <w:rFonts w:ascii="Segoe UI Symbol" w:eastAsia="Segoe UI Symbol" w:hAnsi="Segoe UI Symbol" w:cs="Segoe UI Symbol"/>
          <w:sz w:val="24"/>
        </w:rPr>
        <w:t>≥</w:t>
      </w:r>
      <w:r>
        <w:t xml:space="preserve"> С </w:t>
      </w:r>
      <w:r>
        <w:rPr>
          <w:rFonts w:ascii="Segoe UI Symbol" w:eastAsia="Segoe UI Symbol" w:hAnsi="Segoe UI Symbol" w:cs="Segoe UI Symbol"/>
          <w:sz w:val="24"/>
        </w:rPr>
        <w:t>≥</w:t>
      </w:r>
      <w:r>
        <w:t xml:space="preserve">2,14%. На схеме представлена классификация черных металлов. </w:t>
      </w:r>
    </w:p>
    <w:p w:rsidR="001425F7" w:rsidRDefault="00681E3D">
      <w:pPr>
        <w:spacing w:after="210" w:line="259" w:lineRule="auto"/>
        <w:ind w:left="321" w:firstLine="0"/>
        <w:jc w:val="left"/>
      </w:pPr>
      <w:r>
        <w:rPr>
          <w:rFonts w:ascii="Calibri" w:eastAsia="Calibri" w:hAnsi="Calibri" w:cs="Calibri"/>
          <w:noProof/>
          <w:sz w:val="22"/>
        </w:rPr>
        <mc:AlternateContent>
          <mc:Choice Requires="wpg">
            <w:drawing>
              <wp:inline distT="0" distB="0" distL="0" distR="0">
                <wp:extent cx="5592350" cy="3853862"/>
                <wp:effectExtent l="0" t="0" r="0" b="0"/>
                <wp:docPr id="645092" name="Group 645092"/>
                <wp:cNvGraphicFramePr/>
                <a:graphic xmlns:a="http://schemas.openxmlformats.org/drawingml/2006/main">
                  <a:graphicData uri="http://schemas.microsoft.com/office/word/2010/wordprocessingGroup">
                    <wpg:wgp>
                      <wpg:cNvGrpSpPr/>
                      <wpg:grpSpPr>
                        <a:xfrm>
                          <a:off x="0" y="0"/>
                          <a:ext cx="5592350" cy="3853862"/>
                          <a:chOff x="0" y="0"/>
                          <a:chExt cx="5592350" cy="3853862"/>
                        </a:xfrm>
                      </wpg:grpSpPr>
                      <wps:wsp>
                        <wps:cNvPr id="5102" name="Rectangle 5102"/>
                        <wps:cNvSpPr/>
                        <wps:spPr>
                          <a:xfrm>
                            <a:off x="0" y="0"/>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5103" name="Rectangle 5103"/>
                        <wps:cNvSpPr/>
                        <wps:spPr>
                          <a:xfrm>
                            <a:off x="0" y="306320"/>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5104" name="Rectangle 5104"/>
                        <wps:cNvSpPr/>
                        <wps:spPr>
                          <a:xfrm>
                            <a:off x="0" y="613404"/>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5105" name="Rectangle 5105"/>
                        <wps:cNvSpPr/>
                        <wps:spPr>
                          <a:xfrm>
                            <a:off x="0" y="919724"/>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5106" name="Rectangle 5106"/>
                        <wps:cNvSpPr/>
                        <wps:spPr>
                          <a:xfrm>
                            <a:off x="0" y="1226807"/>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5107" name="Rectangle 5107"/>
                        <wps:cNvSpPr/>
                        <wps:spPr>
                          <a:xfrm>
                            <a:off x="0" y="1533127"/>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5108" name="Rectangle 5108"/>
                        <wps:cNvSpPr/>
                        <wps:spPr>
                          <a:xfrm>
                            <a:off x="0" y="1839447"/>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5109" name="Rectangle 5109"/>
                        <wps:cNvSpPr/>
                        <wps:spPr>
                          <a:xfrm>
                            <a:off x="0" y="2146531"/>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5110" name="Rectangle 5110"/>
                        <wps:cNvSpPr/>
                        <wps:spPr>
                          <a:xfrm>
                            <a:off x="0" y="2452851"/>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5111" name="Rectangle 5111"/>
                        <wps:cNvSpPr/>
                        <wps:spPr>
                          <a:xfrm>
                            <a:off x="0" y="2759935"/>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5112" name="Rectangle 5112"/>
                        <wps:cNvSpPr/>
                        <wps:spPr>
                          <a:xfrm>
                            <a:off x="0" y="3066255"/>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5113" name="Rectangle 5113"/>
                        <wps:cNvSpPr/>
                        <wps:spPr>
                          <a:xfrm>
                            <a:off x="0" y="3373338"/>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5114" name="Rectangle 5114"/>
                        <wps:cNvSpPr/>
                        <wps:spPr>
                          <a:xfrm>
                            <a:off x="0" y="3679658"/>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5227" name="Shape 5227"/>
                        <wps:cNvSpPr/>
                        <wps:spPr>
                          <a:xfrm>
                            <a:off x="1905794" y="90343"/>
                            <a:ext cx="1920240" cy="365760"/>
                          </a:xfrm>
                          <a:custGeom>
                            <a:avLst/>
                            <a:gdLst/>
                            <a:ahLst/>
                            <a:cxnLst/>
                            <a:rect l="0" t="0" r="0" b="0"/>
                            <a:pathLst>
                              <a:path w="1920240" h="365760">
                                <a:moveTo>
                                  <a:pt x="1920240" y="0"/>
                                </a:moveTo>
                                <a:lnTo>
                                  <a:pt x="0" y="0"/>
                                </a:lnTo>
                                <a:lnTo>
                                  <a:pt x="0" y="365760"/>
                                </a:lnTo>
                                <a:lnTo>
                                  <a:pt x="1920240" y="36576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5230" name="Rectangle 5230"/>
                        <wps:cNvSpPr/>
                        <wps:spPr>
                          <a:xfrm>
                            <a:off x="2489486" y="184406"/>
                            <a:ext cx="1001926" cy="214806"/>
                          </a:xfrm>
                          <a:prstGeom prst="rect">
                            <a:avLst/>
                          </a:prstGeom>
                          <a:ln>
                            <a:noFill/>
                          </a:ln>
                        </wps:spPr>
                        <wps:txbx>
                          <w:txbxContent>
                            <w:p w:rsidR="001425F7" w:rsidRDefault="00681E3D">
                              <w:pPr>
                                <w:spacing w:after="160" w:line="259" w:lineRule="auto"/>
                                <w:ind w:left="0" w:firstLine="0"/>
                                <w:jc w:val="left"/>
                              </w:pPr>
                              <w:r>
                                <w:t>ЧУГУНЫ</w:t>
                              </w:r>
                            </w:p>
                          </w:txbxContent>
                        </wps:txbx>
                        <wps:bodyPr horzOverflow="overflow" vert="horz" lIns="0" tIns="0" rIns="0" bIns="0" rtlCol="0">
                          <a:noAutofit/>
                        </wps:bodyPr>
                      </wps:wsp>
                      <wps:wsp>
                        <wps:cNvPr id="5231" name="Rectangle 5231"/>
                        <wps:cNvSpPr/>
                        <wps:spPr>
                          <a:xfrm>
                            <a:off x="3243098" y="184406"/>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5233" name="Shape 5233"/>
                        <wps:cNvSpPr/>
                        <wps:spPr>
                          <a:xfrm>
                            <a:off x="442754" y="821863"/>
                            <a:ext cx="1463040" cy="365760"/>
                          </a:xfrm>
                          <a:custGeom>
                            <a:avLst/>
                            <a:gdLst/>
                            <a:ahLst/>
                            <a:cxnLst/>
                            <a:rect l="0" t="0" r="0" b="0"/>
                            <a:pathLst>
                              <a:path w="1463040" h="365760">
                                <a:moveTo>
                                  <a:pt x="1463040" y="0"/>
                                </a:moveTo>
                                <a:lnTo>
                                  <a:pt x="0" y="0"/>
                                </a:lnTo>
                                <a:lnTo>
                                  <a:pt x="0" y="365760"/>
                                </a:lnTo>
                                <a:lnTo>
                                  <a:pt x="1463040" y="36576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5236" name="Rectangle 5236"/>
                        <wps:cNvSpPr/>
                        <wps:spPr>
                          <a:xfrm>
                            <a:off x="924338" y="915926"/>
                            <a:ext cx="665904" cy="214806"/>
                          </a:xfrm>
                          <a:prstGeom prst="rect">
                            <a:avLst/>
                          </a:prstGeom>
                          <a:ln>
                            <a:noFill/>
                          </a:ln>
                        </wps:spPr>
                        <wps:txbx>
                          <w:txbxContent>
                            <w:p w:rsidR="001425F7" w:rsidRDefault="00681E3D">
                              <w:pPr>
                                <w:spacing w:after="160" w:line="259" w:lineRule="auto"/>
                                <w:ind w:left="0" w:firstLine="0"/>
                                <w:jc w:val="left"/>
                              </w:pPr>
                              <w:r>
                                <w:t>Серый</w:t>
                              </w:r>
                            </w:p>
                          </w:txbxContent>
                        </wps:txbx>
                        <wps:bodyPr horzOverflow="overflow" vert="horz" lIns="0" tIns="0" rIns="0" bIns="0" rtlCol="0">
                          <a:noAutofit/>
                        </wps:bodyPr>
                      </wps:wsp>
                      <wps:wsp>
                        <wps:cNvPr id="5237" name="Rectangle 5237"/>
                        <wps:cNvSpPr/>
                        <wps:spPr>
                          <a:xfrm>
                            <a:off x="1424964" y="915926"/>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5239" name="Shape 5239"/>
                        <wps:cNvSpPr/>
                        <wps:spPr>
                          <a:xfrm>
                            <a:off x="1997234" y="821863"/>
                            <a:ext cx="1737360" cy="365760"/>
                          </a:xfrm>
                          <a:custGeom>
                            <a:avLst/>
                            <a:gdLst/>
                            <a:ahLst/>
                            <a:cxnLst/>
                            <a:rect l="0" t="0" r="0" b="0"/>
                            <a:pathLst>
                              <a:path w="1737360" h="365760">
                                <a:moveTo>
                                  <a:pt x="1737360" y="0"/>
                                </a:moveTo>
                                <a:lnTo>
                                  <a:pt x="0" y="0"/>
                                </a:lnTo>
                                <a:lnTo>
                                  <a:pt x="0" y="365760"/>
                                </a:lnTo>
                                <a:lnTo>
                                  <a:pt x="1737360" y="36576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644454" name="Rectangle 644454"/>
                        <wps:cNvSpPr/>
                        <wps:spPr>
                          <a:xfrm>
                            <a:off x="2624360" y="915926"/>
                            <a:ext cx="240363" cy="214806"/>
                          </a:xfrm>
                          <a:prstGeom prst="rect">
                            <a:avLst/>
                          </a:prstGeom>
                          <a:ln>
                            <a:noFill/>
                          </a:ln>
                        </wps:spPr>
                        <wps:txbx>
                          <w:txbxContent>
                            <w:p w:rsidR="001425F7" w:rsidRDefault="00681E3D">
                              <w:pPr>
                                <w:spacing w:after="160" w:line="259" w:lineRule="auto"/>
                                <w:ind w:left="0" w:firstLine="0"/>
                                <w:jc w:val="left"/>
                              </w:pPr>
                              <w:r>
                                <w:t>Бе</w:t>
                              </w:r>
                            </w:p>
                          </w:txbxContent>
                        </wps:txbx>
                        <wps:bodyPr horzOverflow="overflow" vert="horz" lIns="0" tIns="0" rIns="0" bIns="0" rtlCol="0">
                          <a:noAutofit/>
                        </wps:bodyPr>
                      </wps:wsp>
                      <wps:wsp>
                        <wps:cNvPr id="644455" name="Rectangle 644455"/>
                        <wps:cNvSpPr/>
                        <wps:spPr>
                          <a:xfrm>
                            <a:off x="2805067" y="915926"/>
                            <a:ext cx="402801" cy="214806"/>
                          </a:xfrm>
                          <a:prstGeom prst="rect">
                            <a:avLst/>
                          </a:prstGeom>
                          <a:ln>
                            <a:noFill/>
                          </a:ln>
                        </wps:spPr>
                        <wps:txbx>
                          <w:txbxContent>
                            <w:p w:rsidR="001425F7" w:rsidRDefault="00681E3D">
                              <w:pPr>
                                <w:spacing w:after="160" w:line="259" w:lineRule="auto"/>
                                <w:ind w:left="0" w:firstLine="0"/>
                                <w:jc w:val="left"/>
                              </w:pPr>
                              <w:r>
                                <w:t>лый</w:t>
                              </w:r>
                            </w:p>
                          </w:txbxContent>
                        </wps:txbx>
                        <wps:bodyPr horzOverflow="overflow" vert="horz" lIns="0" tIns="0" rIns="0" bIns="0" rtlCol="0">
                          <a:noAutofit/>
                        </wps:bodyPr>
                      </wps:wsp>
                      <wps:wsp>
                        <wps:cNvPr id="5243" name="Rectangle 5243"/>
                        <wps:cNvSpPr/>
                        <wps:spPr>
                          <a:xfrm>
                            <a:off x="3108226" y="915926"/>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5245" name="Shape 5245"/>
                        <wps:cNvSpPr/>
                        <wps:spPr>
                          <a:xfrm>
                            <a:off x="3826034" y="821863"/>
                            <a:ext cx="1737360" cy="365760"/>
                          </a:xfrm>
                          <a:custGeom>
                            <a:avLst/>
                            <a:gdLst/>
                            <a:ahLst/>
                            <a:cxnLst/>
                            <a:rect l="0" t="0" r="0" b="0"/>
                            <a:pathLst>
                              <a:path w="1737360" h="365760">
                                <a:moveTo>
                                  <a:pt x="1737360" y="0"/>
                                </a:moveTo>
                                <a:lnTo>
                                  <a:pt x="0" y="0"/>
                                </a:lnTo>
                                <a:lnTo>
                                  <a:pt x="0" y="365760"/>
                                </a:lnTo>
                                <a:lnTo>
                                  <a:pt x="1737360" y="36576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5248" name="Rectangle 5248"/>
                        <wps:cNvSpPr/>
                        <wps:spPr>
                          <a:xfrm>
                            <a:off x="4411250" y="915926"/>
                            <a:ext cx="754809" cy="214806"/>
                          </a:xfrm>
                          <a:prstGeom prst="rect">
                            <a:avLst/>
                          </a:prstGeom>
                          <a:ln>
                            <a:noFill/>
                          </a:ln>
                        </wps:spPr>
                        <wps:txbx>
                          <w:txbxContent>
                            <w:p w:rsidR="001425F7" w:rsidRDefault="00681E3D">
                              <w:pPr>
                                <w:spacing w:after="160" w:line="259" w:lineRule="auto"/>
                                <w:ind w:left="0" w:firstLine="0"/>
                                <w:jc w:val="left"/>
                              </w:pPr>
                              <w:r>
                                <w:t>Ковкий</w:t>
                              </w:r>
                            </w:p>
                          </w:txbxContent>
                        </wps:txbx>
                        <wps:bodyPr horzOverflow="overflow" vert="horz" lIns="0" tIns="0" rIns="0" bIns="0" rtlCol="0">
                          <a:noAutofit/>
                        </wps:bodyPr>
                      </wps:wsp>
                      <wps:wsp>
                        <wps:cNvPr id="5249" name="Rectangle 5249"/>
                        <wps:cNvSpPr/>
                        <wps:spPr>
                          <a:xfrm>
                            <a:off x="4978935" y="915926"/>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5250" name="Shape 5250"/>
                        <wps:cNvSpPr/>
                        <wps:spPr>
                          <a:xfrm>
                            <a:off x="2820194" y="456103"/>
                            <a:ext cx="0" cy="365760"/>
                          </a:xfrm>
                          <a:custGeom>
                            <a:avLst/>
                            <a:gdLst/>
                            <a:ahLst/>
                            <a:cxnLst/>
                            <a:rect l="0" t="0" r="0" b="0"/>
                            <a:pathLst>
                              <a:path h="365760">
                                <a:moveTo>
                                  <a:pt x="0" y="0"/>
                                </a:moveTo>
                                <a:lnTo>
                                  <a:pt x="0" y="36576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251" name="Shape 5251"/>
                        <wps:cNvSpPr/>
                        <wps:spPr>
                          <a:xfrm>
                            <a:off x="1905794" y="1004743"/>
                            <a:ext cx="91440" cy="0"/>
                          </a:xfrm>
                          <a:custGeom>
                            <a:avLst/>
                            <a:gdLst/>
                            <a:ahLst/>
                            <a:cxnLst/>
                            <a:rect l="0" t="0" r="0" b="0"/>
                            <a:pathLst>
                              <a:path w="91440">
                                <a:moveTo>
                                  <a:pt x="0" y="0"/>
                                </a:moveTo>
                                <a:lnTo>
                                  <a:pt x="9144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252" name="Shape 5252"/>
                        <wps:cNvSpPr/>
                        <wps:spPr>
                          <a:xfrm>
                            <a:off x="3734594" y="1004743"/>
                            <a:ext cx="91440" cy="0"/>
                          </a:xfrm>
                          <a:custGeom>
                            <a:avLst/>
                            <a:gdLst/>
                            <a:ahLst/>
                            <a:cxnLst/>
                            <a:rect l="0" t="0" r="0" b="0"/>
                            <a:pathLst>
                              <a:path w="91440">
                                <a:moveTo>
                                  <a:pt x="0" y="0"/>
                                </a:moveTo>
                                <a:lnTo>
                                  <a:pt x="9144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254" name="Shape 5254"/>
                        <wps:cNvSpPr/>
                        <wps:spPr>
                          <a:xfrm>
                            <a:off x="442754" y="1553383"/>
                            <a:ext cx="1463040" cy="365760"/>
                          </a:xfrm>
                          <a:custGeom>
                            <a:avLst/>
                            <a:gdLst/>
                            <a:ahLst/>
                            <a:cxnLst/>
                            <a:rect l="0" t="0" r="0" b="0"/>
                            <a:pathLst>
                              <a:path w="1463040" h="365760">
                                <a:moveTo>
                                  <a:pt x="1463040" y="0"/>
                                </a:moveTo>
                                <a:lnTo>
                                  <a:pt x="0" y="0"/>
                                </a:lnTo>
                                <a:lnTo>
                                  <a:pt x="0" y="365760"/>
                                </a:lnTo>
                                <a:lnTo>
                                  <a:pt x="1463040" y="36576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5257" name="Rectangle 5257"/>
                        <wps:cNvSpPr/>
                        <wps:spPr>
                          <a:xfrm>
                            <a:off x="618014" y="1647446"/>
                            <a:ext cx="1480031" cy="214806"/>
                          </a:xfrm>
                          <a:prstGeom prst="rect">
                            <a:avLst/>
                          </a:prstGeom>
                          <a:ln>
                            <a:noFill/>
                          </a:ln>
                        </wps:spPr>
                        <wps:txbx>
                          <w:txbxContent>
                            <w:p w:rsidR="001425F7" w:rsidRDefault="00681E3D">
                              <w:pPr>
                                <w:spacing w:after="160" w:line="259" w:lineRule="auto"/>
                                <w:ind w:left="0" w:firstLine="0"/>
                                <w:jc w:val="left"/>
                              </w:pPr>
                              <w:r>
                                <w:t>Легированный</w:t>
                              </w:r>
                            </w:p>
                          </w:txbxContent>
                        </wps:txbx>
                        <wps:bodyPr horzOverflow="overflow" vert="horz" lIns="0" tIns="0" rIns="0" bIns="0" rtlCol="0">
                          <a:noAutofit/>
                        </wps:bodyPr>
                      </wps:wsp>
                      <wps:wsp>
                        <wps:cNvPr id="5258" name="Rectangle 5258"/>
                        <wps:cNvSpPr/>
                        <wps:spPr>
                          <a:xfrm>
                            <a:off x="1731298" y="1647446"/>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5260" name="Shape 5260"/>
                        <wps:cNvSpPr/>
                        <wps:spPr>
                          <a:xfrm>
                            <a:off x="1997234" y="1553383"/>
                            <a:ext cx="1737360" cy="365760"/>
                          </a:xfrm>
                          <a:custGeom>
                            <a:avLst/>
                            <a:gdLst/>
                            <a:ahLst/>
                            <a:cxnLst/>
                            <a:rect l="0" t="0" r="0" b="0"/>
                            <a:pathLst>
                              <a:path w="1737360" h="365760">
                                <a:moveTo>
                                  <a:pt x="1737360" y="0"/>
                                </a:moveTo>
                                <a:lnTo>
                                  <a:pt x="0" y="0"/>
                                </a:lnTo>
                                <a:lnTo>
                                  <a:pt x="0" y="365760"/>
                                </a:lnTo>
                                <a:lnTo>
                                  <a:pt x="1737360" y="36576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644453" name="Rectangle 644453"/>
                        <wps:cNvSpPr/>
                        <wps:spPr>
                          <a:xfrm>
                            <a:off x="2791066" y="1647446"/>
                            <a:ext cx="501081" cy="214806"/>
                          </a:xfrm>
                          <a:prstGeom prst="rect">
                            <a:avLst/>
                          </a:prstGeom>
                          <a:ln>
                            <a:noFill/>
                          </a:ln>
                        </wps:spPr>
                        <wps:txbx>
                          <w:txbxContent>
                            <w:p w:rsidR="001425F7" w:rsidRDefault="00681E3D">
                              <w:pPr>
                                <w:spacing w:after="160" w:line="259" w:lineRule="auto"/>
                                <w:ind w:left="0" w:firstLine="0"/>
                                <w:jc w:val="left"/>
                              </w:pPr>
                              <w:r>
                                <w:t>АЛИ</w:t>
                              </w:r>
                            </w:p>
                          </w:txbxContent>
                        </wps:txbx>
                        <wps:bodyPr horzOverflow="overflow" vert="horz" lIns="0" tIns="0" rIns="0" bIns="0" rtlCol="0">
                          <a:noAutofit/>
                        </wps:bodyPr>
                      </wps:wsp>
                      <wps:wsp>
                        <wps:cNvPr id="644452" name="Rectangle 644452"/>
                        <wps:cNvSpPr/>
                        <wps:spPr>
                          <a:xfrm>
                            <a:off x="2564162" y="1647446"/>
                            <a:ext cx="301782" cy="214806"/>
                          </a:xfrm>
                          <a:prstGeom prst="rect">
                            <a:avLst/>
                          </a:prstGeom>
                          <a:ln>
                            <a:noFill/>
                          </a:ln>
                        </wps:spPr>
                        <wps:txbx>
                          <w:txbxContent>
                            <w:p w:rsidR="001425F7" w:rsidRDefault="00681E3D">
                              <w:pPr>
                                <w:spacing w:after="160" w:line="259" w:lineRule="auto"/>
                                <w:ind w:left="0" w:firstLine="0"/>
                                <w:jc w:val="left"/>
                              </w:pPr>
                              <w:r>
                                <w:t>СТ</w:t>
                              </w:r>
                            </w:p>
                          </w:txbxContent>
                        </wps:txbx>
                        <wps:bodyPr horzOverflow="overflow" vert="horz" lIns="0" tIns="0" rIns="0" bIns="0" rtlCol="0">
                          <a:noAutofit/>
                        </wps:bodyPr>
                      </wps:wsp>
                      <wps:wsp>
                        <wps:cNvPr id="5264" name="Rectangle 5264"/>
                        <wps:cNvSpPr/>
                        <wps:spPr>
                          <a:xfrm>
                            <a:off x="3167658" y="1647446"/>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5266" name="Shape 5266"/>
                        <wps:cNvSpPr/>
                        <wps:spPr>
                          <a:xfrm>
                            <a:off x="3826034" y="1553383"/>
                            <a:ext cx="1737360" cy="365760"/>
                          </a:xfrm>
                          <a:custGeom>
                            <a:avLst/>
                            <a:gdLst/>
                            <a:ahLst/>
                            <a:cxnLst/>
                            <a:rect l="0" t="0" r="0" b="0"/>
                            <a:pathLst>
                              <a:path w="1737360" h="365760">
                                <a:moveTo>
                                  <a:pt x="1737360" y="0"/>
                                </a:moveTo>
                                <a:lnTo>
                                  <a:pt x="0" y="0"/>
                                </a:lnTo>
                                <a:lnTo>
                                  <a:pt x="0" y="365760"/>
                                </a:lnTo>
                                <a:lnTo>
                                  <a:pt x="1737360" y="36576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5269" name="Rectangle 5269"/>
                        <wps:cNvSpPr/>
                        <wps:spPr>
                          <a:xfrm>
                            <a:off x="4068350" y="1647446"/>
                            <a:ext cx="1666791" cy="214806"/>
                          </a:xfrm>
                          <a:prstGeom prst="rect">
                            <a:avLst/>
                          </a:prstGeom>
                          <a:ln>
                            <a:noFill/>
                          </a:ln>
                        </wps:spPr>
                        <wps:txbx>
                          <w:txbxContent>
                            <w:p w:rsidR="001425F7" w:rsidRDefault="00681E3D">
                              <w:pPr>
                                <w:spacing w:after="160" w:line="259" w:lineRule="auto"/>
                                <w:ind w:left="0" w:firstLine="0"/>
                                <w:jc w:val="left"/>
                              </w:pPr>
                              <w:r>
                                <w:t>Высокопрочный</w:t>
                              </w:r>
                            </w:p>
                          </w:txbxContent>
                        </wps:txbx>
                        <wps:bodyPr horzOverflow="overflow" vert="horz" lIns="0" tIns="0" rIns="0" bIns="0" rtlCol="0">
                          <a:noAutofit/>
                        </wps:bodyPr>
                      </wps:wsp>
                      <wps:wsp>
                        <wps:cNvPr id="5270" name="Rectangle 5270"/>
                        <wps:cNvSpPr/>
                        <wps:spPr>
                          <a:xfrm>
                            <a:off x="5321842" y="1647446"/>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5271" name="Shape 5271"/>
                        <wps:cNvSpPr/>
                        <wps:spPr>
                          <a:xfrm>
                            <a:off x="1174274" y="1370503"/>
                            <a:ext cx="3474721" cy="0"/>
                          </a:xfrm>
                          <a:custGeom>
                            <a:avLst/>
                            <a:gdLst/>
                            <a:ahLst/>
                            <a:cxnLst/>
                            <a:rect l="0" t="0" r="0" b="0"/>
                            <a:pathLst>
                              <a:path w="3474721">
                                <a:moveTo>
                                  <a:pt x="0" y="0"/>
                                </a:moveTo>
                                <a:lnTo>
                                  <a:pt x="3474721"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272" name="Shape 5272"/>
                        <wps:cNvSpPr/>
                        <wps:spPr>
                          <a:xfrm>
                            <a:off x="1174274" y="1370503"/>
                            <a:ext cx="0" cy="182880"/>
                          </a:xfrm>
                          <a:custGeom>
                            <a:avLst/>
                            <a:gdLst/>
                            <a:ahLst/>
                            <a:cxnLst/>
                            <a:rect l="0" t="0" r="0" b="0"/>
                            <a:pathLst>
                              <a:path h="182880">
                                <a:moveTo>
                                  <a:pt x="0" y="0"/>
                                </a:moveTo>
                                <a:lnTo>
                                  <a:pt x="0" y="18288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273" name="Shape 5273"/>
                        <wps:cNvSpPr/>
                        <wps:spPr>
                          <a:xfrm>
                            <a:off x="2820194" y="1187623"/>
                            <a:ext cx="0" cy="365760"/>
                          </a:xfrm>
                          <a:custGeom>
                            <a:avLst/>
                            <a:gdLst/>
                            <a:ahLst/>
                            <a:cxnLst/>
                            <a:rect l="0" t="0" r="0" b="0"/>
                            <a:pathLst>
                              <a:path h="365760">
                                <a:moveTo>
                                  <a:pt x="0" y="0"/>
                                </a:moveTo>
                                <a:lnTo>
                                  <a:pt x="0" y="36576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274" name="Shape 5274"/>
                        <wps:cNvSpPr/>
                        <wps:spPr>
                          <a:xfrm>
                            <a:off x="4648994" y="1370503"/>
                            <a:ext cx="0" cy="182880"/>
                          </a:xfrm>
                          <a:custGeom>
                            <a:avLst/>
                            <a:gdLst/>
                            <a:ahLst/>
                            <a:cxnLst/>
                            <a:rect l="0" t="0" r="0" b="0"/>
                            <a:pathLst>
                              <a:path h="182880">
                                <a:moveTo>
                                  <a:pt x="0" y="0"/>
                                </a:moveTo>
                                <a:lnTo>
                                  <a:pt x="0" y="18288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276" name="Shape 5276"/>
                        <wps:cNvSpPr/>
                        <wps:spPr>
                          <a:xfrm>
                            <a:off x="442754" y="2376343"/>
                            <a:ext cx="2011680" cy="457200"/>
                          </a:xfrm>
                          <a:custGeom>
                            <a:avLst/>
                            <a:gdLst/>
                            <a:ahLst/>
                            <a:cxnLst/>
                            <a:rect l="0" t="0" r="0" b="0"/>
                            <a:pathLst>
                              <a:path w="2011680" h="457200">
                                <a:moveTo>
                                  <a:pt x="2011680" y="0"/>
                                </a:moveTo>
                                <a:lnTo>
                                  <a:pt x="0" y="0"/>
                                </a:lnTo>
                                <a:lnTo>
                                  <a:pt x="0" y="457200"/>
                                </a:lnTo>
                                <a:lnTo>
                                  <a:pt x="2011680" y="45720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5279" name="Rectangle 5279"/>
                        <wps:cNvSpPr/>
                        <wps:spPr>
                          <a:xfrm>
                            <a:off x="753650" y="2470406"/>
                            <a:ext cx="1850741" cy="214806"/>
                          </a:xfrm>
                          <a:prstGeom prst="rect">
                            <a:avLst/>
                          </a:prstGeom>
                          <a:ln>
                            <a:noFill/>
                          </a:ln>
                        </wps:spPr>
                        <wps:txbx>
                          <w:txbxContent>
                            <w:p w:rsidR="001425F7" w:rsidRDefault="00681E3D">
                              <w:pPr>
                                <w:spacing w:after="160" w:line="259" w:lineRule="auto"/>
                                <w:ind w:left="0" w:firstLine="0"/>
                                <w:jc w:val="left"/>
                              </w:pPr>
                              <w:r>
                                <w:t>Конструкционные</w:t>
                              </w:r>
                            </w:p>
                          </w:txbxContent>
                        </wps:txbx>
                        <wps:bodyPr horzOverflow="overflow" vert="horz" lIns="0" tIns="0" rIns="0" bIns="0" rtlCol="0">
                          <a:noAutofit/>
                        </wps:bodyPr>
                      </wps:wsp>
                      <wps:wsp>
                        <wps:cNvPr id="5280" name="Rectangle 5280"/>
                        <wps:cNvSpPr/>
                        <wps:spPr>
                          <a:xfrm>
                            <a:off x="2145060" y="2470406"/>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5282" name="Shape 5282"/>
                        <wps:cNvSpPr/>
                        <wps:spPr>
                          <a:xfrm>
                            <a:off x="3277394" y="2376343"/>
                            <a:ext cx="2286000" cy="457200"/>
                          </a:xfrm>
                          <a:custGeom>
                            <a:avLst/>
                            <a:gdLst/>
                            <a:ahLst/>
                            <a:cxnLst/>
                            <a:rect l="0" t="0" r="0" b="0"/>
                            <a:pathLst>
                              <a:path w="2286000" h="457200">
                                <a:moveTo>
                                  <a:pt x="2286000" y="0"/>
                                </a:moveTo>
                                <a:lnTo>
                                  <a:pt x="0" y="0"/>
                                </a:lnTo>
                                <a:lnTo>
                                  <a:pt x="0" y="457200"/>
                                </a:lnTo>
                                <a:lnTo>
                                  <a:pt x="2286000" y="45720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5285" name="Rectangle 5285"/>
                        <wps:cNvSpPr/>
                        <wps:spPr>
                          <a:xfrm>
                            <a:off x="3688874" y="2470406"/>
                            <a:ext cx="1946116" cy="214806"/>
                          </a:xfrm>
                          <a:prstGeom prst="rect">
                            <a:avLst/>
                          </a:prstGeom>
                          <a:ln>
                            <a:noFill/>
                          </a:ln>
                        </wps:spPr>
                        <wps:txbx>
                          <w:txbxContent>
                            <w:p w:rsidR="001425F7" w:rsidRDefault="00681E3D">
                              <w:pPr>
                                <w:spacing w:after="160" w:line="259" w:lineRule="auto"/>
                                <w:ind w:left="0" w:firstLine="0"/>
                                <w:jc w:val="left"/>
                              </w:pPr>
                              <w:r>
                                <w:t>Инструментальные</w:t>
                              </w:r>
                            </w:p>
                          </w:txbxContent>
                        </wps:txbx>
                        <wps:bodyPr horzOverflow="overflow" vert="horz" lIns="0" tIns="0" rIns="0" bIns="0" rtlCol="0">
                          <a:noAutofit/>
                        </wps:bodyPr>
                      </wps:wsp>
                      <wps:wsp>
                        <wps:cNvPr id="5286" name="Rectangle 5286"/>
                        <wps:cNvSpPr/>
                        <wps:spPr>
                          <a:xfrm>
                            <a:off x="5152670" y="2470406"/>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5288" name="Shape 5288"/>
                        <wps:cNvSpPr/>
                        <wps:spPr>
                          <a:xfrm>
                            <a:off x="442754" y="3107864"/>
                            <a:ext cx="2011680" cy="745998"/>
                          </a:xfrm>
                          <a:custGeom>
                            <a:avLst/>
                            <a:gdLst/>
                            <a:ahLst/>
                            <a:cxnLst/>
                            <a:rect l="0" t="0" r="0" b="0"/>
                            <a:pathLst>
                              <a:path w="2011680" h="745998">
                                <a:moveTo>
                                  <a:pt x="2011680" y="0"/>
                                </a:moveTo>
                                <a:lnTo>
                                  <a:pt x="0" y="0"/>
                                </a:lnTo>
                                <a:lnTo>
                                  <a:pt x="0" y="745998"/>
                                </a:lnTo>
                                <a:lnTo>
                                  <a:pt x="2011680" y="745998"/>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5291" name="Rectangle 5291"/>
                        <wps:cNvSpPr/>
                        <wps:spPr>
                          <a:xfrm>
                            <a:off x="539528" y="3199640"/>
                            <a:ext cx="157503" cy="214806"/>
                          </a:xfrm>
                          <a:prstGeom prst="rect">
                            <a:avLst/>
                          </a:prstGeom>
                          <a:ln>
                            <a:noFill/>
                          </a:ln>
                        </wps:spPr>
                        <wps:txbx>
                          <w:txbxContent>
                            <w:p w:rsidR="001425F7" w:rsidRDefault="00681E3D">
                              <w:pPr>
                                <w:spacing w:after="160" w:line="259" w:lineRule="auto"/>
                                <w:ind w:left="0" w:firstLine="0"/>
                                <w:jc w:val="left"/>
                              </w:pPr>
                              <w:r>
                                <w:t>С</w:t>
                              </w:r>
                            </w:p>
                          </w:txbxContent>
                        </wps:txbx>
                        <wps:bodyPr horzOverflow="overflow" vert="horz" lIns="0" tIns="0" rIns="0" bIns="0" rtlCol="0">
                          <a:noAutofit/>
                        </wps:bodyPr>
                      </wps:wsp>
                      <wps:wsp>
                        <wps:cNvPr id="5292" name="Rectangle 5292"/>
                        <wps:cNvSpPr/>
                        <wps:spPr>
                          <a:xfrm>
                            <a:off x="657631" y="3199640"/>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5293" name="Rectangle 5293"/>
                        <wps:cNvSpPr/>
                        <wps:spPr>
                          <a:xfrm>
                            <a:off x="701823" y="3199640"/>
                            <a:ext cx="897648" cy="214806"/>
                          </a:xfrm>
                          <a:prstGeom prst="rect">
                            <a:avLst/>
                          </a:prstGeom>
                          <a:ln>
                            <a:noFill/>
                          </a:ln>
                        </wps:spPr>
                        <wps:txbx>
                          <w:txbxContent>
                            <w:p w:rsidR="001425F7" w:rsidRDefault="00681E3D">
                              <w:pPr>
                                <w:spacing w:after="160" w:line="259" w:lineRule="auto"/>
                                <w:ind w:left="0" w:firstLine="0"/>
                                <w:jc w:val="left"/>
                              </w:pPr>
                              <w:r>
                                <w:t>особыми</w:t>
                              </w:r>
                            </w:p>
                          </w:txbxContent>
                        </wps:txbx>
                        <wps:bodyPr horzOverflow="overflow" vert="horz" lIns="0" tIns="0" rIns="0" bIns="0" rtlCol="0">
                          <a:noAutofit/>
                        </wps:bodyPr>
                      </wps:wsp>
                      <wps:wsp>
                        <wps:cNvPr id="5294" name="Rectangle 5294"/>
                        <wps:cNvSpPr/>
                        <wps:spPr>
                          <a:xfrm>
                            <a:off x="1376959" y="3199640"/>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5295" name="Rectangle 5295"/>
                        <wps:cNvSpPr/>
                        <wps:spPr>
                          <a:xfrm>
                            <a:off x="1421150" y="3199640"/>
                            <a:ext cx="1069839" cy="214806"/>
                          </a:xfrm>
                          <a:prstGeom prst="rect">
                            <a:avLst/>
                          </a:prstGeom>
                          <a:ln>
                            <a:noFill/>
                          </a:ln>
                        </wps:spPr>
                        <wps:txbx>
                          <w:txbxContent>
                            <w:p w:rsidR="001425F7" w:rsidRDefault="00681E3D">
                              <w:pPr>
                                <w:spacing w:after="160" w:line="259" w:lineRule="auto"/>
                                <w:ind w:left="0" w:firstLine="0"/>
                                <w:jc w:val="left"/>
                              </w:pPr>
                              <w:r>
                                <w:t>физически</w:t>
                              </w:r>
                            </w:p>
                          </w:txbxContent>
                        </wps:txbx>
                        <wps:bodyPr horzOverflow="overflow" vert="horz" lIns="0" tIns="0" rIns="0" bIns="0" rtlCol="0">
                          <a:noAutofit/>
                        </wps:bodyPr>
                      </wps:wsp>
                      <wps:wsp>
                        <wps:cNvPr id="5296" name="Rectangle 5296"/>
                        <wps:cNvSpPr/>
                        <wps:spPr>
                          <a:xfrm>
                            <a:off x="2225824" y="3199640"/>
                            <a:ext cx="78633" cy="214806"/>
                          </a:xfrm>
                          <a:prstGeom prst="rect">
                            <a:avLst/>
                          </a:prstGeom>
                          <a:ln>
                            <a:noFill/>
                          </a:ln>
                        </wps:spPr>
                        <wps:txbx>
                          <w:txbxContent>
                            <w:p w:rsidR="001425F7" w:rsidRDefault="00681E3D">
                              <w:pPr>
                                <w:spacing w:after="160" w:line="259" w:lineRule="auto"/>
                                <w:ind w:left="0" w:firstLine="0"/>
                                <w:jc w:val="left"/>
                              </w:pPr>
                              <w:r>
                                <w:t>-</w:t>
                              </w:r>
                            </w:p>
                          </w:txbxContent>
                        </wps:txbx>
                        <wps:bodyPr horzOverflow="overflow" vert="horz" lIns="0" tIns="0" rIns="0" bIns="0" rtlCol="0">
                          <a:noAutofit/>
                        </wps:bodyPr>
                      </wps:wsp>
                      <wps:wsp>
                        <wps:cNvPr id="5297" name="Rectangle 5297"/>
                        <wps:cNvSpPr/>
                        <wps:spPr>
                          <a:xfrm>
                            <a:off x="539510" y="3406143"/>
                            <a:ext cx="275358" cy="214806"/>
                          </a:xfrm>
                          <a:prstGeom prst="rect">
                            <a:avLst/>
                          </a:prstGeom>
                          <a:ln>
                            <a:noFill/>
                          </a:ln>
                        </wps:spPr>
                        <wps:txbx>
                          <w:txbxContent>
                            <w:p w:rsidR="001425F7" w:rsidRDefault="00681E3D">
                              <w:pPr>
                                <w:spacing w:after="160" w:line="259" w:lineRule="auto"/>
                                <w:ind w:left="0" w:firstLine="0"/>
                                <w:jc w:val="left"/>
                              </w:pPr>
                              <w:r>
                                <w:t>ми</w:t>
                              </w:r>
                            </w:p>
                          </w:txbxContent>
                        </wps:txbx>
                        <wps:bodyPr horzOverflow="overflow" vert="horz" lIns="0" tIns="0" rIns="0" bIns="0" rtlCol="0">
                          <a:noAutofit/>
                        </wps:bodyPr>
                      </wps:wsp>
                      <wps:wsp>
                        <wps:cNvPr id="5298" name="Rectangle 5298"/>
                        <wps:cNvSpPr/>
                        <wps:spPr>
                          <a:xfrm>
                            <a:off x="746777" y="3406143"/>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5299" name="Rectangle 5299"/>
                        <wps:cNvSpPr/>
                        <wps:spPr>
                          <a:xfrm>
                            <a:off x="790968" y="3406143"/>
                            <a:ext cx="1161483" cy="214806"/>
                          </a:xfrm>
                          <a:prstGeom prst="rect">
                            <a:avLst/>
                          </a:prstGeom>
                          <a:ln>
                            <a:noFill/>
                          </a:ln>
                        </wps:spPr>
                        <wps:txbx>
                          <w:txbxContent>
                            <w:p w:rsidR="001425F7" w:rsidRDefault="00681E3D">
                              <w:pPr>
                                <w:spacing w:after="160" w:line="259" w:lineRule="auto"/>
                                <w:ind w:left="0" w:firstLine="0"/>
                                <w:jc w:val="left"/>
                              </w:pPr>
                              <w:r>
                                <w:t>свойствами</w:t>
                              </w:r>
                            </w:p>
                          </w:txbxContent>
                        </wps:txbx>
                        <wps:bodyPr horzOverflow="overflow" vert="horz" lIns="0" tIns="0" rIns="0" bIns="0" rtlCol="0">
                          <a:noAutofit/>
                        </wps:bodyPr>
                      </wps:wsp>
                      <wps:wsp>
                        <wps:cNvPr id="5300" name="Rectangle 5300"/>
                        <wps:cNvSpPr/>
                        <wps:spPr>
                          <a:xfrm>
                            <a:off x="1664974" y="3406143"/>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5302" name="Shape 5302"/>
                        <wps:cNvSpPr/>
                        <wps:spPr>
                          <a:xfrm>
                            <a:off x="3277394" y="2939462"/>
                            <a:ext cx="2314956" cy="800100"/>
                          </a:xfrm>
                          <a:custGeom>
                            <a:avLst/>
                            <a:gdLst/>
                            <a:ahLst/>
                            <a:cxnLst/>
                            <a:rect l="0" t="0" r="0" b="0"/>
                            <a:pathLst>
                              <a:path w="2314956" h="800100">
                                <a:moveTo>
                                  <a:pt x="2314956" y="0"/>
                                </a:moveTo>
                                <a:lnTo>
                                  <a:pt x="0" y="0"/>
                                </a:lnTo>
                                <a:lnTo>
                                  <a:pt x="0" y="800100"/>
                                </a:lnTo>
                                <a:lnTo>
                                  <a:pt x="2314956" y="80010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5305" name="Rectangle 5305"/>
                        <wps:cNvSpPr/>
                        <wps:spPr>
                          <a:xfrm>
                            <a:off x="3374168" y="3030476"/>
                            <a:ext cx="157503" cy="214806"/>
                          </a:xfrm>
                          <a:prstGeom prst="rect">
                            <a:avLst/>
                          </a:prstGeom>
                          <a:ln>
                            <a:noFill/>
                          </a:ln>
                        </wps:spPr>
                        <wps:txbx>
                          <w:txbxContent>
                            <w:p w:rsidR="001425F7" w:rsidRDefault="00681E3D">
                              <w:pPr>
                                <w:spacing w:after="160" w:line="259" w:lineRule="auto"/>
                                <w:ind w:left="0" w:firstLine="0"/>
                                <w:jc w:val="left"/>
                              </w:pPr>
                              <w:r>
                                <w:t>С</w:t>
                              </w:r>
                            </w:p>
                          </w:txbxContent>
                        </wps:txbx>
                        <wps:bodyPr horzOverflow="overflow" vert="horz" lIns="0" tIns="0" rIns="0" bIns="0" rtlCol="0">
                          <a:noAutofit/>
                        </wps:bodyPr>
                      </wps:wsp>
                      <wps:wsp>
                        <wps:cNvPr id="5306" name="Rectangle 5306"/>
                        <wps:cNvSpPr/>
                        <wps:spPr>
                          <a:xfrm>
                            <a:off x="3492271" y="3030476"/>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5307" name="Rectangle 5307"/>
                        <wps:cNvSpPr/>
                        <wps:spPr>
                          <a:xfrm>
                            <a:off x="3565420" y="3030476"/>
                            <a:ext cx="896657" cy="214806"/>
                          </a:xfrm>
                          <a:prstGeom prst="rect">
                            <a:avLst/>
                          </a:prstGeom>
                          <a:ln>
                            <a:noFill/>
                          </a:ln>
                        </wps:spPr>
                        <wps:txbx>
                          <w:txbxContent>
                            <w:p w:rsidR="001425F7" w:rsidRDefault="00681E3D">
                              <w:pPr>
                                <w:spacing w:after="160" w:line="259" w:lineRule="auto"/>
                                <w:ind w:left="0" w:firstLine="0"/>
                                <w:jc w:val="left"/>
                              </w:pPr>
                              <w:r>
                                <w:t>особыми</w:t>
                              </w:r>
                            </w:p>
                          </w:txbxContent>
                        </wps:txbx>
                        <wps:bodyPr horzOverflow="overflow" vert="horz" lIns="0" tIns="0" rIns="0" bIns="0" rtlCol="0">
                          <a:noAutofit/>
                        </wps:bodyPr>
                      </wps:wsp>
                      <wps:wsp>
                        <wps:cNvPr id="5308" name="Rectangle 5308"/>
                        <wps:cNvSpPr/>
                        <wps:spPr>
                          <a:xfrm>
                            <a:off x="4239793" y="3030476"/>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5309" name="Rectangle 5309"/>
                        <wps:cNvSpPr/>
                        <wps:spPr>
                          <a:xfrm>
                            <a:off x="4312942" y="3030476"/>
                            <a:ext cx="1494506" cy="214806"/>
                          </a:xfrm>
                          <a:prstGeom prst="rect">
                            <a:avLst/>
                          </a:prstGeom>
                          <a:ln>
                            <a:noFill/>
                          </a:ln>
                        </wps:spPr>
                        <wps:txbx>
                          <w:txbxContent>
                            <w:p w:rsidR="001425F7" w:rsidRDefault="00681E3D">
                              <w:pPr>
                                <w:spacing w:after="160" w:line="259" w:lineRule="auto"/>
                                <w:ind w:left="0" w:firstLine="0"/>
                                <w:jc w:val="left"/>
                              </w:pPr>
                              <w:r>
                                <w:t>эксплуатацион</w:t>
                              </w:r>
                            </w:p>
                          </w:txbxContent>
                        </wps:txbx>
                        <wps:bodyPr horzOverflow="overflow" vert="horz" lIns="0" tIns="0" rIns="0" bIns="0" rtlCol="0">
                          <a:noAutofit/>
                        </wps:bodyPr>
                      </wps:wsp>
                      <wps:wsp>
                        <wps:cNvPr id="5310" name="Rectangle 5310"/>
                        <wps:cNvSpPr/>
                        <wps:spPr>
                          <a:xfrm>
                            <a:off x="5436897" y="3030476"/>
                            <a:ext cx="78633" cy="214806"/>
                          </a:xfrm>
                          <a:prstGeom prst="rect">
                            <a:avLst/>
                          </a:prstGeom>
                          <a:ln>
                            <a:noFill/>
                          </a:ln>
                        </wps:spPr>
                        <wps:txbx>
                          <w:txbxContent>
                            <w:p w:rsidR="001425F7" w:rsidRDefault="00681E3D">
                              <w:pPr>
                                <w:spacing w:after="160" w:line="259" w:lineRule="auto"/>
                                <w:ind w:left="0" w:firstLine="0"/>
                                <w:jc w:val="left"/>
                              </w:pPr>
                              <w:r>
                                <w:t>-</w:t>
                              </w:r>
                            </w:p>
                          </w:txbxContent>
                        </wps:txbx>
                        <wps:bodyPr horzOverflow="overflow" vert="horz" lIns="0" tIns="0" rIns="0" bIns="0" rtlCol="0">
                          <a:noAutofit/>
                        </wps:bodyPr>
                      </wps:wsp>
                      <wps:wsp>
                        <wps:cNvPr id="5311" name="Rectangle 5311"/>
                        <wps:cNvSpPr/>
                        <wps:spPr>
                          <a:xfrm>
                            <a:off x="3374168" y="3237744"/>
                            <a:ext cx="560682" cy="214806"/>
                          </a:xfrm>
                          <a:prstGeom prst="rect">
                            <a:avLst/>
                          </a:prstGeom>
                          <a:ln>
                            <a:noFill/>
                          </a:ln>
                        </wps:spPr>
                        <wps:txbx>
                          <w:txbxContent>
                            <w:p w:rsidR="001425F7" w:rsidRDefault="00681E3D">
                              <w:pPr>
                                <w:spacing w:after="160" w:line="259" w:lineRule="auto"/>
                                <w:ind w:left="0" w:firstLine="0"/>
                                <w:jc w:val="left"/>
                              </w:pPr>
                              <w:r>
                                <w:t>ными</w:t>
                              </w:r>
                            </w:p>
                          </w:txbxContent>
                        </wps:txbx>
                        <wps:bodyPr horzOverflow="overflow" vert="horz" lIns="0" tIns="0" rIns="0" bIns="0" rtlCol="0">
                          <a:noAutofit/>
                        </wps:bodyPr>
                      </wps:wsp>
                      <wps:wsp>
                        <wps:cNvPr id="5312" name="Rectangle 5312"/>
                        <wps:cNvSpPr/>
                        <wps:spPr>
                          <a:xfrm>
                            <a:off x="3796319" y="3237744"/>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5313" name="Rectangle 5313"/>
                        <wps:cNvSpPr/>
                        <wps:spPr>
                          <a:xfrm>
                            <a:off x="3840510" y="3237744"/>
                            <a:ext cx="1161837" cy="214806"/>
                          </a:xfrm>
                          <a:prstGeom prst="rect">
                            <a:avLst/>
                          </a:prstGeom>
                          <a:ln>
                            <a:noFill/>
                          </a:ln>
                        </wps:spPr>
                        <wps:txbx>
                          <w:txbxContent>
                            <w:p w:rsidR="001425F7" w:rsidRDefault="00681E3D">
                              <w:pPr>
                                <w:spacing w:after="160" w:line="259" w:lineRule="auto"/>
                                <w:ind w:left="0" w:firstLine="0"/>
                                <w:jc w:val="left"/>
                              </w:pPr>
                              <w:r>
                                <w:t>свойствами</w:t>
                              </w:r>
                            </w:p>
                          </w:txbxContent>
                        </wps:txbx>
                        <wps:bodyPr horzOverflow="overflow" vert="horz" lIns="0" tIns="0" rIns="0" bIns="0" rtlCol="0">
                          <a:noAutofit/>
                        </wps:bodyPr>
                      </wps:wsp>
                      <wps:wsp>
                        <wps:cNvPr id="5314" name="Rectangle 5314"/>
                        <wps:cNvSpPr/>
                        <wps:spPr>
                          <a:xfrm>
                            <a:off x="4714516" y="3237744"/>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5315" name="Shape 5315"/>
                        <wps:cNvSpPr/>
                        <wps:spPr>
                          <a:xfrm>
                            <a:off x="2820194" y="1919143"/>
                            <a:ext cx="0" cy="1463040"/>
                          </a:xfrm>
                          <a:custGeom>
                            <a:avLst/>
                            <a:gdLst/>
                            <a:ahLst/>
                            <a:cxnLst/>
                            <a:rect l="0" t="0" r="0" b="0"/>
                            <a:pathLst>
                              <a:path h="1463040">
                                <a:moveTo>
                                  <a:pt x="0" y="0"/>
                                </a:moveTo>
                                <a:lnTo>
                                  <a:pt x="0" y="146304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316" name="Shape 5316"/>
                        <wps:cNvSpPr/>
                        <wps:spPr>
                          <a:xfrm>
                            <a:off x="2454434" y="2650664"/>
                            <a:ext cx="822960" cy="0"/>
                          </a:xfrm>
                          <a:custGeom>
                            <a:avLst/>
                            <a:gdLst/>
                            <a:ahLst/>
                            <a:cxnLst/>
                            <a:rect l="0" t="0" r="0" b="0"/>
                            <a:pathLst>
                              <a:path w="822960">
                                <a:moveTo>
                                  <a:pt x="0" y="0"/>
                                </a:moveTo>
                                <a:lnTo>
                                  <a:pt x="82296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317" name="Shape 5317"/>
                        <wps:cNvSpPr/>
                        <wps:spPr>
                          <a:xfrm>
                            <a:off x="2454434" y="3382184"/>
                            <a:ext cx="822960" cy="0"/>
                          </a:xfrm>
                          <a:custGeom>
                            <a:avLst/>
                            <a:gdLst/>
                            <a:ahLst/>
                            <a:cxnLst/>
                            <a:rect l="0" t="0" r="0" b="0"/>
                            <a:pathLst>
                              <a:path w="822960">
                                <a:moveTo>
                                  <a:pt x="0" y="0"/>
                                </a:moveTo>
                                <a:lnTo>
                                  <a:pt x="82296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645092" style="width:440.342pt;height:303.454pt;mso-position-horizontal-relative:char;mso-position-vertical-relative:line" coordsize="55923,38538">
                <v:rect id="Rectangle 5102" style="position:absolute;width:590;height:2148;left:0;top:0;"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5103" style="position:absolute;width:590;height:2148;left:0;top:3063;"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5104" style="position:absolute;width:590;height:2148;left:0;top:6134;"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5105" style="position:absolute;width:590;height:2148;left:0;top:919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5106" style="position:absolute;width:590;height:2148;left:0;top:1226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5107" style="position:absolute;width:590;height:2148;left:0;top:15331;"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5108" style="position:absolute;width:590;height:2148;left:0;top:18394;"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5109" style="position:absolute;width:590;height:2148;left:0;top:21465;"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5110" style="position:absolute;width:590;height:2148;left:0;top:2452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5111" style="position:absolute;width:590;height:2148;left:0;top:27599;"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5112" style="position:absolute;width:590;height:2148;left:0;top:30662;"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5113" style="position:absolute;width:590;height:2148;left:0;top:33733;"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5114" style="position:absolute;width:590;height:2148;left:0;top:36796;"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shape id="Shape 5227" style="position:absolute;width:19202;height:3657;left:19057;top:903;" coordsize="1920240,365760" path="m1920240,0l0,0l0,365760l1920240,365760x">
                  <v:stroke weight="0.75pt" endcap="round" joinstyle="miter" miterlimit="8" on="true" color="#000000"/>
                  <v:fill on="false" color="#000000" opacity="0"/>
                </v:shape>
                <v:rect id="Rectangle 5230" style="position:absolute;width:10019;height:2148;left:24894;top:1844;" filled="f" stroked="f">
                  <v:textbox inset="0,0,0,0">
                    <w:txbxContent>
                      <w:p>
                        <w:pPr>
                          <w:spacing w:before="0" w:after="160" w:line="259" w:lineRule="auto"/>
                          <w:ind w:left="0" w:firstLine="0"/>
                          <w:jc w:val="left"/>
                        </w:pPr>
                        <w:r>
                          <w:rPr/>
                          <w:t xml:space="preserve">ЧУГУНЫ</w:t>
                        </w:r>
                      </w:p>
                    </w:txbxContent>
                  </v:textbox>
                </v:rect>
                <v:rect id="Rectangle 5231" style="position:absolute;width:590;height:2148;left:32430;top:1844;"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shape id="Shape 5233" style="position:absolute;width:14630;height:3657;left:4427;top:8218;" coordsize="1463040,365760" path="m1463040,0l0,0l0,365760l1463040,365760x">
                  <v:stroke weight="0.75pt" endcap="round" joinstyle="miter" miterlimit="8" on="true" color="#000000"/>
                  <v:fill on="false" color="#000000" opacity="0"/>
                </v:shape>
                <v:rect id="Rectangle 5236" style="position:absolute;width:6659;height:2148;left:9243;top:9159;" filled="f" stroked="f">
                  <v:textbox inset="0,0,0,0">
                    <w:txbxContent>
                      <w:p>
                        <w:pPr>
                          <w:spacing w:before="0" w:after="160" w:line="259" w:lineRule="auto"/>
                          <w:ind w:left="0" w:firstLine="0"/>
                          <w:jc w:val="left"/>
                        </w:pPr>
                        <w:r>
                          <w:rPr/>
                          <w:t xml:space="preserve">Серый</w:t>
                        </w:r>
                      </w:p>
                    </w:txbxContent>
                  </v:textbox>
                </v:rect>
                <v:rect id="Rectangle 5237" style="position:absolute;width:590;height:2148;left:14249;top:9159;"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shape id="Shape 5239" style="position:absolute;width:17373;height:3657;left:19972;top:8218;" coordsize="1737360,365760" path="m1737360,0l0,0l0,365760l1737360,365760x">
                  <v:stroke weight="0.75pt" endcap="round" joinstyle="miter" miterlimit="8" on="true" color="#000000"/>
                  <v:fill on="false" color="#000000" opacity="0"/>
                </v:shape>
                <v:rect id="Rectangle 644454" style="position:absolute;width:2403;height:2148;left:26243;top:9159;" filled="f" stroked="f">
                  <v:textbox inset="0,0,0,0">
                    <w:txbxContent>
                      <w:p>
                        <w:pPr>
                          <w:spacing w:before="0" w:after="160" w:line="259" w:lineRule="auto"/>
                          <w:ind w:left="0" w:firstLine="0"/>
                          <w:jc w:val="left"/>
                        </w:pPr>
                        <w:r>
                          <w:rPr/>
                          <w:t xml:space="preserve">Бе</w:t>
                        </w:r>
                      </w:p>
                    </w:txbxContent>
                  </v:textbox>
                </v:rect>
                <v:rect id="Rectangle 644455" style="position:absolute;width:4028;height:2148;left:28050;top:9159;" filled="f" stroked="f">
                  <v:textbox inset="0,0,0,0">
                    <w:txbxContent>
                      <w:p>
                        <w:pPr>
                          <w:spacing w:before="0" w:after="160" w:line="259" w:lineRule="auto"/>
                          <w:ind w:left="0" w:firstLine="0"/>
                          <w:jc w:val="left"/>
                        </w:pPr>
                        <w:r>
                          <w:rPr/>
                          <w:t xml:space="preserve">лый</w:t>
                        </w:r>
                      </w:p>
                    </w:txbxContent>
                  </v:textbox>
                </v:rect>
                <v:rect id="Rectangle 5243" style="position:absolute;width:590;height:2148;left:31082;top:9159;"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shape id="Shape 5245" style="position:absolute;width:17373;height:3657;left:38260;top:8218;" coordsize="1737360,365760" path="m1737360,0l0,0l0,365760l1737360,365760x">
                  <v:stroke weight="0.75pt" endcap="round" joinstyle="miter" miterlimit="8" on="true" color="#000000"/>
                  <v:fill on="false" color="#000000" opacity="0"/>
                </v:shape>
                <v:rect id="Rectangle 5248" style="position:absolute;width:7548;height:2148;left:44112;top:9159;" filled="f" stroked="f">
                  <v:textbox inset="0,0,0,0">
                    <w:txbxContent>
                      <w:p>
                        <w:pPr>
                          <w:spacing w:before="0" w:after="160" w:line="259" w:lineRule="auto"/>
                          <w:ind w:left="0" w:firstLine="0"/>
                          <w:jc w:val="left"/>
                        </w:pPr>
                        <w:r>
                          <w:rPr/>
                          <w:t xml:space="preserve">Ковкий</w:t>
                        </w:r>
                      </w:p>
                    </w:txbxContent>
                  </v:textbox>
                </v:rect>
                <v:rect id="Rectangle 5249" style="position:absolute;width:590;height:2148;left:49789;top:9159;"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shape id="Shape 5250" style="position:absolute;width:0;height:3657;left:28201;top:4561;" coordsize="0,365760" path="m0,0l0,365760">
                  <v:stroke weight="0.75pt" endcap="round" joinstyle="round" on="true" color="#000000"/>
                  <v:fill on="false" color="#000000" opacity="0"/>
                </v:shape>
                <v:shape id="Shape 5251" style="position:absolute;width:914;height:0;left:19057;top:10047;" coordsize="91440,0" path="m0,0l91440,0">
                  <v:stroke weight="0.75pt" endcap="round" joinstyle="round" on="true" color="#000000"/>
                  <v:fill on="false" color="#000000" opacity="0"/>
                </v:shape>
                <v:shape id="Shape 5252" style="position:absolute;width:914;height:0;left:37345;top:10047;" coordsize="91440,0" path="m0,0l91440,0">
                  <v:stroke weight="0.75pt" endcap="round" joinstyle="round" on="true" color="#000000"/>
                  <v:fill on="false" color="#000000" opacity="0"/>
                </v:shape>
                <v:shape id="Shape 5254" style="position:absolute;width:14630;height:3657;left:4427;top:15533;" coordsize="1463040,365760" path="m1463040,0l0,0l0,365760l1463040,365760x">
                  <v:stroke weight="0.75pt" endcap="round" joinstyle="miter" miterlimit="8" on="true" color="#000000"/>
                  <v:fill on="false" color="#000000" opacity="0"/>
                </v:shape>
                <v:rect id="Rectangle 5257" style="position:absolute;width:14800;height:2148;left:6180;top:16474;" filled="f" stroked="f">
                  <v:textbox inset="0,0,0,0">
                    <w:txbxContent>
                      <w:p>
                        <w:pPr>
                          <w:spacing w:before="0" w:after="160" w:line="259" w:lineRule="auto"/>
                          <w:ind w:left="0" w:firstLine="0"/>
                          <w:jc w:val="left"/>
                        </w:pPr>
                        <w:r>
                          <w:rPr/>
                          <w:t xml:space="preserve">Легированный</w:t>
                        </w:r>
                      </w:p>
                    </w:txbxContent>
                  </v:textbox>
                </v:rect>
                <v:rect id="Rectangle 5258" style="position:absolute;width:590;height:2148;left:17312;top:16474;"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shape id="Shape 5260" style="position:absolute;width:17373;height:3657;left:19972;top:15533;" coordsize="1737360,365760" path="m1737360,0l0,0l0,365760l1737360,365760x">
                  <v:stroke weight="0.75pt" endcap="round" joinstyle="miter" miterlimit="8" on="true" color="#000000"/>
                  <v:fill on="false" color="#000000" opacity="0"/>
                </v:shape>
                <v:rect id="Rectangle 644453" style="position:absolute;width:5010;height:2148;left:27910;top:16474;" filled="f" stroked="f">
                  <v:textbox inset="0,0,0,0">
                    <w:txbxContent>
                      <w:p>
                        <w:pPr>
                          <w:spacing w:before="0" w:after="160" w:line="259" w:lineRule="auto"/>
                          <w:ind w:left="0" w:firstLine="0"/>
                          <w:jc w:val="left"/>
                        </w:pPr>
                        <w:r>
                          <w:rPr/>
                          <w:t xml:space="preserve">АЛИ</w:t>
                        </w:r>
                      </w:p>
                    </w:txbxContent>
                  </v:textbox>
                </v:rect>
                <v:rect id="Rectangle 644452" style="position:absolute;width:3017;height:2148;left:25641;top:16474;" filled="f" stroked="f">
                  <v:textbox inset="0,0,0,0">
                    <w:txbxContent>
                      <w:p>
                        <w:pPr>
                          <w:spacing w:before="0" w:after="160" w:line="259" w:lineRule="auto"/>
                          <w:ind w:left="0" w:firstLine="0"/>
                          <w:jc w:val="left"/>
                        </w:pPr>
                        <w:r>
                          <w:rPr/>
                          <w:t xml:space="preserve">СТ</w:t>
                        </w:r>
                      </w:p>
                    </w:txbxContent>
                  </v:textbox>
                </v:rect>
                <v:rect id="Rectangle 5264" style="position:absolute;width:590;height:2148;left:31676;top:16474;"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shape id="Shape 5266" style="position:absolute;width:17373;height:3657;left:38260;top:15533;" coordsize="1737360,365760" path="m1737360,0l0,0l0,365760l1737360,365760x">
                  <v:stroke weight="0.75pt" endcap="round" joinstyle="miter" miterlimit="8" on="true" color="#000000"/>
                  <v:fill on="false" color="#000000" opacity="0"/>
                </v:shape>
                <v:rect id="Rectangle 5269" style="position:absolute;width:16667;height:2148;left:40683;top:16474;" filled="f" stroked="f">
                  <v:textbox inset="0,0,0,0">
                    <w:txbxContent>
                      <w:p>
                        <w:pPr>
                          <w:spacing w:before="0" w:after="160" w:line="259" w:lineRule="auto"/>
                          <w:ind w:left="0" w:firstLine="0"/>
                          <w:jc w:val="left"/>
                        </w:pPr>
                        <w:r>
                          <w:rPr/>
                          <w:t xml:space="preserve">Высокопрочный</w:t>
                        </w:r>
                      </w:p>
                    </w:txbxContent>
                  </v:textbox>
                </v:rect>
                <v:rect id="Rectangle 5270" style="position:absolute;width:590;height:2148;left:53218;top:16474;"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shape id="Shape 5271" style="position:absolute;width:34747;height:0;left:11742;top:13705;" coordsize="3474721,0" path="m0,0l3474721,0">
                  <v:stroke weight="0.75pt" endcap="round" joinstyle="round" on="true" color="#000000"/>
                  <v:fill on="false" color="#000000" opacity="0"/>
                </v:shape>
                <v:shape id="Shape 5272" style="position:absolute;width:0;height:1828;left:11742;top:13705;" coordsize="0,182880" path="m0,0l0,182880">
                  <v:stroke weight="0.75pt" endcap="round" joinstyle="round" on="true" color="#000000"/>
                  <v:fill on="false" color="#000000" opacity="0"/>
                </v:shape>
                <v:shape id="Shape 5273" style="position:absolute;width:0;height:3657;left:28201;top:11876;" coordsize="0,365760" path="m0,0l0,365760">
                  <v:stroke weight="0.75pt" endcap="round" joinstyle="round" on="true" color="#000000"/>
                  <v:fill on="false" color="#000000" opacity="0"/>
                </v:shape>
                <v:shape id="Shape 5274" style="position:absolute;width:0;height:1828;left:46489;top:13705;" coordsize="0,182880" path="m0,0l0,182880">
                  <v:stroke weight="0.75pt" endcap="round" joinstyle="round" on="true" color="#000000"/>
                  <v:fill on="false" color="#000000" opacity="0"/>
                </v:shape>
                <v:shape id="Shape 5276" style="position:absolute;width:20116;height:4572;left:4427;top:23763;" coordsize="2011680,457200" path="m2011680,0l0,0l0,457200l2011680,457200x">
                  <v:stroke weight="0.75pt" endcap="round" joinstyle="miter" miterlimit="8" on="true" color="#000000"/>
                  <v:fill on="false" color="#000000" opacity="0"/>
                </v:shape>
                <v:rect id="Rectangle 5279" style="position:absolute;width:18507;height:2148;left:7536;top:24704;" filled="f" stroked="f">
                  <v:textbox inset="0,0,0,0">
                    <w:txbxContent>
                      <w:p>
                        <w:pPr>
                          <w:spacing w:before="0" w:after="160" w:line="259" w:lineRule="auto"/>
                          <w:ind w:left="0" w:firstLine="0"/>
                          <w:jc w:val="left"/>
                        </w:pPr>
                        <w:r>
                          <w:rPr/>
                          <w:t xml:space="preserve">Конструкционные</w:t>
                        </w:r>
                      </w:p>
                    </w:txbxContent>
                  </v:textbox>
                </v:rect>
                <v:rect id="Rectangle 5280" style="position:absolute;width:590;height:2148;left:21450;top:24704;"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shape id="Shape 5282" style="position:absolute;width:22860;height:4572;left:32773;top:23763;" coordsize="2286000,457200" path="m2286000,0l0,0l0,457200l2286000,457200x">
                  <v:stroke weight="0.75pt" endcap="round" joinstyle="miter" miterlimit="8" on="true" color="#000000"/>
                  <v:fill on="false" color="#000000" opacity="0"/>
                </v:shape>
                <v:rect id="Rectangle 5285" style="position:absolute;width:19461;height:2148;left:36888;top:24704;" filled="f" stroked="f">
                  <v:textbox inset="0,0,0,0">
                    <w:txbxContent>
                      <w:p>
                        <w:pPr>
                          <w:spacing w:before="0" w:after="160" w:line="259" w:lineRule="auto"/>
                          <w:ind w:left="0" w:firstLine="0"/>
                          <w:jc w:val="left"/>
                        </w:pPr>
                        <w:r>
                          <w:rPr/>
                          <w:t xml:space="preserve">Инструментальные</w:t>
                        </w:r>
                      </w:p>
                    </w:txbxContent>
                  </v:textbox>
                </v:rect>
                <v:rect id="Rectangle 5286" style="position:absolute;width:590;height:2148;left:51526;top:24704;"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shape id="Shape 5288" style="position:absolute;width:20116;height:7459;left:4427;top:31078;" coordsize="2011680,745998" path="m2011680,0l0,0l0,745998l2011680,745998x">
                  <v:stroke weight="0.75pt" endcap="round" joinstyle="miter" miterlimit="8" on="true" color="#000000"/>
                  <v:fill on="false" color="#000000" opacity="0"/>
                </v:shape>
                <v:rect id="Rectangle 5291" style="position:absolute;width:1575;height:2148;left:5395;top:31996;" filled="f" stroked="f">
                  <v:textbox inset="0,0,0,0">
                    <w:txbxContent>
                      <w:p>
                        <w:pPr>
                          <w:spacing w:before="0" w:after="160" w:line="259" w:lineRule="auto"/>
                          <w:ind w:left="0" w:firstLine="0"/>
                          <w:jc w:val="left"/>
                        </w:pPr>
                        <w:r>
                          <w:rPr/>
                          <w:t xml:space="preserve">С</w:t>
                        </w:r>
                      </w:p>
                    </w:txbxContent>
                  </v:textbox>
                </v:rect>
                <v:rect id="Rectangle 5292" style="position:absolute;width:590;height:2148;left:6576;top:31996;"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5293" style="position:absolute;width:8976;height:2148;left:7018;top:31996;" filled="f" stroked="f">
                  <v:textbox inset="0,0,0,0">
                    <w:txbxContent>
                      <w:p>
                        <w:pPr>
                          <w:spacing w:before="0" w:after="160" w:line="259" w:lineRule="auto"/>
                          <w:ind w:left="0" w:firstLine="0"/>
                          <w:jc w:val="left"/>
                        </w:pPr>
                        <w:r>
                          <w:rPr/>
                          <w:t xml:space="preserve">особыми</w:t>
                        </w:r>
                      </w:p>
                    </w:txbxContent>
                  </v:textbox>
                </v:rect>
                <v:rect id="Rectangle 5294" style="position:absolute;width:590;height:2148;left:13769;top:31996;"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5295" style="position:absolute;width:10698;height:2148;left:14211;top:31996;" filled="f" stroked="f">
                  <v:textbox inset="0,0,0,0">
                    <w:txbxContent>
                      <w:p>
                        <w:pPr>
                          <w:spacing w:before="0" w:after="160" w:line="259" w:lineRule="auto"/>
                          <w:ind w:left="0" w:firstLine="0"/>
                          <w:jc w:val="left"/>
                        </w:pPr>
                        <w:r>
                          <w:rPr/>
                          <w:t xml:space="preserve">физически</w:t>
                        </w:r>
                      </w:p>
                    </w:txbxContent>
                  </v:textbox>
                </v:rect>
                <v:rect id="Rectangle 5296" style="position:absolute;width:786;height:2148;left:22258;top:31996;" filled="f" stroked="f">
                  <v:textbox inset="0,0,0,0">
                    <w:txbxContent>
                      <w:p>
                        <w:pPr>
                          <w:spacing w:before="0" w:after="160" w:line="259" w:lineRule="auto"/>
                          <w:ind w:left="0" w:firstLine="0"/>
                          <w:jc w:val="left"/>
                        </w:pPr>
                        <w:r>
                          <w:rPr>
                            <w:rFonts w:cs="Times New Roman" w:hAnsi="Times New Roman" w:eastAsia="Times New Roman" w:ascii="Times New Roman"/>
                          </w:rPr>
                          <w:t xml:space="preserve">-</w:t>
                        </w:r>
                      </w:p>
                    </w:txbxContent>
                  </v:textbox>
                </v:rect>
                <v:rect id="Rectangle 5297" style="position:absolute;width:2753;height:2148;left:5395;top:34061;" filled="f" stroked="f">
                  <v:textbox inset="0,0,0,0">
                    <w:txbxContent>
                      <w:p>
                        <w:pPr>
                          <w:spacing w:before="0" w:after="160" w:line="259" w:lineRule="auto"/>
                          <w:ind w:left="0" w:firstLine="0"/>
                          <w:jc w:val="left"/>
                        </w:pPr>
                        <w:r>
                          <w:rPr/>
                          <w:t xml:space="preserve">ми</w:t>
                        </w:r>
                      </w:p>
                    </w:txbxContent>
                  </v:textbox>
                </v:rect>
                <v:rect id="Rectangle 5298" style="position:absolute;width:590;height:2148;left:7467;top:34061;"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5299" style="position:absolute;width:11614;height:2148;left:7909;top:34061;" filled="f" stroked="f">
                  <v:textbox inset="0,0,0,0">
                    <w:txbxContent>
                      <w:p>
                        <w:pPr>
                          <w:spacing w:before="0" w:after="160" w:line="259" w:lineRule="auto"/>
                          <w:ind w:left="0" w:firstLine="0"/>
                          <w:jc w:val="left"/>
                        </w:pPr>
                        <w:r>
                          <w:rPr/>
                          <w:t xml:space="preserve">свойствами</w:t>
                        </w:r>
                      </w:p>
                    </w:txbxContent>
                  </v:textbox>
                </v:rect>
                <v:rect id="Rectangle 5300" style="position:absolute;width:590;height:2148;left:16649;top:34061;"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shape id="Shape 5302" style="position:absolute;width:23149;height:8001;left:32773;top:29394;" coordsize="2314956,800100" path="m2314956,0l0,0l0,800100l2314956,800100x">
                  <v:stroke weight="0.75pt" endcap="round" joinstyle="miter" miterlimit="8" on="true" color="#000000"/>
                  <v:fill on="false" color="#000000" opacity="0"/>
                </v:shape>
                <v:rect id="Rectangle 5305" style="position:absolute;width:1575;height:2148;left:33741;top:30304;" filled="f" stroked="f">
                  <v:textbox inset="0,0,0,0">
                    <w:txbxContent>
                      <w:p>
                        <w:pPr>
                          <w:spacing w:before="0" w:after="160" w:line="259" w:lineRule="auto"/>
                          <w:ind w:left="0" w:firstLine="0"/>
                          <w:jc w:val="left"/>
                        </w:pPr>
                        <w:r>
                          <w:rPr/>
                          <w:t xml:space="preserve">С</w:t>
                        </w:r>
                      </w:p>
                    </w:txbxContent>
                  </v:textbox>
                </v:rect>
                <v:rect id="Rectangle 5306" style="position:absolute;width:590;height:2148;left:34922;top:30304;"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5307" style="position:absolute;width:8966;height:2148;left:35654;top:30304;" filled="f" stroked="f">
                  <v:textbox inset="0,0,0,0">
                    <w:txbxContent>
                      <w:p>
                        <w:pPr>
                          <w:spacing w:before="0" w:after="160" w:line="259" w:lineRule="auto"/>
                          <w:ind w:left="0" w:firstLine="0"/>
                          <w:jc w:val="left"/>
                        </w:pPr>
                        <w:r>
                          <w:rPr/>
                          <w:t xml:space="preserve">особыми</w:t>
                        </w:r>
                      </w:p>
                    </w:txbxContent>
                  </v:textbox>
                </v:rect>
                <v:rect id="Rectangle 5308" style="position:absolute;width:590;height:2148;left:42397;top:30304;"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5309" style="position:absolute;width:14945;height:2148;left:43129;top:30304;" filled="f" stroked="f">
                  <v:textbox inset="0,0,0,0">
                    <w:txbxContent>
                      <w:p>
                        <w:pPr>
                          <w:spacing w:before="0" w:after="160" w:line="259" w:lineRule="auto"/>
                          <w:ind w:left="0" w:firstLine="0"/>
                          <w:jc w:val="left"/>
                        </w:pPr>
                        <w:r>
                          <w:rPr/>
                          <w:t xml:space="preserve">эксплуатацион</w:t>
                        </w:r>
                      </w:p>
                    </w:txbxContent>
                  </v:textbox>
                </v:rect>
                <v:rect id="Rectangle 5310" style="position:absolute;width:786;height:2148;left:54368;top:30304;" filled="f" stroked="f">
                  <v:textbox inset="0,0,0,0">
                    <w:txbxContent>
                      <w:p>
                        <w:pPr>
                          <w:spacing w:before="0" w:after="160" w:line="259" w:lineRule="auto"/>
                          <w:ind w:left="0" w:firstLine="0"/>
                          <w:jc w:val="left"/>
                        </w:pPr>
                        <w:r>
                          <w:rPr>
                            <w:rFonts w:cs="Times New Roman" w:hAnsi="Times New Roman" w:eastAsia="Times New Roman" w:ascii="Times New Roman"/>
                          </w:rPr>
                          <w:t xml:space="preserve">-</w:t>
                        </w:r>
                      </w:p>
                    </w:txbxContent>
                  </v:textbox>
                </v:rect>
                <v:rect id="Rectangle 5311" style="position:absolute;width:5606;height:2148;left:33741;top:32377;" filled="f" stroked="f">
                  <v:textbox inset="0,0,0,0">
                    <w:txbxContent>
                      <w:p>
                        <w:pPr>
                          <w:spacing w:before="0" w:after="160" w:line="259" w:lineRule="auto"/>
                          <w:ind w:left="0" w:firstLine="0"/>
                          <w:jc w:val="left"/>
                        </w:pPr>
                        <w:r>
                          <w:rPr/>
                          <w:t xml:space="preserve">ными</w:t>
                        </w:r>
                      </w:p>
                    </w:txbxContent>
                  </v:textbox>
                </v:rect>
                <v:rect id="Rectangle 5312" style="position:absolute;width:590;height:2148;left:37963;top:3237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5313" style="position:absolute;width:11618;height:2148;left:38405;top:32377;" filled="f" stroked="f">
                  <v:textbox inset="0,0,0,0">
                    <w:txbxContent>
                      <w:p>
                        <w:pPr>
                          <w:spacing w:before="0" w:after="160" w:line="259" w:lineRule="auto"/>
                          <w:ind w:left="0" w:firstLine="0"/>
                          <w:jc w:val="left"/>
                        </w:pPr>
                        <w:r>
                          <w:rPr/>
                          <w:t xml:space="preserve">свойствами</w:t>
                        </w:r>
                      </w:p>
                    </w:txbxContent>
                  </v:textbox>
                </v:rect>
                <v:rect id="Rectangle 5314" style="position:absolute;width:590;height:2148;left:47145;top:3237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shape id="Shape 5315" style="position:absolute;width:0;height:14630;left:28201;top:19191;" coordsize="0,1463040" path="m0,0l0,1463040">
                  <v:stroke weight="0.75pt" endcap="round" joinstyle="round" on="true" color="#000000"/>
                  <v:fill on="false" color="#000000" opacity="0"/>
                </v:shape>
                <v:shape id="Shape 5316" style="position:absolute;width:8229;height:0;left:24544;top:26506;" coordsize="822960,0" path="m0,0l822960,0">
                  <v:stroke weight="0.75pt" endcap="round" joinstyle="round" on="true" color="#000000"/>
                  <v:fill on="false" color="#000000" opacity="0"/>
                </v:shape>
                <v:shape id="Shape 5317" style="position:absolute;width:8229;height:0;left:24544;top:33821;" coordsize="822960,0" path="m0,0l822960,0">
                  <v:stroke weight="0.75pt" endcap="round" joinstyle="round" on="true" color="#000000"/>
                  <v:fill on="false" color="#000000" opacity="0"/>
                </v:shape>
              </v:group>
            </w:pict>
          </mc:Fallback>
        </mc:AlternateContent>
      </w:r>
    </w:p>
    <w:p w:rsidR="001425F7" w:rsidRDefault="00681E3D">
      <w:pPr>
        <w:spacing w:after="137" w:line="259" w:lineRule="auto"/>
        <w:ind w:left="444" w:right="183" w:hanging="10"/>
        <w:jc w:val="center"/>
      </w:pPr>
      <w:r>
        <w:rPr>
          <w:b/>
        </w:rPr>
        <w:t>Схема.</w:t>
      </w:r>
      <w:r>
        <w:t xml:space="preserve"> Классификация черных металлов </w:t>
      </w:r>
    </w:p>
    <w:p w:rsidR="001425F7" w:rsidRDefault="00681E3D">
      <w:pPr>
        <w:spacing w:after="135" w:line="259" w:lineRule="auto"/>
        <w:ind w:left="321" w:firstLine="0"/>
        <w:jc w:val="left"/>
      </w:pPr>
      <w:r>
        <w:t xml:space="preserve"> </w:t>
      </w:r>
    </w:p>
    <w:p w:rsidR="001425F7" w:rsidRDefault="00681E3D">
      <w:pPr>
        <w:spacing w:after="75"/>
        <w:ind w:left="332" w:right="67"/>
      </w:pPr>
      <w:r>
        <w:rPr>
          <w:b/>
          <w:i/>
        </w:rPr>
        <w:t>Белый чугун</w:t>
      </w:r>
      <w:r>
        <w:t xml:space="preserve"> в основном перерабатывают на сталь, поскольку он обладает высокими твердостью и хрупкостью и плохо поддается механической обработке. В таких чугунах углерод находится в связанном состоянии в виде цементита Fe </w:t>
      </w:r>
      <w:r>
        <w:rPr>
          <w:sz w:val="22"/>
          <w:vertAlign w:val="subscript"/>
        </w:rPr>
        <w:t xml:space="preserve">3 </w:t>
      </w:r>
      <w:r>
        <w:t>C. Помимо углерода в состав чугуна входят марганец (0,5-</w:t>
      </w:r>
    </w:p>
    <w:p w:rsidR="001425F7" w:rsidRDefault="00681E3D">
      <w:pPr>
        <w:spacing w:after="137" w:line="358" w:lineRule="auto"/>
        <w:ind w:left="342" w:hanging="10"/>
        <w:jc w:val="left"/>
      </w:pPr>
      <w:r>
        <w:t xml:space="preserve">1,75%), кремний (0,2-1,75%), фосфор (0,15-2,0%), сера (до 0,08%) и другие химические элементы.  </w:t>
      </w:r>
    </w:p>
    <w:p w:rsidR="001425F7" w:rsidRDefault="00681E3D">
      <w:pPr>
        <w:spacing w:after="65"/>
        <w:ind w:left="321" w:right="67"/>
      </w:pPr>
      <w:r>
        <w:lastRenderedPageBreak/>
        <w:t xml:space="preserve">Белый чугун используется также в качестве износостойкого конструкционного материала. При введении в небольших количествах марганца, бора, ванадия, молибдена, титана, хрома образуются сложные и твердые карбиды, </w:t>
      </w:r>
    </w:p>
    <w:p w:rsidR="001425F7" w:rsidRDefault="00681E3D">
      <w:pPr>
        <w:spacing w:after="208" w:line="259" w:lineRule="auto"/>
        <w:ind w:left="331" w:hanging="10"/>
        <w:jc w:val="left"/>
      </w:pPr>
      <w:r>
        <w:t xml:space="preserve">например (Cr, Fe) </w:t>
      </w:r>
      <w:r>
        <w:rPr>
          <w:sz w:val="22"/>
          <w:vertAlign w:val="subscript"/>
        </w:rPr>
        <w:t xml:space="preserve">23 </w:t>
      </w:r>
      <w:r>
        <w:t xml:space="preserve">C </w:t>
      </w:r>
      <w:r>
        <w:rPr>
          <w:sz w:val="22"/>
          <w:vertAlign w:val="subscript"/>
        </w:rPr>
        <w:t xml:space="preserve">6 </w:t>
      </w:r>
      <w:r>
        <w:t xml:space="preserve">.  </w:t>
      </w:r>
    </w:p>
    <w:p w:rsidR="001425F7" w:rsidRDefault="00681E3D">
      <w:pPr>
        <w:ind w:left="321" w:right="67"/>
      </w:pPr>
      <w:r>
        <w:rPr>
          <w:b/>
          <w:i/>
        </w:rPr>
        <w:t>Ковкие чугуны</w:t>
      </w:r>
      <w:r>
        <w:t xml:space="preserve"> маркируют по пределу прочности на разрыв (</w:t>
      </w:r>
      <w:r>
        <w:rPr>
          <w:rFonts w:ascii="Segoe UI Symbol" w:eastAsia="Segoe UI Symbol" w:hAnsi="Segoe UI Symbol" w:cs="Segoe UI Symbol"/>
          <w:sz w:val="25"/>
        </w:rPr>
        <w:t>σ</w:t>
      </w:r>
      <w:r>
        <w:rPr>
          <w:i/>
          <w:sz w:val="22"/>
          <w:vertAlign w:val="subscript"/>
        </w:rPr>
        <w:t xml:space="preserve">b </w:t>
      </w:r>
      <w:r>
        <w:t xml:space="preserve">) с размерностью кгс/мм </w:t>
      </w:r>
      <w:r>
        <w:rPr>
          <w:sz w:val="22"/>
          <w:vertAlign w:val="superscript"/>
        </w:rPr>
        <w:t>2</w:t>
      </w:r>
      <w:r>
        <w:t xml:space="preserve"> и относительному удлинению (</w:t>
      </w:r>
      <w:r>
        <w:rPr>
          <w:rFonts w:ascii="Segoe UI Symbol" w:eastAsia="Segoe UI Symbol" w:hAnsi="Segoe UI Symbol" w:cs="Segoe UI Symbol"/>
          <w:sz w:val="25"/>
        </w:rPr>
        <w:t>δ</w:t>
      </w:r>
      <w:r>
        <w:t xml:space="preserve">) в процентах. В соответствии с ГОСТ 1215-79 существуют  марки ковких чугунов от КЧ 30-6 до КЧ 80-15. По своим механическим и литейным свойствам ковкие чугуны занимают промежуточное положение между чугунами и литыми сталями. Они нашли широкое применение при изготовлении деталей автомобилей, тракторов, текстильных и сельскохозяйственных машин, металлорежущих станков (шестерни, ступицы, тормозные колодки, картеры дифференциалов, рычаги, звездочки, катки, втулки, детали рулевого управления и др.), а также в вагоно- и судостроении. </w:t>
      </w:r>
    </w:p>
    <w:p w:rsidR="001425F7" w:rsidRDefault="00681E3D">
      <w:pPr>
        <w:ind w:left="321" w:right="67"/>
      </w:pPr>
      <w:r>
        <w:rPr>
          <w:b/>
          <w:i/>
        </w:rPr>
        <w:t>Серые чугуны</w:t>
      </w:r>
      <w:r>
        <w:t xml:space="preserve"> маркируются по пределу прочности на разрыв (</w:t>
      </w:r>
      <w:r>
        <w:rPr>
          <w:rFonts w:ascii="Segoe UI Symbol" w:eastAsia="Segoe UI Symbol" w:hAnsi="Segoe UI Symbol" w:cs="Segoe UI Symbol"/>
          <w:sz w:val="25"/>
        </w:rPr>
        <w:t>σ</w:t>
      </w:r>
      <w:r>
        <w:rPr>
          <w:i/>
          <w:sz w:val="22"/>
          <w:vertAlign w:val="subscript"/>
        </w:rPr>
        <w:t xml:space="preserve">b </w:t>
      </w:r>
      <w:r>
        <w:t xml:space="preserve">) с размерностью кгс/мм </w:t>
      </w:r>
      <w:r>
        <w:rPr>
          <w:sz w:val="22"/>
          <w:vertAlign w:val="superscript"/>
        </w:rPr>
        <w:t xml:space="preserve">2 </w:t>
      </w:r>
      <w:r>
        <w:t xml:space="preserve">, но при указании механических свойств используют размерность в МПа. Например, чугун марки СЧ15 имеет </w:t>
      </w:r>
      <w:r>
        <w:rPr>
          <w:rFonts w:ascii="Segoe UI Symbol" w:eastAsia="Segoe UI Symbol" w:hAnsi="Segoe UI Symbol" w:cs="Segoe UI Symbol"/>
          <w:sz w:val="25"/>
        </w:rPr>
        <w:t>σ</w:t>
      </w:r>
      <w:r>
        <w:rPr>
          <w:i/>
          <w:sz w:val="22"/>
          <w:vertAlign w:val="subscript"/>
        </w:rPr>
        <w:t xml:space="preserve">b </w:t>
      </w:r>
      <w:r>
        <w:t xml:space="preserve">= 150 МПа (15 кгс/мм </w:t>
      </w:r>
      <w:r>
        <w:rPr>
          <w:sz w:val="22"/>
          <w:vertAlign w:val="superscript"/>
        </w:rPr>
        <w:t xml:space="preserve">2 </w:t>
      </w:r>
      <w:r>
        <w:t xml:space="preserve">). ГОСТ 1412-85 предусматривает марки серых чугунов от СЧ 10 до СЧ 45. СЧ 10, СЧ 15 (твердость по Бринеллю до 229 НВ) – чугуны малой прочности; СЧ 20-СЧ 45 (твердость до 241 НВ) – чугуны повышенной прочности. В них большая часть углерода находится в виде пластинчатого графита. Они обладают хорошими литейными и демпфирующими свойствами и нашли широкое применение в станкостроении (станины, стойки, траверсы, корпуса коробок скоростей и подач, суппорты металлорежущих станков), в авто- и тракторостроении (картеры коробок скоростей, блоки цилиндров, поршневые кольца, диски сцепления, тормозные барабаны), в химическом и электромашиностроении, при производстве деталей насосов, компрессоров и других изделий. </w:t>
      </w:r>
    </w:p>
    <w:p w:rsidR="001425F7" w:rsidRDefault="00681E3D">
      <w:pPr>
        <w:ind w:left="321" w:right="67"/>
      </w:pPr>
      <w:r>
        <w:rPr>
          <w:b/>
          <w:i/>
        </w:rPr>
        <w:lastRenderedPageBreak/>
        <w:t>Высокопрочные чугуны</w:t>
      </w:r>
      <w:r>
        <w:t xml:space="preserve"> в соответствии с ГОСТ 7993-85 имеют следующие марки: ВЧ 35, ВЧ 40, ВЧ 45, ВЧ 50, ВЧ 60, ВЧ 70, ВЧ 80 и ВЧ 100. </w:t>
      </w:r>
    </w:p>
    <w:p w:rsidR="001425F7" w:rsidRDefault="00681E3D">
      <w:pPr>
        <w:ind w:left="321" w:right="67" w:firstLine="0"/>
      </w:pPr>
      <w:r>
        <w:t xml:space="preserve">Цифры обозначают предел прочности при растяжении в кгс/мм </w:t>
      </w:r>
      <w:r>
        <w:rPr>
          <w:sz w:val="22"/>
          <w:vertAlign w:val="superscript"/>
        </w:rPr>
        <w:t xml:space="preserve">2 </w:t>
      </w:r>
      <w:r>
        <w:t xml:space="preserve">. В них свободный графит находится в виде шаровидных включений. Высокопрочный чугун используется в тяжелом машиностроении (детали турбин, валки прокатных станов, шаботы молотов), в автомобильной промышленности (блоки цилиндров, шестерни главных передач, коленчатые и распределительные валы, ступицы, поршневые кольца), в сельскохозяйственном и транспортном машиностроении (сцепки вагонов, ступицы колес, диски муфт, опорные катки, корпуса плугов, зубья борон), а также при изготовлении других ответственных деталей.  </w:t>
      </w:r>
    </w:p>
    <w:p w:rsidR="001425F7" w:rsidRDefault="00681E3D">
      <w:pPr>
        <w:ind w:left="321" w:right="67"/>
      </w:pPr>
      <w:r>
        <w:t xml:space="preserve">При маркировке легированных чугунов используются следующие обозначения: А – азот, Б – ниобий, В – вольфрам, Г – марганец, Д – медь, Е – селен, К – кобальт, М – молибден, Н – никель, П – фосфор, Р – бор, С – кремний, Т – титан, Ф – ванадий, Х – хром, Ц – цирконий. Маркировка состоит из сочетания букв и цифр, указывающих содержание легирующего элемента в процентах. Если цифр нет, то содержание составляет 1-1,5%. </w:t>
      </w:r>
    </w:p>
    <w:p w:rsidR="001425F7" w:rsidRDefault="00681E3D">
      <w:pPr>
        <w:ind w:left="321" w:right="67"/>
      </w:pPr>
      <w:r>
        <w:rPr>
          <w:b/>
          <w:i/>
        </w:rPr>
        <w:t>Легированные чугуны</w:t>
      </w:r>
      <w:r>
        <w:t xml:space="preserve"> подразделяются на: износостойкие, коррозионно-стойкие, жаростойкие, жаропрочные и антифрикционные. </w:t>
      </w:r>
    </w:p>
    <w:p w:rsidR="001425F7" w:rsidRDefault="00681E3D">
      <w:pPr>
        <w:ind w:left="321" w:right="67"/>
      </w:pPr>
      <w:r>
        <w:rPr>
          <w:b/>
          <w:i/>
        </w:rPr>
        <w:t>Износостойкие чугуны</w:t>
      </w:r>
      <w:r>
        <w:t xml:space="preserve">, например ИЧХ4Г7Д, ИЧХ28Н2, ИЧХ28Н2М2 ИЧХ3ТД, ИЧХ15М3 используют для изготовления рабочих элементов дробеметных и пескоструйных машин, броневых плит мельниц, лопастей шнеков, абразивных насосов и др. </w:t>
      </w:r>
    </w:p>
    <w:p w:rsidR="001425F7" w:rsidRDefault="00681E3D">
      <w:pPr>
        <w:ind w:left="321" w:right="67"/>
      </w:pPr>
      <w:r>
        <w:rPr>
          <w:b/>
          <w:i/>
        </w:rPr>
        <w:t>Коррозионно-стойкие чугуны</w:t>
      </w:r>
      <w:r>
        <w:t xml:space="preserve"> легируют медью, молибденом, хромом, никелем и кремнием, что позволяет им работать в химически агрессивных средах. Чугуны ЧНХТ, ЧН1МШ, ЧН1ХМД широко используют в двигателестроении для изготовления выпускных патрубков, поршней и гильз паровых машин, газовых компрессоров, судовых дизелей и других изделий. </w:t>
      </w:r>
    </w:p>
    <w:p w:rsidR="001425F7" w:rsidRDefault="00681E3D">
      <w:pPr>
        <w:ind w:left="321" w:right="67"/>
      </w:pPr>
      <w:r>
        <w:rPr>
          <w:b/>
          <w:i/>
        </w:rPr>
        <w:t>Жаростойкие чугуны</w:t>
      </w:r>
      <w:r>
        <w:t xml:space="preserve"> (ГОСТ 7769-82) обладают стойкостью к образованию окалины. Их выпускают с добавками алюминия, хрома и </w:t>
      </w:r>
      <w:r>
        <w:lastRenderedPageBreak/>
        <w:t xml:space="preserve">кремния. Алюминиевые чугуны обладают большой стойкостью к окислению в среде печных газов при температурах 1100-1150 </w:t>
      </w:r>
      <w:r>
        <w:rPr>
          <w:sz w:val="22"/>
          <w:vertAlign w:val="superscript"/>
        </w:rPr>
        <w:t xml:space="preserve">0 </w:t>
      </w:r>
      <w:r>
        <w:t xml:space="preserve">С, паров серы при температуре 1000 </w:t>
      </w:r>
      <w:r>
        <w:rPr>
          <w:sz w:val="22"/>
          <w:vertAlign w:val="superscript"/>
        </w:rPr>
        <w:t xml:space="preserve">0 </w:t>
      </w:r>
      <w:r>
        <w:t xml:space="preserve">С. Они используются при изготовлении тиглей, для футеровки печных камер, в доменных печах. Хромистые чугуны ЖЧХ-0,8, ЖЧХ-1,5, ЖЧХ-2,5 используют при строительстве мартеновских, доменных и термических печей. Они могут выдерживать температуру до 650 </w:t>
      </w:r>
      <w:r>
        <w:rPr>
          <w:sz w:val="22"/>
          <w:vertAlign w:val="superscript"/>
        </w:rPr>
        <w:t xml:space="preserve">0 </w:t>
      </w:r>
      <w:r>
        <w:t xml:space="preserve">С. Высокохромистые чугуны (ЖЧХ-30) применяют при изготовлении колосниковых решеток, горелок, коробок для отжига, работающих при температуре до 900 </w:t>
      </w:r>
      <w:r>
        <w:rPr>
          <w:sz w:val="22"/>
          <w:vertAlign w:val="superscript"/>
        </w:rPr>
        <w:t xml:space="preserve">0 </w:t>
      </w:r>
      <w:r>
        <w:t xml:space="preserve">С. Кремнистые чугуны работают при температурах до 900 </w:t>
      </w:r>
      <w:r>
        <w:rPr>
          <w:sz w:val="22"/>
          <w:vertAlign w:val="superscript"/>
        </w:rPr>
        <w:t xml:space="preserve">0 </w:t>
      </w:r>
      <w:r>
        <w:t xml:space="preserve">С. Из них изготавливают детали газовых турбин, котлов, мартеновских печей и др. </w:t>
      </w:r>
    </w:p>
    <w:p w:rsidR="001425F7" w:rsidRDefault="00681E3D">
      <w:pPr>
        <w:ind w:left="321" w:right="67"/>
      </w:pPr>
      <w:r>
        <w:rPr>
          <w:b/>
          <w:i/>
        </w:rPr>
        <w:t>Жаропрочные чугуны</w:t>
      </w:r>
      <w:r>
        <w:t xml:space="preserve"> легируют никелем и хромом. Чугуны ЧН11Г7Х2Ш, ЧН19Х3Ш используют для деталей печной арматуры, роликов листопрокатных станов, в нефтяной и химической промышленности, выпускных патрубков дизелей и др. </w:t>
      </w:r>
    </w:p>
    <w:p w:rsidR="001425F7" w:rsidRDefault="00681E3D">
      <w:pPr>
        <w:ind w:left="321" w:right="67"/>
      </w:pPr>
      <w:r>
        <w:rPr>
          <w:b/>
          <w:i/>
        </w:rPr>
        <w:t>Антифрикционные чугуны</w:t>
      </w:r>
      <w:r>
        <w:t xml:space="preserve"> (ГОСТ 1585-85), например АСЧ-4, АКЧ-1, АВЧ-2 (обозначают А – антифрикционный, Ч – чугун, С – серый, В – высокопрочный, К – ковкий) применяются в узлах трения в паре с другими материалами для изготовления подшипников скольжения. </w:t>
      </w:r>
    </w:p>
    <w:p w:rsidR="001425F7" w:rsidRDefault="00681E3D">
      <w:pPr>
        <w:spacing w:after="134" w:line="259" w:lineRule="auto"/>
        <w:ind w:left="1039" w:firstLine="0"/>
        <w:jc w:val="center"/>
      </w:pPr>
      <w:r>
        <w:rPr>
          <w:b/>
        </w:rPr>
        <w:t xml:space="preserve"> </w:t>
      </w:r>
    </w:p>
    <w:p w:rsidR="001425F7" w:rsidRDefault="00681E3D">
      <w:pPr>
        <w:pStyle w:val="4"/>
        <w:ind w:left="261"/>
      </w:pPr>
      <w:r>
        <w:t xml:space="preserve">1.1.2. Классификация сталей </w:t>
      </w:r>
    </w:p>
    <w:p w:rsidR="001425F7" w:rsidRDefault="00681E3D">
      <w:pPr>
        <w:spacing w:after="130" w:line="259" w:lineRule="auto"/>
        <w:ind w:left="319" w:firstLine="0"/>
        <w:jc w:val="center"/>
      </w:pPr>
      <w:r>
        <w:rPr>
          <w:b/>
        </w:rPr>
        <w:t xml:space="preserve"> </w:t>
      </w:r>
    </w:p>
    <w:p w:rsidR="001425F7" w:rsidRDefault="00681E3D">
      <w:pPr>
        <w:spacing w:after="116"/>
        <w:ind w:left="321" w:right="67" w:firstLine="0"/>
      </w:pPr>
      <w:r>
        <w:t xml:space="preserve"> Конструкционные стали применяют для изготовления различных по назначению деталей машин. Низкоуглеродистые стали обычно подвергают цементации, среднеуглеродистые – улучшению. </w:t>
      </w:r>
    </w:p>
    <w:p w:rsidR="001425F7" w:rsidRDefault="00681E3D">
      <w:pPr>
        <w:ind w:left="321" w:right="67" w:firstLine="0"/>
      </w:pPr>
      <w:r>
        <w:t xml:space="preserve"> </w:t>
      </w:r>
      <w:r>
        <w:rPr>
          <w:b/>
          <w:i/>
        </w:rPr>
        <w:t>Конструкционные стали обыкновенного качества</w:t>
      </w:r>
      <w:r>
        <w:t xml:space="preserve"> имеют три группы: группа А – поставляется по механическим свойствам (применяется для малоответственных деталей, армирования железобетонных конструкций); группа Б – по химическому составу (применяется для изготовления </w:t>
      </w:r>
      <w:r>
        <w:lastRenderedPageBreak/>
        <w:t xml:space="preserve">горячекатанной проволоки, листа, холоднокатанной ленты); группа В – по химическому составу и механическим свойствам (для изготовления судового листа, гнутого профиля при строительстве вагонов и др.). </w:t>
      </w:r>
    </w:p>
    <w:p w:rsidR="001425F7" w:rsidRDefault="00681E3D">
      <w:pPr>
        <w:ind w:left="321" w:right="67" w:firstLine="0"/>
      </w:pPr>
      <w:r>
        <w:t xml:space="preserve"> </w:t>
      </w:r>
      <w:r>
        <w:rPr>
          <w:b/>
          <w:i/>
        </w:rPr>
        <w:t>Конструкционные качественные стали</w:t>
      </w:r>
      <w:r>
        <w:t xml:space="preserve"> имеют содержание углерода: 05, 08,  10, 20-45, 50. Используют для изготовления средненагруженных деталей машин различного назначения. </w:t>
      </w:r>
    </w:p>
    <w:p w:rsidR="001425F7" w:rsidRDefault="00681E3D">
      <w:pPr>
        <w:ind w:left="321" w:right="67" w:firstLine="0"/>
      </w:pPr>
      <w:r>
        <w:t xml:space="preserve"> </w:t>
      </w:r>
      <w:r>
        <w:rPr>
          <w:b/>
          <w:i/>
        </w:rPr>
        <w:t>Подшипниковые стали</w:t>
      </w:r>
      <w:r>
        <w:t xml:space="preserve"> применяют при производстве деталей подшипников качения (кольца, ролики, шарики, иголки). Для обычных подшипников используют стали марок ШХ6, ШХ9, ШХ10, ШХ15, ШХ15СГ, для прецизионных – 20Х2Н4А-Ш, ШХ15-ШД, получаемые вакуумно-дуговым переплавом. </w:t>
      </w:r>
    </w:p>
    <w:p w:rsidR="001425F7" w:rsidRDefault="00681E3D">
      <w:pPr>
        <w:spacing w:after="27"/>
        <w:ind w:left="321" w:right="67" w:firstLine="0"/>
      </w:pPr>
      <w:r>
        <w:t xml:space="preserve"> Стали для холодной листовой штамповки и высадки подразделяются на  группы: для нормальной, глубокой, весьма глубокой, сложной и особо сложной вытяжки. </w:t>
      </w:r>
    </w:p>
    <w:p w:rsidR="001425F7" w:rsidRDefault="00681E3D">
      <w:pPr>
        <w:tabs>
          <w:tab w:val="center" w:pos="321"/>
          <w:tab w:val="right" w:pos="9745"/>
        </w:tabs>
        <w:spacing w:after="141" w:line="259" w:lineRule="auto"/>
        <w:ind w:left="0" w:firstLine="0"/>
        <w:jc w:val="left"/>
      </w:pPr>
      <w:r>
        <w:rPr>
          <w:rFonts w:ascii="Calibri" w:eastAsia="Calibri" w:hAnsi="Calibri" w:cs="Calibri"/>
          <w:sz w:val="22"/>
        </w:rPr>
        <w:tab/>
      </w:r>
      <w:r>
        <w:t xml:space="preserve"> </w:t>
      </w:r>
      <w:r>
        <w:tab/>
        <w:t xml:space="preserve">При холодной штамповке используют листовую сталь марок 10кп, </w:t>
      </w:r>
    </w:p>
    <w:p w:rsidR="001425F7" w:rsidRDefault="00681E3D">
      <w:pPr>
        <w:ind w:left="321" w:right="67" w:firstLine="0"/>
      </w:pPr>
      <w:r>
        <w:t xml:space="preserve">20кп, 10пс, 20пс, легированную – 10Г2, 12Х2НМФА, 23Х2НВФА, 25ХГСА, 25ХГФ, 30ХГС и др. Для высадки используют стали, обладающие в холодном состоянии хорошей пластичностью: 08кп, 20кп, 15Х, 30Х, 12ХН, 18Х2Н4МА, 19ХГН, 20ХГСА, 30Х, 30ХНМА.  </w:t>
      </w:r>
    </w:p>
    <w:p w:rsidR="001425F7" w:rsidRDefault="00681E3D">
      <w:pPr>
        <w:ind w:left="321" w:right="67" w:firstLine="0"/>
      </w:pPr>
      <w:r>
        <w:t xml:space="preserve"> </w:t>
      </w:r>
      <w:r>
        <w:rPr>
          <w:b/>
          <w:i/>
        </w:rPr>
        <w:t>Автоматные стали</w:t>
      </w:r>
      <w:r>
        <w:t xml:space="preserve"> обладают хорошей обрабатываемостью резанием и делятся на следующие группы: </w:t>
      </w:r>
    </w:p>
    <w:p w:rsidR="001425F7" w:rsidRDefault="00681E3D">
      <w:pPr>
        <w:spacing w:after="133" w:line="259" w:lineRule="auto"/>
        <w:ind w:left="1021" w:right="67" w:firstLine="0"/>
      </w:pPr>
      <w:r>
        <w:rPr>
          <w:rFonts w:ascii="Microsoft Sans Serif" w:eastAsia="Microsoft Sans Serif" w:hAnsi="Microsoft Sans Serif" w:cs="Microsoft Sans Serif"/>
          <w:sz w:val="30"/>
        </w:rPr>
        <w:t>̶</w:t>
      </w:r>
      <w:r>
        <w:rPr>
          <w:rFonts w:ascii="Arial" w:eastAsia="Arial" w:hAnsi="Arial" w:cs="Arial"/>
        </w:rPr>
        <w:t xml:space="preserve"> </w:t>
      </w:r>
      <w:r>
        <w:t xml:space="preserve">углеродистые сернистые А11, А20, А30, А35, А40Г; </w:t>
      </w:r>
    </w:p>
    <w:p w:rsidR="001425F7" w:rsidRDefault="00681E3D">
      <w:pPr>
        <w:ind w:left="1401" w:right="67" w:hanging="380"/>
      </w:pPr>
      <w:r>
        <w:rPr>
          <w:rFonts w:ascii="Microsoft Sans Serif" w:eastAsia="Microsoft Sans Serif" w:hAnsi="Microsoft Sans Serif" w:cs="Microsoft Sans Serif"/>
          <w:sz w:val="30"/>
        </w:rPr>
        <w:t>̶</w:t>
      </w:r>
      <w:r>
        <w:rPr>
          <w:rFonts w:ascii="Arial" w:eastAsia="Arial" w:hAnsi="Arial" w:cs="Arial"/>
        </w:rPr>
        <w:t xml:space="preserve"> </w:t>
      </w:r>
      <w:r>
        <w:t xml:space="preserve">углеродистые свинцовосодержащие – АС14, АС35Г2, АС45Г2, АС40; </w:t>
      </w:r>
    </w:p>
    <w:p w:rsidR="001425F7" w:rsidRDefault="00681E3D">
      <w:pPr>
        <w:spacing w:after="133" w:line="259" w:lineRule="auto"/>
        <w:ind w:left="10" w:right="70" w:hanging="10"/>
        <w:jc w:val="right"/>
      </w:pPr>
      <w:r>
        <w:rPr>
          <w:rFonts w:ascii="Microsoft Sans Serif" w:eastAsia="Microsoft Sans Serif" w:hAnsi="Microsoft Sans Serif" w:cs="Microsoft Sans Serif"/>
          <w:sz w:val="30"/>
        </w:rPr>
        <w:t>̶</w:t>
      </w:r>
      <w:r>
        <w:rPr>
          <w:rFonts w:ascii="Arial" w:eastAsia="Arial" w:hAnsi="Arial" w:cs="Arial"/>
        </w:rPr>
        <w:t xml:space="preserve"> </w:t>
      </w:r>
      <w:r>
        <w:t xml:space="preserve">сернистоселенистые и хромистые сернистоселенистые – А35Е, </w:t>
      </w:r>
    </w:p>
    <w:p w:rsidR="001425F7" w:rsidRDefault="00681E3D">
      <w:pPr>
        <w:spacing w:after="137" w:line="259" w:lineRule="auto"/>
        <w:ind w:left="1411" w:hanging="10"/>
        <w:jc w:val="left"/>
      </w:pPr>
      <w:r>
        <w:t xml:space="preserve">А45Е, А40ХЕ; </w:t>
      </w:r>
    </w:p>
    <w:p w:rsidR="001425F7" w:rsidRDefault="00681E3D">
      <w:pPr>
        <w:ind w:left="1401" w:right="67" w:hanging="380"/>
      </w:pPr>
      <w:r>
        <w:rPr>
          <w:rFonts w:ascii="Microsoft Sans Serif" w:eastAsia="Microsoft Sans Serif" w:hAnsi="Microsoft Sans Serif" w:cs="Microsoft Sans Serif"/>
          <w:sz w:val="30"/>
        </w:rPr>
        <w:t>̶</w:t>
      </w:r>
      <w:r>
        <w:rPr>
          <w:rFonts w:ascii="Arial" w:eastAsia="Arial" w:hAnsi="Arial" w:cs="Arial"/>
        </w:rPr>
        <w:t xml:space="preserve"> </w:t>
      </w:r>
      <w:r>
        <w:t xml:space="preserve">сернистомарганцовистые свинецсодержащие и легированные свинецсодержащие – АС12ХН, АС14ХГН, АС20ХГНМ и др. </w:t>
      </w:r>
    </w:p>
    <w:p w:rsidR="001425F7" w:rsidRDefault="00681E3D">
      <w:pPr>
        <w:spacing w:after="14" w:line="350" w:lineRule="auto"/>
        <w:ind w:left="321"/>
        <w:jc w:val="left"/>
      </w:pPr>
      <w:r>
        <w:lastRenderedPageBreak/>
        <w:t xml:space="preserve">Из этих сталей изготавливаются втулки, болты, гайки, оси, тяги, валики и другие малонагруженные детали автомобильного, текстильного и сельскохозяйственного машиностроения. </w:t>
      </w:r>
    </w:p>
    <w:p w:rsidR="001425F7" w:rsidRDefault="00681E3D">
      <w:pPr>
        <w:ind w:left="321" w:right="67"/>
      </w:pPr>
      <w:r>
        <w:rPr>
          <w:b/>
          <w:i/>
        </w:rPr>
        <w:t>Рессорно-пружинные стали</w:t>
      </w:r>
      <w:r>
        <w:t xml:space="preserve"> обладают высокими пределом упругости, выносливостью, пластичностью и вязкостью. Для изготовления пружин, рессор, пружинных шайб, работающих в обычных условиях, используют стали 65, 70, 75, 85, 60Г, 70Г, У7-У13, У7А-У13А. Для изготовления тяжелонагруженных пружин и рессор автомобилей и железнодорожных вагонов используют стали 55С2, 55С2А, 60С2, 60С2А, 70С3А. Стали 50ХГ, 50ХГА, 55ХГР, 50ХФА, 50ХГФА используют для изготовления пружин, имеющих длительный цикл работы при высоких температурах. Стали 10Х11Н23Т3МР, 12Х18Н9Т, 30Х13, 36НХТЮ5М, 40Х13, 40КХНМ, 40КНХМВТЮ, 42НХТЮА, 68НХВКТЮ используют для изготовления пружинных деталей, которые работают в агрессивных средах при высоких температурах.  </w:t>
      </w:r>
    </w:p>
    <w:p w:rsidR="001425F7" w:rsidRDefault="00681E3D">
      <w:pPr>
        <w:ind w:left="321" w:right="67"/>
      </w:pPr>
      <w:r>
        <w:t xml:space="preserve">Для изготовления тяжелонагруженных деталей – зубчатых колес, валов, крестовин, карданных валов, штоков и др. – используют стали 18ХГТ, 25ХГТ, 30ХГТ, 25ХГМ, 25Х2ГНТА, 15ХГН2ТА, 20ХГНТР, 15Х2ГН2ТРА. При работе с ударными нагрузками – 20ХГР, 20ХНР, 20ХГНР, 27ХГР, 40ХН, 45ХН, 50ХН, 30ХН3А, 30ХГСН2А, 38ХГН. </w:t>
      </w:r>
    </w:p>
    <w:p w:rsidR="001425F7" w:rsidRDefault="00681E3D">
      <w:pPr>
        <w:spacing w:after="57"/>
        <w:ind w:left="321" w:right="67"/>
      </w:pPr>
      <w:r>
        <w:rPr>
          <w:b/>
          <w:i/>
        </w:rPr>
        <w:t>Среднелегированные конструкционные стали</w:t>
      </w:r>
      <w:r>
        <w:t xml:space="preserve">. В качестве  легирующих элементов используют хром, марганец, никель, молибден. Прочность  </w:t>
      </w:r>
      <w:r>
        <w:rPr>
          <w:rFonts w:ascii="Segoe UI Symbol" w:eastAsia="Segoe UI Symbol" w:hAnsi="Segoe UI Symbol" w:cs="Segoe UI Symbol"/>
          <w:sz w:val="25"/>
        </w:rPr>
        <w:t>σ</w:t>
      </w:r>
      <w:r>
        <w:rPr>
          <w:i/>
          <w:sz w:val="22"/>
          <w:vertAlign w:val="subscript"/>
        </w:rPr>
        <w:t>в</w:t>
      </w:r>
      <w:r>
        <w:t xml:space="preserve"> = 1400-2000 МПа. Наиболее широко применяют марки ЗОХГСН2А, </w:t>
      </w:r>
    </w:p>
    <w:p w:rsidR="001425F7" w:rsidRDefault="00681E3D">
      <w:pPr>
        <w:spacing w:after="134" w:line="259" w:lineRule="auto"/>
        <w:ind w:left="321" w:right="67" w:firstLine="0"/>
      </w:pPr>
      <w:r>
        <w:t xml:space="preserve">ЗОХГСН2МА, 25Х2ГНТРА, ЗОХ2ГСН2ВМ и 40ХН2СМА. </w:t>
      </w:r>
    </w:p>
    <w:p w:rsidR="001425F7" w:rsidRDefault="00681E3D">
      <w:pPr>
        <w:ind w:left="321" w:right="67"/>
      </w:pPr>
      <w:r>
        <w:t xml:space="preserve">В табл. 1.1 представлены свойства среднелегированных конструкционных сталей. </w:t>
      </w:r>
    </w:p>
    <w:p w:rsidR="001425F7" w:rsidRDefault="00681E3D">
      <w:pPr>
        <w:ind w:left="321" w:right="67"/>
      </w:pPr>
      <w:r>
        <w:t xml:space="preserve">Высокопрочные стали имеют повышенную чувствительность  к концентраторам напряжений, водородной хрупкости, коррозии под </w:t>
      </w:r>
      <w:r>
        <w:lastRenderedPageBreak/>
        <w:t xml:space="preserve">напряжением, действию поверхностно-активных веществ и к ряду других факторов. </w:t>
      </w:r>
    </w:p>
    <w:p w:rsidR="001425F7" w:rsidRDefault="00681E3D">
      <w:pPr>
        <w:ind w:left="321" w:right="67"/>
      </w:pPr>
      <w:r>
        <w:t xml:space="preserve">В настоящее время  разработаны и применяются новые конструкционные стали повышенной надежности и прочности (марок ВКС-8 и ВКС-9),  обладающие высокими физико-механическими характеристиками. </w:t>
      </w:r>
    </w:p>
    <w:p w:rsidR="001425F7" w:rsidRDefault="00681E3D">
      <w:pPr>
        <w:spacing w:after="133" w:line="259" w:lineRule="auto"/>
        <w:ind w:left="1001" w:firstLine="0"/>
        <w:jc w:val="left"/>
      </w:pPr>
      <w:r>
        <w:t xml:space="preserve"> </w:t>
      </w:r>
    </w:p>
    <w:p w:rsidR="001425F7" w:rsidRDefault="00681E3D">
      <w:pPr>
        <w:spacing w:after="0" w:line="259" w:lineRule="auto"/>
        <w:ind w:left="1001" w:firstLine="0"/>
        <w:jc w:val="left"/>
      </w:pPr>
      <w:r>
        <w:t xml:space="preserve"> </w:t>
      </w:r>
    </w:p>
    <w:p w:rsidR="001425F7" w:rsidRDefault="00681E3D">
      <w:pPr>
        <w:spacing w:after="134" w:line="259" w:lineRule="auto"/>
        <w:ind w:left="10" w:right="70" w:hanging="10"/>
        <w:jc w:val="right"/>
      </w:pPr>
      <w:r>
        <w:rPr>
          <w:i/>
        </w:rPr>
        <w:t xml:space="preserve">Таблица 1.1 </w:t>
      </w:r>
    </w:p>
    <w:p w:rsidR="001425F7" w:rsidRDefault="00681E3D">
      <w:pPr>
        <w:pStyle w:val="2"/>
        <w:spacing w:after="69"/>
        <w:ind w:left="560" w:right="301"/>
      </w:pPr>
      <w:r>
        <w:t xml:space="preserve">Свойства среднелегированных конструкционных сталей </w:t>
      </w:r>
    </w:p>
    <w:tbl>
      <w:tblPr>
        <w:tblStyle w:val="TableGrid"/>
        <w:tblW w:w="9072" w:type="dxa"/>
        <w:tblInd w:w="462" w:type="dxa"/>
        <w:tblCellMar>
          <w:top w:w="69" w:type="dxa"/>
          <w:bottom w:w="8" w:type="dxa"/>
          <w:right w:w="115" w:type="dxa"/>
        </w:tblCellMar>
        <w:tblLook w:val="04A0" w:firstRow="1" w:lastRow="0" w:firstColumn="1" w:lastColumn="0" w:noHBand="0" w:noVBand="1"/>
      </w:tblPr>
      <w:tblGrid>
        <w:gridCol w:w="1985"/>
        <w:gridCol w:w="1190"/>
        <w:gridCol w:w="1643"/>
        <w:gridCol w:w="1418"/>
        <w:gridCol w:w="500"/>
        <w:gridCol w:w="1060"/>
        <w:gridCol w:w="1276"/>
      </w:tblGrid>
      <w:tr w:rsidR="001425F7">
        <w:trPr>
          <w:trHeight w:val="551"/>
        </w:trPr>
        <w:tc>
          <w:tcPr>
            <w:tcW w:w="1985" w:type="dxa"/>
            <w:vMerge w:val="restart"/>
            <w:tcBorders>
              <w:top w:val="single" w:sz="4" w:space="0" w:color="000000"/>
              <w:left w:val="single" w:sz="4" w:space="0" w:color="000000"/>
              <w:bottom w:val="single" w:sz="4" w:space="0" w:color="000000"/>
              <w:right w:val="single" w:sz="4" w:space="0" w:color="000000"/>
            </w:tcBorders>
          </w:tcPr>
          <w:p w:rsidR="001425F7" w:rsidRDefault="00681E3D">
            <w:pPr>
              <w:spacing w:after="133" w:line="259" w:lineRule="auto"/>
              <w:ind w:left="108" w:firstLine="0"/>
              <w:jc w:val="left"/>
            </w:pPr>
            <w:r>
              <w:t xml:space="preserve"> </w:t>
            </w:r>
          </w:p>
          <w:p w:rsidR="001425F7" w:rsidRDefault="00681E3D">
            <w:pPr>
              <w:spacing w:after="0" w:line="259" w:lineRule="auto"/>
              <w:ind w:left="108" w:firstLine="0"/>
              <w:jc w:val="left"/>
            </w:pPr>
            <w:r>
              <w:t xml:space="preserve">Марка стали </w:t>
            </w:r>
          </w:p>
        </w:tc>
        <w:tc>
          <w:tcPr>
            <w:tcW w:w="1190" w:type="dxa"/>
            <w:vMerge w:val="restart"/>
            <w:tcBorders>
              <w:top w:val="single" w:sz="4" w:space="0" w:color="000000"/>
              <w:left w:val="single" w:sz="4" w:space="0" w:color="000000"/>
              <w:bottom w:val="single" w:sz="4" w:space="0" w:color="000000"/>
              <w:right w:val="single" w:sz="4" w:space="0" w:color="000000"/>
            </w:tcBorders>
          </w:tcPr>
          <w:p w:rsidR="001425F7" w:rsidRDefault="00681E3D">
            <w:pPr>
              <w:spacing w:after="130" w:line="259" w:lineRule="auto"/>
              <w:ind w:left="108" w:firstLine="0"/>
              <w:jc w:val="left"/>
            </w:pPr>
            <w:r>
              <w:rPr>
                <w:i/>
              </w:rPr>
              <w:t xml:space="preserve"> </w:t>
            </w:r>
          </w:p>
          <w:p w:rsidR="001425F7" w:rsidRDefault="00681E3D">
            <w:pPr>
              <w:spacing w:after="0" w:line="259" w:lineRule="auto"/>
              <w:ind w:left="108" w:firstLine="0"/>
              <w:jc w:val="left"/>
            </w:pPr>
            <w:r>
              <w:rPr>
                <w:i/>
              </w:rPr>
              <w:t>Е,</w:t>
            </w:r>
            <w:r>
              <w:t xml:space="preserve"> ГПа </w:t>
            </w:r>
          </w:p>
        </w:tc>
        <w:tc>
          <w:tcPr>
            <w:tcW w:w="164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6" w:firstLine="0"/>
              <w:jc w:val="center"/>
            </w:pPr>
            <w:r>
              <w:rPr>
                <w:rFonts w:ascii="Segoe UI Symbol" w:eastAsia="Segoe UI Symbol" w:hAnsi="Segoe UI Symbol" w:cs="Segoe UI Symbol"/>
                <w:sz w:val="25"/>
              </w:rPr>
              <w:t>τ</w:t>
            </w:r>
            <w:r>
              <w:rPr>
                <w:i/>
                <w:sz w:val="22"/>
                <w:vertAlign w:val="subscript"/>
              </w:rPr>
              <w:t>b</w:t>
            </w:r>
            <w:r>
              <w:t xml:space="preserve"> </w:t>
            </w:r>
          </w:p>
        </w:tc>
        <w:tc>
          <w:tcPr>
            <w:tcW w:w="141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56" w:firstLine="0"/>
              <w:jc w:val="center"/>
            </w:pPr>
            <w:r>
              <w:rPr>
                <w:rFonts w:ascii="Segoe UI Symbol" w:eastAsia="Segoe UI Symbol" w:hAnsi="Segoe UI Symbol" w:cs="Segoe UI Symbol"/>
                <w:sz w:val="25"/>
              </w:rPr>
              <w:t>σ</w:t>
            </w:r>
            <w:r>
              <w:rPr>
                <w:i/>
                <w:sz w:val="22"/>
                <w:vertAlign w:val="subscript"/>
              </w:rPr>
              <w:t>пц</w:t>
            </w:r>
            <w:r>
              <w:t xml:space="preserve"> </w:t>
            </w:r>
          </w:p>
        </w:tc>
        <w:tc>
          <w:tcPr>
            <w:tcW w:w="500" w:type="dxa"/>
            <w:tcBorders>
              <w:top w:val="single" w:sz="4" w:space="0" w:color="000000"/>
              <w:left w:val="single" w:sz="4" w:space="0" w:color="000000"/>
              <w:bottom w:val="single" w:sz="4" w:space="0" w:color="000000"/>
              <w:right w:val="nil"/>
            </w:tcBorders>
          </w:tcPr>
          <w:p w:rsidR="001425F7" w:rsidRDefault="001425F7">
            <w:pPr>
              <w:spacing w:after="160" w:line="259" w:lineRule="auto"/>
              <w:ind w:left="0" w:firstLine="0"/>
              <w:jc w:val="left"/>
            </w:pPr>
          </w:p>
        </w:tc>
        <w:tc>
          <w:tcPr>
            <w:tcW w:w="1060" w:type="dxa"/>
            <w:tcBorders>
              <w:top w:val="single" w:sz="4" w:space="0" w:color="000000"/>
              <w:left w:val="nil"/>
              <w:bottom w:val="single" w:sz="4" w:space="0" w:color="000000"/>
              <w:right w:val="single" w:sz="4" w:space="0" w:color="000000"/>
            </w:tcBorders>
          </w:tcPr>
          <w:p w:rsidR="001425F7" w:rsidRDefault="00681E3D">
            <w:pPr>
              <w:spacing w:after="0" w:line="259" w:lineRule="auto"/>
              <w:ind w:left="59" w:firstLine="0"/>
              <w:jc w:val="left"/>
            </w:pPr>
            <w:r>
              <w:rPr>
                <w:rFonts w:ascii="Segoe UI Symbol" w:eastAsia="Segoe UI Symbol" w:hAnsi="Segoe UI Symbol" w:cs="Segoe UI Symbol"/>
                <w:sz w:val="25"/>
              </w:rPr>
              <w:t>σ</w:t>
            </w:r>
            <w:r>
              <w:rPr>
                <w:sz w:val="14"/>
              </w:rPr>
              <w:t>0,2</w:t>
            </w:r>
            <w:r>
              <w:t xml:space="preserve"> </w:t>
            </w:r>
          </w:p>
        </w:tc>
        <w:tc>
          <w:tcPr>
            <w:tcW w:w="127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76" w:firstLine="0"/>
              <w:jc w:val="center"/>
            </w:pPr>
            <w:r>
              <w:rPr>
                <w:rFonts w:ascii="Segoe UI Symbol" w:eastAsia="Segoe UI Symbol" w:hAnsi="Segoe UI Symbol" w:cs="Segoe UI Symbol"/>
                <w:sz w:val="25"/>
              </w:rPr>
              <w:t>σ</w:t>
            </w:r>
            <w:r>
              <w:rPr>
                <w:rFonts w:ascii="Segoe UI Symbol" w:eastAsia="Segoe UI Symbol" w:hAnsi="Segoe UI Symbol" w:cs="Segoe UI Symbol"/>
                <w:sz w:val="14"/>
              </w:rPr>
              <w:t>−</w:t>
            </w:r>
            <w:r>
              <w:rPr>
                <w:sz w:val="14"/>
              </w:rPr>
              <w:t>1</w:t>
            </w:r>
            <w:r>
              <w:t xml:space="preserve"> </w:t>
            </w:r>
          </w:p>
        </w:tc>
      </w:tr>
      <w:tr w:rsidR="001425F7">
        <w:trPr>
          <w:trHeight w:val="1009"/>
        </w:trPr>
        <w:tc>
          <w:tcPr>
            <w:tcW w:w="0" w:type="auto"/>
            <w:vMerge/>
            <w:tcBorders>
              <w:top w:val="nil"/>
              <w:left w:val="single" w:sz="4" w:space="0" w:color="000000"/>
              <w:bottom w:val="single" w:sz="4" w:space="0" w:color="000000"/>
              <w:right w:val="single" w:sz="4" w:space="0" w:color="000000"/>
            </w:tcBorders>
          </w:tcPr>
          <w:p w:rsidR="001425F7" w:rsidRDefault="001425F7">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1425F7" w:rsidRDefault="001425F7">
            <w:pPr>
              <w:spacing w:after="160" w:line="259" w:lineRule="auto"/>
              <w:ind w:left="0" w:firstLine="0"/>
              <w:jc w:val="left"/>
            </w:pPr>
          </w:p>
        </w:tc>
        <w:tc>
          <w:tcPr>
            <w:tcW w:w="1643" w:type="dxa"/>
            <w:tcBorders>
              <w:top w:val="single" w:sz="4" w:space="0" w:color="000000"/>
              <w:left w:val="single" w:sz="4" w:space="0" w:color="000000"/>
              <w:bottom w:val="single" w:sz="4" w:space="0" w:color="000000"/>
              <w:right w:val="nil"/>
            </w:tcBorders>
            <w:vAlign w:val="bottom"/>
          </w:tcPr>
          <w:p w:rsidR="001425F7" w:rsidRDefault="00681E3D">
            <w:pPr>
              <w:spacing w:after="0" w:line="259" w:lineRule="auto"/>
              <w:ind w:left="108" w:firstLine="0"/>
              <w:jc w:val="left"/>
            </w:pPr>
            <w:r>
              <w:rPr>
                <w:rFonts w:ascii="Arial" w:eastAsia="Arial" w:hAnsi="Arial" w:cs="Arial"/>
                <w:sz w:val="24"/>
              </w:rPr>
              <w:t xml:space="preserve"> </w:t>
            </w:r>
          </w:p>
        </w:tc>
        <w:tc>
          <w:tcPr>
            <w:tcW w:w="1918" w:type="dxa"/>
            <w:gridSpan w:val="2"/>
            <w:tcBorders>
              <w:top w:val="single" w:sz="4" w:space="0" w:color="000000"/>
              <w:left w:val="nil"/>
              <w:bottom w:val="single" w:sz="4" w:space="0" w:color="000000"/>
              <w:right w:val="nil"/>
            </w:tcBorders>
          </w:tcPr>
          <w:p w:rsidR="001425F7" w:rsidRDefault="00681E3D">
            <w:pPr>
              <w:spacing w:after="0" w:line="259" w:lineRule="auto"/>
              <w:ind w:left="1018" w:firstLine="0"/>
              <w:jc w:val="left"/>
            </w:pPr>
            <w:r>
              <w:t xml:space="preserve">МПа </w:t>
            </w:r>
          </w:p>
        </w:tc>
        <w:tc>
          <w:tcPr>
            <w:tcW w:w="1060" w:type="dxa"/>
            <w:tcBorders>
              <w:top w:val="single" w:sz="4" w:space="0" w:color="000000"/>
              <w:left w:val="nil"/>
              <w:bottom w:val="single" w:sz="4" w:space="0" w:color="000000"/>
              <w:right w:val="nil"/>
            </w:tcBorders>
          </w:tcPr>
          <w:p w:rsidR="001425F7" w:rsidRDefault="001425F7">
            <w:pPr>
              <w:spacing w:after="160" w:line="259" w:lineRule="auto"/>
              <w:ind w:left="0" w:firstLine="0"/>
              <w:jc w:val="left"/>
            </w:pPr>
          </w:p>
        </w:tc>
        <w:tc>
          <w:tcPr>
            <w:tcW w:w="1276" w:type="dxa"/>
            <w:tcBorders>
              <w:top w:val="single" w:sz="4" w:space="0" w:color="000000"/>
              <w:left w:val="nil"/>
              <w:bottom w:val="single" w:sz="4" w:space="0" w:color="000000"/>
              <w:right w:val="single" w:sz="4" w:space="0" w:color="000000"/>
            </w:tcBorders>
          </w:tcPr>
          <w:p w:rsidR="001425F7" w:rsidRDefault="001425F7">
            <w:pPr>
              <w:spacing w:after="160" w:line="259" w:lineRule="auto"/>
              <w:ind w:left="0" w:firstLine="0"/>
              <w:jc w:val="left"/>
            </w:pPr>
          </w:p>
        </w:tc>
      </w:tr>
      <w:tr w:rsidR="001425F7">
        <w:trPr>
          <w:trHeight w:val="493"/>
        </w:trPr>
        <w:tc>
          <w:tcPr>
            <w:tcW w:w="198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08" w:firstLine="0"/>
              <w:jc w:val="left"/>
            </w:pPr>
            <w:r>
              <w:t xml:space="preserve">30ХГСМ2А </w:t>
            </w:r>
          </w:p>
        </w:tc>
        <w:tc>
          <w:tcPr>
            <w:tcW w:w="119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15" w:firstLine="0"/>
              <w:jc w:val="center"/>
            </w:pPr>
            <w:r>
              <w:t xml:space="preserve">195 </w:t>
            </w:r>
          </w:p>
        </w:tc>
        <w:tc>
          <w:tcPr>
            <w:tcW w:w="164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213" w:firstLine="0"/>
              <w:jc w:val="left"/>
            </w:pPr>
            <w:r>
              <w:t xml:space="preserve">1600-1800 </w:t>
            </w:r>
          </w:p>
        </w:tc>
        <w:tc>
          <w:tcPr>
            <w:tcW w:w="141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16" w:firstLine="0"/>
              <w:jc w:val="center"/>
            </w:pPr>
            <w:r>
              <w:t xml:space="preserve">900 </w:t>
            </w:r>
          </w:p>
        </w:tc>
        <w:tc>
          <w:tcPr>
            <w:tcW w:w="500" w:type="dxa"/>
            <w:tcBorders>
              <w:top w:val="single" w:sz="4" w:space="0" w:color="000000"/>
              <w:left w:val="single" w:sz="4" w:space="0" w:color="000000"/>
              <w:bottom w:val="single" w:sz="4" w:space="0" w:color="000000"/>
              <w:right w:val="nil"/>
            </w:tcBorders>
          </w:tcPr>
          <w:p w:rsidR="001425F7" w:rsidRDefault="001425F7">
            <w:pPr>
              <w:spacing w:after="160" w:line="259" w:lineRule="auto"/>
              <w:ind w:left="0" w:firstLine="0"/>
              <w:jc w:val="left"/>
            </w:pPr>
          </w:p>
        </w:tc>
        <w:tc>
          <w:tcPr>
            <w:tcW w:w="1060" w:type="dxa"/>
            <w:tcBorders>
              <w:top w:val="single" w:sz="4" w:space="0" w:color="000000"/>
              <w:left w:val="nil"/>
              <w:bottom w:val="single" w:sz="4" w:space="0" w:color="000000"/>
              <w:right w:val="single" w:sz="4" w:space="0" w:color="000000"/>
            </w:tcBorders>
          </w:tcPr>
          <w:p w:rsidR="001425F7" w:rsidRDefault="00681E3D">
            <w:pPr>
              <w:spacing w:after="0" w:line="259" w:lineRule="auto"/>
              <w:ind w:left="0" w:firstLine="0"/>
              <w:jc w:val="left"/>
            </w:pPr>
            <w:r>
              <w:t xml:space="preserve">1250 </w:t>
            </w:r>
          </w:p>
        </w:tc>
        <w:tc>
          <w:tcPr>
            <w:tcW w:w="127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12" w:firstLine="0"/>
              <w:jc w:val="center"/>
            </w:pPr>
            <w:r>
              <w:t xml:space="preserve">600 </w:t>
            </w:r>
          </w:p>
        </w:tc>
      </w:tr>
      <w:tr w:rsidR="001425F7">
        <w:trPr>
          <w:trHeight w:val="492"/>
        </w:trPr>
        <w:tc>
          <w:tcPr>
            <w:tcW w:w="198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08" w:firstLine="0"/>
              <w:jc w:val="left"/>
            </w:pPr>
            <w:r>
              <w:t xml:space="preserve">ВКС-8 </w:t>
            </w:r>
          </w:p>
        </w:tc>
        <w:tc>
          <w:tcPr>
            <w:tcW w:w="119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15" w:firstLine="0"/>
              <w:jc w:val="center"/>
            </w:pPr>
            <w:r>
              <w:t xml:space="preserve">200 </w:t>
            </w:r>
          </w:p>
        </w:tc>
        <w:tc>
          <w:tcPr>
            <w:tcW w:w="164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213" w:firstLine="0"/>
              <w:jc w:val="left"/>
            </w:pPr>
            <w:r>
              <w:t xml:space="preserve">1800-2000 </w:t>
            </w:r>
          </w:p>
        </w:tc>
        <w:tc>
          <w:tcPr>
            <w:tcW w:w="141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17" w:firstLine="0"/>
              <w:jc w:val="center"/>
            </w:pPr>
            <w:r>
              <w:t xml:space="preserve">1150 </w:t>
            </w:r>
          </w:p>
        </w:tc>
        <w:tc>
          <w:tcPr>
            <w:tcW w:w="500" w:type="dxa"/>
            <w:tcBorders>
              <w:top w:val="single" w:sz="4" w:space="0" w:color="000000"/>
              <w:left w:val="single" w:sz="4" w:space="0" w:color="000000"/>
              <w:bottom w:val="single" w:sz="4" w:space="0" w:color="000000"/>
              <w:right w:val="nil"/>
            </w:tcBorders>
          </w:tcPr>
          <w:p w:rsidR="001425F7" w:rsidRDefault="001425F7">
            <w:pPr>
              <w:spacing w:after="160" w:line="259" w:lineRule="auto"/>
              <w:ind w:left="0" w:firstLine="0"/>
              <w:jc w:val="left"/>
            </w:pPr>
          </w:p>
        </w:tc>
        <w:tc>
          <w:tcPr>
            <w:tcW w:w="1060" w:type="dxa"/>
            <w:tcBorders>
              <w:top w:val="single" w:sz="4" w:space="0" w:color="000000"/>
              <w:left w:val="nil"/>
              <w:bottom w:val="single" w:sz="4" w:space="0" w:color="000000"/>
              <w:right w:val="single" w:sz="4" w:space="0" w:color="000000"/>
            </w:tcBorders>
          </w:tcPr>
          <w:p w:rsidR="001425F7" w:rsidRDefault="00681E3D">
            <w:pPr>
              <w:spacing w:after="0" w:line="259" w:lineRule="auto"/>
              <w:ind w:left="0" w:firstLine="0"/>
              <w:jc w:val="left"/>
            </w:pPr>
            <w:r>
              <w:t xml:space="preserve">1500 </w:t>
            </w:r>
          </w:p>
        </w:tc>
        <w:tc>
          <w:tcPr>
            <w:tcW w:w="127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11" w:firstLine="0"/>
              <w:jc w:val="center"/>
            </w:pPr>
            <w:r>
              <w:t xml:space="preserve">700 </w:t>
            </w:r>
          </w:p>
        </w:tc>
      </w:tr>
      <w:tr w:rsidR="001425F7">
        <w:trPr>
          <w:trHeight w:val="494"/>
        </w:trPr>
        <w:tc>
          <w:tcPr>
            <w:tcW w:w="198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08" w:firstLine="0"/>
              <w:jc w:val="left"/>
            </w:pPr>
            <w:r>
              <w:t xml:space="preserve">ВКС-9 </w:t>
            </w:r>
          </w:p>
        </w:tc>
        <w:tc>
          <w:tcPr>
            <w:tcW w:w="119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15" w:firstLine="0"/>
              <w:jc w:val="center"/>
            </w:pPr>
            <w:r>
              <w:t xml:space="preserve">200 </w:t>
            </w:r>
          </w:p>
        </w:tc>
        <w:tc>
          <w:tcPr>
            <w:tcW w:w="164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213" w:firstLine="0"/>
              <w:jc w:val="left"/>
            </w:pPr>
            <w:r>
              <w:t xml:space="preserve">1950-2150 </w:t>
            </w:r>
          </w:p>
        </w:tc>
        <w:tc>
          <w:tcPr>
            <w:tcW w:w="141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17" w:firstLine="0"/>
              <w:jc w:val="center"/>
            </w:pPr>
            <w:r>
              <w:t xml:space="preserve">1250 </w:t>
            </w:r>
          </w:p>
        </w:tc>
        <w:tc>
          <w:tcPr>
            <w:tcW w:w="500" w:type="dxa"/>
            <w:tcBorders>
              <w:top w:val="single" w:sz="4" w:space="0" w:color="000000"/>
              <w:left w:val="single" w:sz="4" w:space="0" w:color="000000"/>
              <w:bottom w:val="single" w:sz="4" w:space="0" w:color="000000"/>
              <w:right w:val="nil"/>
            </w:tcBorders>
          </w:tcPr>
          <w:p w:rsidR="001425F7" w:rsidRDefault="001425F7">
            <w:pPr>
              <w:spacing w:after="160" w:line="259" w:lineRule="auto"/>
              <w:ind w:left="0" w:firstLine="0"/>
              <w:jc w:val="left"/>
            </w:pPr>
          </w:p>
        </w:tc>
        <w:tc>
          <w:tcPr>
            <w:tcW w:w="1060" w:type="dxa"/>
            <w:tcBorders>
              <w:top w:val="single" w:sz="4" w:space="0" w:color="000000"/>
              <w:left w:val="nil"/>
              <w:bottom w:val="single" w:sz="4" w:space="0" w:color="000000"/>
              <w:right w:val="single" w:sz="4" w:space="0" w:color="000000"/>
            </w:tcBorders>
          </w:tcPr>
          <w:p w:rsidR="001425F7" w:rsidRDefault="00681E3D">
            <w:pPr>
              <w:spacing w:after="0" w:line="259" w:lineRule="auto"/>
              <w:ind w:left="0" w:firstLine="0"/>
              <w:jc w:val="left"/>
            </w:pPr>
            <w:r>
              <w:t xml:space="preserve">1600 </w:t>
            </w:r>
          </w:p>
        </w:tc>
        <w:tc>
          <w:tcPr>
            <w:tcW w:w="127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11" w:firstLine="0"/>
              <w:jc w:val="center"/>
            </w:pPr>
            <w:r>
              <w:t xml:space="preserve">660 </w:t>
            </w:r>
          </w:p>
        </w:tc>
      </w:tr>
    </w:tbl>
    <w:p w:rsidR="001425F7" w:rsidRDefault="00681E3D">
      <w:pPr>
        <w:spacing w:after="133" w:line="259" w:lineRule="auto"/>
        <w:ind w:left="1001" w:firstLine="0"/>
        <w:jc w:val="left"/>
      </w:pPr>
      <w:r>
        <w:t xml:space="preserve"> </w:t>
      </w:r>
    </w:p>
    <w:p w:rsidR="001425F7" w:rsidRDefault="00681E3D">
      <w:pPr>
        <w:ind w:left="321" w:right="67"/>
      </w:pPr>
      <w:r>
        <w:t xml:space="preserve">Эти стали обладают высокими параметрами вязкости разрушения, сопротивления малоцикловой усталости и коррозии, что позволяет использовать их для изготовления высоконагруженных сварных деталей с высокой гарантией эксплуатационной надежности и длительного ресурса. </w:t>
      </w:r>
    </w:p>
    <w:p w:rsidR="001425F7" w:rsidRDefault="00681E3D">
      <w:pPr>
        <w:ind w:left="321" w:right="67"/>
      </w:pPr>
      <w:r>
        <w:rPr>
          <w:b/>
          <w:i/>
        </w:rPr>
        <w:t>Высоколегированные стали и сплавы</w:t>
      </w:r>
      <w:r>
        <w:t xml:space="preserve"> являются труднообрабатываемыми и по назначению подразделяются на следующие группы: </w:t>
      </w:r>
    </w:p>
    <w:p w:rsidR="001425F7" w:rsidRDefault="00681E3D">
      <w:pPr>
        <w:ind w:left="321" w:right="67"/>
      </w:pPr>
      <w:r>
        <w:rPr>
          <w:rFonts w:ascii="Microsoft Sans Serif" w:eastAsia="Microsoft Sans Serif" w:hAnsi="Microsoft Sans Serif" w:cs="Microsoft Sans Serif"/>
          <w:sz w:val="30"/>
        </w:rPr>
        <w:t>̶</w:t>
      </w:r>
      <w:r>
        <w:rPr>
          <w:rFonts w:ascii="Arial" w:eastAsia="Arial" w:hAnsi="Arial" w:cs="Arial"/>
        </w:rPr>
        <w:t xml:space="preserve"> </w:t>
      </w:r>
      <w:r>
        <w:rPr>
          <w:b/>
          <w:i/>
        </w:rPr>
        <w:t>хладостойкие стали</w:t>
      </w:r>
      <w:r>
        <w:t xml:space="preserve">, предназначенные для работы при температурах – 40…- 80 </w:t>
      </w:r>
      <w:r>
        <w:rPr>
          <w:sz w:val="22"/>
          <w:vertAlign w:val="superscript"/>
        </w:rPr>
        <w:t xml:space="preserve">0 </w:t>
      </w:r>
      <w:r>
        <w:t xml:space="preserve">С – 12ХН3А, 15ХМ, 18Х2Н4ВА, 20ХГНР, 30ХГСА, </w:t>
      </w:r>
    </w:p>
    <w:p w:rsidR="001425F7" w:rsidRDefault="00681E3D">
      <w:pPr>
        <w:spacing w:after="145" w:line="259" w:lineRule="auto"/>
        <w:ind w:left="321" w:right="67" w:firstLine="0"/>
      </w:pPr>
      <w:r>
        <w:t xml:space="preserve">30ХГСН2А, 38Х2МЮА, 40ХН2МА и др.; </w:t>
      </w:r>
    </w:p>
    <w:p w:rsidR="001425F7" w:rsidRDefault="00681E3D">
      <w:pPr>
        <w:ind w:left="321" w:right="67"/>
      </w:pPr>
      <w:r>
        <w:rPr>
          <w:rFonts w:ascii="Microsoft Sans Serif" w:eastAsia="Microsoft Sans Serif" w:hAnsi="Microsoft Sans Serif" w:cs="Microsoft Sans Serif"/>
          <w:sz w:val="30"/>
        </w:rPr>
        <w:t>̶</w:t>
      </w:r>
      <w:r>
        <w:rPr>
          <w:rFonts w:ascii="Arial" w:eastAsia="Arial" w:hAnsi="Arial" w:cs="Arial"/>
        </w:rPr>
        <w:t xml:space="preserve"> </w:t>
      </w:r>
      <w:r>
        <w:rPr>
          <w:b/>
          <w:i/>
        </w:rPr>
        <w:t>теплоустойчивые стали</w:t>
      </w:r>
      <w:r>
        <w:t xml:space="preserve"> предназначены для работы в течение длительного времени при температуре до 600 </w:t>
      </w:r>
      <w:r>
        <w:rPr>
          <w:sz w:val="22"/>
          <w:vertAlign w:val="superscript"/>
        </w:rPr>
        <w:t xml:space="preserve">0 </w:t>
      </w:r>
      <w:r>
        <w:t xml:space="preserve">С – 12МХ, 12Х1МФ, 20Х1М1Ф1ТР, 20Х1М1Ф1БР, 25Х1МФ, 25Х2М1Ф и др. используются при </w:t>
      </w:r>
      <w:r>
        <w:lastRenderedPageBreak/>
        <w:t xml:space="preserve">изготовлении паровых котлов, деталей трубопроводов, труб паронагревателей, деталей газовых турбин; </w:t>
      </w:r>
    </w:p>
    <w:p w:rsidR="001425F7" w:rsidRDefault="00681E3D">
      <w:pPr>
        <w:ind w:left="321" w:right="67"/>
      </w:pPr>
      <w:r>
        <w:rPr>
          <w:rFonts w:ascii="Microsoft Sans Serif" w:eastAsia="Microsoft Sans Serif" w:hAnsi="Microsoft Sans Serif" w:cs="Microsoft Sans Serif"/>
          <w:sz w:val="30"/>
        </w:rPr>
        <w:t>̶</w:t>
      </w:r>
      <w:r>
        <w:rPr>
          <w:rFonts w:ascii="Arial" w:eastAsia="Arial" w:hAnsi="Arial" w:cs="Arial"/>
        </w:rPr>
        <w:t xml:space="preserve"> </w:t>
      </w:r>
      <w:r>
        <w:t xml:space="preserve">стали 12Х8ВФ, 15Х5, 15Х5М, 15Х5ВФ используются для изготовления печей, труб, насосов, задвижек и др.; </w:t>
      </w:r>
    </w:p>
    <w:p w:rsidR="001425F7" w:rsidRDefault="00681E3D">
      <w:pPr>
        <w:spacing w:after="36"/>
        <w:ind w:left="321" w:right="67"/>
      </w:pPr>
      <w:r>
        <w:rPr>
          <w:rFonts w:ascii="Microsoft Sans Serif" w:eastAsia="Microsoft Sans Serif" w:hAnsi="Microsoft Sans Serif" w:cs="Microsoft Sans Serif"/>
          <w:sz w:val="30"/>
        </w:rPr>
        <w:t>̶</w:t>
      </w:r>
      <w:r>
        <w:rPr>
          <w:rFonts w:ascii="Arial" w:eastAsia="Arial" w:hAnsi="Arial" w:cs="Arial"/>
        </w:rPr>
        <w:t xml:space="preserve"> </w:t>
      </w:r>
      <w:r>
        <w:rPr>
          <w:b/>
          <w:i/>
        </w:rPr>
        <w:t>жаропрочные стали</w:t>
      </w:r>
      <w:r>
        <w:t xml:space="preserve"> способны работать при температурах 400- 850 </w:t>
      </w:r>
      <w:r>
        <w:rPr>
          <w:sz w:val="22"/>
          <w:vertAlign w:val="superscript"/>
        </w:rPr>
        <w:t xml:space="preserve">0 </w:t>
      </w:r>
      <w:r>
        <w:t xml:space="preserve">С. Стали 9Х16Н15М3Б, 12Х8ВФ, 13Х14Н3В2ФР, 14Х17Н2, 15Х11МФ  применяются для изготовления лопаток паровых турбин, трубопроводов высокого давления, труб, печей, работающих при температуре до 580 </w:t>
      </w:r>
      <w:r>
        <w:rPr>
          <w:sz w:val="22"/>
          <w:vertAlign w:val="superscript"/>
        </w:rPr>
        <w:t xml:space="preserve">0 </w:t>
      </w:r>
      <w:r>
        <w:t xml:space="preserve">С. Стали 08Х16Н13М2Б, 11Х11Н2В2МФ, 12Х18Н12Т, 15Х5М, 16Х11Н2В2МФ, 18Х12ВМБФР используются для изготовления литейных форм, лопаток турбин, деталей насосов, задвижек, работающих при температуре до 600 </w:t>
      </w:r>
      <w:r>
        <w:rPr>
          <w:sz w:val="22"/>
          <w:vertAlign w:val="superscript"/>
        </w:rPr>
        <w:t xml:space="preserve">0 </w:t>
      </w:r>
      <w:r>
        <w:t xml:space="preserve">С. Стали 09Х16Н4Б, 37Х12Н8Г8МБФ, 40Х9С2, 40Х10С2М, 45Х14Н14В2М используются для изготовления труб парогенераторов, клапанов двигателей, трубопроводов, работающих при температуре до 850 </w:t>
      </w:r>
      <w:r>
        <w:rPr>
          <w:sz w:val="22"/>
          <w:vertAlign w:val="superscript"/>
        </w:rPr>
        <w:t xml:space="preserve">0 </w:t>
      </w:r>
      <w:r>
        <w:t xml:space="preserve">С; </w:t>
      </w:r>
    </w:p>
    <w:p w:rsidR="001425F7" w:rsidRDefault="00681E3D">
      <w:pPr>
        <w:spacing w:after="40"/>
        <w:ind w:left="321" w:right="67"/>
      </w:pPr>
      <w:r>
        <w:rPr>
          <w:rFonts w:ascii="Microsoft Sans Serif" w:eastAsia="Microsoft Sans Serif" w:hAnsi="Microsoft Sans Serif" w:cs="Microsoft Sans Serif"/>
          <w:sz w:val="30"/>
        </w:rPr>
        <w:t>̶</w:t>
      </w:r>
      <w:r>
        <w:rPr>
          <w:rFonts w:ascii="Arial" w:eastAsia="Arial" w:hAnsi="Arial" w:cs="Arial"/>
        </w:rPr>
        <w:t xml:space="preserve"> </w:t>
      </w:r>
      <w:r>
        <w:rPr>
          <w:b/>
          <w:i/>
        </w:rPr>
        <w:t>жаростойкие стали</w:t>
      </w:r>
      <w:r>
        <w:t xml:space="preserve"> способны работать без окисления и образования окалины при температурах до 1250 </w:t>
      </w:r>
      <w:r>
        <w:rPr>
          <w:sz w:val="22"/>
          <w:vertAlign w:val="superscript"/>
        </w:rPr>
        <w:t xml:space="preserve">0 </w:t>
      </w:r>
      <w:r>
        <w:t xml:space="preserve">С.   Стали 12Х13, 12Х18Н9Т, 09Х14Н16Б, 15Х5, 08Х18Н10, 40Х10С2М применяют для изготовления теплообменников, электродов зажигательных систем, муфелей, реторт, деталей котельных установок, работающих при температуре до 850 </w:t>
      </w:r>
      <w:r>
        <w:rPr>
          <w:sz w:val="22"/>
          <w:vertAlign w:val="superscript"/>
        </w:rPr>
        <w:t xml:space="preserve">0 </w:t>
      </w:r>
      <w:r>
        <w:t xml:space="preserve">С. Стали 08Х18Т1, 08Х20Н14С2,  12Х17, 10Х13СЮ, 20Х20Н14С2, 30Х13Н7С2, 45Х22Н4М3, 55Х20Г9АН4 применяются для изготовления печных рольгангов, теплообменников, деталей термических печей, труб, работающих при температуре до 1000 </w:t>
      </w:r>
      <w:r>
        <w:rPr>
          <w:sz w:val="22"/>
          <w:vertAlign w:val="superscript"/>
        </w:rPr>
        <w:t xml:space="preserve">0 </w:t>
      </w:r>
      <w:r>
        <w:t xml:space="preserve">С. Стали 10Х23Н18, 15Х18СЮ, 15Х25Т, 15Х28, 12Х25Н16Г7АР, 20Х23Н18, 20Х25Н20С2, 36Х18Н25С2 применяют для изготовления труб пиролизных установок, деталей газовых турбин, подвесок и опор в котлах, работающих в газовых и жидких агрессивных средах при температуре до 1150 </w:t>
      </w:r>
      <w:r>
        <w:rPr>
          <w:sz w:val="22"/>
          <w:vertAlign w:val="superscript"/>
        </w:rPr>
        <w:t xml:space="preserve">0 </w:t>
      </w:r>
      <w:r>
        <w:t xml:space="preserve">С; </w:t>
      </w:r>
    </w:p>
    <w:p w:rsidR="001425F7" w:rsidRDefault="00681E3D">
      <w:pPr>
        <w:ind w:left="321" w:right="67"/>
      </w:pPr>
      <w:r>
        <w:rPr>
          <w:rFonts w:ascii="Microsoft Sans Serif" w:eastAsia="Microsoft Sans Serif" w:hAnsi="Microsoft Sans Serif" w:cs="Microsoft Sans Serif"/>
          <w:sz w:val="30"/>
        </w:rPr>
        <w:t>̶</w:t>
      </w:r>
      <w:r>
        <w:rPr>
          <w:rFonts w:ascii="Arial" w:eastAsia="Arial" w:hAnsi="Arial" w:cs="Arial"/>
        </w:rPr>
        <w:t xml:space="preserve"> </w:t>
      </w:r>
      <w:r>
        <w:rPr>
          <w:b/>
          <w:i/>
        </w:rPr>
        <w:t>коррозионно-стойкие стали</w:t>
      </w:r>
      <w:r>
        <w:rPr>
          <w:i/>
        </w:rPr>
        <w:t xml:space="preserve"> </w:t>
      </w:r>
      <w:r>
        <w:t xml:space="preserve">используются для изготовления деталей, работающих в агрессивных средах. Для слабоагрессивных сред (открытый </w:t>
      </w:r>
      <w:r>
        <w:lastRenderedPageBreak/>
        <w:t xml:space="preserve">воздух, пресная вода, пар) используются стали 08Х13, 12Х13, 20Х13, 25Х13Н2. Для изготовления медицинских инструментов используют стали 30Х13 и 40Х13. Для изготовления лопаток турбин, авиационных моторов – стали 14Х17Н2, 20Х17Н2.  Для изготовления деталей дизелей, элементов судов, работающих в морской воде, используют стали 07Х16Н6, 08Х17Н5М3, 09Х15Н8Ю, 09Х16Н4Б. Для работы в средах с повышенной агрессивностью используют стали ХН65МФ, Н70МФ, 03Х18Н12, 04Х18Н10, 08Х18Н10Т, 08Х18Н12Т.  </w:t>
      </w:r>
    </w:p>
    <w:p w:rsidR="001425F7" w:rsidRDefault="00681E3D">
      <w:pPr>
        <w:ind w:left="321" w:right="67"/>
      </w:pPr>
      <w:r>
        <w:t xml:space="preserve">Коррозионно-стойкие стали переходного класса обладают высокой надежностью, сопротивлением  коррозии под напряжением, хорошей свариваемостью всеми видами сварки (причем сварные соединения не требуют термообработки). </w:t>
      </w:r>
    </w:p>
    <w:p w:rsidR="001425F7" w:rsidRDefault="00681E3D">
      <w:pPr>
        <w:ind w:left="321" w:right="67"/>
      </w:pPr>
      <w:r>
        <w:t xml:space="preserve">Сталь 07Х16Н6 является одной из наиболее распространенных, выпускается в виде листов, лент, прутков, поковок, сварочной проволоки. После закалки, обработки холодом и отпуска в интервале температур 250-400°С сталь при параметре прочности </w:t>
      </w:r>
      <w:r>
        <w:rPr>
          <w:rFonts w:ascii="Segoe UI Symbol" w:eastAsia="Segoe UI Symbol" w:hAnsi="Segoe UI Symbol" w:cs="Segoe UI Symbol"/>
          <w:sz w:val="25"/>
        </w:rPr>
        <w:t>σ</w:t>
      </w:r>
      <w:r>
        <w:rPr>
          <w:i/>
          <w:sz w:val="22"/>
          <w:vertAlign w:val="subscript"/>
        </w:rPr>
        <w:t>в</w:t>
      </w:r>
      <w:r>
        <w:t xml:space="preserve"> = 1100-1300 МПа имеет высокие параметры вязкости разрушения и пластичности и применяется для изготовления силовых деталей и сварных узлов, работающих при низких температурах (до 253° С), в том числе деталей, подвергаемых действию большой концентрации напряжений, а также сварных емкостей, работающих под газовым давлением. </w:t>
      </w:r>
    </w:p>
    <w:p w:rsidR="001425F7" w:rsidRDefault="00681E3D">
      <w:pPr>
        <w:ind w:left="321" w:right="67"/>
      </w:pPr>
      <w:r>
        <w:t xml:space="preserve">Сталь 08Х17Н5МЗ с параметром прочности </w:t>
      </w:r>
      <w:r>
        <w:rPr>
          <w:rFonts w:ascii="Segoe UI Symbol" w:eastAsia="Segoe UI Symbol" w:hAnsi="Segoe UI Symbol" w:cs="Segoe UI Symbol"/>
          <w:sz w:val="25"/>
        </w:rPr>
        <w:t>σ</w:t>
      </w:r>
      <w:r>
        <w:rPr>
          <w:i/>
          <w:sz w:val="22"/>
          <w:vertAlign w:val="subscript"/>
        </w:rPr>
        <w:t>в</w:t>
      </w:r>
      <w:r>
        <w:t xml:space="preserve"> = 1200-1400 МПа применяют в качестве листового материала. Листовую сталь  упрочняют  холодной  деформацией и поставляют в виде листов и лент в мягком или полунагартованном состоянии.                                     </w:t>
      </w:r>
    </w:p>
    <w:p w:rsidR="001425F7" w:rsidRDefault="00681E3D">
      <w:pPr>
        <w:ind w:left="321" w:right="67"/>
      </w:pPr>
      <w:r>
        <w:t xml:space="preserve">Наиболее целесообразно ее использование для изготовления тонкостенных объемных деталей методом глубокой штамповки с умеренными степенями деформации, с последующим упрочнением отпуском при температуре 450°С. Сталь хорошо поддается пайке. Детали, изготовленные из этой стали, могут длительно эксплуатироваться при температуре 500°С. </w:t>
      </w:r>
    </w:p>
    <w:p w:rsidR="001425F7" w:rsidRDefault="00681E3D">
      <w:pPr>
        <w:ind w:left="321" w:right="67"/>
      </w:pPr>
      <w:r>
        <w:lastRenderedPageBreak/>
        <w:t xml:space="preserve">Сталь 13Х15Н4АМЗ с параметром прочности </w:t>
      </w:r>
      <w:r>
        <w:rPr>
          <w:rFonts w:ascii="Segoe UI Symbol" w:eastAsia="Segoe UI Symbol" w:hAnsi="Segoe UI Symbol" w:cs="Segoe UI Symbol"/>
          <w:sz w:val="25"/>
        </w:rPr>
        <w:t>σ</w:t>
      </w:r>
      <w:r>
        <w:rPr>
          <w:i/>
          <w:sz w:val="22"/>
          <w:vertAlign w:val="subscript"/>
        </w:rPr>
        <w:t>в</w:t>
      </w:r>
      <w:r>
        <w:t xml:space="preserve"> = 1400-1400 МПа применяют для изготовления высоконагруженных деталей и сварных узлов. Высокие параметры прочности стали обеспечиваются повышенным содержанием углерода и азота, а пластичности и вязкости – наличием в структуре 15-20% равномерно распределенного остаточного аустенита. </w:t>
      </w:r>
    </w:p>
    <w:p w:rsidR="001425F7" w:rsidRDefault="00681E3D">
      <w:pPr>
        <w:ind w:left="321" w:right="67"/>
      </w:pPr>
      <w:r>
        <w:t xml:space="preserve">Сталь поставляется в виде поковок, штамповок, прутков и горячекатаных листов. </w:t>
      </w:r>
    </w:p>
    <w:p w:rsidR="001425F7" w:rsidRDefault="00681E3D">
      <w:pPr>
        <w:ind w:left="321" w:right="67"/>
      </w:pPr>
      <w:r>
        <w:t xml:space="preserve">Термическая обработка состоит из закалки при температуре 1070°С, обработки холодом и отпуска при 200 или 350°С. При параметре прочности </w:t>
      </w:r>
      <w:r>
        <w:rPr>
          <w:rFonts w:ascii="Segoe UI Symbol" w:eastAsia="Segoe UI Symbol" w:hAnsi="Segoe UI Symbol" w:cs="Segoe UI Symbol"/>
          <w:sz w:val="25"/>
        </w:rPr>
        <w:t>σ</w:t>
      </w:r>
      <w:r>
        <w:rPr>
          <w:i/>
          <w:sz w:val="22"/>
          <w:vertAlign w:val="subscript"/>
        </w:rPr>
        <w:t>в</w:t>
      </w:r>
      <w:r>
        <w:t xml:space="preserve">= 1600 МПа после отпуска при температуре 200°С сталь 13Х15Н4АМЗ обладает высокими параметрами вязкости разрушения, пластичности, сопротивления к концентраторам напряжений, в том числе к трещинам при длительно действующих нагрузках в контакте с водой. </w:t>
      </w:r>
    </w:p>
    <w:p w:rsidR="001425F7" w:rsidRDefault="00681E3D">
      <w:pPr>
        <w:ind w:left="321" w:right="67"/>
      </w:pPr>
      <w:r>
        <w:t xml:space="preserve">Сталь 13Х15Н4АМЗ используется для изготовления путем накатки высоконагруженных болтов, работающих как на срез, так и на растяжение.  </w:t>
      </w:r>
    </w:p>
    <w:p w:rsidR="001425F7" w:rsidRDefault="00681E3D">
      <w:pPr>
        <w:ind w:left="321" w:right="67" w:firstLine="0"/>
      </w:pPr>
      <w:r>
        <w:t xml:space="preserve"> Наиболее высокопрочной из сталей переходного класса является сталь 18Х14Н4АМЗ с параметром прочности </w:t>
      </w:r>
      <w:r>
        <w:rPr>
          <w:rFonts w:ascii="Segoe UI Symbol" w:eastAsia="Segoe UI Symbol" w:hAnsi="Segoe UI Symbol" w:cs="Segoe UI Symbol"/>
          <w:sz w:val="25"/>
        </w:rPr>
        <w:t>σ</w:t>
      </w:r>
      <w:r>
        <w:rPr>
          <w:i/>
          <w:sz w:val="22"/>
          <w:vertAlign w:val="subscript"/>
        </w:rPr>
        <w:t>в</w:t>
      </w:r>
      <w:r>
        <w:t xml:space="preserve"> = 1600-1800 МПа. Такая прочность обеспечивается повышением содержания углерода и изменением фазового состава в сторону большего количества мартенсита. При этом сталь 18Х14Н4АМЗ имеет достаточно высокие параметры вязкости разрушения и сопротивления коррозионному растрескиванию. </w:t>
      </w:r>
    </w:p>
    <w:p w:rsidR="001425F7" w:rsidRDefault="00681E3D">
      <w:pPr>
        <w:ind w:left="321" w:right="67"/>
      </w:pPr>
      <w:r>
        <w:t xml:space="preserve">Сталь 18Х14Н4АМЗ предназначена для изготовления силовых деталей и сварных узлов, работающих при температурах от -70 до +200°С в любых климатических условиях. </w:t>
      </w:r>
    </w:p>
    <w:p w:rsidR="001425F7" w:rsidRDefault="00681E3D">
      <w:pPr>
        <w:spacing w:after="376" w:line="259" w:lineRule="auto"/>
        <w:ind w:left="444" w:right="38" w:hanging="10"/>
        <w:jc w:val="center"/>
      </w:pPr>
      <w:r>
        <w:t xml:space="preserve">В табл.1.2 указаны сравнительные свойства высокопрочных сталей. </w:t>
      </w:r>
    </w:p>
    <w:p w:rsidR="001425F7" w:rsidRDefault="00681E3D">
      <w:pPr>
        <w:spacing w:after="134" w:line="259" w:lineRule="auto"/>
        <w:ind w:left="10" w:right="70" w:hanging="10"/>
        <w:jc w:val="right"/>
      </w:pPr>
      <w:r>
        <w:rPr>
          <w:i/>
        </w:rPr>
        <w:t xml:space="preserve">Таблица 1.2 </w:t>
      </w:r>
    </w:p>
    <w:p w:rsidR="001425F7" w:rsidRDefault="00681E3D">
      <w:pPr>
        <w:pStyle w:val="2"/>
        <w:spacing w:after="67"/>
        <w:ind w:left="560" w:right="300"/>
      </w:pPr>
      <w:r>
        <w:t xml:space="preserve">Сравнительные свойства высокопрочных сталей </w:t>
      </w:r>
    </w:p>
    <w:tbl>
      <w:tblPr>
        <w:tblStyle w:val="TableGrid"/>
        <w:tblW w:w="8930" w:type="dxa"/>
        <w:tblInd w:w="462" w:type="dxa"/>
        <w:tblCellMar>
          <w:top w:w="69" w:type="dxa"/>
          <w:left w:w="259" w:type="dxa"/>
          <w:right w:w="115" w:type="dxa"/>
        </w:tblCellMar>
        <w:tblLook w:val="04A0" w:firstRow="1" w:lastRow="0" w:firstColumn="1" w:lastColumn="0" w:noHBand="0" w:noVBand="1"/>
      </w:tblPr>
      <w:tblGrid>
        <w:gridCol w:w="2214"/>
        <w:gridCol w:w="2462"/>
        <w:gridCol w:w="2464"/>
        <w:gridCol w:w="1790"/>
      </w:tblGrid>
      <w:tr w:rsidR="001425F7">
        <w:trPr>
          <w:trHeight w:val="552"/>
        </w:trPr>
        <w:tc>
          <w:tcPr>
            <w:tcW w:w="2214" w:type="dxa"/>
            <w:vMerge w:val="restart"/>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47" w:firstLine="0"/>
              <w:jc w:val="center"/>
            </w:pPr>
            <w:r>
              <w:t xml:space="preserve">Марка стали </w:t>
            </w:r>
          </w:p>
        </w:tc>
        <w:tc>
          <w:tcPr>
            <w:tcW w:w="246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84" w:firstLine="0"/>
              <w:jc w:val="center"/>
            </w:pPr>
            <w:r>
              <w:rPr>
                <w:rFonts w:ascii="Segoe UI Symbol" w:eastAsia="Segoe UI Symbol" w:hAnsi="Segoe UI Symbol" w:cs="Segoe UI Symbol"/>
                <w:sz w:val="25"/>
              </w:rPr>
              <w:t>σ</w:t>
            </w:r>
            <w:r>
              <w:rPr>
                <w:i/>
                <w:sz w:val="22"/>
                <w:vertAlign w:val="subscript"/>
              </w:rPr>
              <w:t>в</w:t>
            </w:r>
            <w:r>
              <w:t xml:space="preserve"> </w:t>
            </w:r>
          </w:p>
        </w:tc>
        <w:tc>
          <w:tcPr>
            <w:tcW w:w="2464"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94" w:firstLine="0"/>
              <w:jc w:val="center"/>
            </w:pPr>
            <w:r>
              <w:rPr>
                <w:rFonts w:ascii="Segoe UI Symbol" w:eastAsia="Segoe UI Symbol" w:hAnsi="Segoe UI Symbol" w:cs="Segoe UI Symbol"/>
                <w:sz w:val="25"/>
              </w:rPr>
              <w:t>σ</w:t>
            </w:r>
            <w:r>
              <w:rPr>
                <w:sz w:val="14"/>
              </w:rPr>
              <w:t>0</w:t>
            </w:r>
            <w:r>
              <w:rPr>
                <w:rFonts w:ascii="Segoe UI Symbol" w:eastAsia="Segoe UI Symbol" w:hAnsi="Segoe UI Symbol" w:cs="Segoe UI Symbol"/>
                <w:sz w:val="14"/>
              </w:rPr>
              <w:t>−</w:t>
            </w:r>
            <w:r>
              <w:rPr>
                <w:sz w:val="14"/>
              </w:rPr>
              <w:t>2</w:t>
            </w:r>
            <w:r>
              <w:t xml:space="preserve"> </w:t>
            </w:r>
          </w:p>
        </w:tc>
        <w:tc>
          <w:tcPr>
            <w:tcW w:w="179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01" w:firstLine="0"/>
              <w:jc w:val="center"/>
            </w:pPr>
            <w:r>
              <w:rPr>
                <w:rFonts w:ascii="Segoe UI Symbol" w:eastAsia="Segoe UI Symbol" w:hAnsi="Segoe UI Symbol" w:cs="Segoe UI Symbol"/>
                <w:sz w:val="25"/>
              </w:rPr>
              <w:t>σ</w:t>
            </w:r>
            <w:r>
              <w:rPr>
                <w:i/>
                <w:sz w:val="22"/>
                <w:vertAlign w:val="subscript"/>
              </w:rPr>
              <w:t>пц</w:t>
            </w:r>
            <w:r>
              <w:t xml:space="preserve"> </w:t>
            </w:r>
          </w:p>
        </w:tc>
      </w:tr>
      <w:tr w:rsidR="001425F7">
        <w:trPr>
          <w:trHeight w:val="492"/>
        </w:trPr>
        <w:tc>
          <w:tcPr>
            <w:tcW w:w="0" w:type="auto"/>
            <w:vMerge/>
            <w:tcBorders>
              <w:top w:val="nil"/>
              <w:left w:val="single" w:sz="4" w:space="0" w:color="000000"/>
              <w:bottom w:val="single" w:sz="4" w:space="0" w:color="000000"/>
              <w:right w:val="single" w:sz="4" w:space="0" w:color="000000"/>
            </w:tcBorders>
          </w:tcPr>
          <w:p w:rsidR="001425F7" w:rsidRDefault="001425F7">
            <w:pPr>
              <w:spacing w:after="160" w:line="259" w:lineRule="auto"/>
              <w:ind w:left="0" w:firstLine="0"/>
              <w:jc w:val="left"/>
            </w:pPr>
          </w:p>
        </w:tc>
        <w:tc>
          <w:tcPr>
            <w:tcW w:w="2462" w:type="dxa"/>
            <w:tcBorders>
              <w:top w:val="single" w:sz="4" w:space="0" w:color="000000"/>
              <w:left w:val="single" w:sz="4" w:space="0" w:color="000000"/>
              <w:bottom w:val="single" w:sz="4" w:space="0" w:color="000000"/>
              <w:right w:val="nil"/>
            </w:tcBorders>
          </w:tcPr>
          <w:p w:rsidR="001425F7" w:rsidRDefault="001425F7">
            <w:pPr>
              <w:spacing w:after="160" w:line="259" w:lineRule="auto"/>
              <w:ind w:left="0" w:firstLine="0"/>
              <w:jc w:val="left"/>
            </w:pPr>
          </w:p>
        </w:tc>
        <w:tc>
          <w:tcPr>
            <w:tcW w:w="2464" w:type="dxa"/>
            <w:tcBorders>
              <w:top w:val="single" w:sz="4" w:space="0" w:color="000000"/>
              <w:left w:val="nil"/>
              <w:bottom w:val="single" w:sz="4" w:space="0" w:color="000000"/>
              <w:right w:val="nil"/>
            </w:tcBorders>
          </w:tcPr>
          <w:p w:rsidR="001425F7" w:rsidRDefault="00681E3D">
            <w:pPr>
              <w:spacing w:after="0" w:line="259" w:lineRule="auto"/>
              <w:ind w:left="349" w:firstLine="0"/>
              <w:jc w:val="left"/>
            </w:pPr>
            <w:r>
              <w:t xml:space="preserve">МПа </w:t>
            </w:r>
          </w:p>
        </w:tc>
        <w:tc>
          <w:tcPr>
            <w:tcW w:w="1790" w:type="dxa"/>
            <w:tcBorders>
              <w:top w:val="single" w:sz="4" w:space="0" w:color="000000"/>
              <w:left w:val="nil"/>
              <w:bottom w:val="single" w:sz="4" w:space="0" w:color="000000"/>
              <w:right w:val="single" w:sz="4" w:space="0" w:color="000000"/>
            </w:tcBorders>
          </w:tcPr>
          <w:p w:rsidR="001425F7" w:rsidRDefault="001425F7">
            <w:pPr>
              <w:spacing w:after="160" w:line="259" w:lineRule="auto"/>
              <w:ind w:left="0" w:firstLine="0"/>
              <w:jc w:val="left"/>
            </w:pPr>
          </w:p>
        </w:tc>
      </w:tr>
      <w:tr w:rsidR="001425F7">
        <w:trPr>
          <w:trHeight w:val="493"/>
        </w:trPr>
        <w:tc>
          <w:tcPr>
            <w:tcW w:w="2214"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t xml:space="preserve">18Х14Н4АМ3 </w:t>
            </w:r>
          </w:p>
        </w:tc>
        <w:tc>
          <w:tcPr>
            <w:tcW w:w="246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42" w:firstLine="0"/>
              <w:jc w:val="center"/>
            </w:pPr>
            <w:r>
              <w:t xml:space="preserve">1600-1800 </w:t>
            </w:r>
          </w:p>
        </w:tc>
        <w:tc>
          <w:tcPr>
            <w:tcW w:w="2464"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44" w:firstLine="0"/>
              <w:jc w:val="center"/>
            </w:pPr>
            <w:r>
              <w:t xml:space="preserve">1200 </w:t>
            </w:r>
          </w:p>
        </w:tc>
        <w:tc>
          <w:tcPr>
            <w:tcW w:w="179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43" w:firstLine="0"/>
              <w:jc w:val="center"/>
            </w:pPr>
            <w:r>
              <w:t xml:space="preserve">940 </w:t>
            </w:r>
          </w:p>
        </w:tc>
      </w:tr>
      <w:tr w:rsidR="001425F7">
        <w:trPr>
          <w:trHeight w:val="493"/>
        </w:trPr>
        <w:tc>
          <w:tcPr>
            <w:tcW w:w="2214"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45" w:firstLine="0"/>
              <w:jc w:val="center"/>
            </w:pPr>
            <w:r>
              <w:t xml:space="preserve">30ХГСН2А </w:t>
            </w:r>
          </w:p>
        </w:tc>
        <w:tc>
          <w:tcPr>
            <w:tcW w:w="246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42" w:firstLine="0"/>
              <w:jc w:val="center"/>
            </w:pPr>
            <w:r>
              <w:t xml:space="preserve">1600-1800 </w:t>
            </w:r>
          </w:p>
        </w:tc>
        <w:tc>
          <w:tcPr>
            <w:tcW w:w="2464"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44" w:firstLine="0"/>
              <w:jc w:val="center"/>
            </w:pPr>
            <w:r>
              <w:t xml:space="preserve">1250 </w:t>
            </w:r>
          </w:p>
        </w:tc>
        <w:tc>
          <w:tcPr>
            <w:tcW w:w="179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43" w:firstLine="0"/>
              <w:jc w:val="center"/>
            </w:pPr>
            <w:r>
              <w:t xml:space="preserve">900 </w:t>
            </w:r>
          </w:p>
        </w:tc>
      </w:tr>
    </w:tbl>
    <w:p w:rsidR="001425F7" w:rsidRDefault="00681E3D">
      <w:pPr>
        <w:spacing w:after="134" w:line="259" w:lineRule="auto"/>
        <w:ind w:left="1001" w:firstLine="0"/>
        <w:jc w:val="left"/>
      </w:pPr>
      <w:r>
        <w:t xml:space="preserve"> </w:t>
      </w:r>
    </w:p>
    <w:p w:rsidR="001425F7" w:rsidRDefault="00681E3D">
      <w:pPr>
        <w:ind w:left="321" w:right="67"/>
      </w:pPr>
      <w:r>
        <w:t xml:space="preserve">Коррозионно-стойкие мартенситно-стареющие стали применяют для изготовления силовых деталей, имеющих сварную конструкцию без  последующей термической обработки с обеспечением </w:t>
      </w:r>
      <w:r>
        <w:rPr>
          <w:rFonts w:ascii="Segoe UI Symbol" w:eastAsia="Segoe UI Symbol" w:hAnsi="Segoe UI Symbol" w:cs="Segoe UI Symbol"/>
          <w:sz w:val="25"/>
        </w:rPr>
        <w:t>σ</w:t>
      </w:r>
      <w:r>
        <w:rPr>
          <w:i/>
          <w:sz w:val="22"/>
          <w:vertAlign w:val="subscript"/>
        </w:rPr>
        <w:t>в</w:t>
      </w:r>
      <w:r>
        <w:rPr>
          <w:i/>
          <w:sz w:val="22"/>
          <w:vertAlign w:val="superscript"/>
        </w:rPr>
        <w:t>св</w:t>
      </w:r>
      <w:r>
        <w:t xml:space="preserve"> = 0,9</w:t>
      </w:r>
      <w:r>
        <w:rPr>
          <w:rFonts w:ascii="Segoe UI Symbol" w:eastAsia="Segoe UI Symbol" w:hAnsi="Segoe UI Symbol" w:cs="Segoe UI Symbol"/>
          <w:sz w:val="25"/>
        </w:rPr>
        <w:t>σ</w:t>
      </w:r>
      <w:r>
        <w:rPr>
          <w:i/>
          <w:sz w:val="22"/>
          <w:vertAlign w:val="subscript"/>
        </w:rPr>
        <w:t>в</w:t>
      </w:r>
      <w:r>
        <w:t xml:space="preserve">, обладают высокой коррозионной стойкостью и малой чувствительностью к концентрации напряжений.  </w:t>
      </w:r>
    </w:p>
    <w:p w:rsidR="001425F7" w:rsidRDefault="00681E3D">
      <w:pPr>
        <w:spacing w:after="26"/>
        <w:ind w:left="321" w:right="67"/>
      </w:pPr>
      <w:r>
        <w:t xml:space="preserve">Наиболее широко распространены стали марок 08Х15Н5Д2Т и 06X14Н6Д2МБТ с параметром прочности </w:t>
      </w:r>
      <w:r>
        <w:rPr>
          <w:rFonts w:ascii="Segoe UI Symbol" w:eastAsia="Segoe UI Symbol" w:hAnsi="Segoe UI Symbol" w:cs="Segoe UI Symbol"/>
          <w:sz w:val="25"/>
        </w:rPr>
        <w:t>σ</w:t>
      </w:r>
      <w:r>
        <w:rPr>
          <w:i/>
          <w:sz w:val="22"/>
          <w:vertAlign w:val="subscript"/>
        </w:rPr>
        <w:t>в</w:t>
      </w:r>
      <w:r>
        <w:t xml:space="preserve"> = 1150-1400 МПа и обладающие высокой технологичностью. </w:t>
      </w:r>
    </w:p>
    <w:p w:rsidR="001425F7" w:rsidRDefault="00681E3D">
      <w:pPr>
        <w:ind w:left="321" w:right="67"/>
      </w:pPr>
      <w:r>
        <w:t xml:space="preserve">Закалка деталей может совмещаться с процессом формообразования, при сварке самых сложных конструкций не требуется подогрева или последующего отжига, внутренние напряжения и поводки минимальны. Сталь 06Х14Н6Д2МБТ, в отличие от стали 08Х15Н5Д2Т, обладает большей стойкостью сварных соединений к коррозионному растрескиванию под напряжением, а также более высокими параметрами вязкости разрушения при низких (-70° С) температурах. Сварное изделие по прочности практически не уступает прочности основного металла. </w:t>
      </w:r>
    </w:p>
    <w:p w:rsidR="001425F7" w:rsidRDefault="00681E3D">
      <w:pPr>
        <w:ind w:left="321" w:right="67"/>
      </w:pPr>
      <w:r>
        <w:t xml:space="preserve">Для изготовления литых деталей из сталей мартенситного класса применяют коррозионно-стойкую сталь 08Х14Н5ДМ2, обладающую  сочетанием высоких прочностных и пластических свойств. </w:t>
      </w:r>
    </w:p>
    <w:p w:rsidR="001425F7" w:rsidRDefault="00681E3D">
      <w:pPr>
        <w:ind w:left="321" w:right="67"/>
      </w:pPr>
      <w:r>
        <w:t xml:space="preserve">Сталь 08Х14Н5ДМ2 обеспечивает высокую прочность изделий благодаря сильному сопротивлению знакопеременным нагрузкам. Она хорошо сваривается любыми видами сварки, в том числе и в термоупрочненном состоянии. </w:t>
      </w:r>
    </w:p>
    <w:p w:rsidR="001425F7" w:rsidRDefault="00681E3D">
      <w:pPr>
        <w:ind w:left="320" w:right="67"/>
      </w:pPr>
      <w:r>
        <w:t xml:space="preserve">Высокопрочные стали применяются в машиностроении для изготовления наиболее ответственных силовых элементов конструкции, </w:t>
      </w:r>
      <w:r>
        <w:lastRenderedPageBreak/>
        <w:t xml:space="preserve">которые работают в широком диапазоне температур, обладают высокой прочностью и надежностью, технологичны и имеют умеренную стоимость. </w:t>
      </w:r>
    </w:p>
    <w:p w:rsidR="001425F7" w:rsidRDefault="00681E3D">
      <w:pPr>
        <w:spacing w:after="136" w:line="259" w:lineRule="auto"/>
        <w:ind w:left="1029" w:firstLine="0"/>
        <w:jc w:val="left"/>
      </w:pPr>
      <w:r>
        <w:t xml:space="preserve"> </w:t>
      </w:r>
    </w:p>
    <w:p w:rsidR="001425F7" w:rsidRDefault="00681E3D">
      <w:pPr>
        <w:pStyle w:val="3"/>
        <w:spacing w:after="131" w:line="259" w:lineRule="auto"/>
        <w:ind w:left="261" w:right="1"/>
      </w:pPr>
      <w:r>
        <w:rPr>
          <w:i/>
        </w:rPr>
        <w:t xml:space="preserve">1.1.3. Алюминиевые сплавы </w:t>
      </w:r>
    </w:p>
    <w:p w:rsidR="001425F7" w:rsidRDefault="00681E3D">
      <w:pPr>
        <w:spacing w:after="167" w:line="259" w:lineRule="auto"/>
        <w:ind w:left="1001" w:firstLine="0"/>
        <w:jc w:val="center"/>
      </w:pPr>
      <w:r>
        <w:t xml:space="preserve"> </w:t>
      </w:r>
    </w:p>
    <w:p w:rsidR="001425F7" w:rsidRDefault="00681E3D">
      <w:pPr>
        <w:ind w:left="321" w:right="67" w:firstLine="0"/>
      </w:pPr>
      <w:r>
        <w:t xml:space="preserve"> </w:t>
      </w:r>
      <w:r>
        <w:tab/>
        <w:t xml:space="preserve">Алюминиевые сплавы подразделяются на деформируемые (ГОСТ 478474), прессованные (ГОСТ 21488-76) и литейные (ГОСТ1583-89Е). </w:t>
      </w:r>
    </w:p>
    <w:p w:rsidR="001425F7" w:rsidRDefault="00681E3D">
      <w:pPr>
        <w:ind w:left="321" w:right="67" w:firstLine="0"/>
      </w:pPr>
      <w:r>
        <w:t xml:space="preserve"> </w:t>
      </w:r>
      <w:r>
        <w:rPr>
          <w:b/>
          <w:i/>
        </w:rPr>
        <w:t>Деформируемые обработкой алюминиевые сплавы</w:t>
      </w:r>
      <w:r>
        <w:t xml:space="preserve"> отличаются хорошей пластичностью (</w:t>
      </w:r>
      <w:r>
        <w:rPr>
          <w:rFonts w:ascii="Segoe UI Symbol" w:eastAsia="Segoe UI Symbol" w:hAnsi="Segoe UI Symbol" w:cs="Segoe UI Symbol"/>
          <w:sz w:val="25"/>
        </w:rPr>
        <w:t>δ</w:t>
      </w:r>
      <w:r>
        <w:t xml:space="preserve"> до 40%), но невысокой прочностью. К ним относятся сплавы алюминия с магнием и марганцем. Это сплавы АМц, с содержанием 1-1,6 % Mn, АМr2, АМr5, содержащие до 1,6% Mn и до 5,8% Mg. Они используются для изготовления сварных или штампованных малонагруженных конструкций, устойчивы к коррозии. Могут быть упрочнены методами холодной деформации. К </w:t>
      </w:r>
      <w:r>
        <w:rPr>
          <w:i/>
        </w:rPr>
        <w:t>деформируемым прессованием</w:t>
      </w:r>
      <w:r>
        <w:t xml:space="preserve"> относятся сплавы системы алюминий–медь–магний с добавками других компонентов, например марганца – дюралюмины. Наибольшее применение имеют сплавы Д18 (Cu – 2,2-3%; Mg – 0,2-0,5%) и Д16 (Cu – 3,8-4,6%; Mg – 1,2-1,8% и 0,30,9% Mn). Дюралюмины в любом состоянии хорошо деформируются, могут быть подвергнуты закалке в воде и старению. Сплавы типа В95 являются наиболее прочными и содержат в своем составе 6% Zn, 2,3% Mg, 1,7% Cu, 0,4% Mn, 0,2% Cr. Недостатком этих сплавов является то, что они работают при температуре менее 150 </w:t>
      </w:r>
      <w:r>
        <w:rPr>
          <w:sz w:val="22"/>
          <w:vertAlign w:val="superscript"/>
        </w:rPr>
        <w:t xml:space="preserve">0 </w:t>
      </w:r>
      <w:r>
        <w:t xml:space="preserve">С и подвержены коррозии. Для работы при повышенных температурах используются сплавы АК4, АК6, АК8, АК4-1, хорошо подвергающиеся ковке и штамповке. </w:t>
      </w:r>
    </w:p>
    <w:p w:rsidR="001425F7" w:rsidRDefault="00681E3D">
      <w:pPr>
        <w:ind w:left="321" w:right="67"/>
      </w:pPr>
      <w:r>
        <w:t xml:space="preserve">Алюминиевые деформируемые сплавы обладают высокими физикомеханическими характеристиками, технологичны при изготовлении, и используются в  судо- и  авиамашиностроении, в строительстве, сельском хозяйстве, производстве электро- и бытовой техники и электронном машиностроении. В авиастроении эти сплавы являются основным </w:t>
      </w:r>
      <w:r>
        <w:lastRenderedPageBreak/>
        <w:t xml:space="preserve">конструкционным материалом и составляют 80-85% веса планера современного самолета. </w:t>
      </w:r>
    </w:p>
    <w:p w:rsidR="001425F7" w:rsidRDefault="00681E3D">
      <w:pPr>
        <w:ind w:left="321" w:right="67"/>
      </w:pPr>
      <w:r>
        <w:t xml:space="preserve">С целью повышения надежности самолетов разработаны новые высокопрочные алюминиевые деформируемые сплавы системы А1–Zn–Mg–Си и среднепрочные сплавы системы Аl–Cu–Mg. Эти сплавы имеют повышенные параметры вязкости разрушения и трещиностойкости, сопротивления усталости и коррозионной стойкости и обладают повышенными прочностными свойствами. Наиболее перспективными для авиации являются следующие марки: В95пчТ2, В95очТ2, 1973, 1933 системы А1–Zn–Mg–Си и 1161, 1163 системы А1–Cu–Мn. Сплавы 1973, 1933 и 1161 дополнительно содержат цирконий. </w:t>
      </w:r>
    </w:p>
    <w:p w:rsidR="001425F7" w:rsidRDefault="00681E3D">
      <w:pPr>
        <w:spacing w:after="0" w:line="259" w:lineRule="auto"/>
        <w:ind w:left="444" w:right="89" w:hanging="10"/>
        <w:jc w:val="center"/>
      </w:pPr>
      <w:r>
        <w:t xml:space="preserve">Сплавы, легированные литием, обладают пониженной плотностью. </w:t>
      </w:r>
    </w:p>
    <w:p w:rsidR="001425F7" w:rsidRDefault="00681E3D">
      <w:pPr>
        <w:spacing w:after="36"/>
        <w:ind w:left="321" w:right="67"/>
      </w:pPr>
      <w:r>
        <w:t>Свариваемый сплав 1420 системы А1–Mg–Li–Zr отличается самой низкой плотностью (d=2470 кг/м</w:t>
      </w:r>
      <w:r>
        <w:rPr>
          <w:vertAlign w:val="superscript"/>
        </w:rPr>
        <w:t>3</w:t>
      </w:r>
      <w:r>
        <w:t xml:space="preserve">) и обеспечивает высокую удельную прочность </w:t>
      </w:r>
      <w:r>
        <w:rPr>
          <w:rFonts w:ascii="Segoe UI Symbol" w:eastAsia="Segoe UI Symbol" w:hAnsi="Segoe UI Symbol" w:cs="Segoe UI Symbol"/>
          <w:sz w:val="25"/>
        </w:rPr>
        <w:t>σ</w:t>
      </w:r>
      <w:r>
        <w:rPr>
          <w:i/>
          <w:sz w:val="22"/>
          <w:vertAlign w:val="subscript"/>
        </w:rPr>
        <w:t>в</w:t>
      </w:r>
      <w:r>
        <w:t xml:space="preserve">/ d=17 км), а также снижение массы  конструкций до 20-25%. Предел прочности сварных соединений </w:t>
      </w:r>
      <w:r>
        <w:rPr>
          <w:rFonts w:ascii="Segoe UI Symbol" w:eastAsia="Segoe UI Symbol" w:hAnsi="Segoe UI Symbol" w:cs="Segoe UI Symbol"/>
          <w:sz w:val="25"/>
        </w:rPr>
        <w:t>σ</w:t>
      </w:r>
      <w:r>
        <w:rPr>
          <w:i/>
          <w:sz w:val="22"/>
          <w:vertAlign w:val="subscript"/>
        </w:rPr>
        <w:t>в</w:t>
      </w:r>
      <w:r>
        <w:t xml:space="preserve"> составляет примерно 0,8</w:t>
      </w:r>
      <w:r>
        <w:rPr>
          <w:rFonts w:ascii="Segoe UI Symbol" w:eastAsia="Segoe UI Symbol" w:hAnsi="Segoe UI Symbol" w:cs="Segoe UI Symbol"/>
          <w:sz w:val="25"/>
        </w:rPr>
        <w:t>σ</w:t>
      </w:r>
      <w:r>
        <w:rPr>
          <w:i/>
          <w:sz w:val="22"/>
          <w:vertAlign w:val="subscript"/>
        </w:rPr>
        <w:t>в</w:t>
      </w:r>
      <w:r>
        <w:t xml:space="preserve">основного материала. </w:t>
      </w:r>
    </w:p>
    <w:p w:rsidR="001425F7" w:rsidRDefault="00681E3D">
      <w:pPr>
        <w:ind w:left="321" w:right="67"/>
      </w:pPr>
      <w:r>
        <w:t xml:space="preserve">Для изготовления тонких листов на базе системы А1–Cu–Li–Zr разработаны сплавы 1450 и 1451,  которые по основным служебным характеристикам не уступают сплаву В95, но позволяют на 10% снизить массу конструкции и на 10% повысить его жесткость. </w:t>
      </w:r>
    </w:p>
    <w:p w:rsidR="001425F7" w:rsidRDefault="00681E3D">
      <w:pPr>
        <w:ind w:left="321" w:right="67"/>
      </w:pPr>
      <w:r>
        <w:t xml:space="preserve">Разработаны сплавы 1430 и 1440  на базе системы А1–Mg–Li–Cu–Zr с более низкой (на 7-8%) плотностью и более высоким (на 10%) модулем упругости и достаточно высокими параметрами сопротивления усталости и вязкости разрушения, по сравнению со сплавами системы А1–Cu–Mg типа Д16. </w:t>
      </w:r>
    </w:p>
    <w:p w:rsidR="001425F7" w:rsidRDefault="00681E3D">
      <w:pPr>
        <w:spacing w:after="375" w:line="259" w:lineRule="auto"/>
        <w:ind w:left="1001" w:right="67" w:firstLine="0"/>
      </w:pPr>
      <w:r>
        <w:t xml:space="preserve">В табл.1.3 указаны  свойства алюминиевых деформируемых сплавов. </w:t>
      </w:r>
    </w:p>
    <w:p w:rsidR="001425F7" w:rsidRDefault="00681E3D">
      <w:pPr>
        <w:spacing w:after="134" w:line="259" w:lineRule="auto"/>
        <w:ind w:left="10" w:right="71" w:hanging="10"/>
        <w:jc w:val="right"/>
      </w:pPr>
      <w:r>
        <w:rPr>
          <w:i/>
        </w:rPr>
        <w:t xml:space="preserve">Таблица  1.3 </w:t>
      </w:r>
    </w:p>
    <w:p w:rsidR="001425F7" w:rsidRDefault="00681E3D">
      <w:pPr>
        <w:pStyle w:val="2"/>
        <w:spacing w:after="52"/>
        <w:ind w:left="560" w:right="301"/>
      </w:pPr>
      <w:r>
        <w:lastRenderedPageBreak/>
        <w:t xml:space="preserve">Свойства алюминиевых деформируемых сплавов </w:t>
      </w:r>
    </w:p>
    <w:p w:rsidR="001425F7" w:rsidRDefault="00681E3D">
      <w:pPr>
        <w:spacing w:after="0" w:line="259" w:lineRule="auto"/>
        <w:ind w:left="284" w:firstLine="0"/>
        <w:jc w:val="left"/>
      </w:pPr>
      <w:r>
        <w:rPr>
          <w:noProof/>
        </w:rPr>
        <w:drawing>
          <wp:inline distT="0" distB="0" distL="0" distR="0">
            <wp:extent cx="5983225" cy="3486912"/>
            <wp:effectExtent l="0" t="0" r="0" b="0"/>
            <wp:docPr id="723271" name="Picture 723271"/>
            <wp:cNvGraphicFramePr/>
            <a:graphic xmlns:a="http://schemas.openxmlformats.org/drawingml/2006/main">
              <a:graphicData uri="http://schemas.openxmlformats.org/drawingml/2006/picture">
                <pic:pic xmlns:pic="http://schemas.openxmlformats.org/drawingml/2006/picture">
                  <pic:nvPicPr>
                    <pic:cNvPr id="723271" name="Picture 723271"/>
                    <pic:cNvPicPr/>
                  </pic:nvPicPr>
                  <pic:blipFill>
                    <a:blip r:embed="rId11"/>
                    <a:stretch>
                      <a:fillRect/>
                    </a:stretch>
                  </pic:blipFill>
                  <pic:spPr>
                    <a:xfrm>
                      <a:off x="0" y="0"/>
                      <a:ext cx="5983225" cy="3486912"/>
                    </a:xfrm>
                    <a:prstGeom prst="rect">
                      <a:avLst/>
                    </a:prstGeom>
                  </pic:spPr>
                </pic:pic>
              </a:graphicData>
            </a:graphic>
          </wp:inline>
        </w:drawing>
      </w:r>
    </w:p>
    <w:p w:rsidR="001425F7" w:rsidRDefault="00681E3D">
      <w:pPr>
        <w:ind w:left="321" w:right="67"/>
      </w:pPr>
      <w:r>
        <w:t xml:space="preserve">Алюминий-литиевые сплавы по сравнению с традиционными алюминиевыми  довольно дорогие и поэтому их применяют эффективно только в тех конструкциях, где необходимо снижение массы. </w:t>
      </w:r>
    </w:p>
    <w:p w:rsidR="001425F7" w:rsidRDefault="00681E3D">
      <w:pPr>
        <w:ind w:left="321" w:right="67"/>
      </w:pPr>
      <w:r>
        <w:t xml:space="preserve">Для изготовления  корпусных деталей приборов используют сплавы типа 1420, обладающие эффектом сверхпластичности, что позволяет в 1,5-2 раза снизить трудоемкость без применения механической обработки. </w:t>
      </w:r>
    </w:p>
    <w:p w:rsidR="001425F7" w:rsidRDefault="00681E3D">
      <w:pPr>
        <w:spacing w:after="87"/>
        <w:ind w:left="321" w:right="67"/>
      </w:pPr>
      <w:r>
        <w:t>В автомобиле- и тракторостроении для деталей двигателей и систем распределения выхлопных газов, работающих при температурах до 500°С, используют механически легированный алюминиевый жаропрочный материал А1 – 3% С, обладающий высокой прочностью (</w:t>
      </w:r>
      <w:r>
        <w:rPr>
          <w:rFonts w:ascii="Segoe UI Symbol" w:eastAsia="Segoe UI Symbol" w:hAnsi="Segoe UI Symbol" w:cs="Segoe UI Symbol"/>
          <w:sz w:val="25"/>
        </w:rPr>
        <w:t>σ</w:t>
      </w:r>
      <w:r>
        <w:rPr>
          <w:i/>
          <w:sz w:val="22"/>
          <w:vertAlign w:val="subscript"/>
        </w:rPr>
        <w:t>в</w:t>
      </w:r>
      <w:r>
        <w:t xml:space="preserve">= 470 МПа, </w:t>
      </w:r>
    </w:p>
    <w:p w:rsidR="001425F7" w:rsidRDefault="00681E3D">
      <w:pPr>
        <w:ind w:left="321" w:right="67" w:firstLine="0"/>
      </w:pPr>
      <w:r>
        <w:rPr>
          <w:rFonts w:ascii="Segoe UI Symbol" w:eastAsia="Segoe UI Symbol" w:hAnsi="Segoe UI Symbol" w:cs="Segoe UI Symbol"/>
          <w:sz w:val="25"/>
        </w:rPr>
        <w:t>σ</w:t>
      </w:r>
      <w:r>
        <w:rPr>
          <w:i/>
          <w:sz w:val="22"/>
          <w:vertAlign w:val="subscript"/>
        </w:rPr>
        <w:t xml:space="preserve">в </w:t>
      </w:r>
      <w:r>
        <w:rPr>
          <w:sz w:val="22"/>
          <w:vertAlign w:val="superscript"/>
        </w:rPr>
        <w:t>350</w:t>
      </w:r>
      <w:r>
        <w:t xml:space="preserve"> = 190 МПа, </w:t>
      </w:r>
      <w:r>
        <w:rPr>
          <w:rFonts w:ascii="Segoe UI Symbol" w:eastAsia="Segoe UI Symbol" w:hAnsi="Segoe UI Symbol" w:cs="Segoe UI Symbol"/>
          <w:sz w:val="25"/>
        </w:rPr>
        <w:t>σ</w:t>
      </w:r>
      <w:r>
        <w:rPr>
          <w:sz w:val="22"/>
          <w:vertAlign w:val="subscript"/>
        </w:rPr>
        <w:t>100</w:t>
      </w:r>
      <w:r>
        <w:rPr>
          <w:sz w:val="22"/>
          <w:vertAlign w:val="superscript"/>
        </w:rPr>
        <w:t xml:space="preserve">350 </w:t>
      </w:r>
      <w:r>
        <w:t xml:space="preserve">= 110 МПа) и коррозионной стойкостью. Благодаря высоким антифрикционным свойствам его используют для изготовлении узлов трения, что позволяет при замене деталей из стали и титана  обеспечить  снижение массы на 30%. </w:t>
      </w:r>
    </w:p>
    <w:p w:rsidR="001425F7" w:rsidRDefault="00681E3D">
      <w:pPr>
        <w:spacing w:after="135" w:line="259" w:lineRule="auto"/>
        <w:ind w:left="1029" w:firstLine="0"/>
        <w:jc w:val="left"/>
      </w:pPr>
      <w:r>
        <w:t xml:space="preserve"> </w:t>
      </w:r>
    </w:p>
    <w:p w:rsidR="001425F7" w:rsidRDefault="00681E3D">
      <w:pPr>
        <w:ind w:left="321" w:right="67"/>
      </w:pPr>
      <w:r>
        <w:rPr>
          <w:b/>
          <w:i/>
        </w:rPr>
        <w:t>Алюминиевые литейные сплавы</w:t>
      </w:r>
      <w:r>
        <w:t xml:space="preserve"> обозначаются буквами АЛ и подразделяются на 5 групп. </w:t>
      </w:r>
    </w:p>
    <w:p w:rsidR="001425F7" w:rsidRDefault="00681E3D">
      <w:pPr>
        <w:ind w:left="321" w:right="67" w:firstLine="0"/>
      </w:pPr>
      <w:r>
        <w:lastRenderedPageBreak/>
        <w:t xml:space="preserve"> </w:t>
      </w:r>
      <w:r>
        <w:rPr>
          <w:b/>
        </w:rPr>
        <w:t>Группа 1</w:t>
      </w:r>
      <w:r>
        <w:t xml:space="preserve"> – силумины – сплавы системы алюминий – кремний (АЛ2, АЛ4, АЛ9). Эти материалы устойчивы к коррозии,  обладают хорошей текучестью и малой усадкой. Для модификации в них вводят металлический натрий, в результате чего структура становится мелкозернистой, а материал приобретает пластичность. </w:t>
      </w:r>
    </w:p>
    <w:p w:rsidR="001425F7" w:rsidRDefault="00681E3D">
      <w:pPr>
        <w:ind w:left="321" w:right="67"/>
      </w:pPr>
      <w:r>
        <w:rPr>
          <w:b/>
        </w:rPr>
        <w:t>Группа 2</w:t>
      </w:r>
      <w:r>
        <w:t xml:space="preserve"> – сплавы системы алюминий–кремний–медь (АЛ3, АЛ5, АЛ6), а также АЛ32, содержащий еще марганец и титан.  </w:t>
      </w:r>
    </w:p>
    <w:p w:rsidR="001425F7" w:rsidRDefault="00681E3D">
      <w:pPr>
        <w:ind w:left="321" w:right="67"/>
      </w:pPr>
      <w:r>
        <w:rPr>
          <w:b/>
        </w:rPr>
        <w:t>Группа 3</w:t>
      </w:r>
      <w:r>
        <w:t xml:space="preserve"> – сплавы системы алюминий–медь (АЛ7 и АЛ19) содержат повышенное содержание меди, что сказывается на их цене. </w:t>
      </w:r>
    </w:p>
    <w:p w:rsidR="001425F7" w:rsidRDefault="00681E3D">
      <w:pPr>
        <w:ind w:left="321" w:right="67"/>
      </w:pPr>
      <w:r>
        <w:rPr>
          <w:b/>
        </w:rPr>
        <w:t>Группа 4</w:t>
      </w:r>
      <w:r>
        <w:t xml:space="preserve"> – сплавы системы алюминий–магний (АЛ8, АЛ13, АЛ22) обладают низкой плотностью, хорошей коррозионной стойкостью и высокими механическими характеристиками. Используются при изготовлении отливок в автомобильном производстве. </w:t>
      </w:r>
    </w:p>
    <w:p w:rsidR="001425F7" w:rsidRDefault="00681E3D">
      <w:pPr>
        <w:ind w:left="321" w:right="67" w:firstLine="0"/>
      </w:pPr>
      <w:r>
        <w:t xml:space="preserve"> </w:t>
      </w:r>
      <w:r>
        <w:rPr>
          <w:b/>
        </w:rPr>
        <w:t>Группа 5</w:t>
      </w:r>
      <w:r>
        <w:t xml:space="preserve"> – сплавы на основе алюминия и других компонентов. Например, сплав АЛ24 содержит марганец, магний, цинк, титан и др.    </w:t>
      </w:r>
    </w:p>
    <w:p w:rsidR="001425F7" w:rsidRDefault="00681E3D">
      <w:pPr>
        <w:ind w:left="321" w:right="67"/>
      </w:pPr>
      <w:r>
        <w:t xml:space="preserve">Среди последних разработок можно выделить сплавы ВАЛ 12, ВАЛ 14, ВАЛ 16. </w:t>
      </w:r>
    </w:p>
    <w:p w:rsidR="001425F7" w:rsidRDefault="00681E3D">
      <w:pPr>
        <w:ind w:left="321" w:right="67"/>
      </w:pPr>
      <w:r>
        <w:t xml:space="preserve">Высокопрочный сплав ВАЛ 12 на основе системы Al–Zn–Mg–Си предназначен для изготовления деталей, к которым предъявляются повышенные требования по прочности и усталости. Он может успешно конкурировать как с алюминиевыми деформируемыми сплавами, так и с малоуглеродистыми сталями, некоторыми латунями и бронзами.  Детали из сплава ВАЛ 12 могут длительно работать при 200°С и кратковременно при 250°С. </w:t>
      </w:r>
    </w:p>
    <w:p w:rsidR="001425F7" w:rsidRDefault="00681E3D">
      <w:pPr>
        <w:spacing w:after="89"/>
        <w:ind w:left="321" w:right="67"/>
      </w:pPr>
      <w:r>
        <w:t>Детали, получаемые литьем по методу жидкой штамповки, при которой кристаллизация происходит в</w:t>
      </w:r>
      <w:r>
        <w:rPr>
          <w:i/>
        </w:rPr>
        <w:t xml:space="preserve"> </w:t>
      </w:r>
      <w:r>
        <w:t xml:space="preserve">металлической форме под  давлением, обладают особо высокими механическими свойствами: </w:t>
      </w:r>
      <w:r>
        <w:rPr>
          <w:rFonts w:ascii="Segoe UI Symbol" w:eastAsia="Segoe UI Symbol" w:hAnsi="Segoe UI Symbol" w:cs="Segoe UI Symbol"/>
          <w:sz w:val="25"/>
        </w:rPr>
        <w:t>σ</w:t>
      </w:r>
      <w:r>
        <w:rPr>
          <w:i/>
          <w:sz w:val="22"/>
          <w:vertAlign w:val="subscript"/>
        </w:rPr>
        <w:t>в</w:t>
      </w:r>
      <w:r>
        <w:t xml:space="preserve">= 550-600 МПа, </w:t>
      </w:r>
    </w:p>
    <w:p w:rsidR="001425F7" w:rsidRDefault="00681E3D">
      <w:pPr>
        <w:spacing w:after="209" w:line="259" w:lineRule="auto"/>
        <w:ind w:left="331" w:hanging="10"/>
        <w:jc w:val="left"/>
      </w:pPr>
      <w:r>
        <w:rPr>
          <w:rFonts w:ascii="Segoe UI Symbol" w:eastAsia="Segoe UI Symbol" w:hAnsi="Segoe UI Symbol" w:cs="Segoe UI Symbol"/>
          <w:sz w:val="25"/>
        </w:rPr>
        <w:t>σ</w:t>
      </w:r>
      <w:r>
        <w:rPr>
          <w:sz w:val="22"/>
          <w:vertAlign w:val="subscript"/>
        </w:rPr>
        <w:t xml:space="preserve">0,2 </w:t>
      </w:r>
      <w:r>
        <w:t xml:space="preserve">= 500-550 МПа, </w:t>
      </w:r>
      <w:r>
        <w:rPr>
          <w:rFonts w:ascii="Segoe UI Symbol" w:eastAsia="Segoe UI Symbol" w:hAnsi="Segoe UI Symbol" w:cs="Segoe UI Symbol"/>
          <w:sz w:val="25"/>
        </w:rPr>
        <w:t>δ</w:t>
      </w:r>
      <w:r>
        <w:t xml:space="preserve">= 3-6%,  </w:t>
      </w:r>
      <w:r>
        <w:rPr>
          <w:rFonts w:ascii="Segoe UI Symbol" w:eastAsia="Segoe UI Symbol" w:hAnsi="Segoe UI Symbol" w:cs="Segoe UI Symbol"/>
          <w:sz w:val="25"/>
        </w:rPr>
        <w:t>σ</w:t>
      </w:r>
      <w:r>
        <w:rPr>
          <w:rFonts w:ascii="Segoe UI Symbol" w:eastAsia="Segoe UI Symbol" w:hAnsi="Segoe UI Symbol" w:cs="Segoe UI Symbol"/>
          <w:sz w:val="21"/>
          <w:vertAlign w:val="subscript"/>
        </w:rPr>
        <w:t>−</w:t>
      </w:r>
      <w:r>
        <w:rPr>
          <w:sz w:val="21"/>
          <w:vertAlign w:val="subscript"/>
        </w:rPr>
        <w:t>1</w:t>
      </w:r>
      <w:r>
        <w:t xml:space="preserve">= 140-160 МПа. </w:t>
      </w:r>
    </w:p>
    <w:p w:rsidR="001425F7" w:rsidRDefault="00681E3D">
      <w:pPr>
        <w:spacing w:after="51"/>
        <w:ind w:left="321" w:right="67"/>
      </w:pPr>
      <w:r>
        <w:lastRenderedPageBreak/>
        <w:t>Высокопрочный и жаропрочный сплав ВАЛ14 (А1–Cu–Mn–Cd) имеет высокие физико-механические характеристики (</w:t>
      </w:r>
      <w:r>
        <w:rPr>
          <w:rFonts w:ascii="Segoe UI Symbol" w:eastAsia="Segoe UI Symbol" w:hAnsi="Segoe UI Symbol" w:cs="Segoe UI Symbol"/>
          <w:sz w:val="25"/>
        </w:rPr>
        <w:t>σ</w:t>
      </w:r>
      <w:r>
        <w:rPr>
          <w:i/>
          <w:sz w:val="22"/>
          <w:vertAlign w:val="subscript"/>
        </w:rPr>
        <w:t>в</w:t>
      </w:r>
      <w:r>
        <w:t xml:space="preserve">=400-500 МПа, </w:t>
      </w:r>
      <w:r>
        <w:rPr>
          <w:rFonts w:ascii="Segoe UI Symbol" w:eastAsia="Segoe UI Symbol" w:hAnsi="Segoe UI Symbol" w:cs="Segoe UI Symbol"/>
          <w:sz w:val="25"/>
        </w:rPr>
        <w:t>σ</w:t>
      </w:r>
      <w:r>
        <w:rPr>
          <w:rFonts w:ascii="Segoe UI Symbol" w:eastAsia="Segoe UI Symbol" w:hAnsi="Segoe UI Symbol" w:cs="Segoe UI Symbol"/>
          <w:sz w:val="22"/>
          <w:vertAlign w:val="subscript"/>
        </w:rPr>
        <w:t>−</w:t>
      </w:r>
      <w:r>
        <w:rPr>
          <w:sz w:val="22"/>
          <w:vertAlign w:val="subscript"/>
        </w:rPr>
        <w:t xml:space="preserve">1 </w:t>
      </w:r>
      <w:r>
        <w:t>= 904-</w:t>
      </w:r>
    </w:p>
    <w:p w:rsidR="001425F7" w:rsidRDefault="00681E3D">
      <w:pPr>
        <w:ind w:left="321" w:right="67" w:firstLine="0"/>
      </w:pPr>
      <w:r>
        <w:t xml:space="preserve">120 МПа, </w:t>
      </w:r>
      <w:r>
        <w:rPr>
          <w:rFonts w:ascii="Segoe UI Symbol" w:eastAsia="Segoe UI Symbol" w:hAnsi="Segoe UI Symbol" w:cs="Segoe UI Symbol"/>
          <w:sz w:val="25"/>
        </w:rPr>
        <w:t>δ</w:t>
      </w:r>
      <w:r>
        <w:t xml:space="preserve">= 7-15%), и предназначен для деталей, испытывающих большие динамические и вибрационные нагрузки. Детали из этого сплава могут длительно работать при 300°С и кратковременно при 350°С. </w:t>
      </w:r>
    </w:p>
    <w:p w:rsidR="001425F7" w:rsidRDefault="00681E3D">
      <w:pPr>
        <w:ind w:left="321" w:right="67"/>
      </w:pPr>
      <w:r>
        <w:t>Сплав ВАЛ16 обладает высокой коррозионной стойкостью и хорошей свариваемостью. Детали из этого сплава могут успешно работать в любых климатических условиях при температурах до 150°С. Материал обладает хорошей свариваемостью (коэффициент ослабления сваркой 0,9-1,0) и высокими механическими свойствами (</w:t>
      </w:r>
      <w:r>
        <w:rPr>
          <w:rFonts w:ascii="Segoe UI Symbol" w:eastAsia="Segoe UI Symbol" w:hAnsi="Segoe UI Symbol" w:cs="Segoe UI Symbol"/>
          <w:sz w:val="25"/>
        </w:rPr>
        <w:t>σ</w:t>
      </w:r>
      <w:r>
        <w:rPr>
          <w:i/>
          <w:sz w:val="22"/>
          <w:vertAlign w:val="subscript"/>
        </w:rPr>
        <w:t>в</w:t>
      </w:r>
      <w:r>
        <w:t xml:space="preserve">= 300-350 МПа,  </w:t>
      </w:r>
      <w:r>
        <w:rPr>
          <w:rFonts w:ascii="Segoe UI Symbol" w:eastAsia="Segoe UI Symbol" w:hAnsi="Segoe UI Symbol" w:cs="Segoe UI Symbol"/>
          <w:sz w:val="25"/>
        </w:rPr>
        <w:t>δ</w:t>
      </w:r>
      <w:r>
        <w:t xml:space="preserve">=10-15%), что позволяет применять его для изготовления сварных конструкций с деформируемыми сплавами типа АМГ6. </w:t>
      </w:r>
    </w:p>
    <w:p w:rsidR="001425F7" w:rsidRDefault="00681E3D">
      <w:pPr>
        <w:spacing w:after="236"/>
        <w:ind w:left="321" w:right="67"/>
      </w:pPr>
      <w:r>
        <w:t xml:space="preserve">В изделиях современного машиностроения алюминиевые литейные сплавы, обладающие высокой удельной прочностью, заменяют чугун и малоуглеродистые литейные стали. Сравнительные значения механических свойств литейных сплавов, серого чугуна и стали, применяемых для изготовления литых заготовок деталей машин, приведены в табл. 1.4.  </w:t>
      </w:r>
    </w:p>
    <w:p w:rsidR="001425F7" w:rsidRDefault="00681E3D">
      <w:pPr>
        <w:spacing w:after="68" w:line="249" w:lineRule="auto"/>
        <w:ind w:left="404" w:firstLine="7873"/>
        <w:jc w:val="left"/>
      </w:pPr>
      <w:r>
        <w:rPr>
          <w:i/>
        </w:rPr>
        <w:t xml:space="preserve">Таблица 1.4 </w:t>
      </w:r>
      <w:r>
        <w:rPr>
          <w:b/>
        </w:rPr>
        <w:t xml:space="preserve">Сравнительные характеристики алюминиевых сплавов, стали и чугуна </w:t>
      </w:r>
    </w:p>
    <w:tbl>
      <w:tblPr>
        <w:tblStyle w:val="TableGrid"/>
        <w:tblW w:w="9423" w:type="dxa"/>
        <w:tblInd w:w="286" w:type="dxa"/>
        <w:tblCellMar>
          <w:top w:w="69" w:type="dxa"/>
          <w:left w:w="137" w:type="dxa"/>
          <w:right w:w="64" w:type="dxa"/>
        </w:tblCellMar>
        <w:tblLook w:val="04A0" w:firstRow="1" w:lastRow="0" w:firstColumn="1" w:lastColumn="0" w:noHBand="0" w:noVBand="1"/>
      </w:tblPr>
      <w:tblGrid>
        <w:gridCol w:w="2408"/>
        <w:gridCol w:w="1559"/>
        <w:gridCol w:w="1559"/>
        <w:gridCol w:w="1418"/>
        <w:gridCol w:w="1134"/>
        <w:gridCol w:w="1345"/>
      </w:tblGrid>
      <w:tr w:rsidR="001425F7">
        <w:trPr>
          <w:trHeight w:val="1036"/>
        </w:trPr>
        <w:tc>
          <w:tcPr>
            <w:tcW w:w="240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8" w:firstLine="0"/>
              <w:jc w:val="center"/>
            </w:pPr>
            <w:r>
              <w:t xml:space="preserve">Материал </w:t>
            </w:r>
          </w:p>
        </w:tc>
        <w:tc>
          <w:tcPr>
            <w:tcW w:w="155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t xml:space="preserve">Марка сплава </w:t>
            </w:r>
          </w:p>
        </w:tc>
        <w:tc>
          <w:tcPr>
            <w:tcW w:w="155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25" w:firstLine="0"/>
              <w:jc w:val="left"/>
            </w:pPr>
            <w:r>
              <w:rPr>
                <w:rFonts w:ascii="Segoe UI Symbol" w:eastAsia="Segoe UI Symbol" w:hAnsi="Segoe UI Symbol" w:cs="Segoe UI Symbol"/>
                <w:sz w:val="25"/>
              </w:rPr>
              <w:t>σ</w:t>
            </w:r>
            <w:r>
              <w:rPr>
                <w:i/>
                <w:sz w:val="22"/>
                <w:vertAlign w:val="subscript"/>
              </w:rPr>
              <w:t xml:space="preserve">d </w:t>
            </w:r>
            <w:r>
              <w:t xml:space="preserve">, </w:t>
            </w:r>
            <w:r>
              <w:rPr>
                <w:i/>
              </w:rPr>
              <w:t>МПа</w:t>
            </w:r>
            <w:r>
              <w:t xml:space="preserve"> </w:t>
            </w:r>
          </w:p>
        </w:tc>
        <w:tc>
          <w:tcPr>
            <w:tcW w:w="141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9" w:firstLine="0"/>
              <w:jc w:val="center"/>
            </w:pPr>
            <w:r>
              <w:rPr>
                <w:rFonts w:ascii="Segoe UI Symbol" w:eastAsia="Segoe UI Symbol" w:hAnsi="Segoe UI Symbol" w:cs="Segoe UI Symbol"/>
                <w:sz w:val="25"/>
              </w:rPr>
              <w:t>δ</w:t>
            </w:r>
            <w:r>
              <w:t xml:space="preserve">, % </w:t>
            </w:r>
          </w:p>
        </w:tc>
        <w:tc>
          <w:tcPr>
            <w:tcW w:w="1134" w:type="dxa"/>
            <w:tcBorders>
              <w:top w:val="single" w:sz="4" w:space="0" w:color="000000"/>
              <w:left w:val="single" w:sz="4" w:space="0" w:color="000000"/>
              <w:bottom w:val="single" w:sz="4" w:space="0" w:color="000000"/>
              <w:right w:val="single" w:sz="4" w:space="0" w:color="000000"/>
            </w:tcBorders>
          </w:tcPr>
          <w:p w:rsidR="001425F7" w:rsidRDefault="00681E3D">
            <w:pPr>
              <w:spacing w:after="147" w:line="259" w:lineRule="auto"/>
              <w:ind w:left="0" w:right="73" w:firstLine="0"/>
              <w:jc w:val="center"/>
            </w:pPr>
            <w:r>
              <w:rPr>
                <w:i/>
              </w:rPr>
              <w:t xml:space="preserve">d, </w:t>
            </w:r>
          </w:p>
          <w:p w:rsidR="001425F7" w:rsidRDefault="00681E3D">
            <w:pPr>
              <w:spacing w:after="0" w:line="259" w:lineRule="auto"/>
              <w:ind w:left="0" w:right="112" w:firstLine="0"/>
              <w:jc w:val="center"/>
            </w:pPr>
            <w:r>
              <w:rPr>
                <w:i/>
              </w:rPr>
              <w:t xml:space="preserve">кг/м </w:t>
            </w:r>
            <w:r>
              <w:rPr>
                <w:sz w:val="22"/>
                <w:vertAlign w:val="superscript"/>
              </w:rPr>
              <w:t>3</w:t>
            </w:r>
            <w:r>
              <w:rPr>
                <w:i/>
              </w:rPr>
              <w:t xml:space="preserve"> </w:t>
            </w:r>
          </w:p>
        </w:tc>
        <w:tc>
          <w:tcPr>
            <w:tcW w:w="1345"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192" w:line="259" w:lineRule="auto"/>
              <w:ind w:left="0" w:right="72" w:firstLine="0"/>
              <w:jc w:val="center"/>
            </w:pPr>
            <w:r>
              <w:rPr>
                <w:rFonts w:ascii="Segoe UI Symbol" w:eastAsia="Segoe UI Symbol" w:hAnsi="Segoe UI Symbol" w:cs="Segoe UI Symbol"/>
                <w:sz w:val="25"/>
              </w:rPr>
              <w:t>σ</w:t>
            </w:r>
            <w:r>
              <w:rPr>
                <w:i/>
                <w:sz w:val="22"/>
                <w:vertAlign w:val="subscript"/>
              </w:rPr>
              <w:t xml:space="preserve">d </w:t>
            </w:r>
            <w:r>
              <w:rPr>
                <w:i/>
                <w:sz w:val="24"/>
              </w:rPr>
              <w:t>/</w:t>
            </w:r>
            <w:r>
              <w:rPr>
                <w:i/>
              </w:rPr>
              <w:t>d</w:t>
            </w:r>
            <w:r>
              <w:rPr>
                <w:i/>
                <w:sz w:val="24"/>
              </w:rPr>
              <w:t xml:space="preserve"> </w:t>
            </w:r>
          </w:p>
          <w:p w:rsidR="001425F7" w:rsidRDefault="00681E3D">
            <w:pPr>
              <w:spacing w:after="0" w:line="259" w:lineRule="auto"/>
              <w:ind w:left="0" w:right="72" w:firstLine="0"/>
              <w:jc w:val="center"/>
            </w:pPr>
            <w:r>
              <w:rPr>
                <w:i/>
              </w:rPr>
              <w:t xml:space="preserve">км </w:t>
            </w:r>
          </w:p>
        </w:tc>
      </w:tr>
      <w:tr w:rsidR="001425F7">
        <w:trPr>
          <w:trHeight w:val="4840"/>
        </w:trPr>
        <w:tc>
          <w:tcPr>
            <w:tcW w:w="240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lastRenderedPageBreak/>
              <w:t xml:space="preserve">Литейные алюминиевые сплавы </w:t>
            </w:r>
          </w:p>
        </w:tc>
        <w:tc>
          <w:tcPr>
            <w:tcW w:w="1559" w:type="dxa"/>
            <w:tcBorders>
              <w:top w:val="single" w:sz="4" w:space="0" w:color="000000"/>
              <w:left w:val="single" w:sz="4" w:space="0" w:color="000000"/>
              <w:bottom w:val="single" w:sz="4" w:space="0" w:color="000000"/>
              <w:right w:val="single" w:sz="4" w:space="0" w:color="000000"/>
            </w:tcBorders>
          </w:tcPr>
          <w:p w:rsidR="001425F7" w:rsidRDefault="00681E3D">
            <w:pPr>
              <w:spacing w:after="133" w:line="259" w:lineRule="auto"/>
              <w:ind w:left="0" w:right="74" w:firstLine="0"/>
              <w:jc w:val="center"/>
            </w:pPr>
            <w:r>
              <w:t xml:space="preserve">Ал4 </w:t>
            </w:r>
          </w:p>
          <w:p w:rsidR="001425F7" w:rsidRDefault="00681E3D">
            <w:pPr>
              <w:spacing w:after="134" w:line="259" w:lineRule="auto"/>
              <w:ind w:left="0" w:right="74" w:firstLine="0"/>
              <w:jc w:val="center"/>
            </w:pPr>
            <w:r>
              <w:t xml:space="preserve">Ал5 </w:t>
            </w:r>
          </w:p>
          <w:p w:rsidR="001425F7" w:rsidRDefault="00681E3D">
            <w:pPr>
              <w:spacing w:after="133" w:line="259" w:lineRule="auto"/>
              <w:ind w:left="0" w:right="74" w:firstLine="0"/>
              <w:jc w:val="center"/>
            </w:pPr>
            <w:r>
              <w:t xml:space="preserve">Ал9 </w:t>
            </w:r>
          </w:p>
          <w:p w:rsidR="001425F7" w:rsidRDefault="00681E3D">
            <w:pPr>
              <w:spacing w:after="134" w:line="259" w:lineRule="auto"/>
              <w:ind w:left="0" w:right="75" w:firstLine="0"/>
              <w:jc w:val="center"/>
            </w:pPr>
            <w:r>
              <w:t xml:space="preserve">Ал9-1 </w:t>
            </w:r>
          </w:p>
          <w:p w:rsidR="001425F7" w:rsidRDefault="00681E3D">
            <w:pPr>
              <w:spacing w:after="133" w:line="259" w:lineRule="auto"/>
              <w:ind w:left="0" w:right="75" w:firstLine="0"/>
              <w:jc w:val="center"/>
            </w:pPr>
            <w:r>
              <w:t xml:space="preserve">Ал-19 </w:t>
            </w:r>
          </w:p>
          <w:p w:rsidR="001425F7" w:rsidRDefault="00681E3D">
            <w:pPr>
              <w:spacing w:after="133" w:line="259" w:lineRule="auto"/>
              <w:ind w:left="0" w:right="75" w:firstLine="0"/>
              <w:jc w:val="center"/>
            </w:pPr>
            <w:r>
              <w:t xml:space="preserve">Ал-32 </w:t>
            </w:r>
          </w:p>
          <w:p w:rsidR="001425F7" w:rsidRDefault="00681E3D">
            <w:pPr>
              <w:spacing w:after="134" w:line="259" w:lineRule="auto"/>
              <w:ind w:left="0" w:right="75" w:firstLine="0"/>
              <w:jc w:val="center"/>
            </w:pPr>
            <w:r>
              <w:t xml:space="preserve">ВАЛ8 </w:t>
            </w:r>
          </w:p>
          <w:p w:rsidR="001425F7" w:rsidRDefault="00681E3D">
            <w:pPr>
              <w:spacing w:after="133" w:line="259" w:lineRule="auto"/>
              <w:ind w:left="214" w:firstLine="0"/>
              <w:jc w:val="left"/>
            </w:pPr>
            <w:r>
              <w:t xml:space="preserve">ВАЛ12 </w:t>
            </w:r>
          </w:p>
          <w:p w:rsidR="001425F7" w:rsidRDefault="00681E3D">
            <w:pPr>
              <w:spacing w:after="134" w:line="259" w:lineRule="auto"/>
              <w:ind w:left="214" w:firstLine="0"/>
              <w:jc w:val="left"/>
            </w:pPr>
            <w:r>
              <w:t xml:space="preserve">ВАЛ14 </w:t>
            </w:r>
          </w:p>
          <w:p w:rsidR="001425F7" w:rsidRDefault="00681E3D">
            <w:pPr>
              <w:spacing w:after="0" w:line="259" w:lineRule="auto"/>
              <w:ind w:left="214" w:firstLine="0"/>
              <w:jc w:val="left"/>
            </w:pPr>
            <w:r>
              <w:t xml:space="preserve">ВАЛ16 </w:t>
            </w:r>
          </w:p>
        </w:tc>
        <w:tc>
          <w:tcPr>
            <w:tcW w:w="1559" w:type="dxa"/>
            <w:tcBorders>
              <w:top w:val="single" w:sz="4" w:space="0" w:color="000000"/>
              <w:left w:val="single" w:sz="4" w:space="0" w:color="000000"/>
              <w:bottom w:val="single" w:sz="4" w:space="0" w:color="000000"/>
              <w:right w:val="single" w:sz="4" w:space="0" w:color="000000"/>
            </w:tcBorders>
          </w:tcPr>
          <w:p w:rsidR="001425F7" w:rsidRDefault="00681E3D">
            <w:pPr>
              <w:spacing w:after="133" w:line="259" w:lineRule="auto"/>
              <w:ind w:left="175" w:firstLine="0"/>
              <w:jc w:val="left"/>
            </w:pPr>
            <w:r>
              <w:t xml:space="preserve">230-240 </w:t>
            </w:r>
          </w:p>
          <w:p w:rsidR="001425F7" w:rsidRDefault="00681E3D">
            <w:pPr>
              <w:spacing w:after="134" w:line="259" w:lineRule="auto"/>
              <w:ind w:left="175" w:firstLine="0"/>
              <w:jc w:val="left"/>
            </w:pPr>
            <w:r>
              <w:t xml:space="preserve">220-250 </w:t>
            </w:r>
          </w:p>
          <w:p w:rsidR="001425F7" w:rsidRDefault="00681E3D">
            <w:pPr>
              <w:spacing w:after="133" w:line="259" w:lineRule="auto"/>
              <w:ind w:left="175" w:firstLine="0"/>
              <w:jc w:val="left"/>
            </w:pPr>
            <w:r>
              <w:t xml:space="preserve">210-230 </w:t>
            </w:r>
          </w:p>
          <w:p w:rsidR="001425F7" w:rsidRDefault="00681E3D">
            <w:pPr>
              <w:spacing w:after="134" w:line="259" w:lineRule="auto"/>
              <w:ind w:left="175" w:firstLine="0"/>
              <w:jc w:val="left"/>
            </w:pPr>
            <w:r>
              <w:t xml:space="preserve">240-300 </w:t>
            </w:r>
          </w:p>
          <w:p w:rsidR="001425F7" w:rsidRDefault="00681E3D">
            <w:pPr>
              <w:spacing w:after="133" w:line="259" w:lineRule="auto"/>
              <w:ind w:left="175" w:firstLine="0"/>
              <w:jc w:val="left"/>
            </w:pPr>
            <w:r>
              <w:t xml:space="preserve">300-340 </w:t>
            </w:r>
          </w:p>
          <w:p w:rsidR="001425F7" w:rsidRDefault="00681E3D">
            <w:pPr>
              <w:spacing w:after="133" w:line="259" w:lineRule="auto"/>
              <w:ind w:left="175" w:firstLine="0"/>
              <w:jc w:val="left"/>
            </w:pPr>
            <w:r>
              <w:t xml:space="preserve">250-270 </w:t>
            </w:r>
          </w:p>
          <w:p w:rsidR="001425F7" w:rsidRDefault="00681E3D">
            <w:pPr>
              <w:spacing w:after="134" w:line="259" w:lineRule="auto"/>
              <w:ind w:left="175" w:firstLine="0"/>
              <w:jc w:val="left"/>
            </w:pPr>
            <w:r>
              <w:t xml:space="preserve">350-400 </w:t>
            </w:r>
          </w:p>
          <w:p w:rsidR="001425F7" w:rsidRDefault="00681E3D">
            <w:pPr>
              <w:spacing w:after="133" w:line="259" w:lineRule="auto"/>
              <w:ind w:left="175" w:firstLine="0"/>
              <w:jc w:val="left"/>
            </w:pPr>
            <w:r>
              <w:t xml:space="preserve">550-580 </w:t>
            </w:r>
          </w:p>
          <w:p w:rsidR="001425F7" w:rsidRDefault="00681E3D">
            <w:pPr>
              <w:spacing w:after="134" w:line="259" w:lineRule="auto"/>
              <w:ind w:left="175" w:firstLine="0"/>
              <w:jc w:val="left"/>
            </w:pPr>
            <w:r>
              <w:t xml:space="preserve">400-500 </w:t>
            </w:r>
          </w:p>
          <w:p w:rsidR="001425F7" w:rsidRDefault="00681E3D">
            <w:pPr>
              <w:spacing w:after="0" w:line="259" w:lineRule="auto"/>
              <w:ind w:left="175" w:firstLine="0"/>
              <w:jc w:val="left"/>
            </w:pPr>
            <w:r>
              <w:t xml:space="preserve">300-350 </w:t>
            </w:r>
          </w:p>
        </w:tc>
        <w:tc>
          <w:tcPr>
            <w:tcW w:w="1418" w:type="dxa"/>
            <w:tcBorders>
              <w:top w:val="single" w:sz="4" w:space="0" w:color="000000"/>
              <w:left w:val="single" w:sz="4" w:space="0" w:color="000000"/>
              <w:bottom w:val="single" w:sz="4" w:space="0" w:color="000000"/>
              <w:right w:val="single" w:sz="4" w:space="0" w:color="000000"/>
            </w:tcBorders>
          </w:tcPr>
          <w:p w:rsidR="001425F7" w:rsidRDefault="00681E3D">
            <w:pPr>
              <w:spacing w:after="133" w:line="259" w:lineRule="auto"/>
              <w:ind w:left="175" w:firstLine="0"/>
              <w:jc w:val="left"/>
            </w:pPr>
            <w:r>
              <w:t xml:space="preserve">2,0-3,5 </w:t>
            </w:r>
          </w:p>
          <w:p w:rsidR="001425F7" w:rsidRDefault="00681E3D">
            <w:pPr>
              <w:spacing w:after="134" w:line="259" w:lineRule="auto"/>
              <w:ind w:left="175" w:firstLine="0"/>
              <w:jc w:val="left"/>
            </w:pPr>
            <w:r>
              <w:t xml:space="preserve">0,5-2,5 </w:t>
            </w:r>
          </w:p>
          <w:p w:rsidR="001425F7" w:rsidRDefault="00681E3D">
            <w:pPr>
              <w:spacing w:after="133" w:line="259" w:lineRule="auto"/>
              <w:ind w:left="175" w:firstLine="0"/>
              <w:jc w:val="left"/>
            </w:pPr>
            <w:r>
              <w:t xml:space="preserve">1,0-3,0 </w:t>
            </w:r>
          </w:p>
          <w:p w:rsidR="001425F7" w:rsidRDefault="00681E3D">
            <w:pPr>
              <w:spacing w:after="134" w:line="259" w:lineRule="auto"/>
              <w:ind w:left="175" w:firstLine="0"/>
              <w:jc w:val="left"/>
            </w:pPr>
            <w:r>
              <w:t xml:space="preserve">2,0-5,0 </w:t>
            </w:r>
          </w:p>
          <w:p w:rsidR="001425F7" w:rsidRDefault="00681E3D">
            <w:pPr>
              <w:spacing w:after="133" w:line="259" w:lineRule="auto"/>
              <w:ind w:left="175" w:firstLine="0"/>
              <w:jc w:val="left"/>
            </w:pPr>
            <w:r>
              <w:t xml:space="preserve">4,0-8,0 </w:t>
            </w:r>
          </w:p>
          <w:p w:rsidR="001425F7" w:rsidRDefault="00681E3D">
            <w:pPr>
              <w:spacing w:after="133" w:line="259" w:lineRule="auto"/>
              <w:ind w:left="175" w:firstLine="0"/>
              <w:jc w:val="left"/>
            </w:pPr>
            <w:r>
              <w:t xml:space="preserve">1,5-2,0 </w:t>
            </w:r>
          </w:p>
          <w:p w:rsidR="001425F7" w:rsidRDefault="00681E3D">
            <w:pPr>
              <w:spacing w:after="134" w:line="259" w:lineRule="auto"/>
              <w:ind w:left="175" w:firstLine="0"/>
              <w:jc w:val="left"/>
            </w:pPr>
            <w:r>
              <w:t xml:space="preserve">4,0-6,0 </w:t>
            </w:r>
          </w:p>
          <w:p w:rsidR="001425F7" w:rsidRDefault="00681E3D">
            <w:pPr>
              <w:spacing w:after="133" w:line="259" w:lineRule="auto"/>
              <w:ind w:left="175" w:firstLine="0"/>
              <w:jc w:val="left"/>
            </w:pPr>
            <w:r>
              <w:t xml:space="preserve">3,0-5,0 </w:t>
            </w:r>
          </w:p>
          <w:p w:rsidR="001425F7" w:rsidRDefault="00681E3D">
            <w:pPr>
              <w:spacing w:after="134" w:line="259" w:lineRule="auto"/>
              <w:ind w:left="0" w:right="74" w:firstLine="0"/>
              <w:jc w:val="center"/>
            </w:pPr>
            <w:r>
              <w:t xml:space="preserve">4,0-10,0 </w:t>
            </w:r>
          </w:p>
          <w:p w:rsidR="001425F7" w:rsidRDefault="00681E3D">
            <w:pPr>
              <w:spacing w:after="0" w:line="259" w:lineRule="auto"/>
              <w:ind w:left="35" w:firstLine="0"/>
              <w:jc w:val="left"/>
            </w:pPr>
            <w:r>
              <w:t xml:space="preserve">10,0-15,0 </w:t>
            </w:r>
          </w:p>
        </w:tc>
        <w:tc>
          <w:tcPr>
            <w:tcW w:w="1134" w:type="dxa"/>
            <w:tcBorders>
              <w:top w:val="single" w:sz="4" w:space="0" w:color="000000"/>
              <w:left w:val="single" w:sz="4" w:space="0" w:color="000000"/>
              <w:bottom w:val="single" w:sz="4" w:space="0" w:color="000000"/>
              <w:right w:val="single" w:sz="4" w:space="0" w:color="000000"/>
            </w:tcBorders>
          </w:tcPr>
          <w:p w:rsidR="001425F7" w:rsidRDefault="00681E3D">
            <w:pPr>
              <w:spacing w:after="133" w:line="259" w:lineRule="auto"/>
              <w:ind w:left="149" w:firstLine="0"/>
              <w:jc w:val="left"/>
            </w:pPr>
            <w:r>
              <w:t xml:space="preserve">2650 </w:t>
            </w:r>
          </w:p>
          <w:p w:rsidR="001425F7" w:rsidRDefault="00681E3D">
            <w:pPr>
              <w:spacing w:after="134" w:line="259" w:lineRule="auto"/>
              <w:ind w:left="149" w:firstLine="0"/>
              <w:jc w:val="left"/>
            </w:pPr>
            <w:r>
              <w:t xml:space="preserve">2680 </w:t>
            </w:r>
          </w:p>
          <w:p w:rsidR="001425F7" w:rsidRDefault="00681E3D">
            <w:pPr>
              <w:spacing w:after="133" w:line="259" w:lineRule="auto"/>
              <w:ind w:left="149" w:firstLine="0"/>
              <w:jc w:val="left"/>
            </w:pPr>
            <w:r>
              <w:t xml:space="preserve">2660 </w:t>
            </w:r>
          </w:p>
          <w:p w:rsidR="001425F7" w:rsidRDefault="00681E3D">
            <w:pPr>
              <w:spacing w:after="134" w:line="259" w:lineRule="auto"/>
              <w:ind w:left="149" w:firstLine="0"/>
              <w:jc w:val="left"/>
            </w:pPr>
            <w:r>
              <w:t xml:space="preserve">2690 </w:t>
            </w:r>
          </w:p>
          <w:p w:rsidR="001425F7" w:rsidRDefault="00681E3D">
            <w:pPr>
              <w:spacing w:after="133" w:line="259" w:lineRule="auto"/>
              <w:ind w:left="149" w:firstLine="0"/>
              <w:jc w:val="left"/>
            </w:pPr>
            <w:r>
              <w:t xml:space="preserve">2780 </w:t>
            </w:r>
          </w:p>
          <w:p w:rsidR="001425F7" w:rsidRDefault="00681E3D">
            <w:pPr>
              <w:spacing w:after="133" w:line="259" w:lineRule="auto"/>
              <w:ind w:left="149" w:firstLine="0"/>
              <w:jc w:val="left"/>
            </w:pPr>
            <w:r>
              <w:t xml:space="preserve">2650 </w:t>
            </w:r>
          </w:p>
          <w:p w:rsidR="001425F7" w:rsidRDefault="00681E3D">
            <w:pPr>
              <w:spacing w:after="134" w:line="259" w:lineRule="auto"/>
              <w:ind w:left="149" w:firstLine="0"/>
              <w:jc w:val="left"/>
            </w:pPr>
            <w:r>
              <w:t xml:space="preserve">2730 </w:t>
            </w:r>
          </w:p>
          <w:p w:rsidR="001425F7" w:rsidRDefault="00681E3D">
            <w:pPr>
              <w:spacing w:after="133" w:line="259" w:lineRule="auto"/>
              <w:ind w:left="149" w:firstLine="0"/>
              <w:jc w:val="left"/>
            </w:pPr>
            <w:r>
              <w:t xml:space="preserve">2820 </w:t>
            </w:r>
          </w:p>
          <w:p w:rsidR="001425F7" w:rsidRDefault="00681E3D">
            <w:pPr>
              <w:spacing w:after="134" w:line="259" w:lineRule="auto"/>
              <w:ind w:left="149" w:firstLine="0"/>
              <w:jc w:val="left"/>
            </w:pPr>
            <w:r>
              <w:t xml:space="preserve">2800 </w:t>
            </w:r>
          </w:p>
          <w:p w:rsidR="001425F7" w:rsidRDefault="00681E3D">
            <w:pPr>
              <w:spacing w:after="0" w:line="259" w:lineRule="auto"/>
              <w:ind w:left="149" w:firstLine="0"/>
              <w:jc w:val="left"/>
            </w:pPr>
            <w:r>
              <w:t xml:space="preserve">2570 </w:t>
            </w:r>
          </w:p>
        </w:tc>
        <w:tc>
          <w:tcPr>
            <w:tcW w:w="1345" w:type="dxa"/>
            <w:tcBorders>
              <w:top w:val="single" w:sz="4" w:space="0" w:color="000000"/>
              <w:left w:val="single" w:sz="4" w:space="0" w:color="000000"/>
              <w:bottom w:val="single" w:sz="4" w:space="0" w:color="000000"/>
              <w:right w:val="single" w:sz="4" w:space="0" w:color="000000"/>
            </w:tcBorders>
          </w:tcPr>
          <w:p w:rsidR="001425F7" w:rsidRDefault="00681E3D">
            <w:pPr>
              <w:spacing w:after="133" w:line="259" w:lineRule="auto"/>
              <w:ind w:left="0" w:right="71" w:firstLine="0"/>
              <w:jc w:val="center"/>
            </w:pPr>
            <w:r>
              <w:t xml:space="preserve">8,5-9,0 </w:t>
            </w:r>
          </w:p>
          <w:p w:rsidR="001425F7" w:rsidRDefault="00681E3D">
            <w:pPr>
              <w:spacing w:after="134" w:line="259" w:lineRule="auto"/>
              <w:ind w:left="0" w:right="71" w:firstLine="0"/>
              <w:jc w:val="center"/>
            </w:pPr>
            <w:r>
              <w:t xml:space="preserve">8,2-9,0 </w:t>
            </w:r>
          </w:p>
          <w:p w:rsidR="001425F7" w:rsidRDefault="00681E3D">
            <w:pPr>
              <w:spacing w:after="133" w:line="259" w:lineRule="auto"/>
              <w:ind w:left="0" w:right="71" w:firstLine="0"/>
              <w:jc w:val="center"/>
            </w:pPr>
            <w:r>
              <w:t xml:space="preserve">7,7-8,6 </w:t>
            </w:r>
          </w:p>
          <w:p w:rsidR="001425F7" w:rsidRDefault="00681E3D">
            <w:pPr>
              <w:spacing w:after="134" w:line="259" w:lineRule="auto"/>
              <w:ind w:left="70" w:firstLine="0"/>
              <w:jc w:val="left"/>
            </w:pPr>
            <w:r>
              <w:t xml:space="preserve">8,3-11,2 </w:t>
            </w:r>
          </w:p>
          <w:p w:rsidR="001425F7" w:rsidRDefault="00681E3D">
            <w:pPr>
              <w:spacing w:after="133" w:line="259" w:lineRule="auto"/>
              <w:ind w:left="0" w:firstLine="0"/>
              <w:jc w:val="left"/>
            </w:pPr>
            <w:r>
              <w:t xml:space="preserve">10,8-12,2 </w:t>
            </w:r>
          </w:p>
          <w:p w:rsidR="001425F7" w:rsidRDefault="00681E3D">
            <w:pPr>
              <w:spacing w:after="133" w:line="259" w:lineRule="auto"/>
              <w:ind w:left="70" w:firstLine="0"/>
              <w:jc w:val="left"/>
            </w:pPr>
            <w:r>
              <w:t xml:space="preserve">9,4-10,1 </w:t>
            </w:r>
          </w:p>
          <w:p w:rsidR="001425F7" w:rsidRDefault="00681E3D">
            <w:pPr>
              <w:spacing w:after="134" w:line="259" w:lineRule="auto"/>
              <w:ind w:left="0" w:firstLine="0"/>
              <w:jc w:val="left"/>
            </w:pPr>
            <w:r>
              <w:t xml:space="preserve">12,8-14,6 </w:t>
            </w:r>
          </w:p>
          <w:p w:rsidR="001425F7" w:rsidRDefault="00681E3D">
            <w:pPr>
              <w:spacing w:after="133" w:line="259" w:lineRule="auto"/>
              <w:ind w:left="0" w:firstLine="0"/>
              <w:jc w:val="left"/>
            </w:pPr>
            <w:r>
              <w:t xml:space="preserve">18,7-20,5 </w:t>
            </w:r>
          </w:p>
          <w:p w:rsidR="001425F7" w:rsidRDefault="00681E3D">
            <w:pPr>
              <w:spacing w:after="134" w:line="259" w:lineRule="auto"/>
              <w:ind w:left="0" w:firstLine="0"/>
              <w:jc w:val="left"/>
            </w:pPr>
            <w:r>
              <w:t xml:space="preserve">14,2-17,8 </w:t>
            </w:r>
          </w:p>
          <w:p w:rsidR="001425F7" w:rsidRDefault="00681E3D">
            <w:pPr>
              <w:spacing w:after="0" w:line="259" w:lineRule="auto"/>
              <w:ind w:left="0" w:firstLine="0"/>
              <w:jc w:val="left"/>
            </w:pPr>
            <w:r>
              <w:t>11,7-13,6</w:t>
            </w:r>
          </w:p>
        </w:tc>
      </w:tr>
      <w:tr w:rsidR="001425F7">
        <w:trPr>
          <w:trHeight w:val="976"/>
        </w:trPr>
        <w:tc>
          <w:tcPr>
            <w:tcW w:w="240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8" w:firstLine="0"/>
              <w:jc w:val="center"/>
            </w:pPr>
            <w:r>
              <w:t xml:space="preserve">Серый чугун </w:t>
            </w:r>
          </w:p>
        </w:tc>
        <w:tc>
          <w:tcPr>
            <w:tcW w:w="1559" w:type="dxa"/>
            <w:tcBorders>
              <w:top w:val="single" w:sz="4" w:space="0" w:color="000000"/>
              <w:left w:val="single" w:sz="4" w:space="0" w:color="000000"/>
              <w:bottom w:val="single" w:sz="4" w:space="0" w:color="000000"/>
              <w:right w:val="single" w:sz="4" w:space="0" w:color="000000"/>
            </w:tcBorders>
          </w:tcPr>
          <w:p w:rsidR="001425F7" w:rsidRDefault="00681E3D">
            <w:pPr>
              <w:spacing w:after="133" w:line="259" w:lineRule="auto"/>
              <w:ind w:left="0" w:right="75" w:firstLine="0"/>
              <w:jc w:val="center"/>
            </w:pPr>
            <w:r>
              <w:t xml:space="preserve">Сч18 </w:t>
            </w:r>
          </w:p>
          <w:p w:rsidR="001425F7" w:rsidRDefault="00681E3D">
            <w:pPr>
              <w:spacing w:after="0" w:line="259" w:lineRule="auto"/>
              <w:ind w:left="0" w:right="75" w:firstLine="0"/>
              <w:jc w:val="center"/>
            </w:pPr>
            <w:r>
              <w:t xml:space="preserve">Сч28 </w:t>
            </w:r>
          </w:p>
        </w:tc>
        <w:tc>
          <w:tcPr>
            <w:tcW w:w="1559" w:type="dxa"/>
            <w:tcBorders>
              <w:top w:val="single" w:sz="4" w:space="0" w:color="000000"/>
              <w:left w:val="single" w:sz="4" w:space="0" w:color="000000"/>
              <w:bottom w:val="single" w:sz="4" w:space="0" w:color="000000"/>
              <w:right w:val="single" w:sz="4" w:space="0" w:color="000000"/>
            </w:tcBorders>
          </w:tcPr>
          <w:p w:rsidR="001425F7" w:rsidRDefault="00681E3D">
            <w:pPr>
              <w:spacing w:after="133" w:line="259" w:lineRule="auto"/>
              <w:ind w:left="0" w:right="74" w:firstLine="0"/>
              <w:jc w:val="center"/>
            </w:pPr>
            <w:r>
              <w:t xml:space="preserve">180 </w:t>
            </w:r>
          </w:p>
          <w:p w:rsidR="001425F7" w:rsidRDefault="00681E3D">
            <w:pPr>
              <w:spacing w:after="0" w:line="259" w:lineRule="auto"/>
              <w:ind w:left="0" w:right="74" w:firstLine="0"/>
              <w:jc w:val="center"/>
            </w:pPr>
            <w:r>
              <w:t xml:space="preserve">280 </w:t>
            </w:r>
          </w:p>
        </w:tc>
        <w:tc>
          <w:tcPr>
            <w:tcW w:w="1418" w:type="dxa"/>
            <w:tcBorders>
              <w:top w:val="single" w:sz="4" w:space="0" w:color="000000"/>
              <w:left w:val="single" w:sz="4" w:space="0" w:color="000000"/>
              <w:bottom w:val="single" w:sz="4" w:space="0" w:color="000000"/>
              <w:right w:val="single" w:sz="4" w:space="0" w:color="000000"/>
            </w:tcBorders>
          </w:tcPr>
          <w:p w:rsidR="001425F7" w:rsidRDefault="00681E3D">
            <w:pPr>
              <w:spacing w:after="133" w:line="259" w:lineRule="auto"/>
              <w:ind w:left="0" w:right="74" w:firstLine="0"/>
              <w:jc w:val="center"/>
            </w:pPr>
            <w:r>
              <w:t xml:space="preserve">- </w:t>
            </w:r>
          </w:p>
          <w:p w:rsidR="001425F7" w:rsidRDefault="00681E3D">
            <w:pPr>
              <w:spacing w:after="0" w:line="259" w:lineRule="auto"/>
              <w:ind w:left="0" w:right="74" w:firstLine="0"/>
              <w:jc w:val="center"/>
            </w:pPr>
            <w:r>
              <w:t xml:space="preserve">- </w:t>
            </w:r>
          </w:p>
        </w:tc>
        <w:tc>
          <w:tcPr>
            <w:tcW w:w="1134" w:type="dxa"/>
            <w:tcBorders>
              <w:top w:val="single" w:sz="4" w:space="0" w:color="000000"/>
              <w:left w:val="single" w:sz="4" w:space="0" w:color="000000"/>
              <w:bottom w:val="single" w:sz="4" w:space="0" w:color="000000"/>
              <w:right w:val="single" w:sz="4" w:space="0" w:color="000000"/>
            </w:tcBorders>
          </w:tcPr>
          <w:p w:rsidR="001425F7" w:rsidRDefault="00681E3D">
            <w:pPr>
              <w:spacing w:after="133" w:line="259" w:lineRule="auto"/>
              <w:ind w:left="0" w:right="75" w:firstLine="0"/>
              <w:jc w:val="center"/>
            </w:pPr>
            <w:r>
              <w:t xml:space="preserve">7200 </w:t>
            </w:r>
          </w:p>
          <w:p w:rsidR="001425F7" w:rsidRDefault="00681E3D">
            <w:pPr>
              <w:spacing w:after="0" w:line="259" w:lineRule="auto"/>
              <w:ind w:left="0" w:right="75" w:firstLine="0"/>
              <w:jc w:val="center"/>
            </w:pPr>
            <w:r>
              <w:t xml:space="preserve">7500 </w:t>
            </w:r>
          </w:p>
        </w:tc>
        <w:tc>
          <w:tcPr>
            <w:tcW w:w="1345" w:type="dxa"/>
            <w:tcBorders>
              <w:top w:val="single" w:sz="4" w:space="0" w:color="000000"/>
              <w:left w:val="single" w:sz="4" w:space="0" w:color="000000"/>
              <w:bottom w:val="single" w:sz="4" w:space="0" w:color="000000"/>
              <w:right w:val="single" w:sz="4" w:space="0" w:color="000000"/>
            </w:tcBorders>
          </w:tcPr>
          <w:p w:rsidR="001425F7" w:rsidRDefault="00681E3D">
            <w:pPr>
              <w:spacing w:after="133" w:line="259" w:lineRule="auto"/>
              <w:ind w:left="0" w:right="71" w:firstLine="0"/>
              <w:jc w:val="center"/>
            </w:pPr>
            <w:r>
              <w:t xml:space="preserve">2,5 </w:t>
            </w:r>
          </w:p>
          <w:p w:rsidR="001425F7" w:rsidRDefault="00681E3D">
            <w:pPr>
              <w:spacing w:after="0" w:line="259" w:lineRule="auto"/>
              <w:ind w:left="0" w:right="71" w:firstLine="0"/>
              <w:jc w:val="center"/>
            </w:pPr>
            <w:r>
              <w:t xml:space="preserve">3,7 </w:t>
            </w:r>
          </w:p>
        </w:tc>
      </w:tr>
      <w:tr w:rsidR="001425F7">
        <w:trPr>
          <w:trHeight w:val="494"/>
        </w:trPr>
        <w:tc>
          <w:tcPr>
            <w:tcW w:w="240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8" w:firstLine="0"/>
              <w:jc w:val="center"/>
            </w:pPr>
            <w:r>
              <w:t xml:space="preserve">Сталь </w:t>
            </w:r>
          </w:p>
        </w:tc>
        <w:tc>
          <w:tcPr>
            <w:tcW w:w="155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4" w:firstLine="0"/>
              <w:jc w:val="center"/>
            </w:pPr>
            <w:r>
              <w:t xml:space="preserve">Ст35 </w:t>
            </w:r>
          </w:p>
        </w:tc>
        <w:tc>
          <w:tcPr>
            <w:tcW w:w="155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4" w:firstLine="0"/>
              <w:jc w:val="center"/>
            </w:pPr>
            <w:r>
              <w:t xml:space="preserve">400 </w:t>
            </w:r>
          </w:p>
        </w:tc>
        <w:tc>
          <w:tcPr>
            <w:tcW w:w="141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5" w:firstLine="0"/>
              <w:jc w:val="center"/>
            </w:pPr>
            <w:r>
              <w:t xml:space="preserve">15,0 </w:t>
            </w:r>
          </w:p>
        </w:tc>
        <w:tc>
          <w:tcPr>
            <w:tcW w:w="1134"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5" w:firstLine="0"/>
              <w:jc w:val="center"/>
            </w:pPr>
            <w:r>
              <w:t xml:space="preserve">7800 </w:t>
            </w:r>
          </w:p>
        </w:tc>
        <w:tc>
          <w:tcPr>
            <w:tcW w:w="134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2" w:firstLine="0"/>
              <w:jc w:val="center"/>
            </w:pPr>
            <w:r>
              <w:t xml:space="preserve">5,1 </w:t>
            </w:r>
          </w:p>
        </w:tc>
      </w:tr>
      <w:tr w:rsidR="001425F7">
        <w:trPr>
          <w:trHeight w:val="487"/>
        </w:trPr>
        <w:tc>
          <w:tcPr>
            <w:tcW w:w="9423" w:type="dxa"/>
            <w:gridSpan w:val="6"/>
            <w:tcBorders>
              <w:top w:val="single" w:sz="4" w:space="0" w:color="000000"/>
              <w:left w:val="nil"/>
              <w:bottom w:val="nil"/>
              <w:right w:val="nil"/>
            </w:tcBorders>
            <w:shd w:val="clear" w:color="auto" w:fill="FFFFFF"/>
          </w:tcPr>
          <w:p w:rsidR="001425F7" w:rsidRDefault="00681E3D">
            <w:pPr>
              <w:spacing w:after="0" w:line="259" w:lineRule="auto"/>
              <w:ind w:left="578" w:firstLine="0"/>
              <w:jc w:val="left"/>
            </w:pPr>
            <w:r>
              <w:rPr>
                <w:b/>
              </w:rPr>
              <w:t xml:space="preserve"> </w:t>
            </w:r>
          </w:p>
        </w:tc>
      </w:tr>
    </w:tbl>
    <w:p w:rsidR="001425F7" w:rsidRDefault="00681E3D">
      <w:pPr>
        <w:ind w:left="321" w:right="67"/>
      </w:pPr>
      <w:r>
        <w:t xml:space="preserve">Область применения алюминиевых литейных сплавов весьма широка и постоянно расширяется: </w:t>
      </w:r>
    </w:p>
    <w:p w:rsidR="001425F7" w:rsidRDefault="00681E3D">
      <w:pPr>
        <w:numPr>
          <w:ilvl w:val="0"/>
          <w:numId w:val="1"/>
        </w:numPr>
        <w:spacing w:after="137" w:line="259" w:lineRule="auto"/>
        <w:ind w:right="67"/>
      </w:pPr>
      <w:r>
        <w:t xml:space="preserve">в авиастроении – силовые детали фюзеляжа, агрегатов, приборов; </w:t>
      </w:r>
    </w:p>
    <w:p w:rsidR="001425F7" w:rsidRDefault="00681E3D">
      <w:pPr>
        <w:numPr>
          <w:ilvl w:val="0"/>
          <w:numId w:val="1"/>
        </w:numPr>
        <w:ind w:right="67"/>
      </w:pPr>
      <w:r>
        <w:t xml:space="preserve">в судостроении – кронштейны палубных надстроек, корпуса механизмов управления и компасов; </w:t>
      </w:r>
    </w:p>
    <w:p w:rsidR="001425F7" w:rsidRDefault="00681E3D">
      <w:pPr>
        <w:numPr>
          <w:ilvl w:val="0"/>
          <w:numId w:val="1"/>
        </w:numPr>
        <w:ind w:right="67"/>
      </w:pPr>
      <w:r>
        <w:t xml:space="preserve">в машиностроении – корпуса электродвигателей, роторов компрессоров, насосов, редукторов, вентиляторов; крыльчатки, шкивы ременных передач, муфты сцепления, корпуса и крышки картеров, коробки скоростей, редукторы, головки и блоки цилиндров, поршни; </w:t>
      </w:r>
    </w:p>
    <w:p w:rsidR="001425F7" w:rsidRDefault="00681E3D">
      <w:pPr>
        <w:numPr>
          <w:ilvl w:val="0"/>
          <w:numId w:val="1"/>
        </w:numPr>
        <w:ind w:right="67"/>
      </w:pPr>
      <w:r>
        <w:t xml:space="preserve">в текстильной промышленности – станины ткацких станков, бобины, корпуса и кожухи швейных машин; </w:t>
      </w:r>
    </w:p>
    <w:p w:rsidR="001425F7" w:rsidRDefault="00681E3D">
      <w:pPr>
        <w:numPr>
          <w:ilvl w:val="0"/>
          <w:numId w:val="1"/>
        </w:numPr>
        <w:ind w:right="67"/>
      </w:pPr>
      <w:r>
        <w:t xml:space="preserve">в пищевой промышленности – детали смесителей, просеивающих агрегатов, разливочных машин; </w:t>
      </w:r>
    </w:p>
    <w:p w:rsidR="001425F7" w:rsidRDefault="00681E3D">
      <w:pPr>
        <w:numPr>
          <w:ilvl w:val="0"/>
          <w:numId w:val="1"/>
        </w:numPr>
        <w:ind w:right="67"/>
      </w:pPr>
      <w:r>
        <w:t xml:space="preserve">в электротехнической промышленности – детали контактных соединений, панели, радиаторы охлаждения, платы и корпуса приборов; </w:t>
      </w:r>
    </w:p>
    <w:p w:rsidR="001425F7" w:rsidRDefault="00681E3D">
      <w:pPr>
        <w:numPr>
          <w:ilvl w:val="0"/>
          <w:numId w:val="1"/>
        </w:numPr>
        <w:ind w:right="67"/>
      </w:pPr>
      <w:r>
        <w:lastRenderedPageBreak/>
        <w:t xml:space="preserve">при производстве бытовой техники – детали бытовых приборов, кухонная утварь. </w:t>
      </w:r>
    </w:p>
    <w:p w:rsidR="001425F7" w:rsidRDefault="00681E3D">
      <w:pPr>
        <w:ind w:left="321" w:right="67"/>
      </w:pPr>
      <w:r>
        <w:t xml:space="preserve">Алюминиевые литейные сплавы по сравнению с чугунами и сталями обладают рядом важных преимуществ: возможностью получать более точные литые заготовки с малой шероховатостью поверхности высокопроизводительными методами литья в металлические формы (в кокиль, под давлением, жидкой штамповкой), а также более высокой коррозионной стойкостью. </w:t>
      </w:r>
    </w:p>
    <w:p w:rsidR="001425F7" w:rsidRDefault="00681E3D">
      <w:pPr>
        <w:ind w:left="321" w:right="67"/>
      </w:pPr>
      <w:r>
        <w:t xml:space="preserve">Замена чугуна и стали литейными алюминиевыми сплавами позволяет получать значительный технико-экономический эффект за счет: снижения массы (металлоемкости) конструкций; повышения эксплуатационной надежности и долговечности; уменьшения трудоемкости благодаря применению более точных литых заготовок, а также более легкой обрабатываемости резанием. </w:t>
      </w:r>
    </w:p>
    <w:p w:rsidR="001425F7" w:rsidRDefault="00681E3D">
      <w:pPr>
        <w:spacing w:after="133" w:line="259" w:lineRule="auto"/>
        <w:ind w:left="1001" w:firstLine="0"/>
        <w:jc w:val="center"/>
      </w:pPr>
      <w:r>
        <w:rPr>
          <w:b/>
        </w:rPr>
        <w:t xml:space="preserve"> </w:t>
      </w:r>
    </w:p>
    <w:p w:rsidR="001425F7" w:rsidRDefault="00681E3D">
      <w:pPr>
        <w:pStyle w:val="3"/>
        <w:spacing w:after="131" w:line="259" w:lineRule="auto"/>
        <w:ind w:left="261" w:right="0"/>
      </w:pPr>
      <w:r>
        <w:rPr>
          <w:i/>
        </w:rPr>
        <w:t xml:space="preserve">1.1.4. Медные сплавы </w:t>
      </w:r>
    </w:p>
    <w:p w:rsidR="001425F7" w:rsidRDefault="00681E3D">
      <w:pPr>
        <w:spacing w:after="129" w:line="259" w:lineRule="auto"/>
        <w:ind w:left="1001" w:firstLine="0"/>
        <w:jc w:val="center"/>
      </w:pPr>
      <w:r>
        <w:rPr>
          <w:b/>
        </w:rPr>
        <w:t xml:space="preserve"> </w:t>
      </w:r>
    </w:p>
    <w:p w:rsidR="001425F7" w:rsidRDefault="00681E3D">
      <w:pPr>
        <w:ind w:left="321" w:right="67"/>
      </w:pPr>
      <w:r>
        <w:t xml:space="preserve">В медных сплавах используют буквенные обозначения: С – свинец, О – олово, Б – бериллий, Т – титан, Ф – фосфор, Ж – железо, Мц – марганец, К – кремний, Ц – цинк, А – алюминий, Н – никель. </w:t>
      </w:r>
    </w:p>
    <w:p w:rsidR="001425F7" w:rsidRDefault="00681E3D">
      <w:pPr>
        <w:ind w:left="321" w:right="67"/>
      </w:pPr>
      <w:r>
        <w:t xml:space="preserve">Сплавы меди с цинком (до 50%) и добавками алюминия, никеля, кремния и марганца называются латунями, которые бывают обрабатываемые давлением (ГОСТ 15527-70) и литейные (ГОСТ 177111-80). Наиболее распространены латуни с содержанием цинка до 38%. Они коррозионно-стойкие, пластичны и в горячем состоянии хорошо обрабатываются давлением. Латуни выпускают восьми марок с максимальным содержанием меди (96%) в латуни марки Л96 и минимальным  – в Л60. Добавки в состав латуни улучшают механические свойства и повышают коррозионную стойкость. Например, ЛМцА-57-3-1 марганцово-алюминиевая латунь, </w:t>
      </w:r>
      <w:r>
        <w:lastRenderedPageBreak/>
        <w:t xml:space="preserve">содержит 55,0-58,5% меди, 2,5-3,5% марганца, 0,5-1,5% алюминия, остальное – цинк. </w:t>
      </w:r>
    </w:p>
    <w:p w:rsidR="001425F7" w:rsidRDefault="00681E3D">
      <w:pPr>
        <w:ind w:left="321" w:right="67"/>
      </w:pPr>
      <w:r>
        <w:t xml:space="preserve">Сплавы меди с оловом называются бронзами (ГОСТ 5017-74 – оловянистые и ГОСТ 18175-78 – безоловянистые). Эти сплавы более прочные и коррозионно-стойкие по сравнению с медью, обладают хорошими литейными свойствами, имеют малый коэффициент трения, что позволяет использовать их при изготовлении вкладышей подшипников, червячных колес, различных элементов точных измерительных приборов. Бронза БрОЦС5-5-5  содержит 4-6% олова, цинка и свинца, остальное – медь. Поскольку олово дороже и дефицитнее меди, то широкое распространение получили алюминиевые бронзы, например БрА5, БрАЖМц10-3-1,5. Алюминиевые бронзы с добавками алюминия до 10% обладают хорошей жидкотекучестью, в горячем и холодном состоянии хорошо обрабатываются давлением, а добавки никеля, марганца, железа и свинца улучшают их механические свойства. </w:t>
      </w:r>
    </w:p>
    <w:p w:rsidR="001425F7" w:rsidRDefault="00681E3D">
      <w:pPr>
        <w:ind w:left="321" w:right="67"/>
      </w:pPr>
      <w:r>
        <w:t xml:space="preserve">Бериллиевые бронзы БрБ2, в состав которых входят 1,8-2,1% бериллия, 0,2-0,5% никеля, остальное – медь, обладают высокой прочностью и упругостью, что позволяет использовать их для изготовления пружин и пружинных контактов измерительных приборов. </w:t>
      </w:r>
    </w:p>
    <w:p w:rsidR="001425F7" w:rsidRDefault="00681E3D">
      <w:pPr>
        <w:ind w:left="321" w:right="67"/>
      </w:pPr>
      <w:r>
        <w:t xml:space="preserve">Бронзы БрОЦС4-4-4, содержащие 3-5% олова и цинка, 3,5-4,5% свинца, обладают высокими антифрикционными свойствами. </w:t>
      </w:r>
    </w:p>
    <w:p w:rsidR="001425F7" w:rsidRDefault="00681E3D">
      <w:pPr>
        <w:ind w:left="321" w:right="67"/>
      </w:pPr>
      <w:r>
        <w:t xml:space="preserve">Кремниевые бронзы, например БрКн-1-3, содержит 0,6-1,1% кремния, 2,4-3,4% никеля и 0,1-0,4% марганца обладают высокой пластичностью и коррозионной стойкостью. </w:t>
      </w:r>
    </w:p>
    <w:p w:rsidR="001425F7" w:rsidRDefault="00681E3D">
      <w:pPr>
        <w:ind w:left="321" w:right="67"/>
      </w:pPr>
      <w:r>
        <w:t xml:space="preserve">Технически чистая медь (ГОСТ859-78) также применяется в машино- и приборостроении: М00 (медь 99,9%), М0 (99,95%), М1 (99,8%), М2 (99,7%), М3 (99,5%). </w:t>
      </w:r>
    </w:p>
    <w:p w:rsidR="001425F7" w:rsidRDefault="00681E3D">
      <w:pPr>
        <w:pStyle w:val="3"/>
        <w:spacing w:after="131" w:line="259" w:lineRule="auto"/>
        <w:ind w:left="261" w:right="1"/>
      </w:pPr>
      <w:r>
        <w:rPr>
          <w:i/>
        </w:rPr>
        <w:t xml:space="preserve">1.1.5. Титановые сплавы </w:t>
      </w:r>
    </w:p>
    <w:p w:rsidR="001425F7" w:rsidRDefault="00681E3D">
      <w:pPr>
        <w:spacing w:after="130" w:line="259" w:lineRule="auto"/>
        <w:ind w:left="1001" w:firstLine="0"/>
        <w:jc w:val="center"/>
      </w:pPr>
      <w:r>
        <w:rPr>
          <w:b/>
        </w:rPr>
        <w:t xml:space="preserve"> </w:t>
      </w:r>
    </w:p>
    <w:p w:rsidR="001425F7" w:rsidRDefault="00681E3D">
      <w:pPr>
        <w:ind w:left="321" w:right="67"/>
      </w:pPr>
      <w:r>
        <w:lastRenderedPageBreak/>
        <w:t xml:space="preserve">В промышленности применяют в основном титан двух марок: ВТ1-00 и ВТ1-0. </w:t>
      </w:r>
    </w:p>
    <w:p w:rsidR="001425F7" w:rsidRDefault="00681E3D">
      <w:pPr>
        <w:ind w:left="321" w:right="67"/>
      </w:pPr>
      <w:r>
        <w:t xml:space="preserve">Для легирования титана используют алюминий, который увеличивает прочность, жаропрочность и стойкость к окислению при высоких температурах, но снижает пластичность. Алюминий является </w:t>
      </w:r>
      <w:r>
        <w:rPr>
          <w:rFonts w:ascii="Segoe UI Symbol" w:eastAsia="Segoe UI Symbol" w:hAnsi="Segoe UI Symbol" w:cs="Segoe UI Symbol"/>
          <w:sz w:val="25"/>
        </w:rPr>
        <w:t>α</w:t>
      </w:r>
      <w:r>
        <w:t>-стабилизатором. Для получения сплавов смешанной структуры (</w:t>
      </w:r>
      <w:r>
        <w:rPr>
          <w:rFonts w:ascii="Segoe UI Symbol" w:eastAsia="Segoe UI Symbol" w:hAnsi="Segoe UI Symbol" w:cs="Segoe UI Symbol"/>
          <w:sz w:val="25"/>
        </w:rPr>
        <w:t>α</w:t>
      </w:r>
      <w:r>
        <w:rPr>
          <w:rFonts w:ascii="Segoe UI Symbol" w:eastAsia="Segoe UI Symbol" w:hAnsi="Segoe UI Symbol" w:cs="Segoe UI Symbol"/>
          <w:sz w:val="24"/>
        </w:rPr>
        <w:t>÷</w:t>
      </w:r>
      <w:r>
        <w:rPr>
          <w:rFonts w:ascii="Segoe UI Symbol" w:eastAsia="Segoe UI Symbol" w:hAnsi="Segoe UI Symbol" w:cs="Segoe UI Symbol"/>
          <w:sz w:val="25"/>
        </w:rPr>
        <w:t>β</w:t>
      </w:r>
      <w:r>
        <w:t xml:space="preserve">), титан  легируют марганцем, хромом и молибденом, что позволяет примерно вдвое увеличить прочность по сравнению с чистым титаном, но при температуре не выше 430 </w:t>
      </w:r>
      <w:r>
        <w:rPr>
          <w:sz w:val="22"/>
          <w:vertAlign w:val="superscript"/>
        </w:rPr>
        <w:t xml:space="preserve">0 </w:t>
      </w:r>
      <w:r>
        <w:t xml:space="preserve">С. Такие сплавы хорошо куются, штампуются и прокатываются, но плохо свариваются. </w:t>
      </w:r>
    </w:p>
    <w:p w:rsidR="001425F7" w:rsidRDefault="00681E3D">
      <w:pPr>
        <w:spacing w:after="28"/>
        <w:ind w:left="321" w:right="67"/>
      </w:pPr>
      <w:r>
        <w:t xml:space="preserve">Широкое распространение имеет сплав ВТ3-1 (5,5-7% Al, 0,8-2,3% Cr, 2-3% Mo, 0,2-0,4% Si), который обладает термической стабильностью при температуре до 400 </w:t>
      </w:r>
      <w:r>
        <w:rPr>
          <w:sz w:val="22"/>
          <w:vertAlign w:val="superscript"/>
        </w:rPr>
        <w:t xml:space="preserve">0 </w:t>
      </w:r>
      <w:r>
        <w:t xml:space="preserve">С. </w:t>
      </w:r>
    </w:p>
    <w:p w:rsidR="001425F7" w:rsidRDefault="00681E3D">
      <w:pPr>
        <w:spacing w:after="63" w:line="367" w:lineRule="auto"/>
        <w:ind w:left="321" w:firstLine="680"/>
        <w:jc w:val="left"/>
      </w:pPr>
      <w:r>
        <w:t xml:space="preserve"> Сплав ВТ9 (6-7% Al, 3-4% Mo, 0,3% Si, 0,8-2% Сr) может длительно работать при температуре до 450 </w:t>
      </w:r>
      <w:r>
        <w:rPr>
          <w:sz w:val="22"/>
          <w:vertAlign w:val="superscript"/>
        </w:rPr>
        <w:t xml:space="preserve">0 </w:t>
      </w:r>
      <w:r>
        <w:t xml:space="preserve">С, </w:t>
      </w:r>
      <w:r>
        <w:rPr>
          <w:rFonts w:ascii="Segoe UI Symbol" w:eastAsia="Segoe UI Symbol" w:hAnsi="Segoe UI Symbol" w:cs="Segoe UI Symbol"/>
          <w:sz w:val="25"/>
        </w:rPr>
        <w:t>σ</w:t>
      </w:r>
      <w:r>
        <w:rPr>
          <w:i/>
          <w:sz w:val="22"/>
          <w:vertAlign w:val="subscript"/>
        </w:rPr>
        <w:t xml:space="preserve">в </w:t>
      </w:r>
      <w:r>
        <w:t xml:space="preserve">= 980-1150 МПа. </w:t>
      </w:r>
    </w:p>
    <w:p w:rsidR="001425F7" w:rsidRDefault="00681E3D">
      <w:pPr>
        <w:ind w:left="321" w:right="67"/>
      </w:pPr>
      <w:r>
        <w:t xml:space="preserve">Однофазный сплав ВТ5 (4,3-6,2% Al) устойчив к коррозии, хорошо сваривается, сохраняет высокую прочность при температуре до 650 </w:t>
      </w:r>
      <w:r>
        <w:rPr>
          <w:sz w:val="22"/>
          <w:vertAlign w:val="superscript"/>
        </w:rPr>
        <w:t xml:space="preserve">0 </w:t>
      </w:r>
      <w:r>
        <w:t xml:space="preserve">С. </w:t>
      </w:r>
    </w:p>
    <w:p w:rsidR="001425F7" w:rsidRDefault="00681E3D">
      <w:pPr>
        <w:ind w:left="321" w:right="67"/>
      </w:pPr>
      <w:r>
        <w:t xml:space="preserve">Титановые сплавы следует использовать в тех областях, где к изделиям предъявляются высокие требования по коррозионной стойкости и прочности, например в химической и молочной промышленности. Длительный срок службы титановых изделий позволяет окупать их повышенную стоимость по сравнению со сталями. </w:t>
      </w:r>
    </w:p>
    <w:p w:rsidR="001425F7" w:rsidRDefault="00681E3D">
      <w:pPr>
        <w:spacing w:after="133" w:line="259" w:lineRule="auto"/>
        <w:ind w:left="1001" w:right="67" w:firstLine="0"/>
      </w:pPr>
      <w:r>
        <w:t xml:space="preserve">Области использования титановых сплавов: </w:t>
      </w:r>
    </w:p>
    <w:p w:rsidR="001425F7" w:rsidRDefault="00681E3D">
      <w:pPr>
        <w:numPr>
          <w:ilvl w:val="0"/>
          <w:numId w:val="2"/>
        </w:numPr>
        <w:ind w:right="67"/>
      </w:pPr>
      <w:r>
        <w:t xml:space="preserve">химическое, нефтехимическое, молочное производство – емкости, баки, трубопроводы, теплообменники, реакторные сосуды,  очистительные сооружения; </w:t>
      </w:r>
    </w:p>
    <w:p w:rsidR="001425F7" w:rsidRDefault="00681E3D">
      <w:pPr>
        <w:numPr>
          <w:ilvl w:val="0"/>
          <w:numId w:val="2"/>
        </w:numPr>
        <w:ind w:right="67"/>
      </w:pPr>
      <w:r>
        <w:t xml:space="preserve">машиностроение – корпусные детали, клапаны, золотники, пружины, коленвалы; </w:t>
      </w:r>
    </w:p>
    <w:p w:rsidR="001425F7" w:rsidRDefault="00681E3D">
      <w:pPr>
        <w:numPr>
          <w:ilvl w:val="0"/>
          <w:numId w:val="2"/>
        </w:numPr>
        <w:ind w:right="67"/>
      </w:pPr>
      <w:r>
        <w:lastRenderedPageBreak/>
        <w:t xml:space="preserve">добыча топлива, производство ядерных силовых установок – конденсаторы, лопатки турбин, изделия, работающие в соленой воде океанов, детали бурильного и нефтяного оборудования; </w:t>
      </w:r>
    </w:p>
    <w:p w:rsidR="001425F7" w:rsidRDefault="00681E3D">
      <w:pPr>
        <w:numPr>
          <w:ilvl w:val="0"/>
          <w:numId w:val="2"/>
        </w:numPr>
        <w:ind w:right="67"/>
      </w:pPr>
      <w:r>
        <w:t xml:space="preserve">строительство – крыши, панели, элементы отделки, трубопроводы, оболочки; </w:t>
      </w:r>
    </w:p>
    <w:p w:rsidR="001425F7" w:rsidRDefault="00681E3D">
      <w:pPr>
        <w:numPr>
          <w:ilvl w:val="0"/>
          <w:numId w:val="2"/>
        </w:numPr>
        <w:ind w:right="67"/>
      </w:pPr>
      <w:r>
        <w:t xml:space="preserve">судостроение – опреснители морской воды, глубоководные спускаемые аппараты, подводные лодки, шельфовые нефтяные платформы; </w:t>
      </w:r>
    </w:p>
    <w:p w:rsidR="001425F7" w:rsidRDefault="00681E3D">
      <w:pPr>
        <w:numPr>
          <w:ilvl w:val="0"/>
          <w:numId w:val="2"/>
        </w:numPr>
        <w:ind w:right="67"/>
      </w:pPr>
      <w:r>
        <w:t xml:space="preserve">захоронение радиоактивных отходов – контейнеры, транспортные цистерны; </w:t>
      </w:r>
    </w:p>
    <w:p w:rsidR="001425F7" w:rsidRDefault="00681E3D">
      <w:pPr>
        <w:numPr>
          <w:ilvl w:val="0"/>
          <w:numId w:val="2"/>
        </w:numPr>
        <w:ind w:right="67"/>
      </w:pPr>
      <w:r>
        <w:t xml:space="preserve">медицинская промышленность – имплантанты, сердечные клапаны, микрохирургический инструмент, протезы; </w:t>
      </w:r>
    </w:p>
    <w:p w:rsidR="001425F7" w:rsidRDefault="00681E3D">
      <w:pPr>
        <w:numPr>
          <w:ilvl w:val="0"/>
          <w:numId w:val="2"/>
        </w:numPr>
        <w:ind w:right="67"/>
      </w:pPr>
      <w:r>
        <w:t xml:space="preserve">производство спортивного инвентаря – ракетки,  клюшки, детали велосипедов. </w:t>
      </w:r>
    </w:p>
    <w:p w:rsidR="001425F7" w:rsidRDefault="00681E3D">
      <w:pPr>
        <w:ind w:left="321" w:right="67"/>
      </w:pPr>
      <w:r>
        <w:t xml:space="preserve">Поскольку титановые сплавы достаточно дороги и дефицитны, то это сильно сдерживает их использование. Наиболее широкое распространение имеет использование титанового листа толщиной 1-5 мм (70%), хотя титан поставляется и в виде плит, труб, прутков и поковок. Для снижения себестоимости разработаны вторичные титановые сплавы – ВТВ1, ВТВ2, ВТВЗ, ВТВ4. В качестве шихтовых материалов при выплавке слитков используют отходы производства титановых сплавов. Из вторичных титановых сплавов освоено производство листов, плит толщиной 7-50 мм, прутков диаметром 10-25 мм. </w:t>
      </w:r>
    </w:p>
    <w:p w:rsidR="001425F7" w:rsidRDefault="00681E3D">
      <w:pPr>
        <w:ind w:left="321" w:right="67"/>
      </w:pPr>
      <w:r>
        <w:t xml:space="preserve">Изделия из вторичных титановых сплавов могут быть сварены всеми видами сварки: аргонодуговой, электронно-лучевой, точечной и др. Операции листовой штамповки и гибки заготовок из сплава марки ВТВ1осуществляют без нагрева, а из сплавов ВТВ2, ВТВЗ, ВТВ4 – при нагреве до 700° С. Механическую обработку (точение, фрезерование, строгание и др.) вторичных титановых сплавов проводят инструментом с твердосплавными пластинами типа ВК6 и ВК8. Режимы резания аналогичны режимам для обычных титановых сплавов. </w:t>
      </w:r>
    </w:p>
    <w:p w:rsidR="001425F7" w:rsidRDefault="00681E3D">
      <w:pPr>
        <w:spacing w:after="382" w:line="259" w:lineRule="auto"/>
        <w:ind w:left="444" w:right="326" w:hanging="10"/>
        <w:jc w:val="center"/>
      </w:pPr>
      <w:r>
        <w:lastRenderedPageBreak/>
        <w:t xml:space="preserve">В табл.1.5 указаны свойства листов и плит из титановых сплавов. </w:t>
      </w:r>
    </w:p>
    <w:p w:rsidR="001425F7" w:rsidRDefault="00681E3D">
      <w:pPr>
        <w:spacing w:after="134" w:line="259" w:lineRule="auto"/>
        <w:ind w:left="10" w:right="70" w:hanging="10"/>
        <w:jc w:val="right"/>
      </w:pPr>
      <w:r>
        <w:rPr>
          <w:i/>
        </w:rPr>
        <w:t xml:space="preserve">Таблица 1.5 </w:t>
      </w:r>
    </w:p>
    <w:p w:rsidR="001425F7" w:rsidRDefault="00681E3D">
      <w:pPr>
        <w:pStyle w:val="2"/>
        <w:spacing w:after="67"/>
        <w:ind w:left="560" w:right="301"/>
      </w:pPr>
      <w:r>
        <w:t xml:space="preserve">Свойства листов и плит из титановых сплавов </w:t>
      </w:r>
    </w:p>
    <w:tbl>
      <w:tblPr>
        <w:tblStyle w:val="TableGrid"/>
        <w:tblW w:w="8647" w:type="dxa"/>
        <w:tblInd w:w="605" w:type="dxa"/>
        <w:tblCellMar>
          <w:top w:w="69" w:type="dxa"/>
          <w:left w:w="181" w:type="dxa"/>
          <w:right w:w="111" w:type="dxa"/>
        </w:tblCellMar>
        <w:tblLook w:val="04A0" w:firstRow="1" w:lastRow="0" w:firstColumn="1" w:lastColumn="0" w:noHBand="0" w:noVBand="1"/>
      </w:tblPr>
      <w:tblGrid>
        <w:gridCol w:w="1998"/>
        <w:gridCol w:w="2393"/>
        <w:gridCol w:w="2392"/>
        <w:gridCol w:w="1864"/>
      </w:tblGrid>
      <w:tr w:rsidR="001425F7">
        <w:trPr>
          <w:trHeight w:val="553"/>
        </w:trPr>
        <w:tc>
          <w:tcPr>
            <w:tcW w:w="199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t xml:space="preserve">Марка сплава </w:t>
            </w:r>
          </w:p>
        </w:tc>
        <w:tc>
          <w:tcPr>
            <w:tcW w:w="239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2" w:firstLine="0"/>
              <w:jc w:val="center"/>
            </w:pPr>
            <w:r>
              <w:t xml:space="preserve">Толщина листа </w:t>
            </w:r>
          </w:p>
        </w:tc>
        <w:tc>
          <w:tcPr>
            <w:tcW w:w="239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rPr>
                <w:rFonts w:ascii="Segoe UI Symbol" w:eastAsia="Segoe UI Symbol" w:hAnsi="Segoe UI Symbol" w:cs="Segoe UI Symbol"/>
                <w:sz w:val="25"/>
              </w:rPr>
              <w:t>σ</w:t>
            </w:r>
            <w:r>
              <w:rPr>
                <w:i/>
                <w:sz w:val="22"/>
                <w:vertAlign w:val="subscript"/>
              </w:rPr>
              <w:t xml:space="preserve">в </w:t>
            </w:r>
            <w:r>
              <w:t xml:space="preserve">, % </w:t>
            </w:r>
          </w:p>
        </w:tc>
        <w:tc>
          <w:tcPr>
            <w:tcW w:w="1864"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5" w:firstLine="0"/>
              <w:jc w:val="center"/>
            </w:pPr>
            <w:r>
              <w:rPr>
                <w:rFonts w:ascii="Segoe UI Symbol" w:eastAsia="Segoe UI Symbol" w:hAnsi="Segoe UI Symbol" w:cs="Segoe UI Symbol"/>
                <w:sz w:val="25"/>
              </w:rPr>
              <w:t>δ</w:t>
            </w:r>
            <w:r>
              <w:t xml:space="preserve">, % </w:t>
            </w:r>
          </w:p>
        </w:tc>
      </w:tr>
      <w:tr w:rsidR="001425F7">
        <w:trPr>
          <w:trHeight w:val="1458"/>
        </w:trPr>
        <w:tc>
          <w:tcPr>
            <w:tcW w:w="199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9" w:firstLine="0"/>
              <w:jc w:val="center"/>
            </w:pPr>
            <w:r>
              <w:t xml:space="preserve">ВТ1-0 </w:t>
            </w:r>
          </w:p>
        </w:tc>
        <w:tc>
          <w:tcPr>
            <w:tcW w:w="2393" w:type="dxa"/>
            <w:tcBorders>
              <w:top w:val="single" w:sz="4" w:space="0" w:color="000000"/>
              <w:left w:val="single" w:sz="4" w:space="0" w:color="000000"/>
              <w:bottom w:val="single" w:sz="4" w:space="0" w:color="000000"/>
              <w:right w:val="single" w:sz="4" w:space="0" w:color="000000"/>
            </w:tcBorders>
          </w:tcPr>
          <w:p w:rsidR="001425F7" w:rsidRDefault="00681E3D">
            <w:pPr>
              <w:spacing w:after="133" w:line="259" w:lineRule="auto"/>
              <w:ind w:left="0" w:right="73" w:firstLine="0"/>
              <w:jc w:val="center"/>
            </w:pPr>
            <w:r>
              <w:t xml:space="preserve">1-5 </w:t>
            </w:r>
          </w:p>
          <w:p w:rsidR="001425F7" w:rsidRDefault="00681E3D">
            <w:pPr>
              <w:spacing w:after="134" w:line="259" w:lineRule="auto"/>
              <w:ind w:left="0" w:right="72" w:firstLine="0"/>
              <w:jc w:val="center"/>
            </w:pPr>
            <w:r>
              <w:t xml:space="preserve">6-10 </w:t>
            </w:r>
          </w:p>
          <w:p w:rsidR="001425F7" w:rsidRDefault="00681E3D">
            <w:pPr>
              <w:spacing w:after="0" w:line="259" w:lineRule="auto"/>
              <w:ind w:left="0" w:right="71" w:firstLine="0"/>
              <w:jc w:val="center"/>
            </w:pPr>
            <w:r>
              <w:t xml:space="preserve">12-60 </w:t>
            </w:r>
          </w:p>
        </w:tc>
        <w:tc>
          <w:tcPr>
            <w:tcW w:w="2392" w:type="dxa"/>
            <w:tcBorders>
              <w:top w:val="single" w:sz="4" w:space="0" w:color="000000"/>
              <w:left w:val="single" w:sz="4" w:space="0" w:color="000000"/>
              <w:bottom w:val="single" w:sz="4" w:space="0" w:color="000000"/>
              <w:right w:val="single" w:sz="4" w:space="0" w:color="000000"/>
            </w:tcBorders>
          </w:tcPr>
          <w:p w:rsidR="001425F7" w:rsidRDefault="00681E3D">
            <w:pPr>
              <w:spacing w:after="133" w:line="259" w:lineRule="auto"/>
              <w:ind w:left="0" w:right="1" w:firstLine="0"/>
              <w:jc w:val="center"/>
            </w:pPr>
            <w:r>
              <w:t xml:space="preserve"> </w:t>
            </w:r>
          </w:p>
          <w:p w:rsidR="001425F7" w:rsidRDefault="00681E3D">
            <w:pPr>
              <w:spacing w:after="0" w:line="259" w:lineRule="auto"/>
              <w:ind w:left="0" w:right="70" w:firstLine="0"/>
              <w:jc w:val="center"/>
            </w:pPr>
            <w:r>
              <w:t xml:space="preserve">390-540 </w:t>
            </w:r>
          </w:p>
        </w:tc>
        <w:tc>
          <w:tcPr>
            <w:tcW w:w="1864" w:type="dxa"/>
            <w:tcBorders>
              <w:top w:val="single" w:sz="4" w:space="0" w:color="000000"/>
              <w:left w:val="single" w:sz="4" w:space="0" w:color="000000"/>
              <w:bottom w:val="single" w:sz="4" w:space="0" w:color="000000"/>
              <w:right w:val="single" w:sz="4" w:space="0" w:color="000000"/>
            </w:tcBorders>
          </w:tcPr>
          <w:p w:rsidR="001425F7" w:rsidRDefault="00681E3D">
            <w:pPr>
              <w:spacing w:after="133" w:line="259" w:lineRule="auto"/>
              <w:ind w:left="0" w:right="72" w:firstLine="0"/>
              <w:jc w:val="center"/>
            </w:pPr>
            <w:r>
              <w:t xml:space="preserve">25 </w:t>
            </w:r>
          </w:p>
          <w:p w:rsidR="001425F7" w:rsidRDefault="00681E3D">
            <w:pPr>
              <w:spacing w:after="134" w:line="259" w:lineRule="auto"/>
              <w:ind w:left="0" w:right="72" w:firstLine="0"/>
              <w:jc w:val="center"/>
            </w:pPr>
            <w:r>
              <w:t xml:space="preserve">20 </w:t>
            </w:r>
          </w:p>
          <w:p w:rsidR="001425F7" w:rsidRDefault="00681E3D">
            <w:pPr>
              <w:spacing w:after="0" w:line="259" w:lineRule="auto"/>
              <w:ind w:left="0" w:right="72" w:firstLine="0"/>
              <w:jc w:val="center"/>
            </w:pPr>
            <w:r>
              <w:t xml:space="preserve">13 </w:t>
            </w:r>
          </w:p>
        </w:tc>
      </w:tr>
      <w:tr w:rsidR="001425F7">
        <w:trPr>
          <w:trHeight w:val="1459"/>
        </w:trPr>
        <w:tc>
          <w:tcPr>
            <w:tcW w:w="199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0" w:firstLine="0"/>
              <w:jc w:val="center"/>
            </w:pPr>
            <w:r>
              <w:t xml:space="preserve">ВТ1-00 </w:t>
            </w:r>
          </w:p>
        </w:tc>
        <w:tc>
          <w:tcPr>
            <w:tcW w:w="2393" w:type="dxa"/>
            <w:tcBorders>
              <w:top w:val="single" w:sz="4" w:space="0" w:color="000000"/>
              <w:left w:val="single" w:sz="4" w:space="0" w:color="000000"/>
              <w:bottom w:val="single" w:sz="4" w:space="0" w:color="000000"/>
              <w:right w:val="single" w:sz="4" w:space="0" w:color="000000"/>
            </w:tcBorders>
          </w:tcPr>
          <w:p w:rsidR="001425F7" w:rsidRDefault="00681E3D">
            <w:pPr>
              <w:spacing w:after="134" w:line="259" w:lineRule="auto"/>
              <w:ind w:left="0" w:right="73" w:firstLine="0"/>
              <w:jc w:val="center"/>
            </w:pPr>
            <w:r>
              <w:t xml:space="preserve">1-5 </w:t>
            </w:r>
          </w:p>
          <w:p w:rsidR="001425F7" w:rsidRDefault="00681E3D">
            <w:pPr>
              <w:spacing w:after="133" w:line="259" w:lineRule="auto"/>
              <w:ind w:left="0" w:right="72" w:firstLine="0"/>
              <w:jc w:val="center"/>
            </w:pPr>
            <w:r>
              <w:t xml:space="preserve">6-10 </w:t>
            </w:r>
          </w:p>
          <w:p w:rsidR="001425F7" w:rsidRDefault="00681E3D">
            <w:pPr>
              <w:spacing w:after="0" w:line="259" w:lineRule="auto"/>
              <w:ind w:left="0" w:right="71" w:firstLine="0"/>
              <w:jc w:val="center"/>
            </w:pPr>
            <w:r>
              <w:t xml:space="preserve">12-60 </w:t>
            </w:r>
          </w:p>
        </w:tc>
        <w:tc>
          <w:tcPr>
            <w:tcW w:w="2392" w:type="dxa"/>
            <w:tcBorders>
              <w:top w:val="single" w:sz="4" w:space="0" w:color="000000"/>
              <w:left w:val="single" w:sz="4" w:space="0" w:color="000000"/>
              <w:bottom w:val="single" w:sz="4" w:space="0" w:color="000000"/>
              <w:right w:val="single" w:sz="4" w:space="0" w:color="000000"/>
            </w:tcBorders>
          </w:tcPr>
          <w:p w:rsidR="001425F7" w:rsidRDefault="00681E3D">
            <w:pPr>
              <w:spacing w:after="134" w:line="259" w:lineRule="auto"/>
              <w:ind w:left="0" w:right="1" w:firstLine="0"/>
              <w:jc w:val="center"/>
            </w:pPr>
            <w:r>
              <w:t xml:space="preserve"> </w:t>
            </w:r>
          </w:p>
          <w:p w:rsidR="001425F7" w:rsidRDefault="00681E3D">
            <w:pPr>
              <w:spacing w:after="0" w:line="259" w:lineRule="auto"/>
              <w:ind w:left="0" w:right="70" w:firstLine="0"/>
              <w:jc w:val="center"/>
            </w:pPr>
            <w:r>
              <w:t xml:space="preserve">290-440 </w:t>
            </w:r>
          </w:p>
        </w:tc>
        <w:tc>
          <w:tcPr>
            <w:tcW w:w="1864" w:type="dxa"/>
            <w:tcBorders>
              <w:top w:val="single" w:sz="4" w:space="0" w:color="000000"/>
              <w:left w:val="single" w:sz="4" w:space="0" w:color="000000"/>
              <w:bottom w:val="single" w:sz="4" w:space="0" w:color="000000"/>
              <w:right w:val="single" w:sz="4" w:space="0" w:color="000000"/>
            </w:tcBorders>
          </w:tcPr>
          <w:p w:rsidR="001425F7" w:rsidRDefault="00681E3D">
            <w:pPr>
              <w:spacing w:after="134" w:line="259" w:lineRule="auto"/>
              <w:ind w:left="0" w:right="72" w:firstLine="0"/>
              <w:jc w:val="center"/>
            </w:pPr>
            <w:r>
              <w:t xml:space="preserve">25 </w:t>
            </w:r>
          </w:p>
          <w:p w:rsidR="001425F7" w:rsidRDefault="00681E3D">
            <w:pPr>
              <w:spacing w:after="133" w:line="259" w:lineRule="auto"/>
              <w:ind w:left="0" w:right="72" w:firstLine="0"/>
              <w:jc w:val="center"/>
            </w:pPr>
            <w:r>
              <w:t xml:space="preserve">20 </w:t>
            </w:r>
          </w:p>
          <w:p w:rsidR="001425F7" w:rsidRDefault="00681E3D">
            <w:pPr>
              <w:spacing w:after="0" w:line="259" w:lineRule="auto"/>
              <w:ind w:left="0" w:right="72" w:firstLine="0"/>
              <w:jc w:val="center"/>
            </w:pPr>
            <w:r>
              <w:t xml:space="preserve">14 </w:t>
            </w:r>
          </w:p>
        </w:tc>
      </w:tr>
      <w:tr w:rsidR="001425F7">
        <w:trPr>
          <w:trHeight w:val="1943"/>
        </w:trPr>
        <w:tc>
          <w:tcPr>
            <w:tcW w:w="1999" w:type="dxa"/>
            <w:tcBorders>
              <w:top w:val="single" w:sz="4" w:space="0" w:color="000000"/>
              <w:left w:val="single" w:sz="4" w:space="0" w:color="000000"/>
              <w:bottom w:val="single" w:sz="4" w:space="0" w:color="000000"/>
              <w:right w:val="single" w:sz="4" w:space="0" w:color="000000"/>
            </w:tcBorders>
          </w:tcPr>
          <w:p w:rsidR="001425F7" w:rsidRDefault="00681E3D">
            <w:pPr>
              <w:spacing w:after="134" w:line="259" w:lineRule="auto"/>
              <w:ind w:left="0" w:firstLine="0"/>
              <w:jc w:val="center"/>
            </w:pPr>
            <w:r>
              <w:t xml:space="preserve"> </w:t>
            </w:r>
          </w:p>
          <w:p w:rsidR="001425F7" w:rsidRDefault="00681E3D">
            <w:pPr>
              <w:spacing w:after="0" w:line="259" w:lineRule="auto"/>
              <w:ind w:left="0" w:right="70" w:firstLine="0"/>
              <w:jc w:val="center"/>
            </w:pPr>
            <w:r>
              <w:t xml:space="preserve">ОТ4-1 </w:t>
            </w:r>
          </w:p>
        </w:tc>
        <w:tc>
          <w:tcPr>
            <w:tcW w:w="2393" w:type="dxa"/>
            <w:tcBorders>
              <w:top w:val="single" w:sz="4" w:space="0" w:color="000000"/>
              <w:left w:val="single" w:sz="4" w:space="0" w:color="000000"/>
              <w:bottom w:val="single" w:sz="4" w:space="0" w:color="000000"/>
              <w:right w:val="single" w:sz="4" w:space="0" w:color="000000"/>
            </w:tcBorders>
          </w:tcPr>
          <w:p w:rsidR="001425F7" w:rsidRDefault="00681E3D">
            <w:pPr>
              <w:spacing w:after="134" w:line="259" w:lineRule="auto"/>
              <w:ind w:left="0" w:right="73" w:firstLine="0"/>
              <w:jc w:val="center"/>
            </w:pPr>
            <w:r>
              <w:t xml:space="preserve">1-5 </w:t>
            </w:r>
          </w:p>
          <w:p w:rsidR="001425F7" w:rsidRDefault="00681E3D">
            <w:pPr>
              <w:spacing w:after="133" w:line="259" w:lineRule="auto"/>
              <w:ind w:left="0" w:right="72" w:firstLine="0"/>
              <w:jc w:val="center"/>
            </w:pPr>
            <w:r>
              <w:t xml:space="preserve">6-10 </w:t>
            </w:r>
          </w:p>
          <w:p w:rsidR="001425F7" w:rsidRDefault="00681E3D">
            <w:pPr>
              <w:spacing w:after="134" w:line="259" w:lineRule="auto"/>
              <w:ind w:left="0" w:right="71" w:firstLine="0"/>
              <w:jc w:val="center"/>
            </w:pPr>
            <w:r>
              <w:t xml:space="preserve">10-60 </w:t>
            </w:r>
          </w:p>
          <w:p w:rsidR="001425F7" w:rsidRDefault="00681E3D">
            <w:pPr>
              <w:spacing w:after="0" w:line="259" w:lineRule="auto"/>
              <w:ind w:left="0" w:right="2" w:firstLine="0"/>
              <w:jc w:val="center"/>
            </w:pPr>
            <w:r>
              <w:t xml:space="preserve"> </w:t>
            </w:r>
          </w:p>
        </w:tc>
        <w:tc>
          <w:tcPr>
            <w:tcW w:w="2392" w:type="dxa"/>
            <w:tcBorders>
              <w:top w:val="single" w:sz="4" w:space="0" w:color="000000"/>
              <w:left w:val="single" w:sz="4" w:space="0" w:color="000000"/>
              <w:bottom w:val="single" w:sz="4" w:space="0" w:color="000000"/>
              <w:right w:val="single" w:sz="4" w:space="0" w:color="000000"/>
            </w:tcBorders>
          </w:tcPr>
          <w:p w:rsidR="001425F7" w:rsidRDefault="00681E3D">
            <w:pPr>
              <w:spacing w:after="134" w:line="259" w:lineRule="auto"/>
              <w:ind w:left="0" w:right="1" w:firstLine="0"/>
              <w:jc w:val="center"/>
            </w:pPr>
            <w:r>
              <w:t xml:space="preserve"> </w:t>
            </w:r>
          </w:p>
          <w:p w:rsidR="001425F7" w:rsidRDefault="00681E3D">
            <w:pPr>
              <w:spacing w:after="0" w:line="259" w:lineRule="auto"/>
              <w:ind w:left="0" w:right="70" w:firstLine="0"/>
              <w:jc w:val="center"/>
            </w:pPr>
            <w:r>
              <w:t xml:space="preserve">490-640 </w:t>
            </w:r>
          </w:p>
        </w:tc>
        <w:tc>
          <w:tcPr>
            <w:tcW w:w="1864" w:type="dxa"/>
            <w:tcBorders>
              <w:top w:val="single" w:sz="4" w:space="0" w:color="000000"/>
              <w:left w:val="single" w:sz="4" w:space="0" w:color="000000"/>
              <w:bottom w:val="single" w:sz="4" w:space="0" w:color="000000"/>
              <w:right w:val="single" w:sz="4" w:space="0" w:color="000000"/>
            </w:tcBorders>
          </w:tcPr>
          <w:p w:rsidR="001425F7" w:rsidRDefault="00681E3D">
            <w:pPr>
              <w:spacing w:after="134" w:line="259" w:lineRule="auto"/>
              <w:ind w:left="0" w:right="72" w:firstLine="0"/>
              <w:jc w:val="center"/>
            </w:pPr>
            <w:r>
              <w:t xml:space="preserve">25 </w:t>
            </w:r>
          </w:p>
          <w:p w:rsidR="001425F7" w:rsidRDefault="00681E3D">
            <w:pPr>
              <w:spacing w:after="133" w:line="259" w:lineRule="auto"/>
              <w:ind w:left="0" w:right="72" w:firstLine="0"/>
              <w:jc w:val="center"/>
            </w:pPr>
            <w:r>
              <w:t xml:space="preserve">11 </w:t>
            </w:r>
          </w:p>
          <w:p w:rsidR="001425F7" w:rsidRDefault="00681E3D">
            <w:pPr>
              <w:spacing w:after="0" w:line="259" w:lineRule="auto"/>
              <w:ind w:left="0" w:right="72" w:firstLine="0"/>
              <w:jc w:val="center"/>
            </w:pPr>
            <w:r>
              <w:t xml:space="preserve">11 </w:t>
            </w:r>
          </w:p>
        </w:tc>
      </w:tr>
    </w:tbl>
    <w:p w:rsidR="001425F7" w:rsidRDefault="00681E3D">
      <w:pPr>
        <w:spacing w:after="20" w:line="259" w:lineRule="auto"/>
        <w:ind w:left="1001" w:firstLine="0"/>
        <w:jc w:val="left"/>
      </w:pPr>
      <w:r>
        <w:t xml:space="preserve"> </w:t>
      </w:r>
    </w:p>
    <w:p w:rsidR="001425F7" w:rsidRDefault="00681E3D">
      <w:pPr>
        <w:spacing w:after="221" w:line="259" w:lineRule="auto"/>
        <w:ind w:left="573" w:firstLine="0"/>
        <w:jc w:val="center"/>
      </w:pPr>
      <w:r>
        <w:rPr>
          <w:sz w:val="16"/>
        </w:rPr>
        <w:t xml:space="preserve"> </w:t>
      </w:r>
    </w:p>
    <w:p w:rsidR="001425F7" w:rsidRDefault="00681E3D">
      <w:pPr>
        <w:pStyle w:val="3"/>
        <w:spacing w:after="0" w:line="259" w:lineRule="auto"/>
        <w:ind w:left="261" w:right="0"/>
      </w:pPr>
      <w:r>
        <w:rPr>
          <w:i/>
        </w:rPr>
        <w:t xml:space="preserve">1.1.6. Магниевые сплавы </w:t>
      </w:r>
    </w:p>
    <w:p w:rsidR="001425F7" w:rsidRDefault="00681E3D">
      <w:pPr>
        <w:spacing w:after="217" w:line="259" w:lineRule="auto"/>
        <w:ind w:left="573" w:firstLine="0"/>
        <w:jc w:val="center"/>
      </w:pPr>
      <w:r>
        <w:rPr>
          <w:sz w:val="16"/>
        </w:rPr>
        <w:t xml:space="preserve"> </w:t>
      </w:r>
    </w:p>
    <w:p w:rsidR="001425F7" w:rsidRDefault="00681E3D">
      <w:pPr>
        <w:ind w:left="321" w:right="67"/>
      </w:pPr>
      <w:r>
        <w:t xml:space="preserve">Первичный магний имеет три марки: Mr96, Mr95 и Mr90, с содержанием от 99,96 до 99,90% магния. В магнии содержится железо, кремний, алюминий, медь, никель, марганец и хлор в незначительных количествах. ГОСТом (2856-79) определены составы магниевых сплавов, предназначенных для фасонного литья, ГОСТом (14957-76) – сплавов для получения изделий методами горячей деформации. Различают литейные магниевые сплавы (МЛ) и сплавы, обрабатываемые давлением (МА).  </w:t>
      </w:r>
    </w:p>
    <w:p w:rsidR="001425F7" w:rsidRDefault="00681E3D">
      <w:pPr>
        <w:ind w:left="321" w:right="67"/>
      </w:pPr>
      <w:r>
        <w:t xml:space="preserve">Сплав МЛ2 (1-2% Mn) имеет невысокие механические свойства, но обладает хорошей антикоррозионной стойкостью. </w:t>
      </w:r>
    </w:p>
    <w:p w:rsidR="001425F7" w:rsidRDefault="00681E3D">
      <w:pPr>
        <w:ind w:left="321" w:right="67"/>
      </w:pPr>
      <w:r>
        <w:t xml:space="preserve">Сплавы МЛ4 и МЛ5 содержат добавки алюминия и цинка, имеют более высокие физико-механические характеристики, благодаря чему широко </w:t>
      </w:r>
      <w:r>
        <w:lastRenderedPageBreak/>
        <w:t xml:space="preserve">используются в промышленности, хотя стойкость к коррозии у них несколько ниже. </w:t>
      </w:r>
    </w:p>
    <w:p w:rsidR="001425F7" w:rsidRDefault="00681E3D">
      <w:pPr>
        <w:ind w:left="321" w:right="67"/>
      </w:pPr>
      <w:r>
        <w:t xml:space="preserve">Сплав МЛ10 содержит добавки неодима, цинка и циркония обладает хорошими литейными свойствами, жаропрочен и может выдерживать рабочую температуру до 250 </w:t>
      </w:r>
      <w:r>
        <w:rPr>
          <w:sz w:val="22"/>
          <w:vertAlign w:val="superscript"/>
        </w:rPr>
        <w:t xml:space="preserve">0 </w:t>
      </w:r>
      <w:r>
        <w:t xml:space="preserve">С. </w:t>
      </w:r>
    </w:p>
    <w:p w:rsidR="001425F7" w:rsidRDefault="00681E3D">
      <w:pPr>
        <w:ind w:left="321" w:right="67"/>
      </w:pPr>
      <w:r>
        <w:t xml:space="preserve">Магниевые литейные сплавы хорошо обрабатываются резанием,  обладают малой плотностью, высокой удельной прочностью, способностью к демпфированию колебаний. Изделия, изготовленные из этих сплавов, используются в различных отраслях народного хозяйства: </w:t>
      </w:r>
    </w:p>
    <w:p w:rsidR="001425F7" w:rsidRDefault="00681E3D">
      <w:pPr>
        <w:numPr>
          <w:ilvl w:val="0"/>
          <w:numId w:val="3"/>
        </w:numPr>
        <w:ind w:right="67"/>
      </w:pPr>
      <w:r>
        <w:t xml:space="preserve">авиастроении – детали пассажирских кресел, шасси, двигателей и силовых агрегатов; </w:t>
      </w:r>
    </w:p>
    <w:p w:rsidR="001425F7" w:rsidRDefault="00681E3D">
      <w:pPr>
        <w:numPr>
          <w:ilvl w:val="0"/>
          <w:numId w:val="3"/>
        </w:numPr>
        <w:ind w:right="67"/>
      </w:pPr>
      <w:r>
        <w:t xml:space="preserve">транспортном машиностроении – детали двигателей автомобилей, диски колес, элементы подвески,  корпуса лодок и  лодочных моторов; </w:t>
      </w:r>
    </w:p>
    <w:p w:rsidR="001425F7" w:rsidRDefault="00681E3D">
      <w:pPr>
        <w:numPr>
          <w:ilvl w:val="0"/>
          <w:numId w:val="3"/>
        </w:numPr>
        <w:spacing w:after="134" w:line="259" w:lineRule="auto"/>
        <w:ind w:right="67"/>
      </w:pPr>
      <w:r>
        <w:t xml:space="preserve">текстильной промышленности – детали ткацких станков и бобины; </w:t>
      </w:r>
    </w:p>
    <w:p w:rsidR="001425F7" w:rsidRDefault="00681E3D">
      <w:pPr>
        <w:numPr>
          <w:ilvl w:val="0"/>
          <w:numId w:val="3"/>
        </w:numPr>
        <w:ind w:right="67"/>
      </w:pPr>
      <w:r>
        <w:t xml:space="preserve">радиотехнической и электронной промышленности – детали оптических приборов, радио- и киноаппаратуры. </w:t>
      </w:r>
    </w:p>
    <w:p w:rsidR="001425F7" w:rsidRDefault="00681E3D">
      <w:pPr>
        <w:spacing w:after="235"/>
        <w:ind w:left="321" w:right="67"/>
      </w:pPr>
      <w:r>
        <w:t xml:space="preserve">В настоящее время наиболее широко используются магниевые литейные сплавы МЛ5, МЛ5пч, МЛ10 и МЛ12. Сравнительные значения физикомеханических свойств магниевых литейных и алюминиевых сплавов приведены в табл. 1.6. </w:t>
      </w:r>
    </w:p>
    <w:p w:rsidR="001425F7" w:rsidRDefault="00681E3D">
      <w:pPr>
        <w:spacing w:after="134" w:line="259" w:lineRule="auto"/>
        <w:ind w:left="10" w:right="70" w:hanging="10"/>
        <w:jc w:val="right"/>
      </w:pPr>
      <w:r>
        <w:rPr>
          <w:i/>
        </w:rPr>
        <w:t xml:space="preserve">Таблица 1.6 </w:t>
      </w:r>
    </w:p>
    <w:p w:rsidR="001425F7" w:rsidRDefault="00681E3D">
      <w:pPr>
        <w:pStyle w:val="2"/>
        <w:spacing w:after="67"/>
        <w:ind w:left="560" w:right="299"/>
      </w:pPr>
      <w:r>
        <w:t xml:space="preserve">Свойства магниевых и алюминиевых сплавов </w:t>
      </w:r>
    </w:p>
    <w:tbl>
      <w:tblPr>
        <w:tblStyle w:val="TableGrid"/>
        <w:tblW w:w="9323" w:type="dxa"/>
        <w:tblInd w:w="336" w:type="dxa"/>
        <w:tblCellMar>
          <w:top w:w="69" w:type="dxa"/>
          <w:left w:w="116" w:type="dxa"/>
          <w:right w:w="47" w:type="dxa"/>
        </w:tblCellMar>
        <w:tblLook w:val="04A0" w:firstRow="1" w:lastRow="0" w:firstColumn="1" w:lastColumn="0" w:noHBand="0" w:noVBand="1"/>
      </w:tblPr>
      <w:tblGrid>
        <w:gridCol w:w="2909"/>
        <w:gridCol w:w="1417"/>
        <w:gridCol w:w="1843"/>
        <w:gridCol w:w="1736"/>
        <w:gridCol w:w="1418"/>
      </w:tblGrid>
      <w:tr w:rsidR="001425F7">
        <w:trPr>
          <w:trHeight w:val="1202"/>
        </w:trPr>
        <w:tc>
          <w:tcPr>
            <w:tcW w:w="290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 w:firstLine="0"/>
              <w:jc w:val="center"/>
            </w:pPr>
            <w:r>
              <w:t xml:space="preserve"> </w:t>
            </w:r>
          </w:p>
          <w:p w:rsidR="001425F7" w:rsidRDefault="00681E3D">
            <w:pPr>
              <w:spacing w:after="0" w:line="259" w:lineRule="auto"/>
              <w:ind w:left="0" w:right="72" w:firstLine="0"/>
              <w:jc w:val="center"/>
            </w:pPr>
            <w:r>
              <w:t xml:space="preserve">Материал </w:t>
            </w:r>
          </w:p>
        </w:tc>
        <w:tc>
          <w:tcPr>
            <w:tcW w:w="1417"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 w:firstLine="0"/>
              <w:jc w:val="center"/>
            </w:pPr>
            <w:r>
              <w:t xml:space="preserve"> </w:t>
            </w:r>
          </w:p>
          <w:p w:rsidR="001425F7" w:rsidRDefault="00681E3D">
            <w:pPr>
              <w:spacing w:after="0" w:line="259" w:lineRule="auto"/>
              <w:ind w:left="0" w:right="71" w:firstLine="0"/>
              <w:jc w:val="center"/>
            </w:pPr>
            <w:r>
              <w:t xml:space="preserve">Марка </w:t>
            </w:r>
          </w:p>
        </w:tc>
        <w:tc>
          <w:tcPr>
            <w:tcW w:w="184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t xml:space="preserve"> </w:t>
            </w:r>
          </w:p>
          <w:p w:rsidR="001425F7" w:rsidRDefault="00681E3D">
            <w:pPr>
              <w:spacing w:after="0" w:line="259" w:lineRule="auto"/>
              <w:ind w:left="30" w:firstLine="4"/>
            </w:pPr>
            <w:r>
              <w:t xml:space="preserve">Рабочая температура, </w:t>
            </w:r>
            <w:r>
              <w:rPr>
                <w:sz w:val="22"/>
                <w:vertAlign w:val="superscript"/>
              </w:rPr>
              <w:t xml:space="preserve">0 </w:t>
            </w:r>
            <w:r>
              <w:t xml:space="preserve">С </w:t>
            </w:r>
          </w:p>
        </w:tc>
        <w:tc>
          <w:tcPr>
            <w:tcW w:w="173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 w:firstLine="0"/>
              <w:jc w:val="center"/>
            </w:pPr>
            <w:r>
              <w:t xml:space="preserve"> </w:t>
            </w:r>
          </w:p>
          <w:p w:rsidR="001425F7" w:rsidRDefault="00681E3D">
            <w:pPr>
              <w:spacing w:after="0" w:line="259" w:lineRule="auto"/>
              <w:ind w:left="0" w:right="108" w:firstLine="0"/>
              <w:jc w:val="center"/>
            </w:pPr>
            <w:r>
              <w:t xml:space="preserve">d,  кг/м </w:t>
            </w:r>
            <w:r>
              <w:rPr>
                <w:sz w:val="22"/>
                <w:vertAlign w:val="superscript"/>
              </w:rPr>
              <w:t>3</w:t>
            </w:r>
            <w:r>
              <w:t xml:space="preserve"> </w:t>
            </w:r>
          </w:p>
        </w:tc>
        <w:tc>
          <w:tcPr>
            <w:tcW w:w="1418" w:type="dxa"/>
            <w:tcBorders>
              <w:top w:val="single" w:sz="4" w:space="0" w:color="000000"/>
              <w:left w:val="single" w:sz="4" w:space="0" w:color="000000"/>
              <w:bottom w:val="single" w:sz="4" w:space="0" w:color="000000"/>
              <w:right w:val="single" w:sz="4" w:space="0" w:color="000000"/>
            </w:tcBorders>
          </w:tcPr>
          <w:p w:rsidR="001425F7" w:rsidRDefault="00681E3D">
            <w:pPr>
              <w:spacing w:after="11" w:line="259" w:lineRule="auto"/>
              <w:ind w:left="0" w:firstLine="0"/>
              <w:jc w:val="center"/>
            </w:pPr>
            <w:r>
              <w:t xml:space="preserve"> </w:t>
            </w:r>
          </w:p>
          <w:p w:rsidR="001425F7" w:rsidRDefault="00681E3D">
            <w:pPr>
              <w:spacing w:after="0" w:line="259" w:lineRule="auto"/>
              <w:ind w:left="66" w:firstLine="0"/>
              <w:jc w:val="left"/>
            </w:pPr>
            <w:r>
              <w:rPr>
                <w:rFonts w:ascii="Segoe UI Symbol" w:eastAsia="Segoe UI Symbol" w:hAnsi="Segoe UI Symbol" w:cs="Segoe UI Symbol"/>
                <w:sz w:val="25"/>
              </w:rPr>
              <w:t>σ</w:t>
            </w:r>
            <w:r>
              <w:rPr>
                <w:i/>
                <w:sz w:val="22"/>
                <w:vertAlign w:val="subscript"/>
              </w:rPr>
              <w:t xml:space="preserve">в </w:t>
            </w:r>
            <w:r>
              <w:rPr>
                <w:sz w:val="24"/>
              </w:rPr>
              <w:t>/</w:t>
            </w:r>
            <w:r>
              <w:rPr>
                <w:i/>
                <w:sz w:val="24"/>
              </w:rPr>
              <w:t xml:space="preserve">d </w:t>
            </w:r>
            <w:r>
              <w:t xml:space="preserve">, км </w:t>
            </w:r>
          </w:p>
        </w:tc>
      </w:tr>
      <w:tr w:rsidR="001425F7">
        <w:trPr>
          <w:trHeight w:val="740"/>
        </w:trPr>
        <w:tc>
          <w:tcPr>
            <w:tcW w:w="2908" w:type="dxa"/>
            <w:vMerge w:val="restart"/>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 w:firstLine="0"/>
              <w:jc w:val="center"/>
            </w:pPr>
            <w:r>
              <w:t xml:space="preserve"> </w:t>
            </w:r>
          </w:p>
          <w:p w:rsidR="001425F7" w:rsidRDefault="00681E3D">
            <w:pPr>
              <w:spacing w:after="0" w:line="259" w:lineRule="auto"/>
              <w:ind w:left="0" w:right="72" w:firstLine="0"/>
              <w:jc w:val="center"/>
            </w:pPr>
            <w:r>
              <w:t xml:space="preserve">Магниевые сплавы </w:t>
            </w:r>
          </w:p>
        </w:tc>
        <w:tc>
          <w:tcPr>
            <w:tcW w:w="1417"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t xml:space="preserve">МЛ5, МЛ5пч </w:t>
            </w:r>
          </w:p>
        </w:tc>
        <w:tc>
          <w:tcPr>
            <w:tcW w:w="184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2" w:firstLine="0"/>
              <w:jc w:val="center"/>
            </w:pPr>
            <w:r>
              <w:t xml:space="preserve">150 </w:t>
            </w:r>
          </w:p>
        </w:tc>
        <w:tc>
          <w:tcPr>
            <w:tcW w:w="173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t xml:space="preserve">1810 </w:t>
            </w:r>
          </w:p>
        </w:tc>
        <w:tc>
          <w:tcPr>
            <w:tcW w:w="141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54" w:firstLine="0"/>
              <w:jc w:val="left"/>
            </w:pPr>
            <w:r>
              <w:t xml:space="preserve">12,7-13,8 </w:t>
            </w:r>
          </w:p>
        </w:tc>
      </w:tr>
      <w:tr w:rsidR="001425F7">
        <w:trPr>
          <w:trHeight w:val="331"/>
        </w:trPr>
        <w:tc>
          <w:tcPr>
            <w:tcW w:w="0" w:type="auto"/>
            <w:vMerge/>
            <w:tcBorders>
              <w:top w:val="nil"/>
              <w:left w:val="single" w:sz="4" w:space="0" w:color="000000"/>
              <w:bottom w:val="nil"/>
              <w:right w:val="single" w:sz="4" w:space="0" w:color="000000"/>
            </w:tcBorders>
          </w:tcPr>
          <w:p w:rsidR="001425F7" w:rsidRDefault="001425F7">
            <w:pPr>
              <w:spacing w:after="160" w:line="259" w:lineRule="auto"/>
              <w:ind w:left="0" w:firstLine="0"/>
              <w:jc w:val="left"/>
            </w:pPr>
          </w:p>
        </w:tc>
        <w:tc>
          <w:tcPr>
            <w:tcW w:w="1417"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t xml:space="preserve">МЛ12 </w:t>
            </w:r>
          </w:p>
        </w:tc>
        <w:tc>
          <w:tcPr>
            <w:tcW w:w="184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3" w:firstLine="0"/>
              <w:jc w:val="center"/>
            </w:pPr>
            <w:r>
              <w:t xml:space="preserve">200 </w:t>
            </w:r>
          </w:p>
        </w:tc>
        <w:tc>
          <w:tcPr>
            <w:tcW w:w="173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t xml:space="preserve">1810 </w:t>
            </w:r>
          </w:p>
        </w:tc>
        <w:tc>
          <w:tcPr>
            <w:tcW w:w="141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54" w:firstLine="0"/>
              <w:jc w:val="left"/>
            </w:pPr>
            <w:r>
              <w:t xml:space="preserve">12,7-13,8 </w:t>
            </w:r>
          </w:p>
        </w:tc>
      </w:tr>
      <w:tr w:rsidR="001425F7">
        <w:trPr>
          <w:trHeight w:val="332"/>
        </w:trPr>
        <w:tc>
          <w:tcPr>
            <w:tcW w:w="0" w:type="auto"/>
            <w:vMerge/>
            <w:tcBorders>
              <w:top w:val="nil"/>
              <w:left w:val="single" w:sz="4" w:space="0" w:color="000000"/>
              <w:bottom w:val="single" w:sz="4" w:space="0" w:color="000000"/>
              <w:right w:val="single" w:sz="4" w:space="0" w:color="000000"/>
            </w:tcBorders>
          </w:tcPr>
          <w:p w:rsidR="001425F7" w:rsidRDefault="001425F7">
            <w:pPr>
              <w:spacing w:after="160" w:line="259" w:lineRule="auto"/>
              <w:ind w:left="0" w:firstLine="0"/>
              <w:jc w:val="left"/>
            </w:pPr>
          </w:p>
        </w:tc>
        <w:tc>
          <w:tcPr>
            <w:tcW w:w="1417"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t xml:space="preserve">МЛ10 </w:t>
            </w:r>
          </w:p>
        </w:tc>
        <w:tc>
          <w:tcPr>
            <w:tcW w:w="184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3" w:firstLine="0"/>
              <w:jc w:val="center"/>
            </w:pPr>
            <w:r>
              <w:t xml:space="preserve">250 </w:t>
            </w:r>
          </w:p>
        </w:tc>
        <w:tc>
          <w:tcPr>
            <w:tcW w:w="173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t xml:space="preserve">1780 </w:t>
            </w:r>
          </w:p>
        </w:tc>
        <w:tc>
          <w:tcPr>
            <w:tcW w:w="141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54" w:firstLine="0"/>
              <w:jc w:val="left"/>
            </w:pPr>
            <w:r>
              <w:t xml:space="preserve">12,9-14,0 </w:t>
            </w:r>
          </w:p>
        </w:tc>
      </w:tr>
      <w:tr w:rsidR="001425F7">
        <w:trPr>
          <w:trHeight w:val="768"/>
        </w:trPr>
        <w:tc>
          <w:tcPr>
            <w:tcW w:w="290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pPr>
            <w:r>
              <w:lastRenderedPageBreak/>
              <w:t xml:space="preserve">Алюминиевые сплавы </w:t>
            </w:r>
          </w:p>
        </w:tc>
        <w:tc>
          <w:tcPr>
            <w:tcW w:w="1417"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0" w:firstLine="0"/>
              <w:jc w:val="center"/>
            </w:pPr>
            <w:r>
              <w:t xml:space="preserve">– </w:t>
            </w:r>
          </w:p>
        </w:tc>
        <w:tc>
          <w:tcPr>
            <w:tcW w:w="184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3" w:firstLine="0"/>
              <w:jc w:val="center"/>
            </w:pPr>
            <w:r>
              <w:t xml:space="preserve">150-300 </w:t>
            </w:r>
          </w:p>
        </w:tc>
        <w:tc>
          <w:tcPr>
            <w:tcW w:w="173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t xml:space="preserve">2700-2800 </w:t>
            </w:r>
          </w:p>
        </w:tc>
        <w:tc>
          <w:tcPr>
            <w:tcW w:w="141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2" w:firstLine="0"/>
              <w:jc w:val="center"/>
            </w:pPr>
            <w:r>
              <w:t xml:space="preserve">7,7-17,8 </w:t>
            </w:r>
          </w:p>
        </w:tc>
      </w:tr>
    </w:tbl>
    <w:p w:rsidR="001425F7" w:rsidRDefault="00681E3D">
      <w:pPr>
        <w:ind w:left="321" w:right="67"/>
      </w:pPr>
      <w:r>
        <w:t xml:space="preserve">Из магниевых деформируемых  сплавов изготавливают следующие изделия: </w:t>
      </w:r>
    </w:p>
    <w:p w:rsidR="001425F7" w:rsidRDefault="00681E3D">
      <w:pPr>
        <w:numPr>
          <w:ilvl w:val="0"/>
          <w:numId w:val="4"/>
        </w:numPr>
        <w:ind w:right="67" w:firstLine="355"/>
      </w:pPr>
      <w:r>
        <w:t xml:space="preserve">в авиастроении – детали бортовой аппаратуры, диски колес, корпуса кресел; </w:t>
      </w:r>
    </w:p>
    <w:p w:rsidR="001425F7" w:rsidRDefault="00681E3D">
      <w:pPr>
        <w:numPr>
          <w:ilvl w:val="0"/>
          <w:numId w:val="4"/>
        </w:numPr>
        <w:ind w:right="67" w:firstLine="355"/>
      </w:pPr>
      <w:r>
        <w:t xml:space="preserve">в производстве товаров народного потребления – детали велосипедов; – в медицине – детали инвалидных колясок, медицинской техники. </w:t>
      </w:r>
    </w:p>
    <w:p w:rsidR="001425F7" w:rsidRDefault="00681E3D">
      <w:pPr>
        <w:ind w:left="321" w:right="67"/>
      </w:pPr>
      <w:r>
        <w:t xml:space="preserve">Благодаря малой плотности и значительной прочности таких сплавов существенно снижается вес конструкции: для корпусных деталей экономия по массе составляет 21, 57 и 111% по сравнению с алюминиевыми, титановыми и стальными деталями соответственно. </w:t>
      </w:r>
    </w:p>
    <w:p w:rsidR="001425F7" w:rsidRDefault="00681E3D">
      <w:pPr>
        <w:ind w:left="321" w:right="67"/>
      </w:pPr>
      <w:r>
        <w:t xml:space="preserve">Сплавы МА1 и МА8 обладают высокой пластичностью, хорошей коррозионной стойкостью и свариваемостью. Сплав МА2 также обладает хорошей пластичностью, но меньшей стойкостью к коррозии. </w:t>
      </w:r>
    </w:p>
    <w:p w:rsidR="001425F7" w:rsidRDefault="00681E3D">
      <w:pPr>
        <w:spacing w:after="236"/>
        <w:ind w:left="321" w:right="67"/>
      </w:pPr>
      <w:r>
        <w:t xml:space="preserve">В настоящее время для снижения стоимости готовых изделий используют  технологию их получения из гранул. Процесс состоит из отливки гранул и их прессования в готовое изделие, например трубу. Возможно также промежуточное изготовление заготовок с последующей механической обработкой, прошивкой или прессованием готового изделия. Свойства гранулированных магниевых сплавов представлены в таблице 1.7. </w:t>
      </w:r>
    </w:p>
    <w:p w:rsidR="001425F7" w:rsidRDefault="00681E3D">
      <w:pPr>
        <w:spacing w:after="134" w:line="259" w:lineRule="auto"/>
        <w:ind w:left="10" w:right="70" w:hanging="10"/>
        <w:jc w:val="right"/>
      </w:pPr>
      <w:r>
        <w:rPr>
          <w:i/>
        </w:rPr>
        <w:t xml:space="preserve">Таблица 1.7 </w:t>
      </w:r>
    </w:p>
    <w:p w:rsidR="001425F7" w:rsidRDefault="00681E3D">
      <w:pPr>
        <w:pStyle w:val="2"/>
        <w:spacing w:after="12"/>
        <w:ind w:left="560" w:right="300"/>
      </w:pPr>
      <w:r>
        <w:t xml:space="preserve">Свойства гранулированных магниевых сплавов </w:t>
      </w:r>
    </w:p>
    <w:tbl>
      <w:tblPr>
        <w:tblStyle w:val="TableGrid"/>
        <w:tblW w:w="9460" w:type="dxa"/>
        <w:tblInd w:w="268" w:type="dxa"/>
        <w:tblCellMar>
          <w:top w:w="69" w:type="dxa"/>
          <w:right w:w="68" w:type="dxa"/>
        </w:tblCellMar>
        <w:tblLook w:val="04A0" w:firstRow="1" w:lastRow="0" w:firstColumn="1" w:lastColumn="0" w:noHBand="0" w:noVBand="1"/>
      </w:tblPr>
      <w:tblGrid>
        <w:gridCol w:w="2532"/>
        <w:gridCol w:w="1559"/>
        <w:gridCol w:w="992"/>
        <w:gridCol w:w="991"/>
        <w:gridCol w:w="1134"/>
        <w:gridCol w:w="1420"/>
        <w:gridCol w:w="832"/>
      </w:tblGrid>
      <w:tr w:rsidR="001425F7">
        <w:trPr>
          <w:trHeight w:val="630"/>
        </w:trPr>
        <w:tc>
          <w:tcPr>
            <w:tcW w:w="2532" w:type="dxa"/>
            <w:vMerge w:val="restart"/>
            <w:tcBorders>
              <w:top w:val="single" w:sz="4" w:space="0" w:color="000000"/>
              <w:left w:val="single" w:sz="4" w:space="0" w:color="000000"/>
              <w:bottom w:val="single" w:sz="4" w:space="0" w:color="000000"/>
              <w:right w:val="single" w:sz="4" w:space="0" w:color="000000"/>
            </w:tcBorders>
          </w:tcPr>
          <w:p w:rsidR="001425F7" w:rsidRDefault="00681E3D">
            <w:pPr>
              <w:spacing w:after="133" w:line="259" w:lineRule="auto"/>
              <w:ind w:left="116" w:firstLine="0"/>
              <w:jc w:val="center"/>
            </w:pPr>
            <w:r>
              <w:t xml:space="preserve"> </w:t>
            </w:r>
          </w:p>
          <w:p w:rsidR="001425F7" w:rsidRDefault="00681E3D">
            <w:pPr>
              <w:spacing w:after="0" w:line="259" w:lineRule="auto"/>
              <w:ind w:left="45" w:firstLine="0"/>
              <w:jc w:val="center"/>
            </w:pPr>
            <w:r>
              <w:t xml:space="preserve">Материал </w:t>
            </w:r>
          </w:p>
        </w:tc>
        <w:tc>
          <w:tcPr>
            <w:tcW w:w="1559" w:type="dxa"/>
            <w:vMerge w:val="restart"/>
            <w:tcBorders>
              <w:top w:val="single" w:sz="4" w:space="0" w:color="000000"/>
              <w:left w:val="single" w:sz="4" w:space="0" w:color="000000"/>
              <w:bottom w:val="single" w:sz="4" w:space="0" w:color="000000"/>
              <w:right w:val="single" w:sz="4" w:space="0" w:color="000000"/>
            </w:tcBorders>
          </w:tcPr>
          <w:p w:rsidR="001425F7" w:rsidRDefault="00681E3D">
            <w:pPr>
              <w:spacing w:after="133" w:line="259" w:lineRule="auto"/>
              <w:ind w:left="137" w:firstLine="0"/>
              <w:jc w:val="center"/>
            </w:pPr>
            <w:r>
              <w:t xml:space="preserve"> </w:t>
            </w:r>
          </w:p>
          <w:p w:rsidR="001425F7" w:rsidRDefault="00681E3D">
            <w:pPr>
              <w:spacing w:after="0" w:line="259" w:lineRule="auto"/>
              <w:ind w:left="68" w:firstLine="0"/>
              <w:jc w:val="center"/>
            </w:pPr>
            <w:r>
              <w:t xml:space="preserve">Марка </w:t>
            </w:r>
          </w:p>
        </w:tc>
        <w:tc>
          <w:tcPr>
            <w:tcW w:w="99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7" w:firstLine="0"/>
              <w:jc w:val="center"/>
            </w:pPr>
            <w:r>
              <w:rPr>
                <w:rFonts w:ascii="Segoe UI Symbol" w:eastAsia="Segoe UI Symbol" w:hAnsi="Segoe UI Symbol" w:cs="Segoe UI Symbol"/>
                <w:sz w:val="25"/>
              </w:rPr>
              <w:t>σ</w:t>
            </w:r>
            <w:r>
              <w:rPr>
                <w:i/>
                <w:sz w:val="22"/>
                <w:vertAlign w:val="subscript"/>
              </w:rPr>
              <w:t>в</w:t>
            </w:r>
            <w:r>
              <w:t xml:space="preserve"> </w:t>
            </w:r>
          </w:p>
        </w:tc>
        <w:tc>
          <w:tcPr>
            <w:tcW w:w="991"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25" w:firstLine="0"/>
              <w:jc w:val="center"/>
            </w:pPr>
            <w:r>
              <w:rPr>
                <w:rFonts w:ascii="Segoe UI Symbol" w:eastAsia="Segoe UI Symbol" w:hAnsi="Segoe UI Symbol" w:cs="Segoe UI Symbol"/>
                <w:sz w:val="25"/>
              </w:rPr>
              <w:t>σ</w:t>
            </w:r>
            <w:r>
              <w:rPr>
                <w:sz w:val="14"/>
              </w:rPr>
              <w:t>0,2</w:t>
            </w:r>
            <w:r>
              <w:t xml:space="preserve"> </w:t>
            </w:r>
          </w:p>
        </w:tc>
        <w:tc>
          <w:tcPr>
            <w:tcW w:w="1134"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30" w:firstLine="0"/>
              <w:jc w:val="center"/>
            </w:pPr>
            <w:r>
              <w:rPr>
                <w:rFonts w:ascii="Segoe UI Symbol" w:eastAsia="Segoe UI Symbol" w:hAnsi="Segoe UI Symbol" w:cs="Segoe UI Symbol"/>
                <w:sz w:val="25"/>
              </w:rPr>
              <w:t>σ</w:t>
            </w:r>
            <w:r>
              <w:rPr>
                <w:i/>
                <w:sz w:val="14"/>
              </w:rPr>
              <w:t>сж</w:t>
            </w:r>
            <w:r>
              <w:rPr>
                <w:sz w:val="14"/>
              </w:rPr>
              <w:t>0,2</w:t>
            </w:r>
            <w:r>
              <w:t xml:space="preserve"> </w:t>
            </w:r>
          </w:p>
        </w:tc>
        <w:tc>
          <w:tcPr>
            <w:tcW w:w="142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82" w:firstLine="0"/>
              <w:jc w:val="left"/>
            </w:pPr>
            <w:r>
              <w:rPr>
                <w:rFonts w:ascii="Segoe UI Symbol" w:eastAsia="Segoe UI Symbol" w:hAnsi="Segoe UI Symbol" w:cs="Segoe UI Symbol"/>
                <w:sz w:val="25"/>
              </w:rPr>
              <w:t>σ</w:t>
            </w:r>
            <w:r>
              <w:rPr>
                <w:i/>
                <w:sz w:val="22"/>
                <w:vertAlign w:val="subscript"/>
              </w:rPr>
              <w:t xml:space="preserve">в </w:t>
            </w:r>
            <w:r>
              <w:rPr>
                <w:sz w:val="24"/>
              </w:rPr>
              <w:t>/</w:t>
            </w:r>
            <w:r>
              <w:rPr>
                <w:i/>
                <w:sz w:val="24"/>
              </w:rPr>
              <w:t xml:space="preserve">d </w:t>
            </w:r>
            <w:r>
              <w:t xml:space="preserve">, км </w:t>
            </w:r>
          </w:p>
        </w:tc>
        <w:tc>
          <w:tcPr>
            <w:tcW w:w="832" w:type="dxa"/>
            <w:vMerge w:val="restart"/>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33" w:firstLine="0"/>
            </w:pPr>
            <w:r>
              <w:rPr>
                <w:rFonts w:ascii="Segoe UI Symbol" w:eastAsia="Segoe UI Symbol" w:hAnsi="Segoe UI Symbol" w:cs="Segoe UI Symbol"/>
                <w:sz w:val="25"/>
              </w:rPr>
              <w:t>δ</w:t>
            </w:r>
            <w:r>
              <w:t>, %</w:t>
            </w:r>
          </w:p>
        </w:tc>
      </w:tr>
      <w:tr w:rsidR="001425F7">
        <w:trPr>
          <w:trHeight w:val="493"/>
        </w:trPr>
        <w:tc>
          <w:tcPr>
            <w:tcW w:w="0" w:type="auto"/>
            <w:vMerge/>
            <w:tcBorders>
              <w:top w:val="nil"/>
              <w:left w:val="single" w:sz="4" w:space="0" w:color="000000"/>
              <w:bottom w:val="single" w:sz="4" w:space="0" w:color="000000"/>
              <w:right w:val="single" w:sz="4" w:space="0" w:color="000000"/>
            </w:tcBorders>
          </w:tcPr>
          <w:p w:rsidR="001425F7" w:rsidRDefault="001425F7">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1425F7" w:rsidRDefault="001425F7">
            <w:pPr>
              <w:spacing w:after="160" w:line="259" w:lineRule="auto"/>
              <w:ind w:left="0" w:firstLine="0"/>
              <w:jc w:val="left"/>
            </w:pPr>
          </w:p>
        </w:tc>
        <w:tc>
          <w:tcPr>
            <w:tcW w:w="992" w:type="dxa"/>
            <w:tcBorders>
              <w:top w:val="single" w:sz="4" w:space="0" w:color="000000"/>
              <w:left w:val="single" w:sz="4" w:space="0" w:color="000000"/>
              <w:bottom w:val="single" w:sz="4" w:space="0" w:color="000000"/>
              <w:right w:val="nil"/>
            </w:tcBorders>
          </w:tcPr>
          <w:p w:rsidR="001425F7" w:rsidRDefault="001425F7">
            <w:pPr>
              <w:spacing w:after="160" w:line="259" w:lineRule="auto"/>
              <w:ind w:left="0" w:firstLine="0"/>
              <w:jc w:val="left"/>
            </w:pPr>
          </w:p>
        </w:tc>
        <w:tc>
          <w:tcPr>
            <w:tcW w:w="991" w:type="dxa"/>
            <w:tcBorders>
              <w:top w:val="single" w:sz="4" w:space="0" w:color="000000"/>
              <w:left w:val="nil"/>
              <w:bottom w:val="single" w:sz="4" w:space="0" w:color="000000"/>
              <w:right w:val="nil"/>
            </w:tcBorders>
          </w:tcPr>
          <w:p w:rsidR="001425F7" w:rsidRDefault="00681E3D">
            <w:pPr>
              <w:spacing w:after="0" w:line="259" w:lineRule="auto"/>
              <w:ind w:left="278" w:firstLine="0"/>
              <w:jc w:val="left"/>
            </w:pPr>
            <w:r>
              <w:t xml:space="preserve">МПа </w:t>
            </w:r>
          </w:p>
        </w:tc>
        <w:tc>
          <w:tcPr>
            <w:tcW w:w="1134" w:type="dxa"/>
            <w:tcBorders>
              <w:top w:val="single" w:sz="4" w:space="0" w:color="000000"/>
              <w:left w:val="nil"/>
              <w:bottom w:val="single" w:sz="4" w:space="0" w:color="000000"/>
              <w:right w:val="single" w:sz="4" w:space="0" w:color="000000"/>
            </w:tcBorders>
          </w:tcPr>
          <w:p w:rsidR="001425F7" w:rsidRDefault="001425F7">
            <w:pPr>
              <w:spacing w:after="160" w:line="259" w:lineRule="auto"/>
              <w:ind w:left="0" w:firstLine="0"/>
              <w:jc w:val="left"/>
            </w:pPr>
          </w:p>
        </w:tc>
        <w:tc>
          <w:tcPr>
            <w:tcW w:w="142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37" w:firstLine="0"/>
              <w:jc w:val="center"/>
            </w:pPr>
            <w:r>
              <w:t xml:space="preserve"> </w:t>
            </w:r>
          </w:p>
        </w:tc>
        <w:tc>
          <w:tcPr>
            <w:tcW w:w="0" w:type="auto"/>
            <w:vMerge/>
            <w:tcBorders>
              <w:top w:val="nil"/>
              <w:left w:val="single" w:sz="4" w:space="0" w:color="000000"/>
              <w:bottom w:val="single" w:sz="4" w:space="0" w:color="000000"/>
              <w:right w:val="single" w:sz="4" w:space="0" w:color="000000"/>
            </w:tcBorders>
          </w:tcPr>
          <w:p w:rsidR="001425F7" w:rsidRDefault="001425F7">
            <w:pPr>
              <w:spacing w:after="160" w:line="259" w:lineRule="auto"/>
              <w:ind w:left="0" w:firstLine="0"/>
              <w:jc w:val="left"/>
            </w:pPr>
          </w:p>
        </w:tc>
      </w:tr>
      <w:tr w:rsidR="001425F7">
        <w:trPr>
          <w:trHeight w:val="492"/>
        </w:trPr>
        <w:tc>
          <w:tcPr>
            <w:tcW w:w="2532" w:type="dxa"/>
            <w:vMerge w:val="restart"/>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827" w:hanging="648"/>
              <w:jc w:val="left"/>
            </w:pPr>
            <w:r>
              <w:t xml:space="preserve">Гранулированные сплавы </w:t>
            </w:r>
          </w:p>
        </w:tc>
        <w:tc>
          <w:tcPr>
            <w:tcW w:w="155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286" w:firstLine="0"/>
              <w:jc w:val="left"/>
            </w:pPr>
            <w:r>
              <w:t xml:space="preserve">МА14гр </w:t>
            </w:r>
          </w:p>
        </w:tc>
        <w:tc>
          <w:tcPr>
            <w:tcW w:w="99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6" w:firstLine="0"/>
              <w:jc w:val="center"/>
            </w:pPr>
            <w:r>
              <w:t xml:space="preserve">340 </w:t>
            </w:r>
          </w:p>
        </w:tc>
        <w:tc>
          <w:tcPr>
            <w:tcW w:w="991"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9" w:firstLine="0"/>
              <w:jc w:val="center"/>
            </w:pPr>
            <w:r>
              <w:t xml:space="preserve">270 </w:t>
            </w:r>
          </w:p>
        </w:tc>
        <w:tc>
          <w:tcPr>
            <w:tcW w:w="1134"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7" w:firstLine="0"/>
              <w:jc w:val="center"/>
            </w:pPr>
            <w:r>
              <w:t xml:space="preserve">270 </w:t>
            </w:r>
          </w:p>
        </w:tc>
        <w:tc>
          <w:tcPr>
            <w:tcW w:w="142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6" w:firstLine="0"/>
              <w:jc w:val="center"/>
            </w:pPr>
            <w:r>
              <w:t xml:space="preserve">19 </w:t>
            </w:r>
          </w:p>
        </w:tc>
        <w:tc>
          <w:tcPr>
            <w:tcW w:w="83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88" w:firstLine="0"/>
              <w:jc w:val="center"/>
            </w:pPr>
            <w:r>
              <w:t xml:space="preserve">13 </w:t>
            </w:r>
          </w:p>
        </w:tc>
      </w:tr>
      <w:tr w:rsidR="001425F7">
        <w:trPr>
          <w:trHeight w:val="493"/>
        </w:trPr>
        <w:tc>
          <w:tcPr>
            <w:tcW w:w="0" w:type="auto"/>
            <w:vMerge/>
            <w:tcBorders>
              <w:top w:val="nil"/>
              <w:left w:val="single" w:sz="4" w:space="0" w:color="000000"/>
              <w:bottom w:val="single" w:sz="4" w:space="0" w:color="000000"/>
              <w:right w:val="single" w:sz="4" w:space="0" w:color="000000"/>
            </w:tcBorders>
          </w:tcPr>
          <w:p w:rsidR="001425F7" w:rsidRDefault="001425F7">
            <w:pPr>
              <w:spacing w:after="160" w:line="259" w:lineRule="auto"/>
              <w:ind w:left="0" w:firstLine="0"/>
              <w:jc w:val="left"/>
            </w:pPr>
          </w:p>
        </w:tc>
        <w:tc>
          <w:tcPr>
            <w:tcW w:w="155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239" w:firstLine="0"/>
              <w:jc w:val="left"/>
            </w:pPr>
            <w:r>
              <w:t xml:space="preserve">МА2-1гр </w:t>
            </w:r>
          </w:p>
        </w:tc>
        <w:tc>
          <w:tcPr>
            <w:tcW w:w="99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8" w:firstLine="0"/>
              <w:jc w:val="center"/>
            </w:pPr>
            <w:r>
              <w:t xml:space="preserve">310 </w:t>
            </w:r>
          </w:p>
        </w:tc>
        <w:tc>
          <w:tcPr>
            <w:tcW w:w="991"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9" w:firstLine="0"/>
              <w:jc w:val="center"/>
            </w:pPr>
            <w:r>
              <w:t xml:space="preserve">230 </w:t>
            </w:r>
          </w:p>
        </w:tc>
        <w:tc>
          <w:tcPr>
            <w:tcW w:w="1134"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7" w:firstLine="0"/>
              <w:jc w:val="center"/>
            </w:pPr>
            <w:r>
              <w:t xml:space="preserve">230 </w:t>
            </w:r>
          </w:p>
        </w:tc>
        <w:tc>
          <w:tcPr>
            <w:tcW w:w="142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6" w:firstLine="0"/>
              <w:jc w:val="center"/>
            </w:pPr>
            <w:r>
              <w:t xml:space="preserve">17 </w:t>
            </w:r>
          </w:p>
        </w:tc>
        <w:tc>
          <w:tcPr>
            <w:tcW w:w="83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86" w:firstLine="0"/>
              <w:jc w:val="center"/>
            </w:pPr>
            <w:r>
              <w:t xml:space="preserve">8 </w:t>
            </w:r>
          </w:p>
        </w:tc>
      </w:tr>
      <w:tr w:rsidR="001425F7">
        <w:trPr>
          <w:trHeight w:val="493"/>
        </w:trPr>
        <w:tc>
          <w:tcPr>
            <w:tcW w:w="2532" w:type="dxa"/>
            <w:vMerge w:val="restart"/>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85" w:firstLine="0"/>
              <w:jc w:val="left"/>
            </w:pPr>
            <w:r>
              <w:lastRenderedPageBreak/>
              <w:t xml:space="preserve">Серийные сплавы </w:t>
            </w:r>
          </w:p>
        </w:tc>
        <w:tc>
          <w:tcPr>
            <w:tcW w:w="155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258" w:firstLine="0"/>
              <w:jc w:val="left"/>
            </w:pPr>
            <w:r>
              <w:t xml:space="preserve">МА14Т1 </w:t>
            </w:r>
          </w:p>
        </w:tc>
        <w:tc>
          <w:tcPr>
            <w:tcW w:w="99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7" w:firstLine="0"/>
              <w:jc w:val="center"/>
            </w:pPr>
            <w:r>
              <w:t xml:space="preserve">310 </w:t>
            </w:r>
          </w:p>
        </w:tc>
        <w:tc>
          <w:tcPr>
            <w:tcW w:w="991"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9" w:firstLine="0"/>
              <w:jc w:val="center"/>
            </w:pPr>
            <w:r>
              <w:t xml:space="preserve">240 </w:t>
            </w:r>
          </w:p>
        </w:tc>
        <w:tc>
          <w:tcPr>
            <w:tcW w:w="1134"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7" w:firstLine="0"/>
              <w:jc w:val="center"/>
            </w:pPr>
            <w:r>
              <w:t xml:space="preserve">150 </w:t>
            </w:r>
          </w:p>
        </w:tc>
        <w:tc>
          <w:tcPr>
            <w:tcW w:w="142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6" w:firstLine="0"/>
              <w:jc w:val="center"/>
            </w:pPr>
            <w:r>
              <w:t xml:space="preserve">17 </w:t>
            </w:r>
          </w:p>
        </w:tc>
        <w:tc>
          <w:tcPr>
            <w:tcW w:w="83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86" w:firstLine="0"/>
              <w:jc w:val="center"/>
            </w:pPr>
            <w:r>
              <w:t xml:space="preserve">7 </w:t>
            </w:r>
          </w:p>
        </w:tc>
      </w:tr>
      <w:tr w:rsidR="001425F7">
        <w:trPr>
          <w:trHeight w:val="494"/>
        </w:trPr>
        <w:tc>
          <w:tcPr>
            <w:tcW w:w="0" w:type="auto"/>
            <w:vMerge/>
            <w:tcBorders>
              <w:top w:val="nil"/>
              <w:left w:val="single" w:sz="4" w:space="0" w:color="000000"/>
              <w:bottom w:val="single" w:sz="4" w:space="0" w:color="000000"/>
              <w:right w:val="single" w:sz="4" w:space="0" w:color="000000"/>
            </w:tcBorders>
          </w:tcPr>
          <w:p w:rsidR="001425F7" w:rsidRDefault="001425F7">
            <w:pPr>
              <w:spacing w:after="160" w:line="259" w:lineRule="auto"/>
              <w:ind w:left="0" w:firstLine="0"/>
              <w:jc w:val="left"/>
            </w:pPr>
          </w:p>
        </w:tc>
        <w:tc>
          <w:tcPr>
            <w:tcW w:w="155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8" w:firstLine="0"/>
              <w:jc w:val="center"/>
            </w:pPr>
            <w:r>
              <w:t xml:space="preserve">МА2-1 </w:t>
            </w:r>
          </w:p>
        </w:tc>
        <w:tc>
          <w:tcPr>
            <w:tcW w:w="99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8" w:firstLine="0"/>
              <w:jc w:val="center"/>
            </w:pPr>
            <w:r>
              <w:t xml:space="preserve">260 </w:t>
            </w:r>
          </w:p>
        </w:tc>
        <w:tc>
          <w:tcPr>
            <w:tcW w:w="991"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9" w:firstLine="0"/>
              <w:jc w:val="center"/>
            </w:pPr>
            <w:r>
              <w:t xml:space="preserve">150 </w:t>
            </w:r>
          </w:p>
        </w:tc>
        <w:tc>
          <w:tcPr>
            <w:tcW w:w="1134"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6" w:firstLine="0"/>
              <w:jc w:val="center"/>
            </w:pPr>
            <w:r>
              <w:t xml:space="preserve">80 </w:t>
            </w:r>
          </w:p>
        </w:tc>
        <w:tc>
          <w:tcPr>
            <w:tcW w:w="142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6" w:firstLine="0"/>
              <w:jc w:val="center"/>
            </w:pPr>
            <w:r>
              <w:t xml:space="preserve">15 </w:t>
            </w:r>
          </w:p>
        </w:tc>
        <w:tc>
          <w:tcPr>
            <w:tcW w:w="83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87" w:firstLine="0"/>
              <w:jc w:val="center"/>
            </w:pPr>
            <w:r>
              <w:t xml:space="preserve">8 </w:t>
            </w:r>
          </w:p>
        </w:tc>
      </w:tr>
      <w:tr w:rsidR="001425F7">
        <w:trPr>
          <w:trHeight w:val="487"/>
        </w:trPr>
        <w:tc>
          <w:tcPr>
            <w:tcW w:w="5083" w:type="dxa"/>
            <w:gridSpan w:val="3"/>
            <w:tcBorders>
              <w:top w:val="single" w:sz="4" w:space="0" w:color="000000"/>
              <w:left w:val="nil"/>
              <w:bottom w:val="nil"/>
              <w:right w:val="nil"/>
            </w:tcBorders>
            <w:shd w:val="clear" w:color="auto" w:fill="FFFFFF"/>
          </w:tcPr>
          <w:p w:rsidR="001425F7" w:rsidRDefault="001425F7">
            <w:pPr>
              <w:spacing w:after="160" w:line="259" w:lineRule="auto"/>
              <w:ind w:left="0" w:firstLine="0"/>
              <w:jc w:val="left"/>
            </w:pPr>
          </w:p>
        </w:tc>
        <w:tc>
          <w:tcPr>
            <w:tcW w:w="991" w:type="dxa"/>
            <w:tcBorders>
              <w:top w:val="single" w:sz="4" w:space="0" w:color="000000"/>
              <w:left w:val="nil"/>
              <w:bottom w:val="nil"/>
              <w:right w:val="nil"/>
            </w:tcBorders>
            <w:shd w:val="clear" w:color="auto" w:fill="FFFFFF"/>
          </w:tcPr>
          <w:p w:rsidR="001425F7" w:rsidRDefault="00681E3D">
            <w:pPr>
              <w:spacing w:after="0" w:line="259" w:lineRule="auto"/>
              <w:ind w:left="-13" w:firstLine="0"/>
              <w:jc w:val="left"/>
            </w:pPr>
            <w:r>
              <w:rPr>
                <w:b/>
              </w:rPr>
              <w:t xml:space="preserve"> </w:t>
            </w:r>
          </w:p>
        </w:tc>
        <w:tc>
          <w:tcPr>
            <w:tcW w:w="2554" w:type="dxa"/>
            <w:gridSpan w:val="2"/>
            <w:tcBorders>
              <w:top w:val="single" w:sz="4" w:space="0" w:color="000000"/>
              <w:left w:val="nil"/>
              <w:bottom w:val="nil"/>
              <w:right w:val="nil"/>
            </w:tcBorders>
            <w:shd w:val="clear" w:color="auto" w:fill="FFFFFF"/>
          </w:tcPr>
          <w:p w:rsidR="001425F7" w:rsidRDefault="001425F7">
            <w:pPr>
              <w:spacing w:after="160" w:line="259" w:lineRule="auto"/>
              <w:ind w:left="0" w:firstLine="0"/>
              <w:jc w:val="left"/>
            </w:pPr>
          </w:p>
        </w:tc>
        <w:tc>
          <w:tcPr>
            <w:tcW w:w="832" w:type="dxa"/>
            <w:tcBorders>
              <w:top w:val="single" w:sz="4" w:space="0" w:color="000000"/>
              <w:left w:val="nil"/>
              <w:bottom w:val="nil"/>
              <w:right w:val="nil"/>
            </w:tcBorders>
            <w:shd w:val="clear" w:color="auto" w:fill="FFFFFF"/>
          </w:tcPr>
          <w:p w:rsidR="001425F7" w:rsidRDefault="001425F7">
            <w:pPr>
              <w:spacing w:after="160" w:line="259" w:lineRule="auto"/>
              <w:ind w:left="0" w:firstLine="0"/>
              <w:jc w:val="left"/>
            </w:pPr>
          </w:p>
        </w:tc>
      </w:tr>
    </w:tbl>
    <w:p w:rsidR="001425F7" w:rsidRDefault="00681E3D">
      <w:pPr>
        <w:pStyle w:val="3"/>
        <w:spacing w:after="131" w:line="259" w:lineRule="auto"/>
        <w:ind w:left="261" w:right="2"/>
      </w:pPr>
      <w:r>
        <w:rPr>
          <w:i/>
        </w:rPr>
        <w:t xml:space="preserve">1.1.7. Никелевые сплавы </w:t>
      </w:r>
    </w:p>
    <w:p w:rsidR="001425F7" w:rsidRDefault="00681E3D">
      <w:pPr>
        <w:spacing w:after="133" w:line="259" w:lineRule="auto"/>
        <w:ind w:left="1001" w:firstLine="0"/>
        <w:jc w:val="center"/>
      </w:pPr>
      <w:r>
        <w:rPr>
          <w:b/>
        </w:rPr>
        <w:t xml:space="preserve"> </w:t>
      </w:r>
    </w:p>
    <w:p w:rsidR="001425F7" w:rsidRDefault="00681E3D">
      <w:pPr>
        <w:ind w:left="321" w:right="67"/>
      </w:pPr>
      <w:r>
        <w:rPr>
          <w:b/>
          <w:i/>
        </w:rPr>
        <w:t>Никелевые литейные жаропрочные сплавы</w:t>
      </w:r>
      <w:r>
        <w:t xml:space="preserve">. В настоящее время для повышения ресурса и эксплуатационных характеристик авиационных и ракетных двигателей широко используются жаропрочные никелевые сплавы ЖС6К, ВЖЛ12У и ЖС6У, которые применяются для изготовления рабочих лопаток турбин и цельнолитых роторов, изготовляемых литьем по выплавляемым моделям с последующей термической обработкой. Они имеют равноосную кристаллизацию (Ni–Со–Сг–А1–Ti–W–Mo) и представляют собой </w:t>
      </w:r>
      <w:r>
        <w:rPr>
          <w:rFonts w:ascii="Segoe UI Symbol" w:eastAsia="Segoe UI Symbol" w:hAnsi="Segoe UI Symbol" w:cs="Segoe UI Symbol"/>
          <w:sz w:val="25"/>
        </w:rPr>
        <w:t>γ</w:t>
      </w:r>
      <w:r>
        <w:t xml:space="preserve">-твердый раствор, упрочненный фазой на основе Ni </w:t>
      </w:r>
      <w:r>
        <w:rPr>
          <w:sz w:val="22"/>
          <w:vertAlign w:val="subscript"/>
        </w:rPr>
        <w:t xml:space="preserve">3 </w:t>
      </w:r>
      <w:r>
        <w:t xml:space="preserve">А1. Сплавы предназначены для работы при температурах до 1100°С. </w:t>
      </w:r>
    </w:p>
    <w:p w:rsidR="001425F7" w:rsidRDefault="00681E3D">
      <w:pPr>
        <w:spacing w:after="63"/>
        <w:ind w:left="321" w:right="67"/>
      </w:pPr>
      <w:r>
        <w:t xml:space="preserve">Для рабочих лопаток самолетов гражданской авиации используют сплавы с направленной и монокристальной структурой ЖС30, ЖС26У, имеющие высокие пределы длительной прочности во всем интервале рабочих температур, выносливости, термостойкости и более высокую термостабильность что позволяет увеличивать ресурс двигателя в четыре-пять раз без промежуточного ремонта. Сплавы ВЖЛ12У, ЖС6К, ЖС6У, обладающие плотностью соответственно 7900, 8100 и 8400 кг/м </w:t>
      </w:r>
      <w:r>
        <w:rPr>
          <w:sz w:val="22"/>
          <w:vertAlign w:val="superscript"/>
        </w:rPr>
        <w:t xml:space="preserve">3 </w:t>
      </w:r>
      <w:r>
        <w:t xml:space="preserve">, при равноосной кристаллизации имеют параметр прочности </w:t>
      </w:r>
      <w:r>
        <w:rPr>
          <w:rFonts w:ascii="Segoe UI Symbol" w:eastAsia="Segoe UI Symbol" w:hAnsi="Segoe UI Symbol" w:cs="Segoe UI Symbol"/>
          <w:sz w:val="25"/>
        </w:rPr>
        <w:t>σ</w:t>
      </w:r>
      <w:r>
        <w:rPr>
          <w:sz w:val="22"/>
          <w:vertAlign w:val="subscript"/>
        </w:rPr>
        <w:t>100</w:t>
      </w:r>
      <w:r>
        <w:rPr>
          <w:sz w:val="22"/>
          <w:vertAlign w:val="superscript"/>
        </w:rPr>
        <w:t xml:space="preserve">1000 </w:t>
      </w:r>
      <w:r>
        <w:t xml:space="preserve">соответственно 150, 160, 170 МПа. Сплавы ЖС30 и ЖС26У при моно- и направленной кристаллизации имеют </w:t>
      </w:r>
      <w:r>
        <w:rPr>
          <w:rFonts w:ascii="Segoe UI Symbol" w:eastAsia="Segoe UI Symbol" w:hAnsi="Segoe UI Symbol" w:cs="Segoe UI Symbol"/>
          <w:sz w:val="25"/>
        </w:rPr>
        <w:t>σ</w:t>
      </w:r>
      <w:r>
        <w:rPr>
          <w:sz w:val="22"/>
          <w:vertAlign w:val="subscript"/>
        </w:rPr>
        <w:t>100</w:t>
      </w:r>
      <w:r>
        <w:rPr>
          <w:sz w:val="22"/>
          <w:vertAlign w:val="superscript"/>
        </w:rPr>
        <w:t>1000</w:t>
      </w:r>
      <w:r>
        <w:t xml:space="preserve"> = 200 МПа. </w:t>
      </w:r>
    </w:p>
    <w:p w:rsidR="001425F7" w:rsidRDefault="00681E3D">
      <w:pPr>
        <w:ind w:left="321" w:right="67"/>
      </w:pPr>
      <w:r>
        <w:t>Литье лопаток методом направленной кристаллизации осуществляется в тонкостенные керамические формы толщиной 6-7 мм, выдерживающие температуру 1750-1780°С; температура в момент начала деформации под на-</w:t>
      </w:r>
    </w:p>
    <w:p w:rsidR="001425F7" w:rsidRDefault="00681E3D">
      <w:pPr>
        <w:spacing w:after="210" w:line="259" w:lineRule="auto"/>
        <w:ind w:left="321" w:right="67" w:firstLine="0"/>
      </w:pPr>
      <w:r>
        <w:t xml:space="preserve">грузкой сжатия </w:t>
      </w:r>
      <w:r>
        <w:rPr>
          <w:rFonts w:ascii="Segoe UI Symbol" w:eastAsia="Segoe UI Symbol" w:hAnsi="Segoe UI Symbol" w:cs="Segoe UI Symbol"/>
          <w:sz w:val="25"/>
        </w:rPr>
        <w:t>σ</w:t>
      </w:r>
      <w:r>
        <w:rPr>
          <w:sz w:val="22"/>
          <w:vertAlign w:val="subscript"/>
        </w:rPr>
        <w:t xml:space="preserve">0,2 </w:t>
      </w:r>
      <w:r>
        <w:t xml:space="preserve">МПа – 1650° С. </w:t>
      </w:r>
    </w:p>
    <w:p w:rsidR="001425F7" w:rsidRDefault="00681E3D">
      <w:pPr>
        <w:ind w:left="321" w:right="67"/>
      </w:pPr>
      <w:r>
        <w:lastRenderedPageBreak/>
        <w:t xml:space="preserve">Применение тонкостенных форм обеспечивает достижение заданного температурного градиента при литье лопаток с монокристаллической структурой. Высокотермические плавильные тигли изготовляют с применением высокоогнеупорных материалов – электрокорунда, муллита, диоксида магния и специальных спекающих добавок. Использование таких тиглей позволяет устранить взаимодействие расплава с рабочей поверхностью, обеспечивая сохранение исходной чистоты металла. </w:t>
      </w:r>
    </w:p>
    <w:p w:rsidR="001425F7" w:rsidRDefault="00681E3D">
      <w:pPr>
        <w:ind w:left="321" w:right="67"/>
      </w:pPr>
      <w:r>
        <w:rPr>
          <w:b/>
          <w:i/>
        </w:rPr>
        <w:t>Никелевые деформируемые жаропрочные сплавы</w:t>
      </w:r>
      <w:r>
        <w:rPr>
          <w:i/>
        </w:rPr>
        <w:t xml:space="preserve"> </w:t>
      </w:r>
      <w:r>
        <w:t xml:space="preserve">используются для изготовления дисков турбин и последних ступеней компрессора ГТД. Для этих целей также успешно используют сплав ЭИ698 (Ni–Сг–Мо–Ti–Al–Mb) без содержания кобальта и вольфрама, который выдерживает рабочую температуру 550–700°С при  ресурсе 12000 ч. </w:t>
      </w:r>
    </w:p>
    <w:p w:rsidR="001425F7" w:rsidRDefault="00681E3D">
      <w:pPr>
        <w:ind w:left="321" w:right="67"/>
      </w:pPr>
      <w:r>
        <w:t xml:space="preserve">Для изготовления дисков турбины и последних ступеней компрессора используют также сплав ЭП742 с кобальтом, дисков турбины и валов компрессора – порошковый сплав ЭП741нп, обладающий более однородной структурой, а также сплавы ЭК79 и ЗК79У. </w:t>
      </w:r>
    </w:p>
    <w:p w:rsidR="001425F7" w:rsidRDefault="00681E3D">
      <w:pPr>
        <w:spacing w:after="376" w:line="259" w:lineRule="auto"/>
        <w:ind w:left="1001" w:right="67" w:firstLine="0"/>
      </w:pPr>
      <w:r>
        <w:t xml:space="preserve">В табл.1.8 указаны свойства никелевых сплавов. </w:t>
      </w:r>
    </w:p>
    <w:p w:rsidR="001425F7" w:rsidRDefault="00681E3D">
      <w:pPr>
        <w:spacing w:after="134" w:line="259" w:lineRule="auto"/>
        <w:ind w:left="10" w:right="70" w:hanging="10"/>
        <w:jc w:val="right"/>
      </w:pPr>
      <w:r>
        <w:rPr>
          <w:i/>
        </w:rPr>
        <w:t xml:space="preserve">Таблица 1.8 </w:t>
      </w:r>
    </w:p>
    <w:p w:rsidR="001425F7" w:rsidRDefault="00681E3D">
      <w:pPr>
        <w:pStyle w:val="2"/>
        <w:spacing w:after="12"/>
        <w:ind w:left="560" w:right="301"/>
      </w:pPr>
      <w:r>
        <w:t xml:space="preserve">Свойства никелевых сплавов </w:t>
      </w:r>
    </w:p>
    <w:tbl>
      <w:tblPr>
        <w:tblStyle w:val="TableGrid"/>
        <w:tblW w:w="9547" w:type="dxa"/>
        <w:tblInd w:w="224" w:type="dxa"/>
        <w:tblCellMar>
          <w:top w:w="69" w:type="dxa"/>
          <w:left w:w="169" w:type="dxa"/>
          <w:right w:w="99" w:type="dxa"/>
        </w:tblCellMar>
        <w:tblLook w:val="04A0" w:firstRow="1" w:lastRow="0" w:firstColumn="1" w:lastColumn="0" w:noHBand="0" w:noVBand="1"/>
      </w:tblPr>
      <w:tblGrid>
        <w:gridCol w:w="1975"/>
        <w:gridCol w:w="1270"/>
        <w:gridCol w:w="1361"/>
        <w:gridCol w:w="1361"/>
        <w:gridCol w:w="1362"/>
        <w:gridCol w:w="1191"/>
        <w:gridCol w:w="1027"/>
      </w:tblGrid>
      <w:tr w:rsidR="001425F7">
        <w:trPr>
          <w:trHeight w:val="390"/>
        </w:trPr>
        <w:tc>
          <w:tcPr>
            <w:tcW w:w="198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5" w:firstLine="0"/>
              <w:jc w:val="left"/>
            </w:pPr>
            <w:r>
              <w:t xml:space="preserve">Марка сплава </w:t>
            </w:r>
          </w:p>
        </w:tc>
        <w:tc>
          <w:tcPr>
            <w:tcW w:w="127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10" w:firstLine="0"/>
              <w:jc w:val="center"/>
            </w:pPr>
            <w:r>
              <w:rPr>
                <w:rFonts w:ascii="Segoe UI Symbol" w:eastAsia="Segoe UI Symbol" w:hAnsi="Segoe UI Symbol" w:cs="Segoe UI Symbol"/>
                <w:sz w:val="39"/>
                <w:vertAlign w:val="superscript"/>
              </w:rPr>
              <w:t>σ</w:t>
            </w:r>
            <w:r>
              <w:rPr>
                <w:i/>
                <w:sz w:val="22"/>
                <w:vertAlign w:val="subscript"/>
              </w:rPr>
              <w:t>в</w:t>
            </w:r>
            <w:r>
              <w:rPr>
                <w:sz w:val="14"/>
              </w:rPr>
              <w:t>800</w:t>
            </w:r>
            <w:r>
              <w:t xml:space="preserve"> </w:t>
            </w:r>
          </w:p>
        </w:tc>
        <w:tc>
          <w:tcPr>
            <w:tcW w:w="1367"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24" w:firstLine="0"/>
              <w:jc w:val="center"/>
            </w:pPr>
            <w:r>
              <w:rPr>
                <w:rFonts w:ascii="Segoe UI Symbol" w:eastAsia="Segoe UI Symbol" w:hAnsi="Segoe UI Symbol" w:cs="Segoe UI Symbol"/>
                <w:sz w:val="39"/>
                <w:vertAlign w:val="superscript"/>
              </w:rPr>
              <w:t>σ</w:t>
            </w:r>
            <w:r>
              <w:rPr>
                <w:i/>
                <w:sz w:val="22"/>
                <w:vertAlign w:val="subscript"/>
              </w:rPr>
              <w:t>в</w:t>
            </w:r>
            <w:r>
              <w:rPr>
                <w:sz w:val="14"/>
              </w:rPr>
              <w:t>900</w:t>
            </w:r>
            <w:r>
              <w:t xml:space="preserve"> </w:t>
            </w:r>
          </w:p>
        </w:tc>
        <w:tc>
          <w:tcPr>
            <w:tcW w:w="1367" w:type="dxa"/>
            <w:tcBorders>
              <w:top w:val="single" w:sz="4" w:space="0" w:color="000000"/>
              <w:left w:val="single" w:sz="4" w:space="0" w:color="000000"/>
              <w:bottom w:val="single" w:sz="4" w:space="0" w:color="000000"/>
              <w:right w:val="single" w:sz="4" w:space="0" w:color="000000"/>
            </w:tcBorders>
          </w:tcPr>
          <w:p w:rsidR="001425F7" w:rsidRDefault="00681E3D">
            <w:pPr>
              <w:tabs>
                <w:tab w:val="center" w:pos="874"/>
              </w:tabs>
              <w:spacing w:after="0" w:line="259" w:lineRule="auto"/>
              <w:ind w:left="0" w:firstLine="0"/>
              <w:jc w:val="left"/>
            </w:pPr>
            <w:r>
              <w:rPr>
                <w:rFonts w:ascii="Segoe UI Symbol" w:eastAsia="Segoe UI Symbol" w:hAnsi="Segoe UI Symbol" w:cs="Segoe UI Symbol"/>
                <w:sz w:val="39"/>
                <w:vertAlign w:val="superscript"/>
              </w:rPr>
              <w:t>σ</w:t>
            </w:r>
            <w:r>
              <w:rPr>
                <w:i/>
                <w:sz w:val="22"/>
                <w:vertAlign w:val="subscript"/>
              </w:rPr>
              <w:t>в</w:t>
            </w:r>
            <w:r>
              <w:rPr>
                <w:sz w:val="14"/>
              </w:rPr>
              <w:t>1000</w:t>
            </w:r>
            <w:r>
              <w:rPr>
                <w:sz w:val="14"/>
              </w:rPr>
              <w:tab/>
            </w:r>
            <w:r>
              <w:t xml:space="preserve"> </w:t>
            </w:r>
          </w:p>
        </w:tc>
        <w:tc>
          <w:tcPr>
            <w:tcW w:w="1367"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07" w:firstLine="0"/>
              <w:jc w:val="center"/>
            </w:pPr>
            <w:r>
              <w:rPr>
                <w:rFonts w:ascii="Segoe UI Symbol" w:eastAsia="Segoe UI Symbol" w:hAnsi="Segoe UI Symbol" w:cs="Segoe UI Symbol"/>
                <w:sz w:val="25"/>
              </w:rPr>
              <w:t>σ</w:t>
            </w:r>
            <w:r>
              <w:rPr>
                <w:sz w:val="14"/>
              </w:rPr>
              <w:t>100800</w:t>
            </w:r>
            <w:r>
              <w:t xml:space="preserve"> </w:t>
            </w:r>
          </w:p>
        </w:tc>
        <w:tc>
          <w:tcPr>
            <w:tcW w:w="1194"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24" w:firstLine="0"/>
              <w:jc w:val="center"/>
            </w:pPr>
            <w:r>
              <w:rPr>
                <w:rFonts w:ascii="Segoe UI Symbol" w:eastAsia="Segoe UI Symbol" w:hAnsi="Segoe UI Symbol" w:cs="Segoe UI Symbol"/>
                <w:sz w:val="25"/>
              </w:rPr>
              <w:t>σ</w:t>
            </w:r>
            <w:r>
              <w:rPr>
                <w:sz w:val="14"/>
              </w:rPr>
              <w:t>100900</w:t>
            </w:r>
            <w:r>
              <w:t xml:space="preserve"> </w:t>
            </w:r>
          </w:p>
        </w:tc>
        <w:tc>
          <w:tcPr>
            <w:tcW w:w="99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125" w:firstLine="0"/>
              <w:jc w:val="center"/>
            </w:pPr>
            <w:r>
              <w:rPr>
                <w:rFonts w:ascii="Segoe UI Symbol" w:eastAsia="Segoe UI Symbol" w:hAnsi="Segoe UI Symbol" w:cs="Segoe UI Symbol"/>
                <w:sz w:val="25"/>
              </w:rPr>
              <w:t>σ</w:t>
            </w:r>
            <w:r>
              <w:rPr>
                <w:sz w:val="14"/>
              </w:rPr>
              <w:t>1001000</w:t>
            </w:r>
            <w:r>
              <w:t xml:space="preserve"> </w:t>
            </w:r>
          </w:p>
        </w:tc>
      </w:tr>
      <w:tr w:rsidR="001425F7">
        <w:trPr>
          <w:trHeight w:val="331"/>
        </w:trPr>
        <w:tc>
          <w:tcPr>
            <w:tcW w:w="198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2" w:firstLine="0"/>
              <w:jc w:val="center"/>
            </w:pPr>
            <w:r>
              <w:t xml:space="preserve">ЭП648 </w:t>
            </w:r>
          </w:p>
        </w:tc>
        <w:tc>
          <w:tcPr>
            <w:tcW w:w="127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t xml:space="preserve">420-500 </w:t>
            </w:r>
          </w:p>
        </w:tc>
        <w:tc>
          <w:tcPr>
            <w:tcW w:w="1367"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47" w:firstLine="0"/>
              <w:jc w:val="left"/>
            </w:pPr>
            <w:r>
              <w:t xml:space="preserve">220-230 </w:t>
            </w:r>
          </w:p>
        </w:tc>
        <w:tc>
          <w:tcPr>
            <w:tcW w:w="1367"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47" w:firstLine="0"/>
              <w:jc w:val="left"/>
            </w:pPr>
            <w:r>
              <w:t xml:space="preserve">110-140 </w:t>
            </w:r>
          </w:p>
        </w:tc>
        <w:tc>
          <w:tcPr>
            <w:tcW w:w="1367"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47" w:firstLine="0"/>
              <w:jc w:val="left"/>
            </w:pPr>
            <w:r>
              <w:t xml:space="preserve">140-160 </w:t>
            </w:r>
          </w:p>
        </w:tc>
        <w:tc>
          <w:tcPr>
            <w:tcW w:w="1194"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t xml:space="preserve">40-50 </w:t>
            </w:r>
          </w:p>
        </w:tc>
        <w:tc>
          <w:tcPr>
            <w:tcW w:w="99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 w:firstLine="0"/>
              <w:jc w:val="left"/>
            </w:pPr>
            <w:r>
              <w:t xml:space="preserve">20-25 </w:t>
            </w:r>
          </w:p>
        </w:tc>
      </w:tr>
      <w:tr w:rsidR="001425F7">
        <w:trPr>
          <w:trHeight w:val="332"/>
        </w:trPr>
        <w:tc>
          <w:tcPr>
            <w:tcW w:w="198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2" w:firstLine="0"/>
              <w:jc w:val="center"/>
            </w:pPr>
            <w:r>
              <w:t xml:space="preserve">ВЖ145 </w:t>
            </w:r>
          </w:p>
        </w:tc>
        <w:tc>
          <w:tcPr>
            <w:tcW w:w="127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t xml:space="preserve">450-480 </w:t>
            </w:r>
          </w:p>
        </w:tc>
        <w:tc>
          <w:tcPr>
            <w:tcW w:w="1367"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47" w:firstLine="0"/>
              <w:jc w:val="left"/>
            </w:pPr>
            <w:r>
              <w:t xml:space="preserve">270-300 </w:t>
            </w:r>
          </w:p>
        </w:tc>
        <w:tc>
          <w:tcPr>
            <w:tcW w:w="1367"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47" w:firstLine="0"/>
              <w:jc w:val="left"/>
            </w:pPr>
            <w:r>
              <w:t xml:space="preserve">150-170 </w:t>
            </w:r>
          </w:p>
        </w:tc>
        <w:tc>
          <w:tcPr>
            <w:tcW w:w="1367"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47" w:firstLine="0"/>
              <w:jc w:val="left"/>
            </w:pPr>
            <w:r>
              <w:t xml:space="preserve">160-170 </w:t>
            </w:r>
          </w:p>
        </w:tc>
        <w:tc>
          <w:tcPr>
            <w:tcW w:w="1194"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t xml:space="preserve">70-80 </w:t>
            </w:r>
          </w:p>
        </w:tc>
        <w:tc>
          <w:tcPr>
            <w:tcW w:w="99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 w:firstLine="0"/>
              <w:jc w:val="left"/>
            </w:pPr>
            <w:r>
              <w:t xml:space="preserve">30-35 </w:t>
            </w:r>
          </w:p>
        </w:tc>
      </w:tr>
    </w:tbl>
    <w:p w:rsidR="001425F7" w:rsidRDefault="00681E3D">
      <w:pPr>
        <w:spacing w:after="13" w:line="259" w:lineRule="auto"/>
        <w:ind w:left="321" w:firstLine="0"/>
        <w:jc w:val="left"/>
      </w:pPr>
      <w:r>
        <w:rPr>
          <w:sz w:val="24"/>
        </w:rPr>
        <w:t xml:space="preserve"> </w:t>
      </w:r>
    </w:p>
    <w:p w:rsidR="001425F7" w:rsidRDefault="00681E3D">
      <w:pPr>
        <w:spacing w:after="134" w:line="259" w:lineRule="auto"/>
        <w:ind w:left="1001" w:firstLine="0"/>
        <w:jc w:val="left"/>
      </w:pPr>
      <w:r>
        <w:t xml:space="preserve"> </w:t>
      </w:r>
    </w:p>
    <w:p w:rsidR="001425F7" w:rsidRDefault="00681E3D">
      <w:pPr>
        <w:ind w:left="321" w:right="67"/>
      </w:pPr>
      <w:r>
        <w:t xml:space="preserve">Для деталей горячего тракта и  жаровых труб современных ГТД  с повышенным ресурсом создан объемно-стабильный высокотехнологичный гомогенный свариваемый сплав ВЖ145. Детали из этого сплава могут быть в процессе ремонта подварены любыми методами сварки.  </w:t>
      </w:r>
    </w:p>
    <w:p w:rsidR="001425F7" w:rsidRDefault="00681E3D">
      <w:pPr>
        <w:spacing w:after="137" w:line="259" w:lineRule="auto"/>
        <w:ind w:left="1001" w:firstLine="0"/>
        <w:jc w:val="left"/>
      </w:pPr>
      <w:r>
        <w:t xml:space="preserve"> </w:t>
      </w:r>
    </w:p>
    <w:p w:rsidR="001425F7" w:rsidRDefault="00681E3D">
      <w:pPr>
        <w:spacing w:after="144" w:line="249" w:lineRule="auto"/>
        <w:ind w:left="2412" w:hanging="10"/>
        <w:jc w:val="left"/>
      </w:pPr>
      <w:r>
        <w:rPr>
          <w:b/>
        </w:rPr>
        <w:t xml:space="preserve">1.2. Металлы и сплавы с особыми свойствами </w:t>
      </w:r>
    </w:p>
    <w:p w:rsidR="001425F7" w:rsidRDefault="00681E3D">
      <w:pPr>
        <w:spacing w:after="134" w:line="259" w:lineRule="auto"/>
        <w:ind w:left="320" w:firstLine="0"/>
        <w:jc w:val="center"/>
      </w:pPr>
      <w:r>
        <w:rPr>
          <w:b/>
          <w:i/>
        </w:rPr>
        <w:lastRenderedPageBreak/>
        <w:t xml:space="preserve"> </w:t>
      </w:r>
    </w:p>
    <w:p w:rsidR="001425F7" w:rsidRDefault="00681E3D">
      <w:pPr>
        <w:pStyle w:val="3"/>
        <w:spacing w:after="131" w:line="259" w:lineRule="auto"/>
        <w:ind w:left="261" w:right="1"/>
      </w:pPr>
      <w:r>
        <w:rPr>
          <w:i/>
        </w:rPr>
        <w:t xml:space="preserve">1.2.1. Сплавы с особыми тепловыми и упругими свойствами </w:t>
      </w:r>
    </w:p>
    <w:p w:rsidR="001425F7" w:rsidRDefault="00681E3D">
      <w:pPr>
        <w:spacing w:after="255" w:line="259" w:lineRule="auto"/>
        <w:ind w:left="320" w:firstLine="0"/>
        <w:jc w:val="center"/>
      </w:pPr>
      <w:r>
        <w:rPr>
          <w:b/>
          <w:i/>
        </w:rPr>
        <w:t xml:space="preserve"> </w:t>
      </w:r>
    </w:p>
    <w:p w:rsidR="001425F7" w:rsidRDefault="00681E3D">
      <w:pPr>
        <w:spacing w:after="115"/>
        <w:ind w:left="321" w:right="67" w:firstLine="900"/>
      </w:pPr>
      <w:r>
        <w:t xml:space="preserve">Для ряда отраслей машиностроения и приборостроения необходимо применение материалов со строго регламентированными значениями в определенных температурных интервалах эксплуатации таких физических свойств, как температурные коэффициенты линейного расширения </w:t>
      </w:r>
      <w:r>
        <w:rPr>
          <w:rFonts w:ascii="Segoe UI Symbol" w:eastAsia="Segoe UI Symbol" w:hAnsi="Segoe UI Symbol" w:cs="Segoe UI Symbol"/>
          <w:sz w:val="25"/>
        </w:rPr>
        <w:t>α</w:t>
      </w:r>
      <w:r>
        <w:t xml:space="preserve"> (ТКЛР) и модуля нормальной упругости </w:t>
      </w:r>
      <w:r>
        <w:rPr>
          <w:rFonts w:ascii="Segoe UI Symbol" w:eastAsia="Segoe UI Symbol" w:hAnsi="Segoe UI Symbol" w:cs="Segoe UI Symbol"/>
          <w:sz w:val="25"/>
        </w:rPr>
        <w:t>β</w:t>
      </w:r>
      <w:r>
        <w:t xml:space="preserve"> (ТКМУ). Эти коэффициенты определяют характер изменения размеров детали и модуля упругости сплава при нагреве. </w:t>
      </w:r>
    </w:p>
    <w:p w:rsidR="001425F7" w:rsidRDefault="00681E3D">
      <w:pPr>
        <w:spacing w:after="262" w:line="259" w:lineRule="auto"/>
        <w:ind w:left="1221" w:firstLine="0"/>
        <w:jc w:val="left"/>
      </w:pPr>
      <w:r>
        <w:t xml:space="preserve"> </w:t>
      </w:r>
    </w:p>
    <w:p w:rsidR="001425F7" w:rsidRDefault="00681E3D">
      <w:pPr>
        <w:spacing w:after="130" w:line="357" w:lineRule="auto"/>
        <w:ind w:left="2482" w:hanging="734"/>
        <w:jc w:val="left"/>
      </w:pPr>
      <w:r>
        <w:rPr>
          <w:b/>
          <w:i/>
        </w:rPr>
        <w:t xml:space="preserve">1.2.2 Сплавы с регламентируемым температурным </w:t>
      </w:r>
    </w:p>
    <w:p w:rsidR="001425F7" w:rsidRDefault="00681E3D">
      <w:pPr>
        <w:pStyle w:val="3"/>
        <w:spacing w:after="130" w:line="357" w:lineRule="auto"/>
        <w:ind w:left="2482" w:right="0" w:hanging="734"/>
        <w:jc w:val="left"/>
      </w:pPr>
      <w:r>
        <w:rPr>
          <w:i/>
        </w:rPr>
        <w:t xml:space="preserve">коэффициентом линейного расширения </w:t>
      </w:r>
    </w:p>
    <w:p w:rsidR="001425F7" w:rsidRDefault="00681E3D">
      <w:pPr>
        <w:spacing w:after="130" w:line="259" w:lineRule="auto"/>
        <w:ind w:left="310" w:firstLine="0"/>
        <w:jc w:val="center"/>
      </w:pPr>
      <w:r>
        <w:rPr>
          <w:b/>
          <w:i/>
        </w:rPr>
        <w:t xml:space="preserve"> </w:t>
      </w:r>
    </w:p>
    <w:p w:rsidR="001425F7" w:rsidRDefault="00681E3D">
      <w:pPr>
        <w:ind w:left="321" w:right="67" w:firstLine="900"/>
      </w:pPr>
      <w:r>
        <w:t xml:space="preserve">Основным представителем сплавов с минимальным ТКЛР является сплав 36Н. Инвар имеет самые низкие значения α в интервале температур от 100 до +100 °С. Благодаря высокому уровню механических свойств и технологичности инвар используется в качестве конструкционного материала для деталей, от которых требуется постоянство размеров при меняющихся температурных условиях эксплуатации. Из инвара изготавливают жесткозакрепленные трубопроводы сложной пространственной формы, перекачивающие сжиженные газы в криогенных установках. Малая величина ТКЛР позволяет уменьшить напряжения в трубопроводах и предотвратить возможность их разрушения. Отпадает необходимость установки сильфонных узлов для компенсации деформации, что упрощает конструкцию и делает ее более надежной. </w:t>
      </w:r>
    </w:p>
    <w:p w:rsidR="001425F7" w:rsidRDefault="00681E3D">
      <w:pPr>
        <w:ind w:left="321" w:right="67" w:firstLine="900"/>
      </w:pPr>
      <w:r>
        <w:t xml:space="preserve">Для обеспечения минимально возможного ТКЛР и наибольшей стабильности размеров содержание углерода в сплавах инварного состава не должно превышать 0,05 %. Более высокое содержание углерода приводит к </w:t>
      </w:r>
      <w:r>
        <w:lastRenderedPageBreak/>
        <w:t>изменению параметров кристаллической решетки и магнитострикции парапроцесса. Для спаев со стеклом повышенное содержание углерода приводит к выделению СО</w:t>
      </w:r>
      <w:r>
        <w:rPr>
          <w:vertAlign w:val="subscript"/>
        </w:rPr>
        <w:t>2</w:t>
      </w:r>
      <w:r>
        <w:t xml:space="preserve"> в процессе впаивания и образованию газовых пузырей в стекле. </w:t>
      </w:r>
    </w:p>
    <w:p w:rsidR="001425F7" w:rsidRDefault="00681E3D">
      <w:pPr>
        <w:spacing w:after="236"/>
        <w:ind w:left="321" w:right="67" w:firstLine="900"/>
      </w:pPr>
      <w:r>
        <w:t xml:space="preserve">В табл. 1.2.1 приведены составы и свойства сплавов с регламентированными значениями ТКЛР, нашедших наибольшее применение. Значения ТКЛР приведены в состоянии после отжига при температуре ~900°С с последующим медленным охлаждением. </w:t>
      </w:r>
    </w:p>
    <w:p w:rsidR="001425F7" w:rsidRDefault="00681E3D">
      <w:pPr>
        <w:spacing w:after="134" w:line="259" w:lineRule="auto"/>
        <w:ind w:left="10" w:right="70" w:hanging="10"/>
        <w:jc w:val="right"/>
      </w:pPr>
      <w:r>
        <w:rPr>
          <w:i/>
        </w:rPr>
        <w:t xml:space="preserve">Таблица 1.2.1 </w:t>
      </w:r>
    </w:p>
    <w:p w:rsidR="001425F7" w:rsidRDefault="00681E3D">
      <w:pPr>
        <w:pStyle w:val="2"/>
        <w:spacing w:after="12"/>
        <w:ind w:left="560" w:right="229"/>
      </w:pPr>
      <w:r>
        <w:t xml:space="preserve">Состав и свойства Fe–Ni сплавов с регламентированным ТКЛР (ГОСТ 10994-74) </w:t>
      </w:r>
    </w:p>
    <w:tbl>
      <w:tblPr>
        <w:tblStyle w:val="TableGrid"/>
        <w:tblW w:w="9383" w:type="dxa"/>
        <w:tblInd w:w="306" w:type="dxa"/>
        <w:tblCellMar>
          <w:left w:w="140" w:type="dxa"/>
          <w:right w:w="68" w:type="dxa"/>
        </w:tblCellMar>
        <w:tblLook w:val="04A0" w:firstRow="1" w:lastRow="0" w:firstColumn="1" w:lastColumn="0" w:noHBand="0" w:noVBand="1"/>
      </w:tblPr>
      <w:tblGrid>
        <w:gridCol w:w="1700"/>
        <w:gridCol w:w="1244"/>
        <w:gridCol w:w="1301"/>
        <w:gridCol w:w="1015"/>
        <w:gridCol w:w="1031"/>
        <w:gridCol w:w="1920"/>
        <w:gridCol w:w="1172"/>
      </w:tblGrid>
      <w:tr w:rsidR="001425F7">
        <w:trPr>
          <w:trHeight w:val="925"/>
        </w:trPr>
        <w:tc>
          <w:tcPr>
            <w:tcW w:w="1715" w:type="dxa"/>
            <w:tcBorders>
              <w:top w:val="single" w:sz="4" w:space="0" w:color="000000"/>
              <w:left w:val="single" w:sz="4" w:space="0" w:color="000000"/>
              <w:bottom w:val="nil"/>
              <w:right w:val="single" w:sz="4" w:space="0" w:color="000000"/>
            </w:tcBorders>
          </w:tcPr>
          <w:p w:rsidR="001425F7" w:rsidRDefault="001425F7">
            <w:pPr>
              <w:spacing w:after="160" w:line="259" w:lineRule="auto"/>
              <w:ind w:left="0" w:firstLine="0"/>
              <w:jc w:val="left"/>
            </w:pPr>
          </w:p>
        </w:tc>
        <w:tc>
          <w:tcPr>
            <w:tcW w:w="1276" w:type="dxa"/>
            <w:tcBorders>
              <w:top w:val="single" w:sz="4" w:space="0" w:color="000000"/>
              <w:left w:val="single" w:sz="4" w:space="0" w:color="000000"/>
              <w:bottom w:val="nil"/>
              <w:right w:val="single" w:sz="4" w:space="0" w:color="000000"/>
            </w:tcBorders>
          </w:tcPr>
          <w:p w:rsidR="001425F7" w:rsidRDefault="001425F7">
            <w:pPr>
              <w:spacing w:after="160" w:line="259" w:lineRule="auto"/>
              <w:ind w:left="0" w:firstLine="0"/>
              <w:jc w:val="left"/>
            </w:pPr>
          </w:p>
        </w:tc>
        <w:tc>
          <w:tcPr>
            <w:tcW w:w="3658" w:type="dxa"/>
            <w:gridSpan w:val="3"/>
            <w:tcBorders>
              <w:top w:val="single" w:sz="4" w:space="0" w:color="000000"/>
              <w:left w:val="single" w:sz="4" w:space="0" w:color="000000"/>
              <w:bottom w:val="nil"/>
              <w:right w:val="single" w:sz="4" w:space="0" w:color="000000"/>
            </w:tcBorders>
            <w:vAlign w:val="bottom"/>
          </w:tcPr>
          <w:p w:rsidR="001425F7" w:rsidRDefault="00681E3D">
            <w:pPr>
              <w:spacing w:after="134" w:line="259" w:lineRule="auto"/>
              <w:ind w:left="115" w:firstLine="0"/>
              <w:jc w:val="left"/>
            </w:pPr>
            <w:r>
              <w:t xml:space="preserve">Массовая доля элементов, </w:t>
            </w:r>
          </w:p>
          <w:p w:rsidR="001425F7" w:rsidRDefault="00681E3D">
            <w:pPr>
              <w:spacing w:after="0" w:line="259" w:lineRule="auto"/>
              <w:ind w:left="0" w:right="82" w:firstLine="0"/>
              <w:jc w:val="center"/>
            </w:pPr>
            <w:r>
              <w:t xml:space="preserve">% </w:t>
            </w:r>
          </w:p>
        </w:tc>
        <w:tc>
          <w:tcPr>
            <w:tcW w:w="2735" w:type="dxa"/>
            <w:gridSpan w:val="2"/>
            <w:tcBorders>
              <w:top w:val="single" w:sz="4" w:space="0" w:color="000000"/>
              <w:left w:val="single" w:sz="4" w:space="0" w:color="000000"/>
              <w:bottom w:val="nil"/>
              <w:right w:val="single" w:sz="4" w:space="0" w:color="000000"/>
            </w:tcBorders>
            <w:vAlign w:val="bottom"/>
          </w:tcPr>
          <w:p w:rsidR="001425F7" w:rsidRDefault="00681E3D">
            <w:pPr>
              <w:spacing w:after="0" w:line="259" w:lineRule="auto"/>
              <w:ind w:left="70" w:firstLine="0"/>
              <w:jc w:val="left"/>
            </w:pPr>
            <w:r>
              <w:t xml:space="preserve">Тепловые свойства </w:t>
            </w:r>
          </w:p>
        </w:tc>
      </w:tr>
      <w:tr w:rsidR="001425F7">
        <w:trPr>
          <w:trHeight w:val="175"/>
        </w:trPr>
        <w:tc>
          <w:tcPr>
            <w:tcW w:w="1715" w:type="dxa"/>
            <w:vMerge w:val="restart"/>
            <w:tcBorders>
              <w:top w:val="nil"/>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t xml:space="preserve">Названия сплавов </w:t>
            </w:r>
          </w:p>
        </w:tc>
        <w:tc>
          <w:tcPr>
            <w:tcW w:w="1276" w:type="dxa"/>
            <w:vMerge w:val="restart"/>
            <w:tcBorders>
              <w:top w:val="nil"/>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t xml:space="preserve">Марка сплава </w:t>
            </w:r>
          </w:p>
        </w:tc>
        <w:tc>
          <w:tcPr>
            <w:tcW w:w="3658" w:type="dxa"/>
            <w:gridSpan w:val="3"/>
            <w:tcBorders>
              <w:top w:val="nil"/>
              <w:left w:val="single" w:sz="4" w:space="0" w:color="000000"/>
              <w:bottom w:val="single" w:sz="4" w:space="0" w:color="000000"/>
              <w:right w:val="single" w:sz="4" w:space="0" w:color="000000"/>
            </w:tcBorders>
          </w:tcPr>
          <w:p w:rsidR="001425F7" w:rsidRDefault="001425F7">
            <w:pPr>
              <w:spacing w:after="160" w:line="259" w:lineRule="auto"/>
              <w:ind w:left="0" w:firstLine="0"/>
              <w:jc w:val="left"/>
            </w:pPr>
          </w:p>
        </w:tc>
        <w:tc>
          <w:tcPr>
            <w:tcW w:w="2735" w:type="dxa"/>
            <w:gridSpan w:val="2"/>
            <w:tcBorders>
              <w:top w:val="nil"/>
              <w:left w:val="single" w:sz="4" w:space="0" w:color="000000"/>
              <w:bottom w:val="single" w:sz="4" w:space="0" w:color="000000"/>
              <w:right w:val="single" w:sz="4" w:space="0" w:color="000000"/>
            </w:tcBorders>
          </w:tcPr>
          <w:p w:rsidR="001425F7" w:rsidRDefault="001425F7">
            <w:pPr>
              <w:spacing w:after="160" w:line="259" w:lineRule="auto"/>
              <w:ind w:left="0" w:firstLine="0"/>
              <w:jc w:val="left"/>
            </w:pPr>
          </w:p>
        </w:tc>
      </w:tr>
      <w:tr w:rsidR="001425F7">
        <w:trPr>
          <w:trHeight w:val="1584"/>
        </w:trPr>
        <w:tc>
          <w:tcPr>
            <w:tcW w:w="0" w:type="auto"/>
            <w:vMerge/>
            <w:tcBorders>
              <w:top w:val="nil"/>
              <w:left w:val="single" w:sz="4" w:space="0" w:color="000000"/>
              <w:bottom w:val="single" w:sz="4" w:space="0" w:color="000000"/>
              <w:right w:val="single" w:sz="4" w:space="0" w:color="000000"/>
            </w:tcBorders>
          </w:tcPr>
          <w:p w:rsidR="001425F7" w:rsidRDefault="001425F7">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1425F7" w:rsidRDefault="001425F7">
            <w:pPr>
              <w:spacing w:after="160" w:line="259" w:lineRule="auto"/>
              <w:ind w:left="0" w:firstLine="0"/>
              <w:jc w:val="left"/>
            </w:pPr>
          </w:p>
        </w:tc>
        <w:tc>
          <w:tcPr>
            <w:tcW w:w="1418"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83" w:firstLine="0"/>
              <w:jc w:val="center"/>
            </w:pPr>
            <w:r>
              <w:t xml:space="preserve">Ni </w:t>
            </w:r>
          </w:p>
        </w:tc>
        <w:tc>
          <w:tcPr>
            <w:tcW w:w="1111"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82" w:firstLine="0"/>
              <w:jc w:val="center"/>
            </w:pPr>
            <w:r>
              <w:t xml:space="preserve">Co </w:t>
            </w:r>
          </w:p>
        </w:tc>
        <w:tc>
          <w:tcPr>
            <w:tcW w:w="1128"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82" w:firstLine="0"/>
              <w:jc w:val="center"/>
            </w:pPr>
            <w:r>
              <w:t xml:space="preserve">Cu </w:t>
            </w:r>
          </w:p>
        </w:tc>
        <w:tc>
          <w:tcPr>
            <w:tcW w:w="1446"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firstLine="0"/>
              <w:jc w:val="center"/>
            </w:pPr>
            <w:r>
              <w:t>Интервал температур,</w:t>
            </w:r>
            <w:r>
              <w:rPr>
                <w:vertAlign w:val="superscript"/>
              </w:rPr>
              <w:t>0</w:t>
            </w:r>
            <w:r>
              <w:t xml:space="preserve">С </w:t>
            </w:r>
          </w:p>
        </w:tc>
        <w:tc>
          <w:tcPr>
            <w:tcW w:w="1289" w:type="dxa"/>
            <w:tcBorders>
              <w:top w:val="single" w:sz="4" w:space="0" w:color="000000"/>
              <w:left w:val="single" w:sz="4" w:space="0" w:color="000000"/>
              <w:bottom w:val="single" w:sz="4" w:space="0" w:color="000000"/>
              <w:right w:val="single" w:sz="4" w:space="0" w:color="000000"/>
            </w:tcBorders>
          </w:tcPr>
          <w:p w:rsidR="001425F7" w:rsidRDefault="00681E3D">
            <w:pPr>
              <w:spacing w:after="89" w:line="259" w:lineRule="auto"/>
              <w:ind w:left="11" w:firstLine="0"/>
              <w:jc w:val="left"/>
            </w:pPr>
            <w:r>
              <w:t>α, 10</w:t>
            </w:r>
            <w:r>
              <w:rPr>
                <w:vertAlign w:val="superscript"/>
              </w:rPr>
              <w:t>-6</w:t>
            </w:r>
            <w:r>
              <w:t>К</w:t>
            </w:r>
            <w:r>
              <w:rPr>
                <w:vertAlign w:val="superscript"/>
              </w:rPr>
              <w:t>-</w:t>
            </w:r>
          </w:p>
          <w:p w:rsidR="001425F7" w:rsidRDefault="00681E3D">
            <w:pPr>
              <w:spacing w:after="0" w:line="259" w:lineRule="auto"/>
              <w:ind w:left="0" w:right="95" w:firstLine="0"/>
              <w:jc w:val="center"/>
            </w:pPr>
            <w:r>
              <w:rPr>
                <w:sz w:val="18"/>
              </w:rPr>
              <w:t xml:space="preserve">1 </w:t>
            </w:r>
          </w:p>
        </w:tc>
      </w:tr>
      <w:tr w:rsidR="001425F7">
        <w:trPr>
          <w:trHeight w:val="708"/>
        </w:trPr>
        <w:tc>
          <w:tcPr>
            <w:tcW w:w="1715"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71" w:firstLine="0"/>
              <w:jc w:val="center"/>
            </w:pPr>
            <w:r>
              <w:t xml:space="preserve">Инвар </w:t>
            </w:r>
          </w:p>
        </w:tc>
        <w:tc>
          <w:tcPr>
            <w:tcW w:w="1276"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83" w:firstLine="0"/>
              <w:jc w:val="center"/>
            </w:pPr>
            <w:r>
              <w:t xml:space="preserve">36Н </w:t>
            </w:r>
          </w:p>
        </w:tc>
        <w:tc>
          <w:tcPr>
            <w:tcW w:w="1418"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83" w:firstLine="0"/>
              <w:jc w:val="center"/>
            </w:pPr>
            <w:r>
              <w:t xml:space="preserve">35-37 </w:t>
            </w:r>
          </w:p>
        </w:tc>
        <w:tc>
          <w:tcPr>
            <w:tcW w:w="1111"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83" w:firstLine="0"/>
              <w:jc w:val="center"/>
            </w:pPr>
            <w:r>
              <w:t xml:space="preserve">– </w:t>
            </w:r>
          </w:p>
        </w:tc>
        <w:tc>
          <w:tcPr>
            <w:tcW w:w="1128"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84" w:firstLine="0"/>
              <w:jc w:val="center"/>
            </w:pPr>
            <w:r>
              <w:t xml:space="preserve">– </w:t>
            </w:r>
          </w:p>
        </w:tc>
        <w:tc>
          <w:tcPr>
            <w:tcW w:w="1446"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85" w:firstLine="0"/>
              <w:jc w:val="center"/>
            </w:pPr>
            <w:r>
              <w:t xml:space="preserve">20-80 </w:t>
            </w:r>
          </w:p>
        </w:tc>
        <w:tc>
          <w:tcPr>
            <w:tcW w:w="1289"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96" w:firstLine="0"/>
              <w:jc w:val="center"/>
            </w:pPr>
            <w:r>
              <w:t xml:space="preserve">1,5 </w:t>
            </w:r>
          </w:p>
        </w:tc>
      </w:tr>
      <w:tr w:rsidR="001425F7">
        <w:trPr>
          <w:trHeight w:val="618"/>
        </w:trPr>
        <w:tc>
          <w:tcPr>
            <w:tcW w:w="1715"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firstLine="0"/>
              <w:jc w:val="left"/>
            </w:pPr>
            <w:r>
              <w:t xml:space="preserve">Суперинвар </w:t>
            </w:r>
          </w:p>
        </w:tc>
        <w:tc>
          <w:tcPr>
            <w:tcW w:w="1276"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62" w:firstLine="0"/>
              <w:jc w:val="left"/>
            </w:pPr>
            <w:r>
              <w:t xml:space="preserve">32НКД </w:t>
            </w:r>
          </w:p>
        </w:tc>
        <w:tc>
          <w:tcPr>
            <w:tcW w:w="1418"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84" w:firstLine="0"/>
              <w:jc w:val="center"/>
            </w:pPr>
            <w:r>
              <w:t xml:space="preserve">31,5-33 </w:t>
            </w:r>
          </w:p>
        </w:tc>
        <w:tc>
          <w:tcPr>
            <w:tcW w:w="1111"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14" w:firstLine="0"/>
              <w:jc w:val="left"/>
            </w:pPr>
            <w:r>
              <w:t xml:space="preserve">3,3-4,2 </w:t>
            </w:r>
          </w:p>
        </w:tc>
        <w:tc>
          <w:tcPr>
            <w:tcW w:w="1128"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22" w:firstLine="0"/>
              <w:jc w:val="left"/>
            </w:pPr>
            <w:r>
              <w:t xml:space="preserve">0,6-0,8 </w:t>
            </w:r>
          </w:p>
        </w:tc>
        <w:tc>
          <w:tcPr>
            <w:tcW w:w="1446"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81" w:firstLine="0"/>
              <w:jc w:val="center"/>
            </w:pPr>
            <w:r>
              <w:t xml:space="preserve">20-100 </w:t>
            </w:r>
          </w:p>
        </w:tc>
        <w:tc>
          <w:tcPr>
            <w:tcW w:w="1289"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95" w:firstLine="0"/>
              <w:jc w:val="center"/>
            </w:pPr>
            <w:r>
              <w:t xml:space="preserve">1,0 </w:t>
            </w:r>
          </w:p>
        </w:tc>
      </w:tr>
      <w:tr w:rsidR="001425F7">
        <w:trPr>
          <w:trHeight w:val="618"/>
        </w:trPr>
        <w:tc>
          <w:tcPr>
            <w:tcW w:w="1715"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72" w:firstLine="0"/>
              <w:jc w:val="center"/>
            </w:pPr>
            <w:r>
              <w:t xml:space="preserve">Ковар </w:t>
            </w:r>
          </w:p>
        </w:tc>
        <w:tc>
          <w:tcPr>
            <w:tcW w:w="1276"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81" w:firstLine="0"/>
              <w:jc w:val="center"/>
            </w:pPr>
            <w:r>
              <w:t xml:space="preserve">29НК </w:t>
            </w:r>
          </w:p>
        </w:tc>
        <w:tc>
          <w:tcPr>
            <w:tcW w:w="1418"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26" w:firstLine="0"/>
              <w:jc w:val="left"/>
            </w:pPr>
            <w:r>
              <w:t xml:space="preserve">28,5-29,5 </w:t>
            </w:r>
          </w:p>
        </w:tc>
        <w:tc>
          <w:tcPr>
            <w:tcW w:w="1111"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84" w:firstLine="0"/>
              <w:jc w:val="left"/>
            </w:pPr>
            <w:r>
              <w:t xml:space="preserve">17-18 </w:t>
            </w:r>
          </w:p>
        </w:tc>
        <w:tc>
          <w:tcPr>
            <w:tcW w:w="1128"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82" w:firstLine="0"/>
              <w:jc w:val="center"/>
            </w:pPr>
            <w:r>
              <w:t xml:space="preserve">– </w:t>
            </w:r>
          </w:p>
        </w:tc>
        <w:tc>
          <w:tcPr>
            <w:tcW w:w="1446"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83" w:firstLine="0"/>
              <w:jc w:val="center"/>
            </w:pPr>
            <w:r>
              <w:t xml:space="preserve">20-400 </w:t>
            </w:r>
          </w:p>
        </w:tc>
        <w:tc>
          <w:tcPr>
            <w:tcW w:w="1289"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96" w:firstLine="0"/>
              <w:jc w:val="center"/>
            </w:pPr>
            <w:r>
              <w:t xml:space="preserve">4,5-5,2 </w:t>
            </w:r>
          </w:p>
        </w:tc>
      </w:tr>
      <w:tr w:rsidR="001425F7">
        <w:trPr>
          <w:trHeight w:val="620"/>
        </w:trPr>
        <w:tc>
          <w:tcPr>
            <w:tcW w:w="1715"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71" w:firstLine="0"/>
              <w:jc w:val="center"/>
            </w:pPr>
            <w:r>
              <w:t xml:space="preserve">Платинит </w:t>
            </w:r>
          </w:p>
        </w:tc>
        <w:tc>
          <w:tcPr>
            <w:tcW w:w="1276"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156" w:firstLine="0"/>
              <w:jc w:val="left"/>
            </w:pPr>
            <w:r>
              <w:t xml:space="preserve">47НД </w:t>
            </w:r>
          </w:p>
        </w:tc>
        <w:tc>
          <w:tcPr>
            <w:tcW w:w="1418"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83" w:firstLine="0"/>
              <w:jc w:val="center"/>
            </w:pPr>
            <w:r>
              <w:t xml:space="preserve">46-48 </w:t>
            </w:r>
          </w:p>
        </w:tc>
        <w:tc>
          <w:tcPr>
            <w:tcW w:w="1111"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83" w:firstLine="0"/>
              <w:jc w:val="center"/>
            </w:pPr>
            <w:r>
              <w:t xml:space="preserve">– </w:t>
            </w:r>
          </w:p>
        </w:tc>
        <w:tc>
          <w:tcPr>
            <w:tcW w:w="1128"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22" w:firstLine="0"/>
              <w:jc w:val="left"/>
            </w:pPr>
            <w:r>
              <w:t xml:space="preserve">4,5-5,5 </w:t>
            </w:r>
          </w:p>
        </w:tc>
        <w:tc>
          <w:tcPr>
            <w:tcW w:w="1446"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82" w:firstLine="0"/>
              <w:jc w:val="center"/>
            </w:pPr>
            <w:r>
              <w:t xml:space="preserve">20-400  </w:t>
            </w:r>
          </w:p>
        </w:tc>
        <w:tc>
          <w:tcPr>
            <w:tcW w:w="1289"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26" w:firstLine="0"/>
              <w:jc w:val="left"/>
            </w:pPr>
            <w:r>
              <w:t xml:space="preserve">9,2-10,0 </w:t>
            </w:r>
          </w:p>
        </w:tc>
      </w:tr>
      <w:tr w:rsidR="001425F7">
        <w:trPr>
          <w:trHeight w:val="486"/>
        </w:trPr>
        <w:tc>
          <w:tcPr>
            <w:tcW w:w="1715" w:type="dxa"/>
            <w:tcBorders>
              <w:top w:val="single" w:sz="4" w:space="0" w:color="000000"/>
              <w:left w:val="nil"/>
              <w:bottom w:val="nil"/>
              <w:right w:val="nil"/>
            </w:tcBorders>
            <w:shd w:val="clear" w:color="auto" w:fill="FFFFFF"/>
          </w:tcPr>
          <w:p w:rsidR="001425F7" w:rsidRDefault="00681E3D">
            <w:pPr>
              <w:spacing w:after="0" w:line="259" w:lineRule="auto"/>
              <w:ind w:left="112" w:firstLine="0"/>
              <w:jc w:val="center"/>
            </w:pPr>
            <w:r>
              <w:t xml:space="preserve"> </w:t>
            </w:r>
          </w:p>
        </w:tc>
        <w:tc>
          <w:tcPr>
            <w:tcW w:w="1276" w:type="dxa"/>
            <w:tcBorders>
              <w:top w:val="single" w:sz="4" w:space="0" w:color="000000"/>
              <w:left w:val="nil"/>
              <w:bottom w:val="nil"/>
              <w:right w:val="nil"/>
            </w:tcBorders>
            <w:shd w:val="clear" w:color="auto" w:fill="FFFFFF"/>
          </w:tcPr>
          <w:p w:rsidR="001425F7" w:rsidRDefault="001425F7">
            <w:pPr>
              <w:spacing w:after="160" w:line="259" w:lineRule="auto"/>
              <w:ind w:left="0" w:firstLine="0"/>
              <w:jc w:val="left"/>
            </w:pPr>
          </w:p>
        </w:tc>
        <w:tc>
          <w:tcPr>
            <w:tcW w:w="3658" w:type="dxa"/>
            <w:gridSpan w:val="3"/>
            <w:tcBorders>
              <w:top w:val="single" w:sz="4" w:space="0" w:color="000000"/>
              <w:left w:val="nil"/>
              <w:bottom w:val="nil"/>
              <w:right w:val="nil"/>
            </w:tcBorders>
            <w:shd w:val="clear" w:color="auto" w:fill="FFFFFF"/>
          </w:tcPr>
          <w:p w:rsidR="001425F7" w:rsidRDefault="001425F7">
            <w:pPr>
              <w:spacing w:after="160" w:line="259" w:lineRule="auto"/>
              <w:ind w:left="0" w:firstLine="0"/>
              <w:jc w:val="left"/>
            </w:pPr>
          </w:p>
        </w:tc>
        <w:tc>
          <w:tcPr>
            <w:tcW w:w="2735" w:type="dxa"/>
            <w:gridSpan w:val="2"/>
            <w:tcBorders>
              <w:top w:val="single" w:sz="4" w:space="0" w:color="000000"/>
              <w:left w:val="nil"/>
              <w:bottom w:val="nil"/>
              <w:right w:val="nil"/>
            </w:tcBorders>
            <w:shd w:val="clear" w:color="auto" w:fill="FFFFFF"/>
          </w:tcPr>
          <w:p w:rsidR="001425F7" w:rsidRDefault="001425F7">
            <w:pPr>
              <w:spacing w:after="160" w:line="259" w:lineRule="auto"/>
              <w:ind w:left="0" w:firstLine="0"/>
              <w:jc w:val="left"/>
            </w:pPr>
          </w:p>
        </w:tc>
      </w:tr>
    </w:tbl>
    <w:p w:rsidR="001425F7" w:rsidRDefault="00681E3D">
      <w:pPr>
        <w:ind w:left="321" w:right="67" w:firstLine="900"/>
      </w:pPr>
      <w:r>
        <w:t xml:space="preserve">ТКЛР сплавов зависит от предварительной обработки. Минимальное значение коэффициента α инвара достигается после закалки от 830 °С, в результате которой примеси переходят в твердый раствор, и отпуска при 315 °С. Холодная деформация также способствует снижению ТКЛР. В результате комбинации обеих обработок α становится почти равным нулю. </w:t>
      </w:r>
    </w:p>
    <w:p w:rsidR="001425F7" w:rsidRDefault="00681E3D">
      <w:pPr>
        <w:ind w:left="321" w:right="67" w:firstLine="900"/>
      </w:pPr>
      <w:r>
        <w:lastRenderedPageBreak/>
        <w:t xml:space="preserve">Замена части никеля равным количеством кобальта и легирование малыми добавками меди позволяет дополнительно снизить ТКЛР инвара. Такой сплав называют </w:t>
      </w:r>
      <w:r>
        <w:rPr>
          <w:i/>
        </w:rPr>
        <w:t>суперинваром.</w:t>
      </w:r>
      <w:r>
        <w:t xml:space="preserve"> </w:t>
      </w:r>
    </w:p>
    <w:p w:rsidR="001425F7" w:rsidRDefault="00681E3D">
      <w:pPr>
        <w:ind w:left="321" w:right="67" w:firstLine="900"/>
      </w:pPr>
      <w:r>
        <w:t xml:space="preserve">В электровакуумных газоразрядных и полупроводниковых приборах широко используют спаи металлов с такими диэлектриками, как стекло и керамика. Для обеспечения герметичности и вакуумной плотности спаев необходимо соответствие ТКЛР материалов соединяемой пары в эксплуатационном интервале температур. Во избежание напряжений и трещин значение ТКЛР сплава должно быть максимально приближено к ТКЛР диэлектрика и строго регламентировано. Для определения пригодности спаев металлов со стеклом используют чувствительный метод – измерение в поляризованном свете упругих напряжений, имеющихся в спае. </w:t>
      </w:r>
    </w:p>
    <w:p w:rsidR="001425F7" w:rsidRDefault="00681E3D">
      <w:pPr>
        <w:ind w:left="321" w:right="67" w:firstLine="900"/>
      </w:pPr>
      <w:r>
        <w:t xml:space="preserve">Состав сплавов для пайки и сварки со стеклом подбирают таким образом, чтобы ТКЛР стекла и металла были близки во всем интервале температур вплоть до размягчения стекла. Ковар применяют для соединения с термостойкими стеклами, а платинит – с обычными легкоплавкими стеклами, применяемыми в электровакуумной промышленности.  </w:t>
      </w:r>
    </w:p>
    <w:p w:rsidR="001425F7" w:rsidRDefault="00681E3D">
      <w:pPr>
        <w:ind w:left="321" w:right="67" w:firstLine="900"/>
      </w:pPr>
      <w:r>
        <w:t xml:space="preserve">Стали с определенным тепловым расширением служат также для изготовления термобиметаллов, когда слой с низким тепловым расширением ("пассивный слой") путем прокатки надежно соединяют с другим слоем, обладающим более высоким тепловым расширением ("активный слой"). Биметаллические пластины используют в качестве терморегулятора в приборостроении. Нагрев такой пластинки приводит к ее искривлению, позволяющему замкнуть электрическую цепь. </w:t>
      </w:r>
    </w:p>
    <w:p w:rsidR="001425F7" w:rsidRDefault="00681E3D">
      <w:pPr>
        <w:spacing w:after="46"/>
        <w:ind w:left="321" w:right="67" w:firstLine="900"/>
      </w:pPr>
      <w:r>
        <w:t>Основным свойством термобиметаллов является термочувствительность, т.е. способность изгибаться при изменении температуры. В качестве пассивной составляющей обычно применяют инвар 36Н с ТКЛР = 1,5</w:t>
      </w:r>
      <w:r>
        <w:rPr>
          <w:rFonts w:ascii="Monotype Corsiva" w:eastAsia="Monotype Corsiva" w:hAnsi="Monotype Corsiva" w:cs="Monotype Corsiva"/>
          <w:i/>
        </w:rPr>
        <w:t>·</w:t>
      </w:r>
      <w:r>
        <w:t>10</w:t>
      </w:r>
      <w:r>
        <w:rPr>
          <w:vertAlign w:val="superscript"/>
        </w:rPr>
        <w:t>-6</w:t>
      </w:r>
      <w:r>
        <w:t xml:space="preserve"> К</w:t>
      </w:r>
      <w:r>
        <w:rPr>
          <w:vertAlign w:val="superscript"/>
        </w:rPr>
        <w:t>-1</w:t>
      </w:r>
      <w:r>
        <w:t>, а в качестве активной – Fe-Ni сплавы с ТКЛР около 20</w:t>
      </w:r>
      <w:r>
        <w:rPr>
          <w:rFonts w:ascii="Monotype Corsiva" w:eastAsia="Monotype Corsiva" w:hAnsi="Monotype Corsiva" w:cs="Monotype Corsiva"/>
          <w:i/>
        </w:rPr>
        <w:t>·</w:t>
      </w:r>
      <w:r>
        <w:t>10</w:t>
      </w:r>
      <w:r>
        <w:rPr>
          <w:vertAlign w:val="superscript"/>
        </w:rPr>
        <w:t>-6</w:t>
      </w:r>
      <w:r>
        <w:t xml:space="preserve"> К</w:t>
      </w:r>
      <w:r>
        <w:rPr>
          <w:vertAlign w:val="superscript"/>
        </w:rPr>
        <w:t>-1</w:t>
      </w:r>
      <w:r>
        <w:t xml:space="preserve">, содержащие </w:t>
      </w:r>
    </w:p>
    <w:p w:rsidR="001425F7" w:rsidRDefault="00681E3D">
      <w:pPr>
        <w:spacing w:after="136" w:line="259" w:lineRule="auto"/>
        <w:ind w:left="321" w:right="67" w:firstLine="0"/>
      </w:pPr>
      <w:r>
        <w:lastRenderedPageBreak/>
        <w:t xml:space="preserve">8-27 % Ni, дополнительно легированные Сr, Мn, Мо. </w:t>
      </w:r>
    </w:p>
    <w:p w:rsidR="001425F7" w:rsidRDefault="00681E3D">
      <w:pPr>
        <w:spacing w:after="134" w:line="259" w:lineRule="auto"/>
        <w:ind w:left="1220" w:firstLine="0"/>
        <w:jc w:val="center"/>
      </w:pPr>
      <w:r>
        <w:rPr>
          <w:b/>
        </w:rPr>
        <w:t xml:space="preserve"> </w:t>
      </w:r>
    </w:p>
    <w:p w:rsidR="001425F7" w:rsidRDefault="00681E3D">
      <w:pPr>
        <w:pStyle w:val="3"/>
        <w:spacing w:after="131" w:line="259" w:lineRule="auto"/>
        <w:ind w:left="261" w:right="1"/>
      </w:pPr>
      <w:r>
        <w:rPr>
          <w:i/>
        </w:rPr>
        <w:t xml:space="preserve">1.2.3. Сплавы с постоянным модулем упругости </w:t>
      </w:r>
    </w:p>
    <w:p w:rsidR="001425F7" w:rsidRDefault="00681E3D">
      <w:pPr>
        <w:spacing w:after="129" w:line="259" w:lineRule="auto"/>
        <w:ind w:left="1221" w:firstLine="0"/>
        <w:jc w:val="left"/>
      </w:pPr>
      <w:r>
        <w:rPr>
          <w:b/>
        </w:rPr>
        <w:t xml:space="preserve"> </w:t>
      </w:r>
    </w:p>
    <w:p w:rsidR="001425F7" w:rsidRDefault="00681E3D">
      <w:pPr>
        <w:ind w:left="321" w:right="67" w:firstLine="900"/>
      </w:pPr>
      <w:r>
        <w:t xml:space="preserve">Сплавы с заданными свойствами упругости, помимо низких значений ТКМУ, должны обладать высоким сопротивлением малым пластическим деформациям и релаксационной стойкостью в условиях статического и циклического нагружения. </w:t>
      </w:r>
    </w:p>
    <w:p w:rsidR="001425F7" w:rsidRDefault="00681E3D">
      <w:pPr>
        <w:ind w:left="321" w:right="67" w:firstLine="900"/>
      </w:pPr>
      <w:r>
        <w:t xml:space="preserve">Уровень ТКМУ чистого железоникелевого сплава даже при небольших колебаниях концентрации никеля, неизбежных в сталеплавильном производстве, становится нестабильным и претерпевает значительные изменения. </w:t>
      </w:r>
    </w:p>
    <w:p w:rsidR="001425F7" w:rsidRDefault="00681E3D">
      <w:pPr>
        <w:ind w:left="321" w:right="67" w:firstLine="900"/>
      </w:pPr>
      <w:r>
        <w:t xml:space="preserve">Легирование хромом повышает стабильность сплава. Элинвар, содержащий 36% Ni и 12% Сr, характеризуется такими же значениями ТКМУ, как и чистый Fe–Ni сплав, но менее зависящими от возможных отклонений в концентрации никеля. Однако он имеет более низкие механические свойства, которые нельзя улучшить термической обработкой из-за стабильности аустенитной структуры. Кроме того, температура Кюри этого сплава составляет около 100 °С, что ограничивает температурный интервал его применения. </w:t>
      </w:r>
    </w:p>
    <w:p w:rsidR="001425F7" w:rsidRDefault="00681E3D">
      <w:pPr>
        <w:ind w:left="321" w:right="67" w:firstLine="900"/>
      </w:pPr>
      <w:r>
        <w:t xml:space="preserve">Для повышения температуры Кюри в элинварах увеличивают концентрацию никеля, а для улучшения механических свойств элинвары дополнительно легируют титаном, алюминием или бериллием и подвергают двойной закалке 900-950 °С в воду и старению при 600-700 °С в течение 4 ч </w:t>
      </w:r>
    </w:p>
    <w:p w:rsidR="001425F7" w:rsidRDefault="00681E3D">
      <w:pPr>
        <w:spacing w:after="137" w:line="259" w:lineRule="auto"/>
        <w:ind w:left="331" w:hanging="10"/>
        <w:jc w:val="left"/>
      </w:pPr>
      <w:r>
        <w:t xml:space="preserve">(табл. 1.2.2). </w:t>
      </w:r>
    </w:p>
    <w:p w:rsidR="001425F7" w:rsidRDefault="00681E3D">
      <w:pPr>
        <w:spacing w:after="134" w:line="259" w:lineRule="auto"/>
        <w:ind w:left="10" w:right="70" w:hanging="10"/>
        <w:jc w:val="right"/>
      </w:pPr>
      <w:r>
        <w:rPr>
          <w:i/>
        </w:rPr>
        <w:t xml:space="preserve">Таблица 1.2.2 </w:t>
      </w:r>
    </w:p>
    <w:p w:rsidR="001425F7" w:rsidRDefault="00681E3D">
      <w:pPr>
        <w:pStyle w:val="2"/>
        <w:spacing w:after="12"/>
        <w:ind w:left="560" w:right="300"/>
      </w:pPr>
      <w:r>
        <w:t xml:space="preserve">Состав и свойства элинварных сплавов (ГОСТ 10994-74) </w:t>
      </w:r>
    </w:p>
    <w:tbl>
      <w:tblPr>
        <w:tblStyle w:val="TableGrid"/>
        <w:tblW w:w="10163" w:type="dxa"/>
        <w:tblInd w:w="-84" w:type="dxa"/>
        <w:tblCellMar>
          <w:top w:w="68" w:type="dxa"/>
          <w:left w:w="108" w:type="dxa"/>
          <w:bottom w:w="8" w:type="dxa"/>
          <w:right w:w="60" w:type="dxa"/>
        </w:tblCellMar>
        <w:tblLook w:val="04A0" w:firstRow="1" w:lastRow="0" w:firstColumn="1" w:lastColumn="0" w:noHBand="0" w:noVBand="1"/>
      </w:tblPr>
      <w:tblGrid>
        <w:gridCol w:w="374"/>
        <w:gridCol w:w="1395"/>
        <w:gridCol w:w="925"/>
        <w:gridCol w:w="664"/>
        <w:gridCol w:w="755"/>
        <w:gridCol w:w="690"/>
        <w:gridCol w:w="922"/>
        <w:gridCol w:w="827"/>
        <w:gridCol w:w="851"/>
        <w:gridCol w:w="891"/>
        <w:gridCol w:w="1260"/>
        <w:gridCol w:w="609"/>
      </w:tblGrid>
      <w:tr w:rsidR="001425F7">
        <w:trPr>
          <w:trHeight w:val="976"/>
        </w:trPr>
        <w:tc>
          <w:tcPr>
            <w:tcW w:w="1799" w:type="dxa"/>
            <w:gridSpan w:val="2"/>
            <w:vMerge w:val="restart"/>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53" w:firstLine="0"/>
              <w:jc w:val="left"/>
            </w:pPr>
            <w:r>
              <w:t>Марка спла-</w:t>
            </w:r>
          </w:p>
          <w:p w:rsidR="001425F7" w:rsidRDefault="00681E3D">
            <w:pPr>
              <w:spacing w:after="0" w:line="259" w:lineRule="auto"/>
              <w:ind w:left="0" w:right="50" w:firstLine="0"/>
              <w:jc w:val="center"/>
            </w:pPr>
            <w:r>
              <w:t xml:space="preserve">ва </w:t>
            </w:r>
          </w:p>
        </w:tc>
        <w:tc>
          <w:tcPr>
            <w:tcW w:w="3176" w:type="dxa"/>
            <w:gridSpan w:val="4"/>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t xml:space="preserve">Массовая доля элементов,%, остальное – железо </w:t>
            </w:r>
          </w:p>
        </w:tc>
        <w:tc>
          <w:tcPr>
            <w:tcW w:w="2773" w:type="dxa"/>
            <w:gridSpan w:val="3"/>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t xml:space="preserve">Механические свойства после термообработки </w:t>
            </w:r>
          </w:p>
        </w:tc>
        <w:tc>
          <w:tcPr>
            <w:tcW w:w="1080" w:type="dxa"/>
            <w:vMerge w:val="restart"/>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4" w:firstLine="0"/>
              <w:jc w:val="center"/>
            </w:pPr>
            <w:r>
              <w:rPr>
                <w:rFonts w:ascii="Segoe UI Symbol" w:eastAsia="Segoe UI Symbol" w:hAnsi="Segoe UI Symbol" w:cs="Segoe UI Symbol"/>
                <w:sz w:val="25"/>
              </w:rPr>
              <w:t>α</w:t>
            </w:r>
            <w:r>
              <w:t xml:space="preserve">, </w:t>
            </w:r>
          </w:p>
          <w:p w:rsidR="001425F7" w:rsidRDefault="00681E3D">
            <w:pPr>
              <w:spacing w:after="0" w:line="259" w:lineRule="auto"/>
              <w:ind w:left="48" w:firstLine="0"/>
              <w:jc w:val="left"/>
            </w:pPr>
            <w:r>
              <w:lastRenderedPageBreak/>
              <w:t>10</w:t>
            </w:r>
            <w:r>
              <w:rPr>
                <w:sz w:val="18"/>
              </w:rPr>
              <w:t>-6</w:t>
            </w:r>
            <w:r>
              <w:t>К</w:t>
            </w:r>
            <w:r>
              <w:rPr>
                <w:sz w:val="18"/>
              </w:rPr>
              <w:t>-1</w:t>
            </w:r>
            <w:r>
              <w:t xml:space="preserve"> </w:t>
            </w:r>
          </w:p>
        </w:tc>
        <w:tc>
          <w:tcPr>
            <w:tcW w:w="1334" w:type="dxa"/>
            <w:gridSpan w:val="2"/>
            <w:vMerge w:val="restart"/>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39" w:lineRule="auto"/>
              <w:ind w:left="0" w:firstLine="0"/>
              <w:jc w:val="center"/>
            </w:pPr>
            <w:r>
              <w:lastRenderedPageBreak/>
              <w:t xml:space="preserve">Температура </w:t>
            </w:r>
          </w:p>
          <w:p w:rsidR="001425F7" w:rsidRDefault="00681E3D">
            <w:pPr>
              <w:spacing w:after="0" w:line="259" w:lineRule="auto"/>
              <w:ind w:left="0" w:firstLine="0"/>
              <w:jc w:val="center"/>
            </w:pPr>
            <w:r>
              <w:t xml:space="preserve">эксплуатации, </w:t>
            </w:r>
            <w:r>
              <w:rPr>
                <w:vertAlign w:val="superscript"/>
              </w:rPr>
              <w:t>0</w:t>
            </w:r>
            <w:r>
              <w:t>С</w:t>
            </w:r>
          </w:p>
        </w:tc>
      </w:tr>
      <w:tr w:rsidR="001425F7">
        <w:trPr>
          <w:trHeight w:val="654"/>
        </w:trPr>
        <w:tc>
          <w:tcPr>
            <w:tcW w:w="0" w:type="auto"/>
            <w:gridSpan w:val="2"/>
            <w:vMerge/>
            <w:tcBorders>
              <w:top w:val="nil"/>
              <w:left w:val="single" w:sz="4" w:space="0" w:color="000000"/>
              <w:bottom w:val="single" w:sz="4" w:space="0" w:color="000000"/>
              <w:right w:val="single" w:sz="4" w:space="0" w:color="000000"/>
            </w:tcBorders>
          </w:tcPr>
          <w:p w:rsidR="001425F7" w:rsidRDefault="001425F7">
            <w:pPr>
              <w:spacing w:after="160" w:line="259" w:lineRule="auto"/>
              <w:ind w:left="0" w:firstLine="0"/>
              <w:jc w:val="left"/>
            </w:pPr>
          </w:p>
        </w:tc>
        <w:tc>
          <w:tcPr>
            <w:tcW w:w="974"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0" w:firstLine="0"/>
              <w:jc w:val="center"/>
            </w:pPr>
            <w:r>
              <w:t xml:space="preserve">Ni </w:t>
            </w:r>
          </w:p>
        </w:tc>
        <w:tc>
          <w:tcPr>
            <w:tcW w:w="686"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95" w:firstLine="0"/>
              <w:jc w:val="left"/>
            </w:pPr>
            <w:r>
              <w:t xml:space="preserve">Cr </w:t>
            </w:r>
          </w:p>
        </w:tc>
        <w:tc>
          <w:tcPr>
            <w:tcW w:w="798"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48" w:firstLine="0"/>
              <w:jc w:val="center"/>
            </w:pPr>
            <w:r>
              <w:t xml:space="preserve">Ti </w:t>
            </w:r>
          </w:p>
        </w:tc>
        <w:tc>
          <w:tcPr>
            <w:tcW w:w="718"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111" w:firstLine="0"/>
              <w:jc w:val="left"/>
            </w:pPr>
            <w:r>
              <w:t xml:space="preserve">Al </w:t>
            </w:r>
          </w:p>
        </w:tc>
        <w:tc>
          <w:tcPr>
            <w:tcW w:w="973" w:type="dxa"/>
            <w:tcBorders>
              <w:top w:val="single" w:sz="4" w:space="0" w:color="000000"/>
              <w:left w:val="single" w:sz="4" w:space="0" w:color="000000"/>
              <w:bottom w:val="single" w:sz="4" w:space="0" w:color="000000"/>
              <w:right w:val="single" w:sz="4" w:space="0" w:color="000000"/>
            </w:tcBorders>
            <w:vAlign w:val="bottom"/>
          </w:tcPr>
          <w:p w:rsidR="001425F7" w:rsidRDefault="00681E3D">
            <w:pPr>
              <w:spacing w:after="0" w:line="259" w:lineRule="auto"/>
              <w:ind w:left="20" w:firstLine="0"/>
              <w:jc w:val="left"/>
            </w:pPr>
            <w:r>
              <w:rPr>
                <w:rFonts w:ascii="Segoe UI Symbol" w:eastAsia="Segoe UI Symbol" w:hAnsi="Segoe UI Symbol" w:cs="Segoe UI Symbol"/>
                <w:sz w:val="25"/>
              </w:rPr>
              <w:t>σ</w:t>
            </w:r>
            <w:r>
              <w:rPr>
                <w:sz w:val="18"/>
              </w:rPr>
              <w:t>0,005</w:t>
            </w:r>
            <w:r>
              <w:t xml:space="preserve">, </w:t>
            </w:r>
          </w:p>
          <w:p w:rsidR="001425F7" w:rsidRDefault="00681E3D">
            <w:pPr>
              <w:spacing w:after="0" w:line="259" w:lineRule="auto"/>
              <w:ind w:left="91" w:firstLine="0"/>
              <w:jc w:val="left"/>
            </w:pPr>
            <w:r>
              <w:t xml:space="preserve">МПа </w:t>
            </w:r>
          </w:p>
        </w:tc>
        <w:tc>
          <w:tcPr>
            <w:tcW w:w="90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84" w:firstLine="0"/>
              <w:jc w:val="left"/>
            </w:pPr>
            <w:r>
              <w:rPr>
                <w:rFonts w:ascii="Segoe UI Symbol" w:eastAsia="Segoe UI Symbol" w:hAnsi="Segoe UI Symbol" w:cs="Segoe UI Symbol"/>
                <w:sz w:val="25"/>
              </w:rPr>
              <w:t>δ</w:t>
            </w:r>
            <w:r>
              <w:t xml:space="preserve">,% </w:t>
            </w:r>
          </w:p>
        </w:tc>
        <w:tc>
          <w:tcPr>
            <w:tcW w:w="9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48" w:firstLine="0"/>
              <w:jc w:val="center"/>
            </w:pPr>
            <w:r>
              <w:t xml:space="preserve">Е, </w:t>
            </w:r>
          </w:p>
          <w:p w:rsidR="001425F7" w:rsidRDefault="00681E3D">
            <w:pPr>
              <w:spacing w:after="0" w:line="259" w:lineRule="auto"/>
              <w:ind w:left="98" w:firstLine="0"/>
              <w:jc w:val="left"/>
            </w:pPr>
            <w:r>
              <w:t xml:space="preserve">ГПа </w:t>
            </w:r>
          </w:p>
        </w:tc>
        <w:tc>
          <w:tcPr>
            <w:tcW w:w="0" w:type="auto"/>
            <w:vMerge/>
            <w:tcBorders>
              <w:top w:val="nil"/>
              <w:left w:val="single" w:sz="4" w:space="0" w:color="000000"/>
              <w:bottom w:val="single" w:sz="4" w:space="0" w:color="000000"/>
              <w:right w:val="single" w:sz="4" w:space="0" w:color="000000"/>
            </w:tcBorders>
          </w:tcPr>
          <w:p w:rsidR="001425F7" w:rsidRDefault="001425F7">
            <w:pPr>
              <w:spacing w:after="160" w:line="259" w:lineRule="auto"/>
              <w:ind w:left="0" w:firstLine="0"/>
              <w:jc w:val="left"/>
            </w:pPr>
          </w:p>
        </w:tc>
        <w:tc>
          <w:tcPr>
            <w:tcW w:w="0" w:type="auto"/>
            <w:gridSpan w:val="2"/>
            <w:vMerge/>
            <w:tcBorders>
              <w:top w:val="nil"/>
              <w:left w:val="single" w:sz="4" w:space="0" w:color="000000"/>
              <w:bottom w:val="single" w:sz="4" w:space="0" w:color="000000"/>
              <w:right w:val="single" w:sz="4" w:space="0" w:color="000000"/>
            </w:tcBorders>
          </w:tcPr>
          <w:p w:rsidR="001425F7" w:rsidRDefault="001425F7">
            <w:pPr>
              <w:spacing w:after="160" w:line="259" w:lineRule="auto"/>
              <w:ind w:left="0" w:firstLine="0"/>
              <w:jc w:val="left"/>
            </w:pPr>
          </w:p>
        </w:tc>
      </w:tr>
      <w:tr w:rsidR="001425F7">
        <w:trPr>
          <w:trHeight w:val="654"/>
        </w:trPr>
        <w:tc>
          <w:tcPr>
            <w:tcW w:w="1799" w:type="dxa"/>
            <w:gridSpan w:val="2"/>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218" w:firstLine="0"/>
              <w:jc w:val="left"/>
            </w:pPr>
            <w:r>
              <w:t xml:space="preserve">42НХТЮ </w:t>
            </w:r>
          </w:p>
        </w:tc>
        <w:tc>
          <w:tcPr>
            <w:tcW w:w="974"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88" w:firstLine="0"/>
              <w:jc w:val="left"/>
            </w:pPr>
            <w:r>
              <w:t>41,5-</w:t>
            </w:r>
          </w:p>
          <w:p w:rsidR="001425F7" w:rsidRDefault="00681E3D">
            <w:pPr>
              <w:spacing w:after="0" w:line="259" w:lineRule="auto"/>
              <w:ind w:left="0" w:right="50" w:firstLine="0"/>
              <w:jc w:val="center"/>
            </w:pPr>
            <w:r>
              <w:t xml:space="preserve">43,5 </w:t>
            </w:r>
          </w:p>
        </w:tc>
        <w:tc>
          <w:tcPr>
            <w:tcW w:w="68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3" w:firstLine="0"/>
              <w:jc w:val="left"/>
            </w:pPr>
            <w:r>
              <w:t>5,3-</w:t>
            </w:r>
          </w:p>
          <w:p w:rsidR="001425F7" w:rsidRDefault="00681E3D">
            <w:pPr>
              <w:spacing w:after="0" w:line="259" w:lineRule="auto"/>
              <w:ind w:left="60" w:firstLine="0"/>
              <w:jc w:val="left"/>
            </w:pPr>
            <w:r>
              <w:t xml:space="preserve">5,9 </w:t>
            </w:r>
          </w:p>
        </w:tc>
        <w:tc>
          <w:tcPr>
            <w:tcW w:w="79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70" w:firstLine="0"/>
              <w:jc w:val="left"/>
            </w:pPr>
            <w:r>
              <w:t>2,4-</w:t>
            </w:r>
          </w:p>
          <w:p w:rsidR="001425F7" w:rsidRDefault="00681E3D">
            <w:pPr>
              <w:spacing w:after="0" w:line="259" w:lineRule="auto"/>
              <w:ind w:left="0" w:right="50" w:firstLine="0"/>
              <w:jc w:val="center"/>
            </w:pPr>
            <w:r>
              <w:t xml:space="preserve">3,0 </w:t>
            </w:r>
          </w:p>
        </w:tc>
        <w:tc>
          <w:tcPr>
            <w:tcW w:w="71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29" w:firstLine="0"/>
              <w:jc w:val="left"/>
            </w:pPr>
            <w:r>
              <w:t>0,5-</w:t>
            </w:r>
          </w:p>
          <w:p w:rsidR="001425F7" w:rsidRDefault="00681E3D">
            <w:pPr>
              <w:spacing w:after="0" w:line="259" w:lineRule="auto"/>
              <w:ind w:left="76" w:firstLine="0"/>
              <w:jc w:val="left"/>
            </w:pPr>
            <w:r>
              <w:t xml:space="preserve">1,0 </w:t>
            </w:r>
          </w:p>
        </w:tc>
        <w:tc>
          <w:tcPr>
            <w:tcW w:w="97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21" w:firstLine="0"/>
              <w:jc w:val="left"/>
            </w:pPr>
            <w:r>
              <w:t>590-</w:t>
            </w:r>
          </w:p>
          <w:p w:rsidR="001425F7" w:rsidRDefault="00681E3D">
            <w:pPr>
              <w:spacing w:after="0" w:line="259" w:lineRule="auto"/>
              <w:ind w:left="0" w:right="49" w:firstLine="0"/>
              <w:jc w:val="center"/>
            </w:pPr>
            <w:r>
              <w:t xml:space="preserve">690 </w:t>
            </w:r>
          </w:p>
        </w:tc>
        <w:tc>
          <w:tcPr>
            <w:tcW w:w="90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14" w:firstLine="0"/>
            </w:pPr>
            <w:r>
              <w:t>10-15</w:t>
            </w:r>
          </w:p>
        </w:tc>
        <w:tc>
          <w:tcPr>
            <w:tcW w:w="9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85" w:firstLine="0"/>
              <w:jc w:val="left"/>
            </w:pPr>
            <w:r>
              <w:t>177-</w:t>
            </w:r>
          </w:p>
          <w:p w:rsidR="001425F7" w:rsidRDefault="00681E3D">
            <w:pPr>
              <w:spacing w:after="0" w:line="259" w:lineRule="auto"/>
              <w:ind w:left="131" w:firstLine="0"/>
              <w:jc w:val="left"/>
            </w:pPr>
            <w:r>
              <w:t xml:space="preserve">186 </w:t>
            </w:r>
          </w:p>
        </w:tc>
        <w:tc>
          <w:tcPr>
            <w:tcW w:w="108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48" w:firstLine="0"/>
              <w:jc w:val="center"/>
            </w:pPr>
            <w:r>
              <w:t xml:space="preserve">9,5 </w:t>
            </w:r>
          </w:p>
        </w:tc>
        <w:tc>
          <w:tcPr>
            <w:tcW w:w="1334" w:type="dxa"/>
            <w:gridSpan w:val="2"/>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t xml:space="preserve">От -269 до +100 </w:t>
            </w:r>
          </w:p>
        </w:tc>
      </w:tr>
      <w:tr w:rsidR="001425F7">
        <w:trPr>
          <w:trHeight w:val="654"/>
        </w:trPr>
        <w:tc>
          <w:tcPr>
            <w:tcW w:w="1799" w:type="dxa"/>
            <w:gridSpan w:val="2"/>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218" w:firstLine="0"/>
              <w:jc w:val="left"/>
            </w:pPr>
            <w:r>
              <w:t xml:space="preserve">44НХТЮ </w:t>
            </w:r>
          </w:p>
        </w:tc>
        <w:tc>
          <w:tcPr>
            <w:tcW w:w="974"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88" w:firstLine="0"/>
              <w:jc w:val="left"/>
            </w:pPr>
            <w:r>
              <w:t>43,5-</w:t>
            </w:r>
          </w:p>
          <w:p w:rsidR="001425F7" w:rsidRDefault="00681E3D">
            <w:pPr>
              <w:spacing w:after="0" w:line="259" w:lineRule="auto"/>
              <w:ind w:left="0" w:right="50" w:firstLine="0"/>
              <w:jc w:val="center"/>
            </w:pPr>
            <w:r>
              <w:t xml:space="preserve">45,5 </w:t>
            </w:r>
          </w:p>
        </w:tc>
        <w:tc>
          <w:tcPr>
            <w:tcW w:w="68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3" w:firstLine="0"/>
              <w:jc w:val="left"/>
            </w:pPr>
            <w:r>
              <w:t>5,0-</w:t>
            </w:r>
          </w:p>
          <w:p w:rsidR="001425F7" w:rsidRDefault="00681E3D">
            <w:pPr>
              <w:spacing w:after="0" w:line="259" w:lineRule="auto"/>
              <w:ind w:left="60" w:firstLine="0"/>
              <w:jc w:val="left"/>
            </w:pPr>
            <w:r>
              <w:t xml:space="preserve">5,6 </w:t>
            </w:r>
          </w:p>
        </w:tc>
        <w:tc>
          <w:tcPr>
            <w:tcW w:w="79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70" w:firstLine="0"/>
              <w:jc w:val="left"/>
            </w:pPr>
            <w:r>
              <w:t>2,2-</w:t>
            </w:r>
          </w:p>
          <w:p w:rsidR="001425F7" w:rsidRDefault="00681E3D">
            <w:pPr>
              <w:spacing w:after="0" w:line="259" w:lineRule="auto"/>
              <w:ind w:left="0" w:right="50" w:firstLine="0"/>
              <w:jc w:val="center"/>
            </w:pPr>
            <w:r>
              <w:t xml:space="preserve">2,7 </w:t>
            </w:r>
          </w:p>
        </w:tc>
        <w:tc>
          <w:tcPr>
            <w:tcW w:w="71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29" w:firstLine="0"/>
              <w:jc w:val="left"/>
            </w:pPr>
            <w:r>
              <w:t>0,4-</w:t>
            </w:r>
          </w:p>
          <w:p w:rsidR="001425F7" w:rsidRDefault="00681E3D">
            <w:pPr>
              <w:spacing w:after="0" w:line="259" w:lineRule="auto"/>
              <w:ind w:left="76" w:firstLine="0"/>
              <w:jc w:val="left"/>
            </w:pPr>
            <w:r>
              <w:t xml:space="preserve">0,8 </w:t>
            </w:r>
          </w:p>
        </w:tc>
        <w:tc>
          <w:tcPr>
            <w:tcW w:w="97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21" w:firstLine="0"/>
              <w:jc w:val="left"/>
            </w:pPr>
            <w:r>
              <w:t>590-</w:t>
            </w:r>
          </w:p>
          <w:p w:rsidR="001425F7" w:rsidRDefault="00681E3D">
            <w:pPr>
              <w:spacing w:after="0" w:line="259" w:lineRule="auto"/>
              <w:ind w:left="0" w:right="49" w:firstLine="0"/>
              <w:jc w:val="center"/>
            </w:pPr>
            <w:r>
              <w:t xml:space="preserve">640 </w:t>
            </w:r>
          </w:p>
        </w:tc>
        <w:tc>
          <w:tcPr>
            <w:tcW w:w="90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14" w:firstLine="0"/>
            </w:pPr>
            <w:r>
              <w:t>10-15</w:t>
            </w:r>
          </w:p>
        </w:tc>
        <w:tc>
          <w:tcPr>
            <w:tcW w:w="9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85" w:firstLine="0"/>
              <w:jc w:val="left"/>
            </w:pPr>
            <w:r>
              <w:t>177-</w:t>
            </w:r>
          </w:p>
          <w:p w:rsidR="001425F7" w:rsidRDefault="00681E3D">
            <w:pPr>
              <w:spacing w:after="0" w:line="259" w:lineRule="auto"/>
              <w:ind w:left="131" w:firstLine="0"/>
              <w:jc w:val="left"/>
            </w:pPr>
            <w:r>
              <w:t xml:space="preserve">181 </w:t>
            </w:r>
          </w:p>
        </w:tc>
        <w:tc>
          <w:tcPr>
            <w:tcW w:w="108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48" w:firstLine="0"/>
              <w:jc w:val="center"/>
            </w:pPr>
            <w:r>
              <w:t xml:space="preserve">8,0 </w:t>
            </w:r>
          </w:p>
        </w:tc>
        <w:tc>
          <w:tcPr>
            <w:tcW w:w="1334" w:type="dxa"/>
            <w:gridSpan w:val="2"/>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t xml:space="preserve">От -269 до +200 </w:t>
            </w:r>
          </w:p>
        </w:tc>
      </w:tr>
      <w:tr w:rsidR="001425F7">
        <w:trPr>
          <w:trHeight w:val="654"/>
        </w:trPr>
        <w:tc>
          <w:tcPr>
            <w:tcW w:w="1799" w:type="dxa"/>
            <w:gridSpan w:val="2"/>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firstLine="0"/>
            </w:pPr>
            <w:r>
              <w:t xml:space="preserve">30Н25КТЮ* </w:t>
            </w:r>
          </w:p>
        </w:tc>
        <w:tc>
          <w:tcPr>
            <w:tcW w:w="974"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88" w:firstLine="0"/>
              <w:jc w:val="left"/>
            </w:pPr>
            <w:r>
              <w:t>29,5-</w:t>
            </w:r>
          </w:p>
          <w:p w:rsidR="001425F7" w:rsidRDefault="00681E3D">
            <w:pPr>
              <w:spacing w:after="0" w:line="259" w:lineRule="auto"/>
              <w:ind w:left="0" w:right="50" w:firstLine="0"/>
              <w:jc w:val="center"/>
            </w:pPr>
            <w:r>
              <w:t xml:space="preserve">30,5 </w:t>
            </w:r>
          </w:p>
        </w:tc>
        <w:tc>
          <w:tcPr>
            <w:tcW w:w="686"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0" w:firstLine="0"/>
              <w:jc w:val="center"/>
            </w:pPr>
            <w:r>
              <w:t xml:space="preserve">– </w:t>
            </w:r>
          </w:p>
        </w:tc>
        <w:tc>
          <w:tcPr>
            <w:tcW w:w="79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70" w:firstLine="0"/>
              <w:jc w:val="left"/>
            </w:pPr>
            <w:r>
              <w:t>2,7-</w:t>
            </w:r>
          </w:p>
          <w:p w:rsidR="001425F7" w:rsidRDefault="00681E3D">
            <w:pPr>
              <w:spacing w:after="0" w:line="259" w:lineRule="auto"/>
              <w:ind w:left="0" w:right="50" w:firstLine="0"/>
              <w:jc w:val="center"/>
            </w:pPr>
            <w:r>
              <w:t xml:space="preserve">3,0 </w:t>
            </w:r>
          </w:p>
        </w:tc>
        <w:tc>
          <w:tcPr>
            <w:tcW w:w="71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29" w:firstLine="0"/>
              <w:jc w:val="left"/>
            </w:pPr>
            <w:r>
              <w:t>0,5-</w:t>
            </w:r>
          </w:p>
          <w:p w:rsidR="001425F7" w:rsidRDefault="00681E3D">
            <w:pPr>
              <w:spacing w:after="0" w:line="259" w:lineRule="auto"/>
              <w:ind w:left="76" w:firstLine="0"/>
              <w:jc w:val="left"/>
            </w:pPr>
            <w:r>
              <w:t xml:space="preserve">1,0 </w:t>
            </w:r>
          </w:p>
        </w:tc>
        <w:tc>
          <w:tcPr>
            <w:tcW w:w="973"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49" w:firstLine="0"/>
              <w:jc w:val="center"/>
            </w:pPr>
            <w:r>
              <w:t xml:space="preserve">– </w:t>
            </w:r>
          </w:p>
        </w:tc>
        <w:tc>
          <w:tcPr>
            <w:tcW w:w="90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0" w:firstLine="0"/>
              <w:jc w:val="center"/>
            </w:pPr>
            <w:r>
              <w:t xml:space="preserve">– </w:t>
            </w:r>
          </w:p>
        </w:tc>
        <w:tc>
          <w:tcPr>
            <w:tcW w:w="90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0" w:firstLine="0"/>
              <w:jc w:val="center"/>
            </w:pPr>
            <w:r>
              <w:t xml:space="preserve">– </w:t>
            </w:r>
          </w:p>
        </w:tc>
        <w:tc>
          <w:tcPr>
            <w:tcW w:w="108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0" w:firstLine="0"/>
              <w:jc w:val="center"/>
            </w:pPr>
            <w:r>
              <w:t xml:space="preserve">– </w:t>
            </w:r>
          </w:p>
        </w:tc>
        <w:tc>
          <w:tcPr>
            <w:tcW w:w="1334" w:type="dxa"/>
            <w:gridSpan w:val="2"/>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t xml:space="preserve">От -269 до +400 </w:t>
            </w:r>
          </w:p>
        </w:tc>
      </w:tr>
      <w:tr w:rsidR="001425F7">
        <w:trPr>
          <w:trHeight w:val="494"/>
        </w:trPr>
        <w:tc>
          <w:tcPr>
            <w:tcW w:w="7748" w:type="dxa"/>
            <w:gridSpan w:val="9"/>
            <w:tcBorders>
              <w:top w:val="single" w:sz="4" w:space="0" w:color="000000"/>
              <w:left w:val="single" w:sz="4" w:space="0" w:color="000000"/>
              <w:bottom w:val="single" w:sz="4" w:space="0" w:color="000000"/>
              <w:right w:val="nil"/>
            </w:tcBorders>
          </w:tcPr>
          <w:p w:rsidR="001425F7" w:rsidRDefault="00681E3D">
            <w:pPr>
              <w:spacing w:after="0" w:line="259" w:lineRule="auto"/>
              <w:ind w:left="0" w:firstLine="0"/>
              <w:jc w:val="left"/>
            </w:pPr>
            <w:r>
              <w:t xml:space="preserve">* Данный сплав содержит 25,5-26,5 % Со </w:t>
            </w:r>
          </w:p>
        </w:tc>
        <w:tc>
          <w:tcPr>
            <w:tcW w:w="1080" w:type="dxa"/>
            <w:tcBorders>
              <w:top w:val="single" w:sz="4" w:space="0" w:color="000000"/>
              <w:left w:val="nil"/>
              <w:bottom w:val="single" w:sz="4" w:space="0" w:color="000000"/>
              <w:right w:val="nil"/>
            </w:tcBorders>
          </w:tcPr>
          <w:p w:rsidR="001425F7" w:rsidRDefault="001425F7">
            <w:pPr>
              <w:spacing w:after="160" w:line="259" w:lineRule="auto"/>
              <w:ind w:left="0" w:firstLine="0"/>
              <w:jc w:val="left"/>
            </w:pPr>
          </w:p>
        </w:tc>
        <w:tc>
          <w:tcPr>
            <w:tcW w:w="1334" w:type="dxa"/>
            <w:gridSpan w:val="2"/>
            <w:tcBorders>
              <w:top w:val="single" w:sz="4" w:space="0" w:color="000000"/>
              <w:left w:val="nil"/>
              <w:bottom w:val="single" w:sz="4" w:space="0" w:color="000000"/>
              <w:right w:val="single" w:sz="4" w:space="0" w:color="000000"/>
            </w:tcBorders>
          </w:tcPr>
          <w:p w:rsidR="001425F7" w:rsidRDefault="001425F7">
            <w:pPr>
              <w:spacing w:after="160" w:line="259" w:lineRule="auto"/>
              <w:ind w:left="0" w:firstLine="0"/>
              <w:jc w:val="left"/>
            </w:pPr>
          </w:p>
        </w:tc>
      </w:tr>
      <w:tr w:rsidR="001425F7">
        <w:trPr>
          <w:trHeight w:val="487"/>
        </w:trPr>
        <w:tc>
          <w:tcPr>
            <w:tcW w:w="374" w:type="dxa"/>
            <w:tcBorders>
              <w:top w:val="single" w:sz="4" w:space="0" w:color="000000"/>
              <w:left w:val="nil"/>
              <w:bottom w:val="nil"/>
              <w:right w:val="nil"/>
            </w:tcBorders>
          </w:tcPr>
          <w:p w:rsidR="001425F7" w:rsidRDefault="001425F7">
            <w:pPr>
              <w:spacing w:after="160" w:line="259" w:lineRule="auto"/>
              <w:ind w:left="0" w:firstLine="0"/>
              <w:jc w:val="left"/>
            </w:pPr>
          </w:p>
        </w:tc>
        <w:tc>
          <w:tcPr>
            <w:tcW w:w="7374" w:type="dxa"/>
            <w:gridSpan w:val="8"/>
            <w:tcBorders>
              <w:top w:val="single" w:sz="4" w:space="0" w:color="000000"/>
              <w:left w:val="nil"/>
              <w:bottom w:val="nil"/>
              <w:right w:val="nil"/>
            </w:tcBorders>
            <w:shd w:val="clear" w:color="auto" w:fill="FFFFFF"/>
          </w:tcPr>
          <w:p w:rsidR="001425F7" w:rsidRDefault="00681E3D">
            <w:pPr>
              <w:spacing w:after="0" w:line="259" w:lineRule="auto"/>
              <w:ind w:left="822" w:firstLine="0"/>
              <w:jc w:val="left"/>
            </w:pPr>
            <w:r>
              <w:t xml:space="preserve"> </w:t>
            </w:r>
          </w:p>
        </w:tc>
        <w:tc>
          <w:tcPr>
            <w:tcW w:w="1080" w:type="dxa"/>
            <w:tcBorders>
              <w:top w:val="single" w:sz="4" w:space="0" w:color="000000"/>
              <w:left w:val="nil"/>
              <w:bottom w:val="nil"/>
              <w:right w:val="nil"/>
            </w:tcBorders>
            <w:shd w:val="clear" w:color="auto" w:fill="FFFFFF"/>
          </w:tcPr>
          <w:p w:rsidR="001425F7" w:rsidRDefault="001425F7">
            <w:pPr>
              <w:spacing w:after="160" w:line="259" w:lineRule="auto"/>
              <w:ind w:left="0" w:firstLine="0"/>
              <w:jc w:val="left"/>
            </w:pPr>
          </w:p>
        </w:tc>
        <w:tc>
          <w:tcPr>
            <w:tcW w:w="960" w:type="dxa"/>
            <w:tcBorders>
              <w:top w:val="single" w:sz="4" w:space="0" w:color="000000"/>
              <w:left w:val="nil"/>
              <w:bottom w:val="nil"/>
              <w:right w:val="nil"/>
            </w:tcBorders>
            <w:shd w:val="clear" w:color="auto" w:fill="FFFFFF"/>
          </w:tcPr>
          <w:p w:rsidR="001425F7" w:rsidRDefault="001425F7">
            <w:pPr>
              <w:spacing w:after="160" w:line="259" w:lineRule="auto"/>
              <w:ind w:left="0" w:firstLine="0"/>
              <w:jc w:val="left"/>
            </w:pPr>
          </w:p>
        </w:tc>
        <w:tc>
          <w:tcPr>
            <w:tcW w:w="374" w:type="dxa"/>
            <w:tcBorders>
              <w:top w:val="single" w:sz="4" w:space="0" w:color="000000"/>
              <w:left w:val="nil"/>
              <w:bottom w:val="nil"/>
              <w:right w:val="nil"/>
            </w:tcBorders>
          </w:tcPr>
          <w:p w:rsidR="001425F7" w:rsidRDefault="001425F7">
            <w:pPr>
              <w:spacing w:after="160" w:line="259" w:lineRule="auto"/>
              <w:ind w:left="0" w:firstLine="0"/>
              <w:jc w:val="left"/>
            </w:pPr>
          </w:p>
        </w:tc>
      </w:tr>
    </w:tbl>
    <w:p w:rsidR="001425F7" w:rsidRDefault="00681E3D">
      <w:pPr>
        <w:ind w:left="321" w:right="67" w:firstLine="900"/>
      </w:pPr>
      <w:r>
        <w:t xml:space="preserve">После первой закалки элинварные сплавы высокопластичны. Относительное удлинение сплава 42НХТЮ составляет не менее 30%, сплава 44НХТЮ – не менее 20%. В этом состоянии они могут подвергаться штамповке и механической обработке. </w:t>
      </w:r>
    </w:p>
    <w:p w:rsidR="001425F7" w:rsidRDefault="00681E3D">
      <w:pPr>
        <w:spacing w:after="133" w:line="259" w:lineRule="auto"/>
        <w:ind w:left="1221" w:right="67" w:firstLine="0"/>
      </w:pPr>
      <w:r>
        <w:t xml:space="preserve">В табл. 1.2.2 указаны состав и свойства элинварных сплавов. </w:t>
      </w:r>
    </w:p>
    <w:p w:rsidR="001425F7" w:rsidRDefault="00681E3D">
      <w:pPr>
        <w:spacing w:after="134" w:line="259" w:lineRule="auto"/>
        <w:ind w:left="1221" w:firstLine="0"/>
        <w:jc w:val="left"/>
      </w:pPr>
      <w:r>
        <w:t xml:space="preserve"> </w:t>
      </w:r>
    </w:p>
    <w:p w:rsidR="001425F7" w:rsidRDefault="00681E3D">
      <w:pPr>
        <w:ind w:left="321" w:right="67" w:firstLine="900"/>
      </w:pPr>
      <w:r>
        <w:t xml:space="preserve">При повторной закалке избыточные фазы растворяются в аустените, а при старении из твердого раствора происходит выделение упрочняющих дисперсных фаз (FeNi)3(TiAl), Ni3Ti. К наибольшему упрочнению приводит сочетание низкотемпературной термомеханической обработки с последующим старением. </w:t>
      </w:r>
    </w:p>
    <w:p w:rsidR="001425F7" w:rsidRDefault="00681E3D">
      <w:pPr>
        <w:ind w:left="321" w:right="67" w:firstLine="900"/>
      </w:pPr>
      <w:r>
        <w:t xml:space="preserve">Элинварные дисперсионно-твердеющие сплавы типа 42НХТЮ, 44НХТЮ применяют для изготовления упругих чувствительных элементов прецизионных приборов: расходомеров, регуляторов скорости и датчиков линейных ускорений, динамометров электронных весов, волосковых спиралей часовых механизмов. </w:t>
      </w:r>
    </w:p>
    <w:p w:rsidR="001425F7" w:rsidRDefault="00681E3D">
      <w:pPr>
        <w:ind w:left="321" w:right="67" w:firstLine="900"/>
      </w:pPr>
      <w:r>
        <w:t xml:space="preserve">Сплав ЗОН25КТЮ относится к элинварам с наиболее высокой точкой Кюри (470 °С). Благодаря этому он сохраняет температурную стабильность упругих свойств и релаксационной стойкости вплоть до 400 °С. Сплав рекомендуется применять после низкотемпературной термомеханической обработки с последующей закалкой и старением. Учитывая большое влияние </w:t>
      </w:r>
      <w:r>
        <w:lastRenderedPageBreak/>
        <w:t xml:space="preserve">предшествующей обработки на свойства стали, конкретный режим деформации и термической обработки подбирается для каждой партии сплава в зависимости от заданных механических свойств. Высокий запас пластичности в горячем и холодном состоянии позволяет изготавливать изделия сложной формы. </w:t>
      </w:r>
    </w:p>
    <w:p w:rsidR="001425F7" w:rsidRDefault="00681E3D">
      <w:pPr>
        <w:pStyle w:val="3"/>
        <w:spacing w:after="131" w:line="259" w:lineRule="auto"/>
        <w:ind w:left="261" w:right="11"/>
      </w:pPr>
      <w:r>
        <w:rPr>
          <w:i/>
        </w:rPr>
        <w:t xml:space="preserve">1.2.4. Металлы с памятью формы </w:t>
      </w:r>
    </w:p>
    <w:p w:rsidR="001425F7" w:rsidRDefault="00681E3D">
      <w:pPr>
        <w:spacing w:after="129" w:line="259" w:lineRule="auto"/>
        <w:ind w:left="1212" w:firstLine="0"/>
        <w:jc w:val="center"/>
      </w:pPr>
      <w:r>
        <w:rPr>
          <w:b/>
        </w:rPr>
        <w:t xml:space="preserve"> </w:t>
      </w:r>
    </w:p>
    <w:p w:rsidR="001425F7" w:rsidRDefault="00681E3D">
      <w:pPr>
        <w:ind w:left="321" w:right="67" w:firstLine="900"/>
      </w:pPr>
      <w:r>
        <w:t xml:space="preserve">Долгое время неупругую деформацию считали полностью необратимой. В начале 60-х годов XX в. был открыт обширный класс металлических материалов, у которых элементарный акт неупругой деформации осуществляется за счет структурного превращения. Такие материалы обладают обратимостью неупругой деформации. Явление самопроизвольного восстановления формы – эффект памяти формы (ЭПФ) – может наблюдаться как в изотермических условиях, так и при температурных изменениях. При теплосменах такие металлические материалы могут многократно обратимо деформироваться. </w:t>
      </w:r>
    </w:p>
    <w:p w:rsidR="001425F7" w:rsidRDefault="00681E3D">
      <w:pPr>
        <w:ind w:left="321" w:right="67" w:firstLine="900"/>
      </w:pPr>
      <w:r>
        <w:t xml:space="preserve">Способность к восстановлению деформации не может быть подавлена даже при высоком силовом воздействии. Уровень реактивных напряжений некоторых материалов с ЭПФ может составлять до 1000-1300 МПа. </w:t>
      </w:r>
    </w:p>
    <w:p w:rsidR="001425F7" w:rsidRDefault="00681E3D">
      <w:pPr>
        <w:ind w:left="321" w:right="67" w:firstLine="900"/>
      </w:pPr>
      <w:r>
        <w:t xml:space="preserve">Металлы, обладающие ЭПФ, относятся к числу наиболее ярких представителей материалов со специальными свойствами. Повышенный интерес к этому металлургическому феномену обусловлен уникальным сочетанием высоких обычных механических характеристик, сопротивления усталости, коррозионной стойкости и необычных свойств, таких как термомеханическая память, реактивное напряжение, основанных на термоупругом мартенситном превращении. Особенностью сплавов с ЭПФ является ярко выраженная зависимость большинства свойств от структуры. Значения физико-механических характеристик меняются в несколько раз при обратимом фазовом переходе аустенит – мартенсит для разных сплавов в интервале температур обычно от -150 до + 150 °С. </w:t>
      </w:r>
    </w:p>
    <w:p w:rsidR="001425F7" w:rsidRDefault="00681E3D">
      <w:pPr>
        <w:ind w:left="321" w:right="67" w:firstLine="900"/>
      </w:pPr>
      <w:r>
        <w:lastRenderedPageBreak/>
        <w:t xml:space="preserve">Из большого числа сплавов с ЭПФ наиболее перспективными для практического применения являются сплавы Ti–Ni эквиатомного состава (примерно 50:50% (ат.)), обычно называемые никелидом титана или нитинолом. Реже используют более дешевые сплавы на основе меди Cu–А1–Ni и Cu–Al–Zn. </w:t>
      </w:r>
    </w:p>
    <w:p w:rsidR="001425F7" w:rsidRDefault="00681E3D">
      <w:pPr>
        <w:spacing w:after="119"/>
        <w:ind w:left="321" w:right="67" w:firstLine="900"/>
      </w:pPr>
      <w:r>
        <w:t xml:space="preserve">Эффект памяти формы состоит в том, что образец, имеющий определенную форму в аустенитном состоянии при повышенной температуре, деформируют при более низкой температуре мартенситного превращения. После перегрева, сопровождающегося протеканием обратного превращения, исходная характерная форма восстанавливается. ЭПФ проявляется в сплавах, характеризующихся термоупругим мартенситным превращением, когерентностью решеток исходной аустенитной и мартенситной фаз, сравнительно небольшой величиной гистерезиса превращения, а также малыми изменениями объема при превращениях. В никелиде титана объемные изменения составляют около 0,34%, что на порядок меньше, чем в сталях (около 4%). </w:t>
      </w:r>
    </w:p>
    <w:p w:rsidR="001425F7" w:rsidRDefault="00681E3D">
      <w:pPr>
        <w:ind w:left="321" w:right="67" w:firstLine="900"/>
      </w:pPr>
      <w:r>
        <w:t xml:space="preserve">Сплавы с ЭПФ часто относят к так называемым интеллектуальным материалам, позволяющим создавать принципиально новые конструкции и технологии в разных отраслях машиностроения, авиакосмической и ракетной техники, приборостроения, энергетики, медицины и др. Рассмотрим некоторые объекты применения сплавов с ЭПФ. </w:t>
      </w:r>
    </w:p>
    <w:p w:rsidR="001425F7" w:rsidRDefault="00681E3D">
      <w:pPr>
        <w:spacing w:after="117"/>
        <w:ind w:left="354" w:right="67" w:firstLine="900"/>
      </w:pPr>
      <w:r>
        <w:t xml:space="preserve">Освоение ближнего и дальнего космоса связано с созданием орбитальных станций и крупным космическим строительством. Необходимо сооружение таких громоздких объектов, как солнечные батареи и космические антенны. На рис. 1.2.1 приведена схема космического аппарата с антеннами саморазворачивающейся конструкции. Антенны состоят из листа и стержня из сплава Ti–Ni, которые свернуты в виде спирали и помещены в углубление в искусственном спутнике. После запуска спутника и выведения его на орбиту антенна нагревается с помощью специального нагревателя или </w:t>
      </w:r>
      <w:r>
        <w:lastRenderedPageBreak/>
        <w:t xml:space="preserve">тепла солнечного излучения, в результате чего она выходит в космическое пространство. </w:t>
      </w:r>
    </w:p>
    <w:p w:rsidR="001425F7" w:rsidRDefault="00681E3D">
      <w:pPr>
        <w:ind w:left="321" w:right="67" w:firstLine="900"/>
      </w:pPr>
      <w:r>
        <w:t xml:space="preserve">Для размещения различных технических объектов, жилых и производственных модулей необходимо строительство в условиях открытого космического пространства больших платформ. Доставка в открытый космос громоздких агрегатов технически возможна только по частям с последующими монтажными работами. Используемые в массовом производстве способы соединения деталей, такие как сварка, пайка, склеивание, клепка и другие, непригодны в космических условиях. Особые требования предъявляются к обеспечению исключительно высокой техники безопасности. </w:t>
      </w:r>
    </w:p>
    <w:p w:rsidR="001425F7" w:rsidRDefault="00681E3D">
      <w:pPr>
        <w:spacing w:after="158" w:line="259" w:lineRule="auto"/>
        <w:ind w:left="311" w:firstLine="0"/>
        <w:jc w:val="center"/>
      </w:pPr>
      <w:r>
        <w:rPr>
          <w:noProof/>
        </w:rPr>
        <w:drawing>
          <wp:inline distT="0" distB="0" distL="0" distR="0">
            <wp:extent cx="3150870" cy="3885438"/>
            <wp:effectExtent l="0" t="0" r="0" b="0"/>
            <wp:docPr id="20103" name="Picture 20103"/>
            <wp:cNvGraphicFramePr/>
            <a:graphic xmlns:a="http://schemas.openxmlformats.org/drawingml/2006/main">
              <a:graphicData uri="http://schemas.openxmlformats.org/drawingml/2006/picture">
                <pic:pic xmlns:pic="http://schemas.openxmlformats.org/drawingml/2006/picture">
                  <pic:nvPicPr>
                    <pic:cNvPr id="20103" name="Picture 20103"/>
                    <pic:cNvPicPr/>
                  </pic:nvPicPr>
                  <pic:blipFill>
                    <a:blip r:embed="rId12"/>
                    <a:stretch>
                      <a:fillRect/>
                    </a:stretch>
                  </pic:blipFill>
                  <pic:spPr>
                    <a:xfrm>
                      <a:off x="0" y="0"/>
                      <a:ext cx="3150870" cy="3885438"/>
                    </a:xfrm>
                    <a:prstGeom prst="rect">
                      <a:avLst/>
                    </a:prstGeom>
                  </pic:spPr>
                </pic:pic>
              </a:graphicData>
            </a:graphic>
          </wp:inline>
        </w:drawing>
      </w:r>
      <w:r>
        <w:t xml:space="preserve"> </w:t>
      </w:r>
    </w:p>
    <w:p w:rsidR="001425F7" w:rsidRDefault="00681E3D">
      <w:pPr>
        <w:spacing w:after="14" w:line="248" w:lineRule="auto"/>
        <w:ind w:left="458" w:right="208" w:hanging="10"/>
        <w:jc w:val="center"/>
      </w:pPr>
      <w:r>
        <w:rPr>
          <w:b/>
          <w:sz w:val="24"/>
        </w:rPr>
        <w:t>Рис. 1.2.1.</w:t>
      </w:r>
      <w:r>
        <w:rPr>
          <w:sz w:val="24"/>
        </w:rPr>
        <w:t xml:space="preserve"> Схема космического аппарата с самотрансформирующимися элементами: </w:t>
      </w:r>
    </w:p>
    <w:p w:rsidR="001425F7" w:rsidRDefault="00681E3D">
      <w:pPr>
        <w:spacing w:after="14" w:line="248" w:lineRule="auto"/>
        <w:ind w:left="458" w:right="207" w:hanging="10"/>
        <w:jc w:val="center"/>
      </w:pPr>
      <w:r>
        <w:rPr>
          <w:sz w:val="24"/>
        </w:rPr>
        <w:t xml:space="preserve">1 – антенна, 2 – механический стабилизатор, 3 – излучатель энергии, </w:t>
      </w:r>
    </w:p>
    <w:p w:rsidR="001425F7" w:rsidRDefault="00681E3D">
      <w:pPr>
        <w:spacing w:after="14" w:line="248" w:lineRule="auto"/>
        <w:ind w:left="458" w:right="208" w:hanging="10"/>
        <w:jc w:val="center"/>
      </w:pPr>
      <w:r>
        <w:rPr>
          <w:sz w:val="24"/>
        </w:rPr>
        <w:t xml:space="preserve">4 – солнечная батарея </w:t>
      </w:r>
    </w:p>
    <w:p w:rsidR="001425F7" w:rsidRDefault="00681E3D">
      <w:pPr>
        <w:spacing w:after="134" w:line="259" w:lineRule="auto"/>
        <w:ind w:left="1221" w:firstLine="0"/>
        <w:jc w:val="left"/>
      </w:pPr>
      <w:r>
        <w:t xml:space="preserve"> </w:t>
      </w:r>
    </w:p>
    <w:p w:rsidR="001425F7" w:rsidRDefault="00681E3D">
      <w:pPr>
        <w:ind w:left="321" w:right="67" w:firstLine="900"/>
      </w:pPr>
      <w:r>
        <w:t xml:space="preserve">С учетом этих особенностей в нашей стране была создана уникальная технология соединения элементов в открытом космосе с использованием муфты из сплава ТН-1. Эта технология была успешно применена при сборке </w:t>
      </w:r>
      <w:r>
        <w:lastRenderedPageBreak/>
        <w:t xml:space="preserve">конструкции фермы из алюминиевых сплавов общей длиной 14,5 м и поперечным сечением в виде квадрата со стороной 0,5 м. Ферма состояла из отдельных трубчатых деталей диаметром 28 мм, которые соединялись между собой с помощью муфты из металла с памятью формы (рис. 1.2.2). Муфту с помощью дорна деформировали при низкой температуре таким образом, чтобы ее внутренний диаметр был больше наружного диаметра соединяемых элементов. После нагрева выше температуры обратного мартенситного превращения внутренний диаметр муфты восстанавливался до того диаметра, который муфта имела перед расширением. При этом генерировались значительные обжимающие реактивные усилия, соединяемые элементы пластически деформировались, что обеспечивало их прочное соединение. Сборка фермы и установка ее на астрофизическом модуле "Квант" орбитального комплекса "Мир" была произведена в 1991 г. всего за четыре выхода в открытый космос и заняла в общей сложности около суток.  </w:t>
      </w:r>
    </w:p>
    <w:p w:rsidR="001425F7" w:rsidRDefault="00681E3D">
      <w:pPr>
        <w:spacing w:after="0" w:line="259" w:lineRule="auto"/>
        <w:ind w:left="1221" w:firstLine="0"/>
        <w:jc w:val="left"/>
      </w:pPr>
      <w:r>
        <w:t xml:space="preserve"> </w:t>
      </w:r>
    </w:p>
    <w:p w:rsidR="001425F7" w:rsidRDefault="00681E3D">
      <w:pPr>
        <w:spacing w:after="141" w:line="259" w:lineRule="auto"/>
        <w:ind w:left="1519" w:firstLine="0"/>
        <w:jc w:val="left"/>
      </w:pPr>
      <w:r>
        <w:rPr>
          <w:noProof/>
        </w:rPr>
        <w:drawing>
          <wp:inline distT="0" distB="0" distL="0" distR="0">
            <wp:extent cx="4468369" cy="1984248"/>
            <wp:effectExtent l="0" t="0" r="0" b="0"/>
            <wp:docPr id="723273" name="Picture 723273"/>
            <wp:cNvGraphicFramePr/>
            <a:graphic xmlns:a="http://schemas.openxmlformats.org/drawingml/2006/main">
              <a:graphicData uri="http://schemas.openxmlformats.org/drawingml/2006/picture">
                <pic:pic xmlns:pic="http://schemas.openxmlformats.org/drawingml/2006/picture">
                  <pic:nvPicPr>
                    <pic:cNvPr id="723273" name="Picture 723273"/>
                    <pic:cNvPicPr/>
                  </pic:nvPicPr>
                  <pic:blipFill>
                    <a:blip r:embed="rId13"/>
                    <a:stretch>
                      <a:fillRect/>
                    </a:stretch>
                  </pic:blipFill>
                  <pic:spPr>
                    <a:xfrm>
                      <a:off x="0" y="0"/>
                      <a:ext cx="4468369" cy="1984248"/>
                    </a:xfrm>
                    <a:prstGeom prst="rect">
                      <a:avLst/>
                    </a:prstGeom>
                  </pic:spPr>
                </pic:pic>
              </a:graphicData>
            </a:graphic>
          </wp:inline>
        </w:drawing>
      </w:r>
    </w:p>
    <w:p w:rsidR="001425F7" w:rsidRDefault="00681E3D">
      <w:pPr>
        <w:spacing w:after="97" w:line="259" w:lineRule="auto"/>
        <w:ind w:left="1221" w:firstLine="0"/>
        <w:jc w:val="left"/>
      </w:pPr>
      <w:r>
        <w:t xml:space="preserve"> </w:t>
      </w:r>
    </w:p>
    <w:p w:rsidR="001425F7" w:rsidRDefault="00681E3D">
      <w:pPr>
        <w:spacing w:after="14" w:line="248" w:lineRule="auto"/>
        <w:ind w:left="1384" w:right="1091" w:hanging="10"/>
        <w:jc w:val="center"/>
      </w:pPr>
      <w:r>
        <w:rPr>
          <w:b/>
          <w:sz w:val="24"/>
        </w:rPr>
        <w:t xml:space="preserve">Рис. 1.2.2. </w:t>
      </w:r>
      <w:r>
        <w:rPr>
          <w:sz w:val="24"/>
        </w:rPr>
        <w:t xml:space="preserve">Соединение трубчатых деталей (1) с помощью муфты (2) из металла с памятью формы: </w:t>
      </w:r>
      <w:r>
        <w:rPr>
          <w:i/>
          <w:sz w:val="24"/>
        </w:rPr>
        <w:t>а</w:t>
      </w:r>
      <w:r>
        <w:rPr>
          <w:sz w:val="24"/>
        </w:rPr>
        <w:t xml:space="preserve"> – до сборки, </w:t>
      </w:r>
      <w:r>
        <w:rPr>
          <w:i/>
          <w:sz w:val="24"/>
        </w:rPr>
        <w:t>б</w:t>
      </w:r>
      <w:r>
        <w:rPr>
          <w:sz w:val="24"/>
        </w:rPr>
        <w:t xml:space="preserve"> – после нагрева </w:t>
      </w:r>
    </w:p>
    <w:p w:rsidR="001425F7" w:rsidRDefault="00681E3D">
      <w:pPr>
        <w:spacing w:after="0" w:line="259" w:lineRule="auto"/>
        <w:ind w:left="293" w:firstLine="0"/>
        <w:jc w:val="center"/>
      </w:pPr>
      <w:r>
        <w:t xml:space="preserve"> </w:t>
      </w:r>
    </w:p>
    <w:p w:rsidR="001425F7" w:rsidRDefault="00681E3D">
      <w:pPr>
        <w:spacing w:after="147" w:line="259" w:lineRule="auto"/>
        <w:ind w:left="1221" w:firstLine="0"/>
        <w:jc w:val="left"/>
      </w:pPr>
      <w:r>
        <w:t xml:space="preserve"> </w:t>
      </w:r>
    </w:p>
    <w:p w:rsidR="001425F7" w:rsidRDefault="00681E3D">
      <w:pPr>
        <w:ind w:left="321" w:right="133" w:firstLine="900"/>
      </w:pPr>
      <w:r>
        <w:t xml:space="preserve">Эти же принципы строительства могут быть использованы для монтажа на больших глубинах крупногабаритных морских подводных конструкций. </w:t>
      </w:r>
    </w:p>
    <w:p w:rsidR="001425F7" w:rsidRDefault="00681E3D">
      <w:pPr>
        <w:ind w:left="321" w:right="128" w:firstLine="900"/>
      </w:pPr>
      <w:r>
        <w:lastRenderedPageBreak/>
        <w:t xml:space="preserve">Муфты для термомеханического соединения труб применяют во многих конструкциях (рис. 1.2.3). Их используют для соединения трубопроводов гидросистем реактивного истребителя F-14, причем каких-либо аварий, связанных с утечкой масла, не отмечено. Преимуществом муфт, изготовленных из сплавов с памятью формы, помимо их высокой надежности, является отсутствие высокотемпературного нагрева (в отличие от сварки). Поэтому свойства материалов вблизи соединения не ухудшаются. Муфты такого типа применяются для трубопроводов атомных подводных лодок, надводных кораблей, для ремонта трубопроводов для перекачки нефти со дна моря, причем для этих целей используются муфты большого диаметра – порядка 150 мм. В некоторых случаях для изготовления муфт применяется также сплав  Cu–Zn–А1. </w:t>
      </w:r>
    </w:p>
    <w:p w:rsidR="001425F7" w:rsidRDefault="00681E3D">
      <w:pPr>
        <w:spacing w:after="343" w:line="259" w:lineRule="auto"/>
        <w:ind w:left="3464" w:firstLine="0"/>
        <w:jc w:val="left"/>
      </w:pPr>
      <w:r>
        <w:rPr>
          <w:rFonts w:ascii="Calibri" w:eastAsia="Calibri" w:hAnsi="Calibri" w:cs="Calibri"/>
          <w:noProof/>
          <w:sz w:val="22"/>
        </w:rPr>
        <mc:AlternateContent>
          <mc:Choice Requires="wpg">
            <w:drawing>
              <wp:inline distT="0" distB="0" distL="0" distR="0">
                <wp:extent cx="1786039" cy="1781556"/>
                <wp:effectExtent l="0" t="0" r="0" b="0"/>
                <wp:docPr id="655313" name="Group 655313"/>
                <wp:cNvGraphicFramePr/>
                <a:graphic xmlns:a="http://schemas.openxmlformats.org/drawingml/2006/main">
                  <a:graphicData uri="http://schemas.microsoft.com/office/word/2010/wordprocessingGroup">
                    <wpg:wgp>
                      <wpg:cNvGrpSpPr/>
                      <wpg:grpSpPr>
                        <a:xfrm>
                          <a:off x="0" y="0"/>
                          <a:ext cx="1786039" cy="1781556"/>
                          <a:chOff x="0" y="0"/>
                          <a:chExt cx="1786039" cy="1781556"/>
                        </a:xfrm>
                      </wpg:grpSpPr>
                      <wps:wsp>
                        <wps:cNvPr id="21314" name="Shape 21314"/>
                        <wps:cNvSpPr/>
                        <wps:spPr>
                          <a:xfrm>
                            <a:off x="248414" y="201169"/>
                            <a:ext cx="621792" cy="183642"/>
                          </a:xfrm>
                          <a:custGeom>
                            <a:avLst/>
                            <a:gdLst/>
                            <a:ahLst/>
                            <a:cxnLst/>
                            <a:rect l="0" t="0" r="0" b="0"/>
                            <a:pathLst>
                              <a:path w="621792" h="183642">
                                <a:moveTo>
                                  <a:pt x="0" y="0"/>
                                </a:moveTo>
                                <a:lnTo>
                                  <a:pt x="621792" y="0"/>
                                </a:lnTo>
                                <a:lnTo>
                                  <a:pt x="621792" y="183642"/>
                                </a:lnTo>
                              </a:path>
                            </a:pathLst>
                          </a:custGeom>
                          <a:ln w="15189" cap="rnd">
                            <a:round/>
                          </a:ln>
                        </wps:spPr>
                        <wps:style>
                          <a:lnRef idx="1">
                            <a:srgbClr val="0000FF"/>
                          </a:lnRef>
                          <a:fillRef idx="0">
                            <a:srgbClr val="000000">
                              <a:alpha val="0"/>
                            </a:srgbClr>
                          </a:fillRef>
                          <a:effectRef idx="0">
                            <a:scrgbClr r="0" g="0" b="0"/>
                          </a:effectRef>
                          <a:fontRef idx="none"/>
                        </wps:style>
                        <wps:bodyPr/>
                      </wps:wsp>
                      <wps:wsp>
                        <wps:cNvPr id="21315" name="Shape 21315"/>
                        <wps:cNvSpPr/>
                        <wps:spPr>
                          <a:xfrm>
                            <a:off x="955550" y="201169"/>
                            <a:ext cx="578358" cy="183642"/>
                          </a:xfrm>
                          <a:custGeom>
                            <a:avLst/>
                            <a:gdLst/>
                            <a:ahLst/>
                            <a:cxnLst/>
                            <a:rect l="0" t="0" r="0" b="0"/>
                            <a:pathLst>
                              <a:path w="578358" h="183642">
                                <a:moveTo>
                                  <a:pt x="0" y="183642"/>
                                </a:moveTo>
                                <a:lnTo>
                                  <a:pt x="0" y="0"/>
                                </a:lnTo>
                                <a:lnTo>
                                  <a:pt x="578358" y="0"/>
                                </a:lnTo>
                              </a:path>
                            </a:pathLst>
                          </a:custGeom>
                          <a:ln w="15189" cap="rnd">
                            <a:round/>
                          </a:ln>
                        </wps:spPr>
                        <wps:style>
                          <a:lnRef idx="1">
                            <a:srgbClr val="0000FF"/>
                          </a:lnRef>
                          <a:fillRef idx="0">
                            <a:srgbClr val="000000">
                              <a:alpha val="0"/>
                            </a:srgbClr>
                          </a:fillRef>
                          <a:effectRef idx="0">
                            <a:scrgbClr r="0" g="0" b="0"/>
                          </a:effectRef>
                          <a:fontRef idx="none"/>
                        </wps:style>
                        <wps:bodyPr/>
                      </wps:wsp>
                      <wps:wsp>
                        <wps:cNvPr id="21316" name="Shape 21316"/>
                        <wps:cNvSpPr/>
                        <wps:spPr>
                          <a:xfrm>
                            <a:off x="359666" y="107443"/>
                            <a:ext cx="1048512" cy="45720"/>
                          </a:xfrm>
                          <a:custGeom>
                            <a:avLst/>
                            <a:gdLst/>
                            <a:ahLst/>
                            <a:cxnLst/>
                            <a:rect l="0" t="0" r="0" b="0"/>
                            <a:pathLst>
                              <a:path w="1048512" h="45720">
                                <a:moveTo>
                                  <a:pt x="0" y="45720"/>
                                </a:moveTo>
                                <a:lnTo>
                                  <a:pt x="1048512" y="45720"/>
                                </a:lnTo>
                                <a:lnTo>
                                  <a:pt x="1048512" y="0"/>
                                </a:lnTo>
                              </a:path>
                            </a:pathLst>
                          </a:custGeom>
                          <a:ln w="15189" cap="rnd">
                            <a:round/>
                          </a:ln>
                        </wps:spPr>
                        <wps:style>
                          <a:lnRef idx="1">
                            <a:srgbClr val="0000FF"/>
                          </a:lnRef>
                          <a:fillRef idx="0">
                            <a:srgbClr val="000000">
                              <a:alpha val="0"/>
                            </a:srgbClr>
                          </a:fillRef>
                          <a:effectRef idx="0">
                            <a:scrgbClr r="0" g="0" b="0"/>
                          </a:effectRef>
                          <a:fontRef idx="none"/>
                        </wps:style>
                        <wps:bodyPr/>
                      </wps:wsp>
                      <wps:wsp>
                        <wps:cNvPr id="21317" name="Shape 21317"/>
                        <wps:cNvSpPr/>
                        <wps:spPr>
                          <a:xfrm>
                            <a:off x="359666" y="16765"/>
                            <a:ext cx="1048512" cy="136398"/>
                          </a:xfrm>
                          <a:custGeom>
                            <a:avLst/>
                            <a:gdLst/>
                            <a:ahLst/>
                            <a:cxnLst/>
                            <a:rect l="0" t="0" r="0" b="0"/>
                            <a:pathLst>
                              <a:path w="1048512" h="136398">
                                <a:moveTo>
                                  <a:pt x="0" y="136398"/>
                                </a:moveTo>
                                <a:lnTo>
                                  <a:pt x="0" y="90678"/>
                                </a:lnTo>
                                <a:lnTo>
                                  <a:pt x="209550" y="0"/>
                                </a:lnTo>
                                <a:lnTo>
                                  <a:pt x="812292" y="0"/>
                                </a:lnTo>
                                <a:lnTo>
                                  <a:pt x="1048512" y="90678"/>
                                </a:lnTo>
                              </a:path>
                            </a:pathLst>
                          </a:custGeom>
                          <a:ln w="15189" cap="rnd">
                            <a:round/>
                          </a:ln>
                        </wps:spPr>
                        <wps:style>
                          <a:lnRef idx="1">
                            <a:srgbClr val="0000FF"/>
                          </a:lnRef>
                          <a:fillRef idx="0">
                            <a:srgbClr val="000000">
                              <a:alpha val="0"/>
                            </a:srgbClr>
                          </a:fillRef>
                          <a:effectRef idx="0">
                            <a:scrgbClr r="0" g="0" b="0"/>
                          </a:effectRef>
                          <a:fontRef idx="none"/>
                        </wps:style>
                        <wps:bodyPr/>
                      </wps:wsp>
                      <wps:wsp>
                        <wps:cNvPr id="21318" name="Shape 21318"/>
                        <wps:cNvSpPr/>
                        <wps:spPr>
                          <a:xfrm>
                            <a:off x="248414" y="384812"/>
                            <a:ext cx="621792" cy="185928"/>
                          </a:xfrm>
                          <a:custGeom>
                            <a:avLst/>
                            <a:gdLst/>
                            <a:ahLst/>
                            <a:cxnLst/>
                            <a:rect l="0" t="0" r="0" b="0"/>
                            <a:pathLst>
                              <a:path w="621792" h="185928">
                                <a:moveTo>
                                  <a:pt x="0" y="185928"/>
                                </a:moveTo>
                                <a:lnTo>
                                  <a:pt x="621792" y="185928"/>
                                </a:lnTo>
                                <a:lnTo>
                                  <a:pt x="621792" y="0"/>
                                </a:lnTo>
                              </a:path>
                            </a:pathLst>
                          </a:custGeom>
                          <a:ln w="15189" cap="rnd">
                            <a:round/>
                          </a:ln>
                        </wps:spPr>
                        <wps:style>
                          <a:lnRef idx="1">
                            <a:srgbClr val="0000FF"/>
                          </a:lnRef>
                          <a:fillRef idx="0">
                            <a:srgbClr val="000000">
                              <a:alpha val="0"/>
                            </a:srgbClr>
                          </a:fillRef>
                          <a:effectRef idx="0">
                            <a:scrgbClr r="0" g="0" b="0"/>
                          </a:effectRef>
                          <a:fontRef idx="none"/>
                        </wps:style>
                        <wps:bodyPr/>
                      </wps:wsp>
                      <wps:wsp>
                        <wps:cNvPr id="21319" name="Shape 21319"/>
                        <wps:cNvSpPr/>
                        <wps:spPr>
                          <a:xfrm>
                            <a:off x="955550" y="384811"/>
                            <a:ext cx="578358" cy="185928"/>
                          </a:xfrm>
                          <a:custGeom>
                            <a:avLst/>
                            <a:gdLst/>
                            <a:ahLst/>
                            <a:cxnLst/>
                            <a:rect l="0" t="0" r="0" b="0"/>
                            <a:pathLst>
                              <a:path w="578358" h="185928">
                                <a:moveTo>
                                  <a:pt x="0" y="0"/>
                                </a:moveTo>
                                <a:lnTo>
                                  <a:pt x="0" y="185928"/>
                                </a:lnTo>
                                <a:lnTo>
                                  <a:pt x="578358" y="185928"/>
                                </a:lnTo>
                              </a:path>
                            </a:pathLst>
                          </a:custGeom>
                          <a:ln w="15189" cap="rnd">
                            <a:round/>
                          </a:ln>
                        </wps:spPr>
                        <wps:style>
                          <a:lnRef idx="1">
                            <a:srgbClr val="0000FF"/>
                          </a:lnRef>
                          <a:fillRef idx="0">
                            <a:srgbClr val="000000">
                              <a:alpha val="0"/>
                            </a:srgbClr>
                          </a:fillRef>
                          <a:effectRef idx="0">
                            <a:scrgbClr r="0" g="0" b="0"/>
                          </a:effectRef>
                          <a:fontRef idx="none"/>
                        </wps:style>
                        <wps:bodyPr/>
                      </wps:wsp>
                      <wps:wsp>
                        <wps:cNvPr id="21320" name="Shape 21320"/>
                        <wps:cNvSpPr/>
                        <wps:spPr>
                          <a:xfrm>
                            <a:off x="359666" y="617983"/>
                            <a:ext cx="1048512" cy="45720"/>
                          </a:xfrm>
                          <a:custGeom>
                            <a:avLst/>
                            <a:gdLst/>
                            <a:ahLst/>
                            <a:cxnLst/>
                            <a:rect l="0" t="0" r="0" b="0"/>
                            <a:pathLst>
                              <a:path w="1048512" h="45720">
                                <a:moveTo>
                                  <a:pt x="0" y="0"/>
                                </a:moveTo>
                                <a:lnTo>
                                  <a:pt x="1048512" y="0"/>
                                </a:lnTo>
                                <a:lnTo>
                                  <a:pt x="1048512" y="45720"/>
                                </a:lnTo>
                              </a:path>
                            </a:pathLst>
                          </a:custGeom>
                          <a:ln w="15189" cap="rnd">
                            <a:round/>
                          </a:ln>
                        </wps:spPr>
                        <wps:style>
                          <a:lnRef idx="1">
                            <a:srgbClr val="0000FF"/>
                          </a:lnRef>
                          <a:fillRef idx="0">
                            <a:srgbClr val="000000">
                              <a:alpha val="0"/>
                            </a:srgbClr>
                          </a:fillRef>
                          <a:effectRef idx="0">
                            <a:scrgbClr r="0" g="0" b="0"/>
                          </a:effectRef>
                          <a:fontRef idx="none"/>
                        </wps:style>
                        <wps:bodyPr/>
                      </wps:wsp>
                      <wps:wsp>
                        <wps:cNvPr id="21321" name="Shape 21321"/>
                        <wps:cNvSpPr/>
                        <wps:spPr>
                          <a:xfrm>
                            <a:off x="359666" y="617983"/>
                            <a:ext cx="1048512" cy="136398"/>
                          </a:xfrm>
                          <a:custGeom>
                            <a:avLst/>
                            <a:gdLst/>
                            <a:ahLst/>
                            <a:cxnLst/>
                            <a:rect l="0" t="0" r="0" b="0"/>
                            <a:pathLst>
                              <a:path w="1048512" h="136398">
                                <a:moveTo>
                                  <a:pt x="0" y="0"/>
                                </a:moveTo>
                                <a:lnTo>
                                  <a:pt x="0" y="45720"/>
                                </a:lnTo>
                                <a:lnTo>
                                  <a:pt x="209550" y="136398"/>
                                </a:lnTo>
                                <a:lnTo>
                                  <a:pt x="812292" y="136398"/>
                                </a:lnTo>
                                <a:lnTo>
                                  <a:pt x="1048512" y="45720"/>
                                </a:lnTo>
                              </a:path>
                            </a:pathLst>
                          </a:custGeom>
                          <a:ln w="15189" cap="rnd">
                            <a:round/>
                          </a:ln>
                        </wps:spPr>
                        <wps:style>
                          <a:lnRef idx="1">
                            <a:srgbClr val="0000FF"/>
                          </a:lnRef>
                          <a:fillRef idx="0">
                            <a:srgbClr val="000000">
                              <a:alpha val="0"/>
                            </a:srgbClr>
                          </a:fillRef>
                          <a:effectRef idx="0">
                            <a:scrgbClr r="0" g="0" b="0"/>
                          </a:effectRef>
                          <a:fontRef idx="none"/>
                        </wps:style>
                        <wps:bodyPr/>
                      </wps:wsp>
                      <wps:wsp>
                        <wps:cNvPr id="21322" name="Shape 21322"/>
                        <wps:cNvSpPr/>
                        <wps:spPr>
                          <a:xfrm>
                            <a:off x="245366" y="201169"/>
                            <a:ext cx="32004" cy="369570"/>
                          </a:xfrm>
                          <a:custGeom>
                            <a:avLst/>
                            <a:gdLst/>
                            <a:ahLst/>
                            <a:cxnLst/>
                            <a:rect l="0" t="0" r="0" b="0"/>
                            <a:pathLst>
                              <a:path w="32004" h="369570">
                                <a:moveTo>
                                  <a:pt x="3048" y="0"/>
                                </a:moveTo>
                                <a:lnTo>
                                  <a:pt x="3048" y="4572"/>
                                </a:lnTo>
                                <a:lnTo>
                                  <a:pt x="2286" y="9144"/>
                                </a:lnTo>
                                <a:lnTo>
                                  <a:pt x="2286" y="17526"/>
                                </a:lnTo>
                                <a:lnTo>
                                  <a:pt x="1524" y="21336"/>
                                </a:lnTo>
                                <a:lnTo>
                                  <a:pt x="1524" y="29718"/>
                                </a:lnTo>
                                <a:lnTo>
                                  <a:pt x="0" y="35052"/>
                                </a:lnTo>
                                <a:lnTo>
                                  <a:pt x="0" y="69342"/>
                                </a:lnTo>
                                <a:lnTo>
                                  <a:pt x="1524" y="73914"/>
                                </a:lnTo>
                                <a:lnTo>
                                  <a:pt x="1524" y="86106"/>
                                </a:lnTo>
                                <a:lnTo>
                                  <a:pt x="2286" y="89916"/>
                                </a:lnTo>
                                <a:lnTo>
                                  <a:pt x="2286" y="98298"/>
                                </a:lnTo>
                                <a:lnTo>
                                  <a:pt x="3048" y="102870"/>
                                </a:lnTo>
                                <a:lnTo>
                                  <a:pt x="3048" y="106680"/>
                                </a:lnTo>
                                <a:lnTo>
                                  <a:pt x="3810" y="109728"/>
                                </a:lnTo>
                                <a:lnTo>
                                  <a:pt x="3810" y="114300"/>
                                </a:lnTo>
                                <a:lnTo>
                                  <a:pt x="5334" y="116586"/>
                                </a:lnTo>
                                <a:lnTo>
                                  <a:pt x="5334" y="119634"/>
                                </a:lnTo>
                                <a:lnTo>
                                  <a:pt x="6096" y="121920"/>
                                </a:lnTo>
                                <a:lnTo>
                                  <a:pt x="6096" y="124968"/>
                                </a:lnTo>
                                <a:lnTo>
                                  <a:pt x="6858" y="128016"/>
                                </a:lnTo>
                                <a:lnTo>
                                  <a:pt x="7620" y="131064"/>
                                </a:lnTo>
                                <a:lnTo>
                                  <a:pt x="9144" y="133350"/>
                                </a:lnTo>
                                <a:lnTo>
                                  <a:pt x="9906" y="136398"/>
                                </a:lnTo>
                                <a:lnTo>
                                  <a:pt x="10668" y="140208"/>
                                </a:lnTo>
                                <a:lnTo>
                                  <a:pt x="11430" y="144018"/>
                                </a:lnTo>
                                <a:lnTo>
                                  <a:pt x="12954" y="147828"/>
                                </a:lnTo>
                                <a:lnTo>
                                  <a:pt x="14478" y="153924"/>
                                </a:lnTo>
                                <a:lnTo>
                                  <a:pt x="16764" y="160020"/>
                                </a:lnTo>
                                <a:lnTo>
                                  <a:pt x="22098" y="176022"/>
                                </a:lnTo>
                                <a:lnTo>
                                  <a:pt x="22860" y="179832"/>
                                </a:lnTo>
                                <a:lnTo>
                                  <a:pt x="24384" y="183642"/>
                                </a:lnTo>
                                <a:lnTo>
                                  <a:pt x="25146" y="187452"/>
                                </a:lnTo>
                                <a:lnTo>
                                  <a:pt x="25908" y="190500"/>
                                </a:lnTo>
                                <a:lnTo>
                                  <a:pt x="26670" y="193548"/>
                                </a:lnTo>
                                <a:lnTo>
                                  <a:pt x="26670" y="196596"/>
                                </a:lnTo>
                                <a:lnTo>
                                  <a:pt x="28194" y="198882"/>
                                </a:lnTo>
                                <a:lnTo>
                                  <a:pt x="28194" y="201168"/>
                                </a:lnTo>
                                <a:lnTo>
                                  <a:pt x="28956" y="204216"/>
                                </a:lnTo>
                                <a:lnTo>
                                  <a:pt x="28956" y="206502"/>
                                </a:lnTo>
                                <a:lnTo>
                                  <a:pt x="29718" y="208788"/>
                                </a:lnTo>
                                <a:lnTo>
                                  <a:pt x="29718" y="213360"/>
                                </a:lnTo>
                                <a:lnTo>
                                  <a:pt x="30480" y="215646"/>
                                </a:lnTo>
                                <a:lnTo>
                                  <a:pt x="30480" y="225552"/>
                                </a:lnTo>
                                <a:lnTo>
                                  <a:pt x="32004" y="229362"/>
                                </a:lnTo>
                                <a:lnTo>
                                  <a:pt x="32004" y="243078"/>
                                </a:lnTo>
                                <a:lnTo>
                                  <a:pt x="30480" y="246888"/>
                                </a:lnTo>
                                <a:lnTo>
                                  <a:pt x="30480" y="259842"/>
                                </a:lnTo>
                                <a:lnTo>
                                  <a:pt x="29718" y="263652"/>
                                </a:lnTo>
                                <a:lnTo>
                                  <a:pt x="29718" y="270510"/>
                                </a:lnTo>
                                <a:lnTo>
                                  <a:pt x="28956" y="274320"/>
                                </a:lnTo>
                                <a:lnTo>
                                  <a:pt x="28956" y="277368"/>
                                </a:lnTo>
                                <a:lnTo>
                                  <a:pt x="28194" y="281178"/>
                                </a:lnTo>
                                <a:lnTo>
                                  <a:pt x="28194" y="284988"/>
                                </a:lnTo>
                                <a:lnTo>
                                  <a:pt x="26670" y="287274"/>
                                </a:lnTo>
                                <a:lnTo>
                                  <a:pt x="26670" y="291084"/>
                                </a:lnTo>
                                <a:lnTo>
                                  <a:pt x="25908" y="294894"/>
                                </a:lnTo>
                                <a:lnTo>
                                  <a:pt x="25146" y="297942"/>
                                </a:lnTo>
                                <a:lnTo>
                                  <a:pt x="25146" y="301752"/>
                                </a:lnTo>
                                <a:lnTo>
                                  <a:pt x="24384" y="305562"/>
                                </a:lnTo>
                                <a:lnTo>
                                  <a:pt x="22860" y="308610"/>
                                </a:lnTo>
                                <a:lnTo>
                                  <a:pt x="22098" y="312420"/>
                                </a:lnTo>
                                <a:lnTo>
                                  <a:pt x="21336" y="316230"/>
                                </a:lnTo>
                                <a:lnTo>
                                  <a:pt x="20574" y="318516"/>
                                </a:lnTo>
                                <a:lnTo>
                                  <a:pt x="19050" y="322326"/>
                                </a:lnTo>
                                <a:lnTo>
                                  <a:pt x="18288" y="326136"/>
                                </a:lnTo>
                                <a:lnTo>
                                  <a:pt x="17526" y="329184"/>
                                </a:lnTo>
                                <a:lnTo>
                                  <a:pt x="16764" y="332994"/>
                                </a:lnTo>
                                <a:lnTo>
                                  <a:pt x="15240" y="336804"/>
                                </a:lnTo>
                                <a:lnTo>
                                  <a:pt x="13716" y="340614"/>
                                </a:lnTo>
                                <a:lnTo>
                                  <a:pt x="12954" y="343662"/>
                                </a:lnTo>
                                <a:lnTo>
                                  <a:pt x="11430" y="347472"/>
                                </a:lnTo>
                                <a:lnTo>
                                  <a:pt x="10668" y="351282"/>
                                </a:lnTo>
                                <a:lnTo>
                                  <a:pt x="9144" y="355092"/>
                                </a:lnTo>
                                <a:lnTo>
                                  <a:pt x="7620" y="358140"/>
                                </a:lnTo>
                                <a:lnTo>
                                  <a:pt x="6096" y="361950"/>
                                </a:lnTo>
                                <a:lnTo>
                                  <a:pt x="5334" y="365760"/>
                                </a:lnTo>
                                <a:lnTo>
                                  <a:pt x="3048" y="369570"/>
                                </a:lnTo>
                              </a:path>
                            </a:pathLst>
                          </a:custGeom>
                          <a:ln w="15189" cap="rnd">
                            <a:round/>
                          </a:ln>
                        </wps:spPr>
                        <wps:style>
                          <a:lnRef idx="1">
                            <a:srgbClr val="0000FF"/>
                          </a:lnRef>
                          <a:fillRef idx="0">
                            <a:srgbClr val="000000">
                              <a:alpha val="0"/>
                            </a:srgbClr>
                          </a:fillRef>
                          <a:effectRef idx="0">
                            <a:scrgbClr r="0" g="0" b="0"/>
                          </a:effectRef>
                          <a:fontRef idx="none"/>
                        </wps:style>
                        <wps:bodyPr/>
                      </wps:wsp>
                      <wps:wsp>
                        <wps:cNvPr id="21323" name="Shape 21323"/>
                        <wps:cNvSpPr/>
                        <wps:spPr>
                          <a:xfrm>
                            <a:off x="1532384" y="201169"/>
                            <a:ext cx="19812" cy="351282"/>
                          </a:xfrm>
                          <a:custGeom>
                            <a:avLst/>
                            <a:gdLst/>
                            <a:ahLst/>
                            <a:cxnLst/>
                            <a:rect l="0" t="0" r="0" b="0"/>
                            <a:pathLst>
                              <a:path w="19812" h="351282">
                                <a:moveTo>
                                  <a:pt x="1524" y="0"/>
                                </a:moveTo>
                                <a:lnTo>
                                  <a:pt x="1524" y="10668"/>
                                </a:lnTo>
                                <a:lnTo>
                                  <a:pt x="762" y="16002"/>
                                </a:lnTo>
                                <a:lnTo>
                                  <a:pt x="762" y="32004"/>
                                </a:lnTo>
                                <a:lnTo>
                                  <a:pt x="0" y="37338"/>
                                </a:lnTo>
                                <a:lnTo>
                                  <a:pt x="0" y="74676"/>
                                </a:lnTo>
                                <a:lnTo>
                                  <a:pt x="762" y="80772"/>
                                </a:lnTo>
                                <a:lnTo>
                                  <a:pt x="762" y="96774"/>
                                </a:lnTo>
                                <a:lnTo>
                                  <a:pt x="1524" y="101346"/>
                                </a:lnTo>
                                <a:lnTo>
                                  <a:pt x="1524" y="112776"/>
                                </a:lnTo>
                                <a:lnTo>
                                  <a:pt x="2286" y="115824"/>
                                </a:lnTo>
                                <a:lnTo>
                                  <a:pt x="2286" y="121158"/>
                                </a:lnTo>
                                <a:lnTo>
                                  <a:pt x="3810" y="124968"/>
                                </a:lnTo>
                                <a:lnTo>
                                  <a:pt x="3810" y="128016"/>
                                </a:lnTo>
                                <a:lnTo>
                                  <a:pt x="4572" y="131826"/>
                                </a:lnTo>
                                <a:lnTo>
                                  <a:pt x="4572" y="135636"/>
                                </a:lnTo>
                                <a:lnTo>
                                  <a:pt x="5334" y="139446"/>
                                </a:lnTo>
                                <a:lnTo>
                                  <a:pt x="6096" y="144018"/>
                                </a:lnTo>
                                <a:lnTo>
                                  <a:pt x="7620" y="148590"/>
                                </a:lnTo>
                                <a:lnTo>
                                  <a:pt x="8382" y="153924"/>
                                </a:lnTo>
                                <a:lnTo>
                                  <a:pt x="9144" y="160782"/>
                                </a:lnTo>
                                <a:lnTo>
                                  <a:pt x="13716" y="185166"/>
                                </a:lnTo>
                                <a:lnTo>
                                  <a:pt x="15240" y="188976"/>
                                </a:lnTo>
                                <a:lnTo>
                                  <a:pt x="15240" y="192786"/>
                                </a:lnTo>
                                <a:lnTo>
                                  <a:pt x="16002" y="196596"/>
                                </a:lnTo>
                                <a:lnTo>
                                  <a:pt x="16764" y="200406"/>
                                </a:lnTo>
                                <a:lnTo>
                                  <a:pt x="16764" y="205740"/>
                                </a:lnTo>
                                <a:lnTo>
                                  <a:pt x="17526" y="209550"/>
                                </a:lnTo>
                                <a:lnTo>
                                  <a:pt x="17526" y="217932"/>
                                </a:lnTo>
                                <a:lnTo>
                                  <a:pt x="19050" y="220218"/>
                                </a:lnTo>
                                <a:lnTo>
                                  <a:pt x="19050" y="255270"/>
                                </a:lnTo>
                                <a:lnTo>
                                  <a:pt x="19812" y="259842"/>
                                </a:lnTo>
                                <a:lnTo>
                                  <a:pt x="19050" y="264414"/>
                                </a:lnTo>
                                <a:lnTo>
                                  <a:pt x="19050" y="289560"/>
                                </a:lnTo>
                                <a:lnTo>
                                  <a:pt x="17526" y="293370"/>
                                </a:lnTo>
                                <a:lnTo>
                                  <a:pt x="17526" y="299466"/>
                                </a:lnTo>
                                <a:lnTo>
                                  <a:pt x="16764" y="303276"/>
                                </a:lnTo>
                                <a:lnTo>
                                  <a:pt x="16764" y="306324"/>
                                </a:lnTo>
                                <a:lnTo>
                                  <a:pt x="16002" y="310134"/>
                                </a:lnTo>
                                <a:lnTo>
                                  <a:pt x="16002" y="313944"/>
                                </a:lnTo>
                                <a:lnTo>
                                  <a:pt x="15240" y="316992"/>
                                </a:lnTo>
                                <a:lnTo>
                                  <a:pt x="15240" y="320040"/>
                                </a:lnTo>
                                <a:lnTo>
                                  <a:pt x="13716" y="323850"/>
                                </a:lnTo>
                                <a:lnTo>
                                  <a:pt x="13716" y="326136"/>
                                </a:lnTo>
                                <a:lnTo>
                                  <a:pt x="12954" y="329946"/>
                                </a:lnTo>
                                <a:lnTo>
                                  <a:pt x="12192" y="332994"/>
                                </a:lnTo>
                                <a:lnTo>
                                  <a:pt x="11430" y="336042"/>
                                </a:lnTo>
                                <a:lnTo>
                                  <a:pt x="11430" y="339090"/>
                                </a:lnTo>
                                <a:lnTo>
                                  <a:pt x="9906" y="342900"/>
                                </a:lnTo>
                                <a:lnTo>
                                  <a:pt x="9144" y="345186"/>
                                </a:lnTo>
                                <a:lnTo>
                                  <a:pt x="8382" y="348234"/>
                                </a:lnTo>
                                <a:lnTo>
                                  <a:pt x="7620" y="351282"/>
                                </a:lnTo>
                              </a:path>
                            </a:pathLst>
                          </a:custGeom>
                          <a:ln w="15189" cap="rnd">
                            <a:round/>
                          </a:ln>
                        </wps:spPr>
                        <wps:style>
                          <a:lnRef idx="1">
                            <a:srgbClr val="0000FF"/>
                          </a:lnRef>
                          <a:fillRef idx="0">
                            <a:srgbClr val="000000">
                              <a:alpha val="0"/>
                            </a:srgbClr>
                          </a:fillRef>
                          <a:effectRef idx="0">
                            <a:scrgbClr r="0" g="0" b="0"/>
                          </a:effectRef>
                          <a:fontRef idx="none"/>
                        </wps:style>
                        <wps:bodyPr/>
                      </wps:wsp>
                      <wps:wsp>
                        <wps:cNvPr id="21324" name="Shape 21324"/>
                        <wps:cNvSpPr/>
                        <wps:spPr>
                          <a:xfrm>
                            <a:off x="1533907" y="552451"/>
                            <a:ext cx="6096" cy="18288"/>
                          </a:xfrm>
                          <a:custGeom>
                            <a:avLst/>
                            <a:gdLst/>
                            <a:ahLst/>
                            <a:cxnLst/>
                            <a:rect l="0" t="0" r="0" b="0"/>
                            <a:pathLst>
                              <a:path w="6096" h="18288">
                                <a:moveTo>
                                  <a:pt x="6096" y="0"/>
                                </a:moveTo>
                                <a:lnTo>
                                  <a:pt x="4572" y="3048"/>
                                </a:lnTo>
                                <a:lnTo>
                                  <a:pt x="3810" y="6858"/>
                                </a:lnTo>
                                <a:lnTo>
                                  <a:pt x="3048" y="9144"/>
                                </a:lnTo>
                                <a:lnTo>
                                  <a:pt x="2286" y="12192"/>
                                </a:lnTo>
                                <a:lnTo>
                                  <a:pt x="762" y="15240"/>
                                </a:lnTo>
                                <a:lnTo>
                                  <a:pt x="0" y="18288"/>
                                </a:lnTo>
                              </a:path>
                            </a:pathLst>
                          </a:custGeom>
                          <a:ln w="15189" cap="rnd">
                            <a:round/>
                          </a:ln>
                        </wps:spPr>
                        <wps:style>
                          <a:lnRef idx="1">
                            <a:srgbClr val="0000FF"/>
                          </a:lnRef>
                          <a:fillRef idx="0">
                            <a:srgbClr val="000000">
                              <a:alpha val="0"/>
                            </a:srgbClr>
                          </a:fillRef>
                          <a:effectRef idx="0">
                            <a:scrgbClr r="0" g="0" b="0"/>
                          </a:effectRef>
                          <a:fontRef idx="none"/>
                        </wps:style>
                        <wps:bodyPr/>
                      </wps:wsp>
                      <wps:wsp>
                        <wps:cNvPr id="21325" name="Shape 21325"/>
                        <wps:cNvSpPr/>
                        <wps:spPr>
                          <a:xfrm>
                            <a:off x="1411988" y="1229869"/>
                            <a:ext cx="0" cy="44196"/>
                          </a:xfrm>
                          <a:custGeom>
                            <a:avLst/>
                            <a:gdLst/>
                            <a:ahLst/>
                            <a:cxnLst/>
                            <a:rect l="0" t="0" r="0" b="0"/>
                            <a:pathLst>
                              <a:path h="44196">
                                <a:moveTo>
                                  <a:pt x="0" y="44196"/>
                                </a:moveTo>
                                <a:lnTo>
                                  <a:pt x="0" y="0"/>
                                </a:lnTo>
                              </a:path>
                            </a:pathLst>
                          </a:custGeom>
                          <a:ln w="15189" cap="rnd">
                            <a:round/>
                          </a:ln>
                        </wps:spPr>
                        <wps:style>
                          <a:lnRef idx="1">
                            <a:srgbClr val="0000FF"/>
                          </a:lnRef>
                          <a:fillRef idx="0">
                            <a:srgbClr val="000000">
                              <a:alpha val="0"/>
                            </a:srgbClr>
                          </a:fillRef>
                          <a:effectRef idx="0">
                            <a:scrgbClr r="0" g="0" b="0"/>
                          </a:effectRef>
                          <a:fontRef idx="none"/>
                        </wps:style>
                        <wps:bodyPr/>
                      </wps:wsp>
                      <wps:wsp>
                        <wps:cNvPr id="21326" name="Shape 21326"/>
                        <wps:cNvSpPr/>
                        <wps:spPr>
                          <a:xfrm>
                            <a:off x="362714" y="1138429"/>
                            <a:ext cx="1049274" cy="135636"/>
                          </a:xfrm>
                          <a:custGeom>
                            <a:avLst/>
                            <a:gdLst/>
                            <a:ahLst/>
                            <a:cxnLst/>
                            <a:rect l="0" t="0" r="0" b="0"/>
                            <a:pathLst>
                              <a:path w="1049274" h="135636">
                                <a:moveTo>
                                  <a:pt x="0" y="135636"/>
                                </a:moveTo>
                                <a:lnTo>
                                  <a:pt x="0" y="91440"/>
                                </a:lnTo>
                                <a:lnTo>
                                  <a:pt x="210312" y="0"/>
                                </a:lnTo>
                                <a:lnTo>
                                  <a:pt x="813054" y="0"/>
                                </a:lnTo>
                                <a:lnTo>
                                  <a:pt x="1049274" y="91440"/>
                                </a:lnTo>
                              </a:path>
                            </a:pathLst>
                          </a:custGeom>
                          <a:ln w="15189" cap="rnd">
                            <a:round/>
                          </a:ln>
                        </wps:spPr>
                        <wps:style>
                          <a:lnRef idx="1">
                            <a:srgbClr val="0000FF"/>
                          </a:lnRef>
                          <a:fillRef idx="0">
                            <a:srgbClr val="000000">
                              <a:alpha val="0"/>
                            </a:srgbClr>
                          </a:fillRef>
                          <a:effectRef idx="0">
                            <a:scrgbClr r="0" g="0" b="0"/>
                          </a:effectRef>
                          <a:fontRef idx="none"/>
                        </wps:style>
                        <wps:bodyPr/>
                      </wps:wsp>
                      <wps:wsp>
                        <wps:cNvPr id="21327" name="Shape 21327"/>
                        <wps:cNvSpPr/>
                        <wps:spPr>
                          <a:xfrm>
                            <a:off x="1411988" y="1642873"/>
                            <a:ext cx="0" cy="47244"/>
                          </a:xfrm>
                          <a:custGeom>
                            <a:avLst/>
                            <a:gdLst/>
                            <a:ahLst/>
                            <a:cxnLst/>
                            <a:rect l="0" t="0" r="0" b="0"/>
                            <a:pathLst>
                              <a:path h="47244">
                                <a:moveTo>
                                  <a:pt x="0" y="0"/>
                                </a:moveTo>
                                <a:lnTo>
                                  <a:pt x="0" y="47244"/>
                                </a:lnTo>
                              </a:path>
                            </a:pathLst>
                          </a:custGeom>
                          <a:ln w="15189" cap="rnd">
                            <a:round/>
                          </a:ln>
                        </wps:spPr>
                        <wps:style>
                          <a:lnRef idx="1">
                            <a:srgbClr val="0000FF"/>
                          </a:lnRef>
                          <a:fillRef idx="0">
                            <a:srgbClr val="000000">
                              <a:alpha val="0"/>
                            </a:srgbClr>
                          </a:fillRef>
                          <a:effectRef idx="0">
                            <a:scrgbClr r="0" g="0" b="0"/>
                          </a:effectRef>
                          <a:fontRef idx="none"/>
                        </wps:style>
                        <wps:bodyPr/>
                      </wps:wsp>
                      <wps:wsp>
                        <wps:cNvPr id="21328" name="Shape 21328"/>
                        <wps:cNvSpPr/>
                        <wps:spPr>
                          <a:xfrm>
                            <a:off x="362714" y="1642873"/>
                            <a:ext cx="1049274" cy="138684"/>
                          </a:xfrm>
                          <a:custGeom>
                            <a:avLst/>
                            <a:gdLst/>
                            <a:ahLst/>
                            <a:cxnLst/>
                            <a:rect l="0" t="0" r="0" b="0"/>
                            <a:pathLst>
                              <a:path w="1049274" h="138684">
                                <a:moveTo>
                                  <a:pt x="0" y="0"/>
                                </a:moveTo>
                                <a:lnTo>
                                  <a:pt x="0" y="47244"/>
                                </a:lnTo>
                                <a:lnTo>
                                  <a:pt x="210312" y="138684"/>
                                </a:lnTo>
                                <a:lnTo>
                                  <a:pt x="813054" y="138684"/>
                                </a:lnTo>
                                <a:lnTo>
                                  <a:pt x="1049274" y="47244"/>
                                </a:lnTo>
                              </a:path>
                            </a:pathLst>
                          </a:custGeom>
                          <a:ln w="15189" cap="rnd">
                            <a:round/>
                          </a:ln>
                        </wps:spPr>
                        <wps:style>
                          <a:lnRef idx="1">
                            <a:srgbClr val="0000FF"/>
                          </a:lnRef>
                          <a:fillRef idx="0">
                            <a:srgbClr val="000000">
                              <a:alpha val="0"/>
                            </a:srgbClr>
                          </a:fillRef>
                          <a:effectRef idx="0">
                            <a:scrgbClr r="0" g="0" b="0"/>
                          </a:effectRef>
                          <a:fontRef idx="none"/>
                        </wps:style>
                        <wps:bodyPr/>
                      </wps:wsp>
                      <wps:wsp>
                        <wps:cNvPr id="21329" name="Shape 21329"/>
                        <wps:cNvSpPr/>
                        <wps:spPr>
                          <a:xfrm>
                            <a:off x="249176" y="1274065"/>
                            <a:ext cx="30480" cy="368808"/>
                          </a:xfrm>
                          <a:custGeom>
                            <a:avLst/>
                            <a:gdLst/>
                            <a:ahLst/>
                            <a:cxnLst/>
                            <a:rect l="0" t="0" r="0" b="0"/>
                            <a:pathLst>
                              <a:path w="30480" h="368808">
                                <a:moveTo>
                                  <a:pt x="3048" y="0"/>
                                </a:moveTo>
                                <a:lnTo>
                                  <a:pt x="2286" y="3810"/>
                                </a:lnTo>
                                <a:lnTo>
                                  <a:pt x="2286" y="12954"/>
                                </a:lnTo>
                                <a:lnTo>
                                  <a:pt x="1524" y="17526"/>
                                </a:lnTo>
                                <a:lnTo>
                                  <a:pt x="1524" y="25908"/>
                                </a:lnTo>
                                <a:lnTo>
                                  <a:pt x="0" y="30480"/>
                                </a:lnTo>
                                <a:lnTo>
                                  <a:pt x="0" y="76962"/>
                                </a:lnTo>
                                <a:lnTo>
                                  <a:pt x="1524" y="82296"/>
                                </a:lnTo>
                                <a:lnTo>
                                  <a:pt x="1524" y="90678"/>
                                </a:lnTo>
                                <a:lnTo>
                                  <a:pt x="2286" y="94488"/>
                                </a:lnTo>
                                <a:lnTo>
                                  <a:pt x="2286" y="99060"/>
                                </a:lnTo>
                                <a:lnTo>
                                  <a:pt x="3048" y="102870"/>
                                </a:lnTo>
                                <a:lnTo>
                                  <a:pt x="3048" y="109728"/>
                                </a:lnTo>
                                <a:lnTo>
                                  <a:pt x="3810" y="111252"/>
                                </a:lnTo>
                                <a:lnTo>
                                  <a:pt x="3810" y="117348"/>
                                </a:lnTo>
                                <a:lnTo>
                                  <a:pt x="5334" y="118872"/>
                                </a:lnTo>
                                <a:lnTo>
                                  <a:pt x="6096" y="121920"/>
                                </a:lnTo>
                                <a:lnTo>
                                  <a:pt x="6096" y="124968"/>
                                </a:lnTo>
                                <a:lnTo>
                                  <a:pt x="6858" y="127254"/>
                                </a:lnTo>
                                <a:lnTo>
                                  <a:pt x="7620" y="130302"/>
                                </a:lnTo>
                                <a:lnTo>
                                  <a:pt x="7620" y="133350"/>
                                </a:lnTo>
                                <a:lnTo>
                                  <a:pt x="9144" y="137160"/>
                                </a:lnTo>
                                <a:lnTo>
                                  <a:pt x="9906" y="140208"/>
                                </a:lnTo>
                                <a:lnTo>
                                  <a:pt x="11430" y="144018"/>
                                </a:lnTo>
                                <a:lnTo>
                                  <a:pt x="12954" y="148590"/>
                                </a:lnTo>
                                <a:lnTo>
                                  <a:pt x="14478" y="153162"/>
                                </a:lnTo>
                                <a:lnTo>
                                  <a:pt x="16764" y="160020"/>
                                </a:lnTo>
                                <a:lnTo>
                                  <a:pt x="21336" y="176022"/>
                                </a:lnTo>
                                <a:lnTo>
                                  <a:pt x="22860" y="180594"/>
                                </a:lnTo>
                                <a:lnTo>
                                  <a:pt x="24384" y="183642"/>
                                </a:lnTo>
                                <a:lnTo>
                                  <a:pt x="25146" y="187452"/>
                                </a:lnTo>
                                <a:lnTo>
                                  <a:pt x="25908" y="190500"/>
                                </a:lnTo>
                                <a:lnTo>
                                  <a:pt x="25908" y="192786"/>
                                </a:lnTo>
                                <a:lnTo>
                                  <a:pt x="26670" y="195834"/>
                                </a:lnTo>
                                <a:lnTo>
                                  <a:pt x="28194" y="198882"/>
                                </a:lnTo>
                                <a:lnTo>
                                  <a:pt x="28194" y="201930"/>
                                </a:lnTo>
                                <a:lnTo>
                                  <a:pt x="28956" y="203454"/>
                                </a:lnTo>
                                <a:lnTo>
                                  <a:pt x="28956" y="206502"/>
                                </a:lnTo>
                                <a:lnTo>
                                  <a:pt x="29718" y="208026"/>
                                </a:lnTo>
                                <a:lnTo>
                                  <a:pt x="29718" y="214884"/>
                                </a:lnTo>
                                <a:lnTo>
                                  <a:pt x="30480" y="217932"/>
                                </a:lnTo>
                                <a:lnTo>
                                  <a:pt x="30480" y="256794"/>
                                </a:lnTo>
                                <a:lnTo>
                                  <a:pt x="29718" y="260604"/>
                                </a:lnTo>
                                <a:lnTo>
                                  <a:pt x="29718" y="267462"/>
                                </a:lnTo>
                                <a:lnTo>
                                  <a:pt x="28956" y="269748"/>
                                </a:lnTo>
                                <a:lnTo>
                                  <a:pt x="28956" y="277368"/>
                                </a:lnTo>
                                <a:lnTo>
                                  <a:pt x="28194" y="280416"/>
                                </a:lnTo>
                                <a:lnTo>
                                  <a:pt x="28194" y="284226"/>
                                </a:lnTo>
                                <a:lnTo>
                                  <a:pt x="26670" y="288036"/>
                                </a:lnTo>
                                <a:lnTo>
                                  <a:pt x="25908" y="291084"/>
                                </a:lnTo>
                                <a:lnTo>
                                  <a:pt x="25908" y="294894"/>
                                </a:lnTo>
                                <a:lnTo>
                                  <a:pt x="25146" y="297942"/>
                                </a:lnTo>
                                <a:lnTo>
                                  <a:pt x="24384" y="301752"/>
                                </a:lnTo>
                                <a:lnTo>
                                  <a:pt x="22860" y="304800"/>
                                </a:lnTo>
                                <a:lnTo>
                                  <a:pt x="22860" y="307848"/>
                                </a:lnTo>
                                <a:lnTo>
                                  <a:pt x="22098" y="311658"/>
                                </a:lnTo>
                                <a:lnTo>
                                  <a:pt x="21336" y="315468"/>
                                </a:lnTo>
                                <a:lnTo>
                                  <a:pt x="20574" y="319278"/>
                                </a:lnTo>
                                <a:lnTo>
                                  <a:pt x="19050" y="322326"/>
                                </a:lnTo>
                                <a:lnTo>
                                  <a:pt x="18288" y="326136"/>
                                </a:lnTo>
                                <a:lnTo>
                                  <a:pt x="17526" y="329946"/>
                                </a:lnTo>
                                <a:lnTo>
                                  <a:pt x="16764" y="332994"/>
                                </a:lnTo>
                                <a:lnTo>
                                  <a:pt x="14478" y="336804"/>
                                </a:lnTo>
                                <a:lnTo>
                                  <a:pt x="13716" y="340614"/>
                                </a:lnTo>
                                <a:lnTo>
                                  <a:pt x="12954" y="344424"/>
                                </a:lnTo>
                                <a:lnTo>
                                  <a:pt x="11430" y="346710"/>
                                </a:lnTo>
                                <a:lnTo>
                                  <a:pt x="9906" y="350520"/>
                                </a:lnTo>
                                <a:lnTo>
                                  <a:pt x="9144" y="354330"/>
                                </a:lnTo>
                                <a:lnTo>
                                  <a:pt x="6858" y="358140"/>
                                </a:lnTo>
                                <a:lnTo>
                                  <a:pt x="6096" y="361188"/>
                                </a:lnTo>
                                <a:lnTo>
                                  <a:pt x="3810" y="364998"/>
                                </a:lnTo>
                                <a:lnTo>
                                  <a:pt x="3048" y="368808"/>
                                </a:lnTo>
                              </a:path>
                            </a:pathLst>
                          </a:custGeom>
                          <a:ln w="15189" cap="rnd">
                            <a:round/>
                          </a:ln>
                        </wps:spPr>
                        <wps:style>
                          <a:lnRef idx="1">
                            <a:srgbClr val="0000FF"/>
                          </a:lnRef>
                          <a:fillRef idx="0">
                            <a:srgbClr val="000000">
                              <a:alpha val="0"/>
                            </a:srgbClr>
                          </a:fillRef>
                          <a:effectRef idx="0">
                            <a:scrgbClr r="0" g="0" b="0"/>
                          </a:effectRef>
                          <a:fontRef idx="none"/>
                        </wps:style>
                        <wps:bodyPr/>
                      </wps:wsp>
                      <wps:wsp>
                        <wps:cNvPr id="21330" name="Shape 21330"/>
                        <wps:cNvSpPr/>
                        <wps:spPr>
                          <a:xfrm>
                            <a:off x="1536194" y="1274065"/>
                            <a:ext cx="19050" cy="363474"/>
                          </a:xfrm>
                          <a:custGeom>
                            <a:avLst/>
                            <a:gdLst/>
                            <a:ahLst/>
                            <a:cxnLst/>
                            <a:rect l="0" t="0" r="0" b="0"/>
                            <a:pathLst>
                              <a:path w="19050" h="363474">
                                <a:moveTo>
                                  <a:pt x="1524" y="0"/>
                                </a:moveTo>
                                <a:lnTo>
                                  <a:pt x="1524" y="5334"/>
                                </a:lnTo>
                                <a:lnTo>
                                  <a:pt x="762" y="10668"/>
                                </a:lnTo>
                                <a:lnTo>
                                  <a:pt x="762" y="21336"/>
                                </a:lnTo>
                                <a:lnTo>
                                  <a:pt x="0" y="26670"/>
                                </a:lnTo>
                                <a:lnTo>
                                  <a:pt x="0" y="86106"/>
                                </a:lnTo>
                                <a:lnTo>
                                  <a:pt x="762" y="90678"/>
                                </a:lnTo>
                                <a:lnTo>
                                  <a:pt x="762" y="102108"/>
                                </a:lnTo>
                                <a:lnTo>
                                  <a:pt x="1524" y="106680"/>
                                </a:lnTo>
                                <a:lnTo>
                                  <a:pt x="1524" y="115062"/>
                                </a:lnTo>
                                <a:lnTo>
                                  <a:pt x="2286" y="118110"/>
                                </a:lnTo>
                                <a:lnTo>
                                  <a:pt x="2286" y="124968"/>
                                </a:lnTo>
                                <a:lnTo>
                                  <a:pt x="3810" y="128778"/>
                                </a:lnTo>
                                <a:lnTo>
                                  <a:pt x="3810" y="131064"/>
                                </a:lnTo>
                                <a:lnTo>
                                  <a:pt x="4572" y="134874"/>
                                </a:lnTo>
                                <a:lnTo>
                                  <a:pt x="5334" y="138684"/>
                                </a:lnTo>
                                <a:lnTo>
                                  <a:pt x="5334" y="144018"/>
                                </a:lnTo>
                                <a:lnTo>
                                  <a:pt x="6096" y="148590"/>
                                </a:lnTo>
                                <a:lnTo>
                                  <a:pt x="8382" y="153924"/>
                                </a:lnTo>
                                <a:lnTo>
                                  <a:pt x="9144" y="160782"/>
                                </a:lnTo>
                                <a:lnTo>
                                  <a:pt x="13716" y="184404"/>
                                </a:lnTo>
                                <a:lnTo>
                                  <a:pt x="15240" y="188214"/>
                                </a:lnTo>
                                <a:lnTo>
                                  <a:pt x="15240" y="192024"/>
                                </a:lnTo>
                                <a:lnTo>
                                  <a:pt x="16002" y="195834"/>
                                </a:lnTo>
                                <a:lnTo>
                                  <a:pt x="16002" y="199644"/>
                                </a:lnTo>
                                <a:lnTo>
                                  <a:pt x="16764" y="202692"/>
                                </a:lnTo>
                                <a:lnTo>
                                  <a:pt x="16764" y="209550"/>
                                </a:lnTo>
                                <a:lnTo>
                                  <a:pt x="17526" y="211836"/>
                                </a:lnTo>
                                <a:lnTo>
                                  <a:pt x="17526" y="222504"/>
                                </a:lnTo>
                                <a:lnTo>
                                  <a:pt x="19050" y="230886"/>
                                </a:lnTo>
                                <a:lnTo>
                                  <a:pt x="19050" y="281178"/>
                                </a:lnTo>
                                <a:lnTo>
                                  <a:pt x="17526" y="284988"/>
                                </a:lnTo>
                                <a:lnTo>
                                  <a:pt x="17526" y="296418"/>
                                </a:lnTo>
                                <a:lnTo>
                                  <a:pt x="16764" y="299466"/>
                                </a:lnTo>
                                <a:lnTo>
                                  <a:pt x="16764" y="303276"/>
                                </a:lnTo>
                                <a:lnTo>
                                  <a:pt x="16002" y="307086"/>
                                </a:lnTo>
                                <a:lnTo>
                                  <a:pt x="16002" y="313944"/>
                                </a:lnTo>
                                <a:lnTo>
                                  <a:pt x="15240" y="316230"/>
                                </a:lnTo>
                                <a:lnTo>
                                  <a:pt x="13716" y="320040"/>
                                </a:lnTo>
                                <a:lnTo>
                                  <a:pt x="13716" y="323088"/>
                                </a:lnTo>
                                <a:lnTo>
                                  <a:pt x="12954" y="326136"/>
                                </a:lnTo>
                                <a:lnTo>
                                  <a:pt x="12954" y="329946"/>
                                </a:lnTo>
                                <a:lnTo>
                                  <a:pt x="12192" y="332994"/>
                                </a:lnTo>
                                <a:lnTo>
                                  <a:pt x="11430" y="335280"/>
                                </a:lnTo>
                                <a:lnTo>
                                  <a:pt x="9906" y="339090"/>
                                </a:lnTo>
                                <a:lnTo>
                                  <a:pt x="9906" y="342138"/>
                                </a:lnTo>
                                <a:lnTo>
                                  <a:pt x="9144" y="345186"/>
                                </a:lnTo>
                                <a:lnTo>
                                  <a:pt x="8382" y="348234"/>
                                </a:lnTo>
                                <a:lnTo>
                                  <a:pt x="7620" y="350520"/>
                                </a:lnTo>
                                <a:lnTo>
                                  <a:pt x="6096" y="354330"/>
                                </a:lnTo>
                                <a:lnTo>
                                  <a:pt x="5334" y="357378"/>
                                </a:lnTo>
                                <a:lnTo>
                                  <a:pt x="4572" y="360426"/>
                                </a:lnTo>
                                <a:lnTo>
                                  <a:pt x="3810" y="363474"/>
                                </a:lnTo>
                              </a:path>
                            </a:pathLst>
                          </a:custGeom>
                          <a:ln w="15189" cap="rnd">
                            <a:round/>
                          </a:ln>
                        </wps:spPr>
                        <wps:style>
                          <a:lnRef idx="1">
                            <a:srgbClr val="0000FF"/>
                          </a:lnRef>
                          <a:fillRef idx="0">
                            <a:srgbClr val="000000">
                              <a:alpha val="0"/>
                            </a:srgbClr>
                          </a:fillRef>
                          <a:effectRef idx="0">
                            <a:scrgbClr r="0" g="0" b="0"/>
                          </a:effectRef>
                          <a:fontRef idx="none"/>
                        </wps:style>
                        <wps:bodyPr/>
                      </wps:wsp>
                      <wps:wsp>
                        <wps:cNvPr id="21331" name="Shape 21331"/>
                        <wps:cNvSpPr/>
                        <wps:spPr>
                          <a:xfrm>
                            <a:off x="1537718" y="1637539"/>
                            <a:ext cx="2286" cy="5334"/>
                          </a:xfrm>
                          <a:custGeom>
                            <a:avLst/>
                            <a:gdLst/>
                            <a:ahLst/>
                            <a:cxnLst/>
                            <a:rect l="0" t="0" r="0" b="0"/>
                            <a:pathLst>
                              <a:path w="2286" h="5334">
                                <a:moveTo>
                                  <a:pt x="2286" y="0"/>
                                </a:moveTo>
                                <a:lnTo>
                                  <a:pt x="762" y="2286"/>
                                </a:lnTo>
                                <a:lnTo>
                                  <a:pt x="0" y="5334"/>
                                </a:lnTo>
                              </a:path>
                            </a:pathLst>
                          </a:custGeom>
                          <a:ln w="15189" cap="rnd">
                            <a:round/>
                          </a:ln>
                        </wps:spPr>
                        <wps:style>
                          <a:lnRef idx="1">
                            <a:srgbClr val="0000FF"/>
                          </a:lnRef>
                          <a:fillRef idx="0">
                            <a:srgbClr val="000000">
                              <a:alpha val="0"/>
                            </a:srgbClr>
                          </a:fillRef>
                          <a:effectRef idx="0">
                            <a:scrgbClr r="0" g="0" b="0"/>
                          </a:effectRef>
                          <a:fontRef idx="none"/>
                        </wps:style>
                        <wps:bodyPr/>
                      </wps:wsp>
                      <wps:wsp>
                        <wps:cNvPr id="21332" name="Shape 21332"/>
                        <wps:cNvSpPr/>
                        <wps:spPr>
                          <a:xfrm>
                            <a:off x="925832" y="1276351"/>
                            <a:ext cx="0" cy="368808"/>
                          </a:xfrm>
                          <a:custGeom>
                            <a:avLst/>
                            <a:gdLst/>
                            <a:ahLst/>
                            <a:cxnLst/>
                            <a:rect l="0" t="0" r="0" b="0"/>
                            <a:pathLst>
                              <a:path h="368808">
                                <a:moveTo>
                                  <a:pt x="0" y="0"/>
                                </a:moveTo>
                                <a:lnTo>
                                  <a:pt x="0" y="368808"/>
                                </a:lnTo>
                              </a:path>
                            </a:pathLst>
                          </a:custGeom>
                          <a:ln w="15189" cap="rnd">
                            <a:round/>
                          </a:ln>
                        </wps:spPr>
                        <wps:style>
                          <a:lnRef idx="1">
                            <a:srgbClr val="0000FF"/>
                          </a:lnRef>
                          <a:fillRef idx="0">
                            <a:srgbClr val="000000">
                              <a:alpha val="0"/>
                            </a:srgbClr>
                          </a:fillRef>
                          <a:effectRef idx="0">
                            <a:scrgbClr r="0" g="0" b="0"/>
                          </a:effectRef>
                          <a:fontRef idx="none"/>
                        </wps:style>
                        <wps:bodyPr/>
                      </wps:wsp>
                      <wps:wsp>
                        <wps:cNvPr id="21333" name="Shape 21333"/>
                        <wps:cNvSpPr/>
                        <wps:spPr>
                          <a:xfrm>
                            <a:off x="252224" y="1274065"/>
                            <a:ext cx="1285494" cy="0"/>
                          </a:xfrm>
                          <a:custGeom>
                            <a:avLst/>
                            <a:gdLst/>
                            <a:ahLst/>
                            <a:cxnLst/>
                            <a:rect l="0" t="0" r="0" b="0"/>
                            <a:pathLst>
                              <a:path w="1285494">
                                <a:moveTo>
                                  <a:pt x="0" y="0"/>
                                </a:moveTo>
                                <a:lnTo>
                                  <a:pt x="1285494" y="0"/>
                                </a:lnTo>
                              </a:path>
                            </a:pathLst>
                          </a:custGeom>
                          <a:ln w="15189" cap="rnd">
                            <a:round/>
                          </a:ln>
                        </wps:spPr>
                        <wps:style>
                          <a:lnRef idx="1">
                            <a:srgbClr val="0000FF"/>
                          </a:lnRef>
                          <a:fillRef idx="0">
                            <a:srgbClr val="000000">
                              <a:alpha val="0"/>
                            </a:srgbClr>
                          </a:fillRef>
                          <a:effectRef idx="0">
                            <a:scrgbClr r="0" g="0" b="0"/>
                          </a:effectRef>
                          <a:fontRef idx="none"/>
                        </wps:style>
                        <wps:bodyPr/>
                      </wps:wsp>
                      <wps:wsp>
                        <wps:cNvPr id="21334" name="Shape 21334"/>
                        <wps:cNvSpPr/>
                        <wps:spPr>
                          <a:xfrm>
                            <a:off x="252224" y="1642873"/>
                            <a:ext cx="1285494" cy="0"/>
                          </a:xfrm>
                          <a:custGeom>
                            <a:avLst/>
                            <a:gdLst/>
                            <a:ahLst/>
                            <a:cxnLst/>
                            <a:rect l="0" t="0" r="0" b="0"/>
                            <a:pathLst>
                              <a:path w="1285494">
                                <a:moveTo>
                                  <a:pt x="0" y="0"/>
                                </a:moveTo>
                                <a:lnTo>
                                  <a:pt x="1285494" y="0"/>
                                </a:lnTo>
                              </a:path>
                            </a:pathLst>
                          </a:custGeom>
                          <a:ln w="15189" cap="rnd">
                            <a:round/>
                          </a:ln>
                        </wps:spPr>
                        <wps:style>
                          <a:lnRef idx="1">
                            <a:srgbClr val="0000FF"/>
                          </a:lnRef>
                          <a:fillRef idx="0">
                            <a:srgbClr val="000000">
                              <a:alpha val="0"/>
                            </a:srgbClr>
                          </a:fillRef>
                          <a:effectRef idx="0">
                            <a:scrgbClr r="0" g="0" b="0"/>
                          </a:effectRef>
                          <a:fontRef idx="none"/>
                        </wps:style>
                        <wps:bodyPr/>
                      </wps:wsp>
                      <wps:wsp>
                        <wps:cNvPr id="21335" name="Shape 21335"/>
                        <wps:cNvSpPr/>
                        <wps:spPr>
                          <a:xfrm>
                            <a:off x="168403" y="384811"/>
                            <a:ext cx="193548" cy="0"/>
                          </a:xfrm>
                          <a:custGeom>
                            <a:avLst/>
                            <a:gdLst/>
                            <a:ahLst/>
                            <a:cxnLst/>
                            <a:rect l="0" t="0" r="0" b="0"/>
                            <a:pathLst>
                              <a:path w="193548">
                                <a:moveTo>
                                  <a:pt x="0" y="0"/>
                                </a:moveTo>
                                <a:lnTo>
                                  <a:pt x="193548"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36" name="Shape 21336"/>
                        <wps:cNvSpPr/>
                        <wps:spPr>
                          <a:xfrm>
                            <a:off x="410720" y="384811"/>
                            <a:ext cx="24384" cy="0"/>
                          </a:xfrm>
                          <a:custGeom>
                            <a:avLst/>
                            <a:gdLst/>
                            <a:ahLst/>
                            <a:cxnLst/>
                            <a:rect l="0" t="0" r="0" b="0"/>
                            <a:pathLst>
                              <a:path w="24384">
                                <a:moveTo>
                                  <a:pt x="0" y="0"/>
                                </a:moveTo>
                                <a:lnTo>
                                  <a:pt x="24384"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37" name="Shape 21337"/>
                        <wps:cNvSpPr/>
                        <wps:spPr>
                          <a:xfrm>
                            <a:off x="485395" y="384811"/>
                            <a:ext cx="192024" cy="0"/>
                          </a:xfrm>
                          <a:custGeom>
                            <a:avLst/>
                            <a:gdLst/>
                            <a:ahLst/>
                            <a:cxnLst/>
                            <a:rect l="0" t="0" r="0" b="0"/>
                            <a:pathLst>
                              <a:path w="192024">
                                <a:moveTo>
                                  <a:pt x="0" y="0"/>
                                </a:moveTo>
                                <a:lnTo>
                                  <a:pt x="192024"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38" name="Shape 21338"/>
                        <wps:cNvSpPr/>
                        <wps:spPr>
                          <a:xfrm>
                            <a:off x="726949" y="384811"/>
                            <a:ext cx="24384" cy="0"/>
                          </a:xfrm>
                          <a:custGeom>
                            <a:avLst/>
                            <a:gdLst/>
                            <a:ahLst/>
                            <a:cxnLst/>
                            <a:rect l="0" t="0" r="0" b="0"/>
                            <a:pathLst>
                              <a:path w="24384">
                                <a:moveTo>
                                  <a:pt x="0" y="0"/>
                                </a:moveTo>
                                <a:lnTo>
                                  <a:pt x="24384"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39" name="Shape 21339"/>
                        <wps:cNvSpPr/>
                        <wps:spPr>
                          <a:xfrm>
                            <a:off x="800863" y="384811"/>
                            <a:ext cx="192024" cy="0"/>
                          </a:xfrm>
                          <a:custGeom>
                            <a:avLst/>
                            <a:gdLst/>
                            <a:ahLst/>
                            <a:cxnLst/>
                            <a:rect l="0" t="0" r="0" b="0"/>
                            <a:pathLst>
                              <a:path w="192024">
                                <a:moveTo>
                                  <a:pt x="0" y="0"/>
                                </a:moveTo>
                                <a:lnTo>
                                  <a:pt x="192024"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40" name="Shape 21340"/>
                        <wps:cNvSpPr/>
                        <wps:spPr>
                          <a:xfrm>
                            <a:off x="1043179" y="384811"/>
                            <a:ext cx="23622" cy="0"/>
                          </a:xfrm>
                          <a:custGeom>
                            <a:avLst/>
                            <a:gdLst/>
                            <a:ahLst/>
                            <a:cxnLst/>
                            <a:rect l="0" t="0" r="0" b="0"/>
                            <a:pathLst>
                              <a:path w="23622">
                                <a:moveTo>
                                  <a:pt x="0" y="0"/>
                                </a:moveTo>
                                <a:lnTo>
                                  <a:pt x="23622"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41" name="Shape 21341"/>
                        <wps:cNvSpPr/>
                        <wps:spPr>
                          <a:xfrm>
                            <a:off x="1117855" y="384811"/>
                            <a:ext cx="192024" cy="0"/>
                          </a:xfrm>
                          <a:custGeom>
                            <a:avLst/>
                            <a:gdLst/>
                            <a:ahLst/>
                            <a:cxnLst/>
                            <a:rect l="0" t="0" r="0" b="0"/>
                            <a:pathLst>
                              <a:path w="192024">
                                <a:moveTo>
                                  <a:pt x="0" y="0"/>
                                </a:moveTo>
                                <a:lnTo>
                                  <a:pt x="192024"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42" name="Shape 21342"/>
                        <wps:cNvSpPr/>
                        <wps:spPr>
                          <a:xfrm>
                            <a:off x="1358647" y="384811"/>
                            <a:ext cx="25146" cy="0"/>
                          </a:xfrm>
                          <a:custGeom>
                            <a:avLst/>
                            <a:gdLst/>
                            <a:ahLst/>
                            <a:cxnLst/>
                            <a:rect l="0" t="0" r="0" b="0"/>
                            <a:pathLst>
                              <a:path w="25146">
                                <a:moveTo>
                                  <a:pt x="0" y="0"/>
                                </a:moveTo>
                                <a:lnTo>
                                  <a:pt x="25146"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43" name="Shape 21343"/>
                        <wps:cNvSpPr/>
                        <wps:spPr>
                          <a:xfrm>
                            <a:off x="1433323" y="384811"/>
                            <a:ext cx="192024" cy="0"/>
                          </a:xfrm>
                          <a:custGeom>
                            <a:avLst/>
                            <a:gdLst/>
                            <a:ahLst/>
                            <a:cxnLst/>
                            <a:rect l="0" t="0" r="0" b="0"/>
                            <a:pathLst>
                              <a:path w="192024">
                                <a:moveTo>
                                  <a:pt x="0" y="0"/>
                                </a:moveTo>
                                <a:lnTo>
                                  <a:pt x="192024"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44" name="Shape 21344"/>
                        <wps:cNvSpPr/>
                        <wps:spPr>
                          <a:xfrm>
                            <a:off x="168403" y="1460754"/>
                            <a:ext cx="193548" cy="0"/>
                          </a:xfrm>
                          <a:custGeom>
                            <a:avLst/>
                            <a:gdLst/>
                            <a:ahLst/>
                            <a:cxnLst/>
                            <a:rect l="0" t="0" r="0" b="0"/>
                            <a:pathLst>
                              <a:path w="193548">
                                <a:moveTo>
                                  <a:pt x="0" y="0"/>
                                </a:moveTo>
                                <a:lnTo>
                                  <a:pt x="193548"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45" name="Shape 21345"/>
                        <wps:cNvSpPr/>
                        <wps:spPr>
                          <a:xfrm>
                            <a:off x="410719" y="1460754"/>
                            <a:ext cx="24384" cy="0"/>
                          </a:xfrm>
                          <a:custGeom>
                            <a:avLst/>
                            <a:gdLst/>
                            <a:ahLst/>
                            <a:cxnLst/>
                            <a:rect l="0" t="0" r="0" b="0"/>
                            <a:pathLst>
                              <a:path w="24384">
                                <a:moveTo>
                                  <a:pt x="0" y="0"/>
                                </a:moveTo>
                                <a:lnTo>
                                  <a:pt x="24384"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46" name="Shape 21346"/>
                        <wps:cNvSpPr/>
                        <wps:spPr>
                          <a:xfrm>
                            <a:off x="485395" y="1460754"/>
                            <a:ext cx="192024" cy="0"/>
                          </a:xfrm>
                          <a:custGeom>
                            <a:avLst/>
                            <a:gdLst/>
                            <a:ahLst/>
                            <a:cxnLst/>
                            <a:rect l="0" t="0" r="0" b="0"/>
                            <a:pathLst>
                              <a:path w="192024">
                                <a:moveTo>
                                  <a:pt x="0" y="0"/>
                                </a:moveTo>
                                <a:lnTo>
                                  <a:pt x="192024"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47" name="Shape 21347"/>
                        <wps:cNvSpPr/>
                        <wps:spPr>
                          <a:xfrm>
                            <a:off x="726949" y="1460754"/>
                            <a:ext cx="24384" cy="0"/>
                          </a:xfrm>
                          <a:custGeom>
                            <a:avLst/>
                            <a:gdLst/>
                            <a:ahLst/>
                            <a:cxnLst/>
                            <a:rect l="0" t="0" r="0" b="0"/>
                            <a:pathLst>
                              <a:path w="24384">
                                <a:moveTo>
                                  <a:pt x="0" y="0"/>
                                </a:moveTo>
                                <a:lnTo>
                                  <a:pt x="24384"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48" name="Shape 21348"/>
                        <wps:cNvSpPr/>
                        <wps:spPr>
                          <a:xfrm>
                            <a:off x="800863" y="1460754"/>
                            <a:ext cx="192024" cy="0"/>
                          </a:xfrm>
                          <a:custGeom>
                            <a:avLst/>
                            <a:gdLst/>
                            <a:ahLst/>
                            <a:cxnLst/>
                            <a:rect l="0" t="0" r="0" b="0"/>
                            <a:pathLst>
                              <a:path w="192024">
                                <a:moveTo>
                                  <a:pt x="0" y="0"/>
                                </a:moveTo>
                                <a:lnTo>
                                  <a:pt x="192024"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49" name="Shape 21349"/>
                        <wps:cNvSpPr/>
                        <wps:spPr>
                          <a:xfrm>
                            <a:off x="1043179" y="1460754"/>
                            <a:ext cx="23622" cy="0"/>
                          </a:xfrm>
                          <a:custGeom>
                            <a:avLst/>
                            <a:gdLst/>
                            <a:ahLst/>
                            <a:cxnLst/>
                            <a:rect l="0" t="0" r="0" b="0"/>
                            <a:pathLst>
                              <a:path w="23622">
                                <a:moveTo>
                                  <a:pt x="0" y="0"/>
                                </a:moveTo>
                                <a:lnTo>
                                  <a:pt x="23622"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50" name="Shape 21350"/>
                        <wps:cNvSpPr/>
                        <wps:spPr>
                          <a:xfrm>
                            <a:off x="1117855" y="1460754"/>
                            <a:ext cx="192024" cy="0"/>
                          </a:xfrm>
                          <a:custGeom>
                            <a:avLst/>
                            <a:gdLst/>
                            <a:ahLst/>
                            <a:cxnLst/>
                            <a:rect l="0" t="0" r="0" b="0"/>
                            <a:pathLst>
                              <a:path w="192024">
                                <a:moveTo>
                                  <a:pt x="0" y="0"/>
                                </a:moveTo>
                                <a:lnTo>
                                  <a:pt x="192024"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51" name="Shape 21351"/>
                        <wps:cNvSpPr/>
                        <wps:spPr>
                          <a:xfrm>
                            <a:off x="1358647" y="1460754"/>
                            <a:ext cx="25146" cy="0"/>
                          </a:xfrm>
                          <a:custGeom>
                            <a:avLst/>
                            <a:gdLst/>
                            <a:ahLst/>
                            <a:cxnLst/>
                            <a:rect l="0" t="0" r="0" b="0"/>
                            <a:pathLst>
                              <a:path w="25146">
                                <a:moveTo>
                                  <a:pt x="0" y="0"/>
                                </a:moveTo>
                                <a:lnTo>
                                  <a:pt x="25146"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52" name="Shape 21352"/>
                        <wps:cNvSpPr/>
                        <wps:spPr>
                          <a:xfrm>
                            <a:off x="1433323" y="1460754"/>
                            <a:ext cx="192024" cy="0"/>
                          </a:xfrm>
                          <a:custGeom>
                            <a:avLst/>
                            <a:gdLst/>
                            <a:ahLst/>
                            <a:cxnLst/>
                            <a:rect l="0" t="0" r="0" b="0"/>
                            <a:pathLst>
                              <a:path w="192024">
                                <a:moveTo>
                                  <a:pt x="0" y="0"/>
                                </a:moveTo>
                                <a:lnTo>
                                  <a:pt x="192024"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53" name="Shape 21353"/>
                        <wps:cNvSpPr/>
                        <wps:spPr>
                          <a:xfrm>
                            <a:off x="1337311" y="1220724"/>
                            <a:ext cx="51816" cy="53340"/>
                          </a:xfrm>
                          <a:custGeom>
                            <a:avLst/>
                            <a:gdLst/>
                            <a:ahLst/>
                            <a:cxnLst/>
                            <a:rect l="0" t="0" r="0" b="0"/>
                            <a:pathLst>
                              <a:path w="51816" h="53340">
                                <a:moveTo>
                                  <a:pt x="0" y="53340"/>
                                </a:moveTo>
                                <a:lnTo>
                                  <a:pt x="51816"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54" name="Shape 21354"/>
                        <wps:cNvSpPr/>
                        <wps:spPr>
                          <a:xfrm>
                            <a:off x="1231393" y="1191768"/>
                            <a:ext cx="82296" cy="82296"/>
                          </a:xfrm>
                          <a:custGeom>
                            <a:avLst/>
                            <a:gdLst/>
                            <a:ahLst/>
                            <a:cxnLst/>
                            <a:rect l="0" t="0" r="0" b="0"/>
                            <a:pathLst>
                              <a:path w="82296" h="82296">
                                <a:moveTo>
                                  <a:pt x="82296" y="0"/>
                                </a:moveTo>
                                <a:lnTo>
                                  <a:pt x="0" y="82296"/>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55" name="Shape 21355"/>
                        <wps:cNvSpPr/>
                        <wps:spPr>
                          <a:xfrm>
                            <a:off x="1126237" y="1162050"/>
                            <a:ext cx="111252" cy="112014"/>
                          </a:xfrm>
                          <a:custGeom>
                            <a:avLst/>
                            <a:gdLst/>
                            <a:ahLst/>
                            <a:cxnLst/>
                            <a:rect l="0" t="0" r="0" b="0"/>
                            <a:pathLst>
                              <a:path w="111252" h="112014">
                                <a:moveTo>
                                  <a:pt x="0" y="112014"/>
                                </a:moveTo>
                                <a:lnTo>
                                  <a:pt x="111252"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56" name="Shape 21356"/>
                        <wps:cNvSpPr/>
                        <wps:spPr>
                          <a:xfrm>
                            <a:off x="1019557" y="1138428"/>
                            <a:ext cx="135636" cy="135636"/>
                          </a:xfrm>
                          <a:custGeom>
                            <a:avLst/>
                            <a:gdLst/>
                            <a:ahLst/>
                            <a:cxnLst/>
                            <a:rect l="0" t="0" r="0" b="0"/>
                            <a:pathLst>
                              <a:path w="135636" h="135636">
                                <a:moveTo>
                                  <a:pt x="135636" y="0"/>
                                </a:moveTo>
                                <a:lnTo>
                                  <a:pt x="0" y="135636"/>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57" name="Shape 21357"/>
                        <wps:cNvSpPr/>
                        <wps:spPr>
                          <a:xfrm>
                            <a:off x="914401" y="1138428"/>
                            <a:ext cx="135636" cy="135636"/>
                          </a:xfrm>
                          <a:custGeom>
                            <a:avLst/>
                            <a:gdLst/>
                            <a:ahLst/>
                            <a:cxnLst/>
                            <a:rect l="0" t="0" r="0" b="0"/>
                            <a:pathLst>
                              <a:path w="135636" h="135636">
                                <a:moveTo>
                                  <a:pt x="0" y="135636"/>
                                </a:moveTo>
                                <a:lnTo>
                                  <a:pt x="135636"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58" name="Shape 21358"/>
                        <wps:cNvSpPr/>
                        <wps:spPr>
                          <a:xfrm>
                            <a:off x="808483" y="1138428"/>
                            <a:ext cx="134874" cy="135636"/>
                          </a:xfrm>
                          <a:custGeom>
                            <a:avLst/>
                            <a:gdLst/>
                            <a:ahLst/>
                            <a:cxnLst/>
                            <a:rect l="0" t="0" r="0" b="0"/>
                            <a:pathLst>
                              <a:path w="134874" h="135636">
                                <a:moveTo>
                                  <a:pt x="134874" y="0"/>
                                </a:moveTo>
                                <a:lnTo>
                                  <a:pt x="0" y="135636"/>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59" name="Shape 21359"/>
                        <wps:cNvSpPr/>
                        <wps:spPr>
                          <a:xfrm>
                            <a:off x="703327" y="1138428"/>
                            <a:ext cx="134874" cy="135636"/>
                          </a:xfrm>
                          <a:custGeom>
                            <a:avLst/>
                            <a:gdLst/>
                            <a:ahLst/>
                            <a:cxnLst/>
                            <a:rect l="0" t="0" r="0" b="0"/>
                            <a:pathLst>
                              <a:path w="134874" h="135636">
                                <a:moveTo>
                                  <a:pt x="0" y="135636"/>
                                </a:moveTo>
                                <a:lnTo>
                                  <a:pt x="134874"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60" name="Shape 21360"/>
                        <wps:cNvSpPr/>
                        <wps:spPr>
                          <a:xfrm>
                            <a:off x="1254253" y="617982"/>
                            <a:ext cx="105918" cy="105156"/>
                          </a:xfrm>
                          <a:custGeom>
                            <a:avLst/>
                            <a:gdLst/>
                            <a:ahLst/>
                            <a:cxnLst/>
                            <a:rect l="0" t="0" r="0" b="0"/>
                            <a:pathLst>
                              <a:path w="105918" h="105156">
                                <a:moveTo>
                                  <a:pt x="0" y="105156"/>
                                </a:moveTo>
                                <a:lnTo>
                                  <a:pt x="105918"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61" name="Shape 21361"/>
                        <wps:cNvSpPr/>
                        <wps:spPr>
                          <a:xfrm>
                            <a:off x="1116331" y="617982"/>
                            <a:ext cx="137922" cy="136398"/>
                          </a:xfrm>
                          <a:custGeom>
                            <a:avLst/>
                            <a:gdLst/>
                            <a:ahLst/>
                            <a:cxnLst/>
                            <a:rect l="0" t="0" r="0" b="0"/>
                            <a:pathLst>
                              <a:path w="137922" h="136398">
                                <a:moveTo>
                                  <a:pt x="137922" y="0"/>
                                </a:moveTo>
                                <a:lnTo>
                                  <a:pt x="0" y="136398"/>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62" name="Shape 21362"/>
                        <wps:cNvSpPr/>
                        <wps:spPr>
                          <a:xfrm>
                            <a:off x="597409" y="1138427"/>
                            <a:ext cx="134874" cy="135636"/>
                          </a:xfrm>
                          <a:custGeom>
                            <a:avLst/>
                            <a:gdLst/>
                            <a:ahLst/>
                            <a:cxnLst/>
                            <a:rect l="0" t="0" r="0" b="0"/>
                            <a:pathLst>
                              <a:path w="134874" h="135636">
                                <a:moveTo>
                                  <a:pt x="134874" y="0"/>
                                </a:moveTo>
                                <a:lnTo>
                                  <a:pt x="0" y="135636"/>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63" name="Shape 21363"/>
                        <wps:cNvSpPr/>
                        <wps:spPr>
                          <a:xfrm>
                            <a:off x="492253" y="1138427"/>
                            <a:ext cx="134874" cy="135636"/>
                          </a:xfrm>
                          <a:custGeom>
                            <a:avLst/>
                            <a:gdLst/>
                            <a:ahLst/>
                            <a:cxnLst/>
                            <a:rect l="0" t="0" r="0" b="0"/>
                            <a:pathLst>
                              <a:path w="134874" h="135636">
                                <a:moveTo>
                                  <a:pt x="0" y="135636"/>
                                </a:moveTo>
                                <a:lnTo>
                                  <a:pt x="134874"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64" name="Shape 21364"/>
                        <wps:cNvSpPr/>
                        <wps:spPr>
                          <a:xfrm>
                            <a:off x="1011175" y="617981"/>
                            <a:ext cx="136398" cy="136398"/>
                          </a:xfrm>
                          <a:custGeom>
                            <a:avLst/>
                            <a:gdLst/>
                            <a:ahLst/>
                            <a:cxnLst/>
                            <a:rect l="0" t="0" r="0" b="0"/>
                            <a:pathLst>
                              <a:path w="136398" h="136398">
                                <a:moveTo>
                                  <a:pt x="0" y="136398"/>
                                </a:moveTo>
                                <a:lnTo>
                                  <a:pt x="136398"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65" name="Shape 21365"/>
                        <wps:cNvSpPr/>
                        <wps:spPr>
                          <a:xfrm>
                            <a:off x="905257" y="617982"/>
                            <a:ext cx="137160" cy="136398"/>
                          </a:xfrm>
                          <a:custGeom>
                            <a:avLst/>
                            <a:gdLst/>
                            <a:ahLst/>
                            <a:cxnLst/>
                            <a:rect l="0" t="0" r="0" b="0"/>
                            <a:pathLst>
                              <a:path w="137160" h="136398">
                                <a:moveTo>
                                  <a:pt x="137160" y="0"/>
                                </a:moveTo>
                                <a:lnTo>
                                  <a:pt x="0" y="136398"/>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66" name="Shape 21366"/>
                        <wps:cNvSpPr/>
                        <wps:spPr>
                          <a:xfrm>
                            <a:off x="385573" y="1178051"/>
                            <a:ext cx="96012" cy="96012"/>
                          </a:xfrm>
                          <a:custGeom>
                            <a:avLst/>
                            <a:gdLst/>
                            <a:ahLst/>
                            <a:cxnLst/>
                            <a:rect l="0" t="0" r="0" b="0"/>
                            <a:pathLst>
                              <a:path w="96012" h="96012">
                                <a:moveTo>
                                  <a:pt x="96012" y="0"/>
                                </a:moveTo>
                                <a:lnTo>
                                  <a:pt x="0" y="96012"/>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67" name="Shape 21367"/>
                        <wps:cNvSpPr/>
                        <wps:spPr>
                          <a:xfrm>
                            <a:off x="800101" y="617981"/>
                            <a:ext cx="136398" cy="136398"/>
                          </a:xfrm>
                          <a:custGeom>
                            <a:avLst/>
                            <a:gdLst/>
                            <a:ahLst/>
                            <a:cxnLst/>
                            <a:rect l="0" t="0" r="0" b="0"/>
                            <a:pathLst>
                              <a:path w="136398" h="136398">
                                <a:moveTo>
                                  <a:pt x="0" y="136398"/>
                                </a:moveTo>
                                <a:lnTo>
                                  <a:pt x="136398"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68" name="Shape 21368"/>
                        <wps:cNvSpPr/>
                        <wps:spPr>
                          <a:xfrm>
                            <a:off x="1402081" y="146303"/>
                            <a:ext cx="6096" cy="6858"/>
                          </a:xfrm>
                          <a:custGeom>
                            <a:avLst/>
                            <a:gdLst/>
                            <a:ahLst/>
                            <a:cxnLst/>
                            <a:rect l="0" t="0" r="0" b="0"/>
                            <a:pathLst>
                              <a:path w="6096" h="6858">
                                <a:moveTo>
                                  <a:pt x="0" y="6858"/>
                                </a:moveTo>
                                <a:lnTo>
                                  <a:pt x="6096"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69" name="Shape 21369"/>
                        <wps:cNvSpPr/>
                        <wps:spPr>
                          <a:xfrm>
                            <a:off x="1295401" y="88391"/>
                            <a:ext cx="64770" cy="64770"/>
                          </a:xfrm>
                          <a:custGeom>
                            <a:avLst/>
                            <a:gdLst/>
                            <a:ahLst/>
                            <a:cxnLst/>
                            <a:rect l="0" t="0" r="0" b="0"/>
                            <a:pathLst>
                              <a:path w="64770" h="64770">
                                <a:moveTo>
                                  <a:pt x="64770" y="0"/>
                                </a:moveTo>
                                <a:lnTo>
                                  <a:pt x="0" y="6477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70" name="Shape 21370"/>
                        <wps:cNvSpPr/>
                        <wps:spPr>
                          <a:xfrm>
                            <a:off x="693421" y="617982"/>
                            <a:ext cx="137922" cy="136398"/>
                          </a:xfrm>
                          <a:custGeom>
                            <a:avLst/>
                            <a:gdLst/>
                            <a:ahLst/>
                            <a:cxnLst/>
                            <a:rect l="0" t="0" r="0" b="0"/>
                            <a:pathLst>
                              <a:path w="137922" h="136398">
                                <a:moveTo>
                                  <a:pt x="137922" y="0"/>
                                </a:moveTo>
                                <a:lnTo>
                                  <a:pt x="0" y="136398"/>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71" name="Shape 21371"/>
                        <wps:cNvSpPr/>
                        <wps:spPr>
                          <a:xfrm>
                            <a:off x="588265" y="617981"/>
                            <a:ext cx="137160" cy="136398"/>
                          </a:xfrm>
                          <a:custGeom>
                            <a:avLst/>
                            <a:gdLst/>
                            <a:ahLst/>
                            <a:cxnLst/>
                            <a:rect l="0" t="0" r="0" b="0"/>
                            <a:pathLst>
                              <a:path w="137160" h="136398">
                                <a:moveTo>
                                  <a:pt x="0" y="136398"/>
                                </a:moveTo>
                                <a:lnTo>
                                  <a:pt x="137160"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72" name="Shape 21372"/>
                        <wps:cNvSpPr/>
                        <wps:spPr>
                          <a:xfrm>
                            <a:off x="1189483" y="59435"/>
                            <a:ext cx="94488" cy="93726"/>
                          </a:xfrm>
                          <a:custGeom>
                            <a:avLst/>
                            <a:gdLst/>
                            <a:ahLst/>
                            <a:cxnLst/>
                            <a:rect l="0" t="0" r="0" b="0"/>
                            <a:pathLst>
                              <a:path w="94488" h="93726">
                                <a:moveTo>
                                  <a:pt x="0" y="93726"/>
                                </a:moveTo>
                                <a:lnTo>
                                  <a:pt x="94488"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73" name="Shape 21373"/>
                        <wps:cNvSpPr/>
                        <wps:spPr>
                          <a:xfrm>
                            <a:off x="1084327" y="29717"/>
                            <a:ext cx="123444" cy="123444"/>
                          </a:xfrm>
                          <a:custGeom>
                            <a:avLst/>
                            <a:gdLst/>
                            <a:ahLst/>
                            <a:cxnLst/>
                            <a:rect l="0" t="0" r="0" b="0"/>
                            <a:pathLst>
                              <a:path w="123444" h="123444">
                                <a:moveTo>
                                  <a:pt x="123444" y="0"/>
                                </a:moveTo>
                                <a:lnTo>
                                  <a:pt x="0" y="123444"/>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74" name="Shape 21374"/>
                        <wps:cNvSpPr/>
                        <wps:spPr>
                          <a:xfrm>
                            <a:off x="509016" y="617982"/>
                            <a:ext cx="111252" cy="109728"/>
                          </a:xfrm>
                          <a:custGeom>
                            <a:avLst/>
                            <a:gdLst/>
                            <a:ahLst/>
                            <a:cxnLst/>
                            <a:rect l="0" t="0" r="0" b="0"/>
                            <a:pathLst>
                              <a:path w="111252" h="109728">
                                <a:moveTo>
                                  <a:pt x="111252" y="0"/>
                                </a:moveTo>
                                <a:lnTo>
                                  <a:pt x="0" y="109728"/>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75" name="Shape 21375"/>
                        <wps:cNvSpPr/>
                        <wps:spPr>
                          <a:xfrm>
                            <a:off x="435103" y="617981"/>
                            <a:ext cx="78486" cy="78486"/>
                          </a:xfrm>
                          <a:custGeom>
                            <a:avLst/>
                            <a:gdLst/>
                            <a:ahLst/>
                            <a:cxnLst/>
                            <a:rect l="0" t="0" r="0" b="0"/>
                            <a:pathLst>
                              <a:path w="78486" h="78486">
                                <a:moveTo>
                                  <a:pt x="0" y="78486"/>
                                </a:moveTo>
                                <a:lnTo>
                                  <a:pt x="78486"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76" name="Shape 21376"/>
                        <wps:cNvSpPr/>
                        <wps:spPr>
                          <a:xfrm>
                            <a:off x="978408" y="16763"/>
                            <a:ext cx="137160" cy="136398"/>
                          </a:xfrm>
                          <a:custGeom>
                            <a:avLst/>
                            <a:gdLst/>
                            <a:ahLst/>
                            <a:cxnLst/>
                            <a:rect l="0" t="0" r="0" b="0"/>
                            <a:pathLst>
                              <a:path w="137160" h="136398">
                                <a:moveTo>
                                  <a:pt x="0" y="136398"/>
                                </a:moveTo>
                                <a:lnTo>
                                  <a:pt x="137160"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77" name="Shape 21377"/>
                        <wps:cNvSpPr/>
                        <wps:spPr>
                          <a:xfrm>
                            <a:off x="873252" y="16763"/>
                            <a:ext cx="137160" cy="136398"/>
                          </a:xfrm>
                          <a:custGeom>
                            <a:avLst/>
                            <a:gdLst/>
                            <a:ahLst/>
                            <a:cxnLst/>
                            <a:rect l="0" t="0" r="0" b="0"/>
                            <a:pathLst>
                              <a:path w="137160" h="136398">
                                <a:moveTo>
                                  <a:pt x="137160" y="0"/>
                                </a:moveTo>
                                <a:lnTo>
                                  <a:pt x="0" y="136398"/>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78" name="Shape 21378"/>
                        <wps:cNvSpPr/>
                        <wps:spPr>
                          <a:xfrm>
                            <a:off x="361950" y="617982"/>
                            <a:ext cx="46482" cy="46482"/>
                          </a:xfrm>
                          <a:custGeom>
                            <a:avLst/>
                            <a:gdLst/>
                            <a:ahLst/>
                            <a:cxnLst/>
                            <a:rect l="0" t="0" r="0" b="0"/>
                            <a:pathLst>
                              <a:path w="46482" h="46482">
                                <a:moveTo>
                                  <a:pt x="46482" y="0"/>
                                </a:moveTo>
                                <a:lnTo>
                                  <a:pt x="0" y="46482"/>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79" name="Shape 21379"/>
                        <wps:cNvSpPr/>
                        <wps:spPr>
                          <a:xfrm>
                            <a:off x="766572" y="16764"/>
                            <a:ext cx="137922" cy="136398"/>
                          </a:xfrm>
                          <a:custGeom>
                            <a:avLst/>
                            <a:gdLst/>
                            <a:ahLst/>
                            <a:cxnLst/>
                            <a:rect l="0" t="0" r="0" b="0"/>
                            <a:pathLst>
                              <a:path w="137922" h="136398">
                                <a:moveTo>
                                  <a:pt x="0" y="136398"/>
                                </a:moveTo>
                                <a:lnTo>
                                  <a:pt x="137922"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80" name="Shape 21380"/>
                        <wps:cNvSpPr/>
                        <wps:spPr>
                          <a:xfrm>
                            <a:off x="661416" y="16764"/>
                            <a:ext cx="137922" cy="136398"/>
                          </a:xfrm>
                          <a:custGeom>
                            <a:avLst/>
                            <a:gdLst/>
                            <a:ahLst/>
                            <a:cxnLst/>
                            <a:rect l="0" t="0" r="0" b="0"/>
                            <a:pathLst>
                              <a:path w="137922" h="136398">
                                <a:moveTo>
                                  <a:pt x="137922" y="0"/>
                                </a:moveTo>
                                <a:lnTo>
                                  <a:pt x="0" y="136398"/>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81" name="Shape 21381"/>
                        <wps:cNvSpPr/>
                        <wps:spPr>
                          <a:xfrm>
                            <a:off x="555498" y="16764"/>
                            <a:ext cx="137922" cy="136398"/>
                          </a:xfrm>
                          <a:custGeom>
                            <a:avLst/>
                            <a:gdLst/>
                            <a:ahLst/>
                            <a:cxnLst/>
                            <a:rect l="0" t="0" r="0" b="0"/>
                            <a:pathLst>
                              <a:path w="137922" h="136398">
                                <a:moveTo>
                                  <a:pt x="0" y="136398"/>
                                </a:moveTo>
                                <a:lnTo>
                                  <a:pt x="137922"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82" name="Shape 21382"/>
                        <wps:cNvSpPr/>
                        <wps:spPr>
                          <a:xfrm>
                            <a:off x="450342" y="16764"/>
                            <a:ext cx="136398" cy="136398"/>
                          </a:xfrm>
                          <a:custGeom>
                            <a:avLst/>
                            <a:gdLst/>
                            <a:ahLst/>
                            <a:cxnLst/>
                            <a:rect l="0" t="0" r="0" b="0"/>
                            <a:pathLst>
                              <a:path w="136398" h="136398">
                                <a:moveTo>
                                  <a:pt x="136398" y="0"/>
                                </a:moveTo>
                                <a:lnTo>
                                  <a:pt x="0" y="136398"/>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83" name="Shape 21383"/>
                        <wps:cNvSpPr/>
                        <wps:spPr>
                          <a:xfrm>
                            <a:off x="359664" y="83820"/>
                            <a:ext cx="54102" cy="54102"/>
                          </a:xfrm>
                          <a:custGeom>
                            <a:avLst/>
                            <a:gdLst/>
                            <a:ahLst/>
                            <a:cxnLst/>
                            <a:rect l="0" t="0" r="0" b="0"/>
                            <a:pathLst>
                              <a:path w="54102" h="54102">
                                <a:moveTo>
                                  <a:pt x="0" y="54102"/>
                                </a:moveTo>
                                <a:lnTo>
                                  <a:pt x="54102"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84" name="Shape 21384"/>
                        <wps:cNvSpPr/>
                        <wps:spPr>
                          <a:xfrm>
                            <a:off x="1299972" y="1642872"/>
                            <a:ext cx="90678" cy="91440"/>
                          </a:xfrm>
                          <a:custGeom>
                            <a:avLst/>
                            <a:gdLst/>
                            <a:ahLst/>
                            <a:cxnLst/>
                            <a:rect l="0" t="0" r="0" b="0"/>
                            <a:pathLst>
                              <a:path w="90678" h="91440">
                                <a:moveTo>
                                  <a:pt x="0" y="91440"/>
                                </a:moveTo>
                                <a:lnTo>
                                  <a:pt x="90678"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85" name="Shape 21385"/>
                        <wps:cNvSpPr/>
                        <wps:spPr>
                          <a:xfrm>
                            <a:off x="1146048" y="1642872"/>
                            <a:ext cx="138684" cy="138684"/>
                          </a:xfrm>
                          <a:custGeom>
                            <a:avLst/>
                            <a:gdLst/>
                            <a:ahLst/>
                            <a:cxnLst/>
                            <a:rect l="0" t="0" r="0" b="0"/>
                            <a:pathLst>
                              <a:path w="138684" h="138684">
                                <a:moveTo>
                                  <a:pt x="138684" y="0"/>
                                </a:moveTo>
                                <a:lnTo>
                                  <a:pt x="0" y="138684"/>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86" name="Shape 21386"/>
                        <wps:cNvSpPr/>
                        <wps:spPr>
                          <a:xfrm>
                            <a:off x="1040130" y="1642871"/>
                            <a:ext cx="139446" cy="138684"/>
                          </a:xfrm>
                          <a:custGeom>
                            <a:avLst/>
                            <a:gdLst/>
                            <a:ahLst/>
                            <a:cxnLst/>
                            <a:rect l="0" t="0" r="0" b="0"/>
                            <a:pathLst>
                              <a:path w="139446" h="138684">
                                <a:moveTo>
                                  <a:pt x="0" y="138684"/>
                                </a:moveTo>
                                <a:lnTo>
                                  <a:pt x="139446"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87" name="Shape 21387"/>
                        <wps:cNvSpPr/>
                        <wps:spPr>
                          <a:xfrm>
                            <a:off x="934974" y="1642872"/>
                            <a:ext cx="138684" cy="138684"/>
                          </a:xfrm>
                          <a:custGeom>
                            <a:avLst/>
                            <a:gdLst/>
                            <a:ahLst/>
                            <a:cxnLst/>
                            <a:rect l="0" t="0" r="0" b="0"/>
                            <a:pathLst>
                              <a:path w="138684" h="138684">
                                <a:moveTo>
                                  <a:pt x="138684" y="0"/>
                                </a:moveTo>
                                <a:lnTo>
                                  <a:pt x="0" y="138684"/>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88" name="Shape 21388"/>
                        <wps:cNvSpPr/>
                        <wps:spPr>
                          <a:xfrm>
                            <a:off x="828294" y="1642871"/>
                            <a:ext cx="140208" cy="138684"/>
                          </a:xfrm>
                          <a:custGeom>
                            <a:avLst/>
                            <a:gdLst/>
                            <a:ahLst/>
                            <a:cxnLst/>
                            <a:rect l="0" t="0" r="0" b="0"/>
                            <a:pathLst>
                              <a:path w="140208" h="138684">
                                <a:moveTo>
                                  <a:pt x="0" y="138684"/>
                                </a:moveTo>
                                <a:lnTo>
                                  <a:pt x="140208"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89" name="Shape 21389"/>
                        <wps:cNvSpPr/>
                        <wps:spPr>
                          <a:xfrm>
                            <a:off x="723138" y="1642872"/>
                            <a:ext cx="139446" cy="138684"/>
                          </a:xfrm>
                          <a:custGeom>
                            <a:avLst/>
                            <a:gdLst/>
                            <a:ahLst/>
                            <a:cxnLst/>
                            <a:rect l="0" t="0" r="0" b="0"/>
                            <a:pathLst>
                              <a:path w="139446" h="138684">
                                <a:moveTo>
                                  <a:pt x="139446" y="0"/>
                                </a:moveTo>
                                <a:lnTo>
                                  <a:pt x="0" y="138684"/>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90" name="Shape 21390"/>
                        <wps:cNvSpPr/>
                        <wps:spPr>
                          <a:xfrm>
                            <a:off x="617220" y="1642871"/>
                            <a:ext cx="138684" cy="138684"/>
                          </a:xfrm>
                          <a:custGeom>
                            <a:avLst/>
                            <a:gdLst/>
                            <a:ahLst/>
                            <a:cxnLst/>
                            <a:rect l="0" t="0" r="0" b="0"/>
                            <a:pathLst>
                              <a:path w="138684" h="138684">
                                <a:moveTo>
                                  <a:pt x="0" y="138684"/>
                                </a:moveTo>
                                <a:lnTo>
                                  <a:pt x="138684"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91" name="Shape 21391"/>
                        <wps:cNvSpPr/>
                        <wps:spPr>
                          <a:xfrm>
                            <a:off x="529590" y="1642872"/>
                            <a:ext cx="121158" cy="120396"/>
                          </a:xfrm>
                          <a:custGeom>
                            <a:avLst/>
                            <a:gdLst/>
                            <a:ahLst/>
                            <a:cxnLst/>
                            <a:rect l="0" t="0" r="0" b="0"/>
                            <a:pathLst>
                              <a:path w="121158" h="120396">
                                <a:moveTo>
                                  <a:pt x="121158" y="0"/>
                                </a:moveTo>
                                <a:lnTo>
                                  <a:pt x="0" y="120396"/>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92" name="Shape 21392"/>
                        <wps:cNvSpPr/>
                        <wps:spPr>
                          <a:xfrm>
                            <a:off x="456438" y="1642872"/>
                            <a:ext cx="88392" cy="88392"/>
                          </a:xfrm>
                          <a:custGeom>
                            <a:avLst/>
                            <a:gdLst/>
                            <a:ahLst/>
                            <a:cxnLst/>
                            <a:rect l="0" t="0" r="0" b="0"/>
                            <a:pathLst>
                              <a:path w="88392" h="88392">
                                <a:moveTo>
                                  <a:pt x="0" y="88392"/>
                                </a:moveTo>
                                <a:lnTo>
                                  <a:pt x="88392"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93" name="Shape 21393"/>
                        <wps:cNvSpPr/>
                        <wps:spPr>
                          <a:xfrm>
                            <a:off x="382524" y="1642872"/>
                            <a:ext cx="57150" cy="56388"/>
                          </a:xfrm>
                          <a:custGeom>
                            <a:avLst/>
                            <a:gdLst/>
                            <a:ahLst/>
                            <a:cxnLst/>
                            <a:rect l="0" t="0" r="0" b="0"/>
                            <a:pathLst>
                              <a:path w="57150" h="56388">
                                <a:moveTo>
                                  <a:pt x="57150" y="0"/>
                                </a:moveTo>
                                <a:lnTo>
                                  <a:pt x="0" y="56388"/>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94" name="Shape 21394"/>
                        <wps:cNvSpPr/>
                        <wps:spPr>
                          <a:xfrm>
                            <a:off x="155448" y="0"/>
                            <a:ext cx="124206" cy="32766"/>
                          </a:xfrm>
                          <a:custGeom>
                            <a:avLst/>
                            <a:gdLst/>
                            <a:ahLst/>
                            <a:cxnLst/>
                            <a:rect l="0" t="0" r="0" b="0"/>
                            <a:pathLst>
                              <a:path w="124206" h="32766">
                                <a:moveTo>
                                  <a:pt x="124206" y="16764"/>
                                </a:moveTo>
                                <a:lnTo>
                                  <a:pt x="0" y="32766"/>
                                </a:lnTo>
                                <a:lnTo>
                                  <a:pt x="12192" y="16764"/>
                                </a:lnTo>
                                <a:lnTo>
                                  <a:pt x="0" y="0"/>
                                </a:lnTo>
                                <a:lnTo>
                                  <a:pt x="124206" y="16764"/>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95" name="Shape 21395"/>
                        <wps:cNvSpPr/>
                        <wps:spPr>
                          <a:xfrm>
                            <a:off x="0" y="16764"/>
                            <a:ext cx="279654" cy="0"/>
                          </a:xfrm>
                          <a:custGeom>
                            <a:avLst/>
                            <a:gdLst/>
                            <a:ahLst/>
                            <a:cxnLst/>
                            <a:rect l="0" t="0" r="0" b="0"/>
                            <a:pathLst>
                              <a:path w="279654">
                                <a:moveTo>
                                  <a:pt x="0" y="0"/>
                                </a:moveTo>
                                <a:lnTo>
                                  <a:pt x="279654"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96" name="Shape 21396"/>
                        <wps:cNvSpPr/>
                        <wps:spPr>
                          <a:xfrm>
                            <a:off x="1455420" y="0"/>
                            <a:ext cx="124206" cy="32766"/>
                          </a:xfrm>
                          <a:custGeom>
                            <a:avLst/>
                            <a:gdLst/>
                            <a:ahLst/>
                            <a:cxnLst/>
                            <a:rect l="0" t="0" r="0" b="0"/>
                            <a:pathLst>
                              <a:path w="124206" h="32766">
                                <a:moveTo>
                                  <a:pt x="0" y="16764"/>
                                </a:moveTo>
                                <a:lnTo>
                                  <a:pt x="124206" y="0"/>
                                </a:lnTo>
                                <a:lnTo>
                                  <a:pt x="111252" y="16764"/>
                                </a:lnTo>
                                <a:lnTo>
                                  <a:pt x="124206" y="32766"/>
                                </a:lnTo>
                                <a:lnTo>
                                  <a:pt x="0" y="16764"/>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97" name="Shape 21397"/>
                        <wps:cNvSpPr/>
                        <wps:spPr>
                          <a:xfrm>
                            <a:off x="1455420" y="16764"/>
                            <a:ext cx="273558" cy="0"/>
                          </a:xfrm>
                          <a:custGeom>
                            <a:avLst/>
                            <a:gdLst/>
                            <a:ahLst/>
                            <a:cxnLst/>
                            <a:rect l="0" t="0" r="0" b="0"/>
                            <a:pathLst>
                              <a:path w="273558">
                                <a:moveTo>
                                  <a:pt x="273558" y="0"/>
                                </a:moveTo>
                                <a:lnTo>
                                  <a:pt x="0" y="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98" name="Shape 21398"/>
                        <wps:cNvSpPr/>
                        <wps:spPr>
                          <a:xfrm>
                            <a:off x="730758" y="931164"/>
                            <a:ext cx="32766" cy="124968"/>
                          </a:xfrm>
                          <a:custGeom>
                            <a:avLst/>
                            <a:gdLst/>
                            <a:ahLst/>
                            <a:cxnLst/>
                            <a:rect l="0" t="0" r="0" b="0"/>
                            <a:pathLst>
                              <a:path w="32766" h="124968">
                                <a:moveTo>
                                  <a:pt x="16002" y="124968"/>
                                </a:moveTo>
                                <a:lnTo>
                                  <a:pt x="0" y="0"/>
                                </a:lnTo>
                                <a:lnTo>
                                  <a:pt x="16002" y="12192"/>
                                </a:lnTo>
                                <a:lnTo>
                                  <a:pt x="32766" y="0"/>
                                </a:lnTo>
                                <a:lnTo>
                                  <a:pt x="16002" y="124968"/>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399" name="Shape 21399"/>
                        <wps:cNvSpPr/>
                        <wps:spPr>
                          <a:xfrm>
                            <a:off x="746760" y="835152"/>
                            <a:ext cx="0" cy="220980"/>
                          </a:xfrm>
                          <a:custGeom>
                            <a:avLst/>
                            <a:gdLst/>
                            <a:ahLst/>
                            <a:cxnLst/>
                            <a:rect l="0" t="0" r="0" b="0"/>
                            <a:pathLst>
                              <a:path h="220980">
                                <a:moveTo>
                                  <a:pt x="0" y="0"/>
                                </a:moveTo>
                                <a:lnTo>
                                  <a:pt x="0" y="22098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400" name="Shape 21400"/>
                        <wps:cNvSpPr/>
                        <wps:spPr>
                          <a:xfrm>
                            <a:off x="909066" y="931164"/>
                            <a:ext cx="32766" cy="124968"/>
                          </a:xfrm>
                          <a:custGeom>
                            <a:avLst/>
                            <a:gdLst/>
                            <a:ahLst/>
                            <a:cxnLst/>
                            <a:rect l="0" t="0" r="0" b="0"/>
                            <a:pathLst>
                              <a:path w="32766" h="124968">
                                <a:moveTo>
                                  <a:pt x="16764" y="124968"/>
                                </a:moveTo>
                                <a:lnTo>
                                  <a:pt x="0" y="0"/>
                                </a:lnTo>
                                <a:lnTo>
                                  <a:pt x="16764" y="12192"/>
                                </a:lnTo>
                                <a:lnTo>
                                  <a:pt x="32766" y="0"/>
                                </a:lnTo>
                                <a:lnTo>
                                  <a:pt x="16764" y="124968"/>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401" name="Shape 21401"/>
                        <wps:cNvSpPr/>
                        <wps:spPr>
                          <a:xfrm>
                            <a:off x="925830" y="835152"/>
                            <a:ext cx="0" cy="220980"/>
                          </a:xfrm>
                          <a:custGeom>
                            <a:avLst/>
                            <a:gdLst/>
                            <a:ahLst/>
                            <a:cxnLst/>
                            <a:rect l="0" t="0" r="0" b="0"/>
                            <a:pathLst>
                              <a:path h="220980">
                                <a:moveTo>
                                  <a:pt x="0" y="0"/>
                                </a:moveTo>
                                <a:lnTo>
                                  <a:pt x="0" y="22098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402" name="Shape 21402"/>
                        <wps:cNvSpPr/>
                        <wps:spPr>
                          <a:xfrm>
                            <a:off x="1066800" y="931164"/>
                            <a:ext cx="33528" cy="124968"/>
                          </a:xfrm>
                          <a:custGeom>
                            <a:avLst/>
                            <a:gdLst/>
                            <a:ahLst/>
                            <a:cxnLst/>
                            <a:rect l="0" t="0" r="0" b="0"/>
                            <a:pathLst>
                              <a:path w="33528" h="124968">
                                <a:moveTo>
                                  <a:pt x="17526" y="124968"/>
                                </a:moveTo>
                                <a:lnTo>
                                  <a:pt x="0" y="0"/>
                                </a:lnTo>
                                <a:lnTo>
                                  <a:pt x="17526" y="12192"/>
                                </a:lnTo>
                                <a:lnTo>
                                  <a:pt x="33528" y="0"/>
                                </a:lnTo>
                                <a:lnTo>
                                  <a:pt x="17526" y="124968"/>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21403" name="Shape 21403"/>
                        <wps:cNvSpPr/>
                        <wps:spPr>
                          <a:xfrm>
                            <a:off x="1084326" y="835152"/>
                            <a:ext cx="0" cy="220980"/>
                          </a:xfrm>
                          <a:custGeom>
                            <a:avLst/>
                            <a:gdLst/>
                            <a:ahLst/>
                            <a:cxnLst/>
                            <a:rect l="0" t="0" r="0" b="0"/>
                            <a:pathLst>
                              <a:path h="220980">
                                <a:moveTo>
                                  <a:pt x="0" y="0"/>
                                </a:moveTo>
                                <a:lnTo>
                                  <a:pt x="0" y="220980"/>
                                </a:lnTo>
                              </a:path>
                            </a:pathLst>
                          </a:custGeom>
                          <a:ln w="4750" cap="rnd">
                            <a:round/>
                          </a:ln>
                        </wps:spPr>
                        <wps:style>
                          <a:lnRef idx="1">
                            <a:srgbClr val="000000"/>
                          </a:lnRef>
                          <a:fillRef idx="0">
                            <a:srgbClr val="000000">
                              <a:alpha val="0"/>
                            </a:srgbClr>
                          </a:fillRef>
                          <a:effectRef idx="0">
                            <a:scrgbClr r="0" g="0" b="0"/>
                          </a:effectRef>
                          <a:fontRef idx="none"/>
                        </wps:style>
                        <wps:bodyPr/>
                      </wps:wsp>
                      <wps:wsp>
                        <wps:cNvPr id="654638" name="Rectangle 654638"/>
                        <wps:cNvSpPr/>
                        <wps:spPr>
                          <a:xfrm>
                            <a:off x="1625348" y="188130"/>
                            <a:ext cx="109904" cy="214727"/>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7"/>
                                </w:rPr>
                                <w:t>1</w:t>
                              </w:r>
                            </w:p>
                          </w:txbxContent>
                        </wps:txbx>
                        <wps:bodyPr horzOverflow="overflow" vert="horz" lIns="0" tIns="0" rIns="0" bIns="0" rtlCol="0">
                          <a:noAutofit/>
                        </wps:bodyPr>
                      </wps:wsp>
                      <wps:wsp>
                        <wps:cNvPr id="654639" name="Rectangle 654639"/>
                        <wps:cNvSpPr/>
                        <wps:spPr>
                          <a:xfrm>
                            <a:off x="1707982" y="188130"/>
                            <a:ext cx="54952" cy="214727"/>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7"/>
                                </w:rPr>
                                <w:t xml:space="preserve"> </w:t>
                              </w:r>
                            </w:p>
                          </w:txbxContent>
                        </wps:txbx>
                        <wps:bodyPr horzOverflow="overflow" vert="horz" lIns="0" tIns="0" rIns="0" bIns="0" rtlCol="0">
                          <a:noAutofit/>
                        </wps:bodyPr>
                      </wps:wsp>
                      <wps:wsp>
                        <wps:cNvPr id="654641" name="Rectangle 654641"/>
                        <wps:cNvSpPr/>
                        <wps:spPr>
                          <a:xfrm>
                            <a:off x="1620770" y="1232066"/>
                            <a:ext cx="109904" cy="214727"/>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7"/>
                                </w:rPr>
                                <w:t>2</w:t>
                              </w:r>
                            </w:p>
                          </w:txbxContent>
                        </wps:txbx>
                        <wps:bodyPr horzOverflow="overflow" vert="horz" lIns="0" tIns="0" rIns="0" bIns="0" rtlCol="0">
                          <a:noAutofit/>
                        </wps:bodyPr>
                      </wps:wsp>
                      <wps:wsp>
                        <wps:cNvPr id="654643" name="Rectangle 654643"/>
                        <wps:cNvSpPr/>
                        <wps:spPr>
                          <a:xfrm>
                            <a:off x="1703404" y="1232066"/>
                            <a:ext cx="109904" cy="214727"/>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7"/>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655313" style="width:140.633pt;height:140.28pt;mso-position-horizontal-relative:char;mso-position-vertical-relative:line" coordsize="17860,17815">
                <v:shape id="Shape 21314" style="position:absolute;width:6217;height:1836;left:2484;top:2011;" coordsize="621792,183642" path="m0,0l621792,0l621792,183642">
                  <v:stroke weight="1.196pt" endcap="round" joinstyle="round" on="true" color="#0000ff"/>
                  <v:fill on="false" color="#000000" opacity="0"/>
                </v:shape>
                <v:shape id="Shape 21315" style="position:absolute;width:5783;height:1836;left:9555;top:2011;" coordsize="578358,183642" path="m0,183642l0,0l578358,0">
                  <v:stroke weight="1.196pt" endcap="round" joinstyle="round" on="true" color="#0000ff"/>
                  <v:fill on="false" color="#000000" opacity="0"/>
                </v:shape>
                <v:shape id="Shape 21316" style="position:absolute;width:10485;height:457;left:3596;top:1074;" coordsize="1048512,45720" path="m0,45720l1048512,45720l1048512,0">
                  <v:stroke weight="1.196pt" endcap="round" joinstyle="round" on="true" color="#0000ff"/>
                  <v:fill on="false" color="#000000" opacity="0"/>
                </v:shape>
                <v:shape id="Shape 21317" style="position:absolute;width:10485;height:1363;left:3596;top:167;" coordsize="1048512,136398" path="m0,136398l0,90678l209550,0l812292,0l1048512,90678">
                  <v:stroke weight="1.196pt" endcap="round" joinstyle="round" on="true" color="#0000ff"/>
                  <v:fill on="false" color="#000000" opacity="0"/>
                </v:shape>
                <v:shape id="Shape 21318" style="position:absolute;width:6217;height:1859;left:2484;top:3848;" coordsize="621792,185928" path="m0,185928l621792,185928l621792,0">
                  <v:stroke weight="1.196pt" endcap="round" joinstyle="round" on="true" color="#0000ff"/>
                  <v:fill on="false" color="#000000" opacity="0"/>
                </v:shape>
                <v:shape id="Shape 21319" style="position:absolute;width:5783;height:1859;left:9555;top:3848;" coordsize="578358,185928" path="m0,0l0,185928l578358,185928">
                  <v:stroke weight="1.196pt" endcap="round" joinstyle="round" on="true" color="#0000ff"/>
                  <v:fill on="false" color="#000000" opacity="0"/>
                </v:shape>
                <v:shape id="Shape 21320" style="position:absolute;width:10485;height:457;left:3596;top:6179;" coordsize="1048512,45720" path="m0,0l1048512,0l1048512,45720">
                  <v:stroke weight="1.196pt" endcap="round" joinstyle="round" on="true" color="#0000ff"/>
                  <v:fill on="false" color="#000000" opacity="0"/>
                </v:shape>
                <v:shape id="Shape 21321" style="position:absolute;width:10485;height:1363;left:3596;top:6179;" coordsize="1048512,136398" path="m0,0l0,45720l209550,136398l812292,136398l1048512,45720">
                  <v:stroke weight="1.196pt" endcap="round" joinstyle="round" on="true" color="#0000ff"/>
                  <v:fill on="false" color="#000000" opacity="0"/>
                </v:shape>
                <v:shape id="Shape 21322" style="position:absolute;width:320;height:3695;left:2453;top:2011;" coordsize="32004,369570" path="m3048,0l3048,4572l2286,9144l2286,17526l1524,21336l1524,29718l0,35052l0,69342l1524,73914l1524,86106l2286,89916l2286,98298l3048,102870l3048,106680l3810,109728l3810,114300l5334,116586l5334,119634l6096,121920l6096,124968l6858,128016l7620,131064l9144,133350l9906,136398l10668,140208l11430,144018l12954,147828l14478,153924l16764,160020l22098,176022l22860,179832l24384,183642l25146,187452l25908,190500l26670,193548l26670,196596l28194,198882l28194,201168l28956,204216l28956,206502l29718,208788l29718,213360l30480,215646l30480,225552l32004,229362l32004,243078l30480,246888l30480,259842l29718,263652l29718,270510l28956,274320l28956,277368l28194,281178l28194,284988l26670,287274l26670,291084l25908,294894l25146,297942l25146,301752l24384,305562l22860,308610l22098,312420l21336,316230l20574,318516l19050,322326l18288,326136l17526,329184l16764,332994l15240,336804l13716,340614l12954,343662l11430,347472l10668,351282l9144,355092l7620,358140l6096,361950l5334,365760l3048,369570">
                  <v:stroke weight="1.196pt" endcap="round" joinstyle="round" on="true" color="#0000ff"/>
                  <v:fill on="false" color="#000000" opacity="0"/>
                </v:shape>
                <v:shape id="Shape 21323" style="position:absolute;width:198;height:3512;left:15323;top:2011;" coordsize="19812,351282" path="m1524,0l1524,10668l762,16002l762,32004l0,37338l0,74676l762,80772l762,96774l1524,101346l1524,112776l2286,115824l2286,121158l3810,124968l3810,128016l4572,131826l4572,135636l5334,139446l6096,144018l7620,148590l8382,153924l9144,160782l13716,185166l15240,188976l15240,192786l16002,196596l16764,200406l16764,205740l17526,209550l17526,217932l19050,220218l19050,255270l19812,259842l19050,264414l19050,289560l17526,293370l17526,299466l16764,303276l16764,306324l16002,310134l16002,313944l15240,316992l15240,320040l13716,323850l13716,326136l12954,329946l12192,332994l11430,336042l11430,339090l9906,342900l9144,345186l8382,348234l7620,351282">
                  <v:stroke weight="1.196pt" endcap="round" joinstyle="round" on="true" color="#0000ff"/>
                  <v:fill on="false" color="#000000" opacity="0"/>
                </v:shape>
                <v:shape id="Shape 21324" style="position:absolute;width:60;height:182;left:15339;top:5524;" coordsize="6096,18288" path="m6096,0l4572,3048l3810,6858l3048,9144l2286,12192l762,15240l0,18288">
                  <v:stroke weight="1.196pt" endcap="round" joinstyle="round" on="true" color="#0000ff"/>
                  <v:fill on="false" color="#000000" opacity="0"/>
                </v:shape>
                <v:shape id="Shape 21325" style="position:absolute;width:0;height:441;left:14119;top:12298;" coordsize="0,44196" path="m0,44196l0,0">
                  <v:stroke weight="1.196pt" endcap="round" joinstyle="round" on="true" color="#0000ff"/>
                  <v:fill on="false" color="#000000" opacity="0"/>
                </v:shape>
                <v:shape id="Shape 21326" style="position:absolute;width:10492;height:1356;left:3627;top:11384;" coordsize="1049274,135636" path="m0,135636l0,91440l210312,0l813054,0l1049274,91440">
                  <v:stroke weight="1.196pt" endcap="round" joinstyle="round" on="true" color="#0000ff"/>
                  <v:fill on="false" color="#000000" opacity="0"/>
                </v:shape>
                <v:shape id="Shape 21327" style="position:absolute;width:0;height:472;left:14119;top:16428;" coordsize="0,47244" path="m0,0l0,47244">
                  <v:stroke weight="1.196pt" endcap="round" joinstyle="round" on="true" color="#0000ff"/>
                  <v:fill on="false" color="#000000" opacity="0"/>
                </v:shape>
                <v:shape id="Shape 21328" style="position:absolute;width:10492;height:1386;left:3627;top:16428;" coordsize="1049274,138684" path="m0,0l0,47244l210312,138684l813054,138684l1049274,47244">
                  <v:stroke weight="1.196pt" endcap="round" joinstyle="round" on="true" color="#0000ff"/>
                  <v:fill on="false" color="#000000" opacity="0"/>
                </v:shape>
                <v:shape id="Shape 21329" style="position:absolute;width:304;height:3688;left:2491;top:12740;" coordsize="30480,368808" path="m3048,0l2286,3810l2286,12954l1524,17526l1524,25908l0,30480l0,76962l1524,82296l1524,90678l2286,94488l2286,99060l3048,102870l3048,109728l3810,111252l3810,117348l5334,118872l6096,121920l6096,124968l6858,127254l7620,130302l7620,133350l9144,137160l9906,140208l11430,144018l12954,148590l14478,153162l16764,160020l21336,176022l22860,180594l24384,183642l25146,187452l25908,190500l25908,192786l26670,195834l28194,198882l28194,201930l28956,203454l28956,206502l29718,208026l29718,214884l30480,217932l30480,256794l29718,260604l29718,267462l28956,269748l28956,277368l28194,280416l28194,284226l26670,288036l25908,291084l25908,294894l25146,297942l24384,301752l22860,304800l22860,307848l22098,311658l21336,315468l20574,319278l19050,322326l18288,326136l17526,329946l16764,332994l14478,336804l13716,340614l12954,344424l11430,346710l9906,350520l9144,354330l6858,358140l6096,361188l3810,364998l3048,368808">
                  <v:stroke weight="1.196pt" endcap="round" joinstyle="round" on="true" color="#0000ff"/>
                  <v:fill on="false" color="#000000" opacity="0"/>
                </v:shape>
                <v:shape id="Shape 21330" style="position:absolute;width:190;height:3634;left:15361;top:12740;" coordsize="19050,363474" path="m1524,0l1524,5334l762,10668l762,21336l0,26670l0,86106l762,90678l762,102108l1524,106680l1524,115062l2286,118110l2286,124968l3810,128778l3810,131064l4572,134874l5334,138684l5334,144018l6096,148590l8382,153924l9144,160782l13716,184404l15240,188214l15240,192024l16002,195834l16002,199644l16764,202692l16764,209550l17526,211836l17526,222504l19050,230886l19050,281178l17526,284988l17526,296418l16764,299466l16764,303276l16002,307086l16002,313944l15240,316230l13716,320040l13716,323088l12954,326136l12954,329946l12192,332994l11430,335280l9906,339090l9906,342138l9144,345186l8382,348234l7620,350520l6096,354330l5334,357378l4572,360426l3810,363474">
                  <v:stroke weight="1.196pt" endcap="round" joinstyle="round" on="true" color="#0000ff"/>
                  <v:fill on="false" color="#000000" opacity="0"/>
                </v:shape>
                <v:shape id="Shape 21331" style="position:absolute;width:22;height:53;left:15377;top:16375;" coordsize="2286,5334" path="m2286,0l762,2286l0,5334">
                  <v:stroke weight="1.196pt" endcap="round" joinstyle="round" on="true" color="#0000ff"/>
                  <v:fill on="false" color="#000000" opacity="0"/>
                </v:shape>
                <v:shape id="Shape 21332" style="position:absolute;width:0;height:3688;left:9258;top:12763;" coordsize="0,368808" path="m0,0l0,368808">
                  <v:stroke weight="1.196pt" endcap="round" joinstyle="round" on="true" color="#0000ff"/>
                  <v:fill on="false" color="#000000" opacity="0"/>
                </v:shape>
                <v:shape id="Shape 21333" style="position:absolute;width:12854;height:0;left:2522;top:12740;" coordsize="1285494,0" path="m0,0l1285494,0">
                  <v:stroke weight="1.196pt" endcap="round" joinstyle="round" on="true" color="#0000ff"/>
                  <v:fill on="false" color="#000000" opacity="0"/>
                </v:shape>
                <v:shape id="Shape 21334" style="position:absolute;width:12854;height:0;left:2522;top:16428;" coordsize="1285494,0" path="m0,0l1285494,0">
                  <v:stroke weight="1.196pt" endcap="round" joinstyle="round" on="true" color="#0000ff"/>
                  <v:fill on="false" color="#000000" opacity="0"/>
                </v:shape>
                <v:shape id="Shape 21335" style="position:absolute;width:1935;height:0;left:1684;top:3848;" coordsize="193548,0" path="m0,0l193548,0">
                  <v:stroke weight="0.374pt" endcap="round" joinstyle="round" on="true" color="#000000"/>
                  <v:fill on="false" color="#000000" opacity="0"/>
                </v:shape>
                <v:shape id="Shape 21336" style="position:absolute;width:243;height:0;left:4107;top:3848;" coordsize="24384,0" path="m0,0l24384,0">
                  <v:stroke weight="0.374pt" endcap="round" joinstyle="round" on="true" color="#000000"/>
                  <v:fill on="false" color="#000000" opacity="0"/>
                </v:shape>
                <v:shape id="Shape 21337" style="position:absolute;width:1920;height:0;left:4853;top:3848;" coordsize="192024,0" path="m0,0l192024,0">
                  <v:stroke weight="0.374pt" endcap="round" joinstyle="round" on="true" color="#000000"/>
                  <v:fill on="false" color="#000000" opacity="0"/>
                </v:shape>
                <v:shape id="Shape 21338" style="position:absolute;width:243;height:0;left:7269;top:3848;" coordsize="24384,0" path="m0,0l24384,0">
                  <v:stroke weight="0.374pt" endcap="round" joinstyle="round" on="true" color="#000000"/>
                  <v:fill on="false" color="#000000" opacity="0"/>
                </v:shape>
                <v:shape id="Shape 21339" style="position:absolute;width:1920;height:0;left:8008;top:3848;" coordsize="192024,0" path="m0,0l192024,0">
                  <v:stroke weight="0.374pt" endcap="round" joinstyle="round" on="true" color="#000000"/>
                  <v:fill on="false" color="#000000" opacity="0"/>
                </v:shape>
                <v:shape id="Shape 21340" style="position:absolute;width:236;height:0;left:10431;top:3848;" coordsize="23622,0" path="m0,0l23622,0">
                  <v:stroke weight="0.374pt" endcap="round" joinstyle="round" on="true" color="#000000"/>
                  <v:fill on="false" color="#000000" opacity="0"/>
                </v:shape>
                <v:shape id="Shape 21341" style="position:absolute;width:1920;height:0;left:11178;top:3848;" coordsize="192024,0" path="m0,0l192024,0">
                  <v:stroke weight="0.374pt" endcap="round" joinstyle="round" on="true" color="#000000"/>
                  <v:fill on="false" color="#000000" opacity="0"/>
                </v:shape>
                <v:shape id="Shape 21342" style="position:absolute;width:251;height:0;left:13586;top:3848;" coordsize="25146,0" path="m0,0l25146,0">
                  <v:stroke weight="0.374pt" endcap="round" joinstyle="round" on="true" color="#000000"/>
                  <v:fill on="false" color="#000000" opacity="0"/>
                </v:shape>
                <v:shape id="Shape 21343" style="position:absolute;width:1920;height:0;left:14333;top:3848;" coordsize="192024,0" path="m0,0l192024,0">
                  <v:stroke weight="0.374pt" endcap="round" joinstyle="round" on="true" color="#000000"/>
                  <v:fill on="false" color="#000000" opacity="0"/>
                </v:shape>
                <v:shape id="Shape 21344" style="position:absolute;width:1935;height:0;left:1684;top:14607;" coordsize="193548,0" path="m0,0l193548,0">
                  <v:stroke weight="0.374pt" endcap="round" joinstyle="round" on="true" color="#000000"/>
                  <v:fill on="false" color="#000000" opacity="0"/>
                </v:shape>
                <v:shape id="Shape 21345" style="position:absolute;width:243;height:0;left:4107;top:14607;" coordsize="24384,0" path="m0,0l24384,0">
                  <v:stroke weight="0.374pt" endcap="round" joinstyle="round" on="true" color="#000000"/>
                  <v:fill on="false" color="#000000" opacity="0"/>
                </v:shape>
                <v:shape id="Shape 21346" style="position:absolute;width:1920;height:0;left:4853;top:14607;" coordsize="192024,0" path="m0,0l192024,0">
                  <v:stroke weight="0.374pt" endcap="round" joinstyle="round" on="true" color="#000000"/>
                  <v:fill on="false" color="#000000" opacity="0"/>
                </v:shape>
                <v:shape id="Shape 21347" style="position:absolute;width:243;height:0;left:7269;top:14607;" coordsize="24384,0" path="m0,0l24384,0">
                  <v:stroke weight="0.374pt" endcap="round" joinstyle="round" on="true" color="#000000"/>
                  <v:fill on="false" color="#000000" opacity="0"/>
                </v:shape>
                <v:shape id="Shape 21348" style="position:absolute;width:1920;height:0;left:8008;top:14607;" coordsize="192024,0" path="m0,0l192024,0">
                  <v:stroke weight="0.374pt" endcap="round" joinstyle="round" on="true" color="#000000"/>
                  <v:fill on="false" color="#000000" opacity="0"/>
                </v:shape>
                <v:shape id="Shape 21349" style="position:absolute;width:236;height:0;left:10431;top:14607;" coordsize="23622,0" path="m0,0l23622,0">
                  <v:stroke weight="0.374pt" endcap="round" joinstyle="round" on="true" color="#000000"/>
                  <v:fill on="false" color="#000000" opacity="0"/>
                </v:shape>
                <v:shape id="Shape 21350" style="position:absolute;width:1920;height:0;left:11178;top:14607;" coordsize="192024,0" path="m0,0l192024,0">
                  <v:stroke weight="0.374pt" endcap="round" joinstyle="round" on="true" color="#000000"/>
                  <v:fill on="false" color="#000000" opacity="0"/>
                </v:shape>
                <v:shape id="Shape 21351" style="position:absolute;width:251;height:0;left:13586;top:14607;" coordsize="25146,0" path="m0,0l25146,0">
                  <v:stroke weight="0.374pt" endcap="round" joinstyle="round" on="true" color="#000000"/>
                  <v:fill on="false" color="#000000" opacity="0"/>
                </v:shape>
                <v:shape id="Shape 21352" style="position:absolute;width:1920;height:0;left:14333;top:14607;" coordsize="192024,0" path="m0,0l192024,0">
                  <v:stroke weight="0.374pt" endcap="round" joinstyle="round" on="true" color="#000000"/>
                  <v:fill on="false" color="#000000" opacity="0"/>
                </v:shape>
                <v:shape id="Shape 21353" style="position:absolute;width:518;height:533;left:13373;top:12207;" coordsize="51816,53340" path="m0,53340l51816,0">
                  <v:stroke weight="0.374pt" endcap="round" joinstyle="round" on="true" color="#000000"/>
                  <v:fill on="false" color="#000000" opacity="0"/>
                </v:shape>
                <v:shape id="Shape 21354" style="position:absolute;width:822;height:822;left:12313;top:11917;" coordsize="82296,82296" path="m82296,0l0,82296">
                  <v:stroke weight="0.374pt" endcap="round" joinstyle="round" on="true" color="#000000"/>
                  <v:fill on="false" color="#000000" opacity="0"/>
                </v:shape>
                <v:shape id="Shape 21355" style="position:absolute;width:1112;height:1120;left:11262;top:11620;" coordsize="111252,112014" path="m0,112014l111252,0">
                  <v:stroke weight="0.374pt" endcap="round" joinstyle="round" on="true" color="#000000"/>
                  <v:fill on="false" color="#000000" opacity="0"/>
                </v:shape>
                <v:shape id="Shape 21356" style="position:absolute;width:1356;height:1356;left:10195;top:11384;" coordsize="135636,135636" path="m135636,0l0,135636">
                  <v:stroke weight="0.374pt" endcap="round" joinstyle="round" on="true" color="#000000"/>
                  <v:fill on="false" color="#000000" opacity="0"/>
                </v:shape>
                <v:shape id="Shape 21357" style="position:absolute;width:1356;height:1356;left:9144;top:11384;" coordsize="135636,135636" path="m0,135636l135636,0">
                  <v:stroke weight="0.374pt" endcap="round" joinstyle="round" on="true" color="#000000"/>
                  <v:fill on="false" color="#000000" opacity="0"/>
                </v:shape>
                <v:shape id="Shape 21358" style="position:absolute;width:1348;height:1356;left:8084;top:11384;" coordsize="134874,135636" path="m134874,0l0,135636">
                  <v:stroke weight="0.374pt" endcap="round" joinstyle="round" on="true" color="#000000"/>
                  <v:fill on="false" color="#000000" opacity="0"/>
                </v:shape>
                <v:shape id="Shape 21359" style="position:absolute;width:1348;height:1356;left:7033;top:11384;" coordsize="134874,135636" path="m0,135636l134874,0">
                  <v:stroke weight="0.374pt" endcap="round" joinstyle="round" on="true" color="#000000"/>
                  <v:fill on="false" color="#000000" opacity="0"/>
                </v:shape>
                <v:shape id="Shape 21360" style="position:absolute;width:1059;height:1051;left:12542;top:6179;" coordsize="105918,105156" path="m0,105156l105918,0">
                  <v:stroke weight="0.374pt" endcap="round" joinstyle="round" on="true" color="#000000"/>
                  <v:fill on="false" color="#000000" opacity="0"/>
                </v:shape>
                <v:shape id="Shape 21361" style="position:absolute;width:1379;height:1363;left:11163;top:6179;" coordsize="137922,136398" path="m137922,0l0,136398">
                  <v:stroke weight="0.374pt" endcap="round" joinstyle="round" on="true" color="#000000"/>
                  <v:fill on="false" color="#000000" opacity="0"/>
                </v:shape>
                <v:shape id="Shape 21362" style="position:absolute;width:1348;height:1356;left:5974;top:11384;" coordsize="134874,135636" path="m134874,0l0,135636">
                  <v:stroke weight="0.374pt" endcap="round" joinstyle="round" on="true" color="#000000"/>
                  <v:fill on="false" color="#000000" opacity="0"/>
                </v:shape>
                <v:shape id="Shape 21363" style="position:absolute;width:1348;height:1356;left:4922;top:11384;" coordsize="134874,135636" path="m0,135636l134874,0">
                  <v:stroke weight="0.374pt" endcap="round" joinstyle="round" on="true" color="#000000"/>
                  <v:fill on="false" color="#000000" opacity="0"/>
                </v:shape>
                <v:shape id="Shape 21364" style="position:absolute;width:1363;height:1363;left:10111;top:6179;" coordsize="136398,136398" path="m0,136398l136398,0">
                  <v:stroke weight="0.374pt" endcap="round" joinstyle="round" on="true" color="#000000"/>
                  <v:fill on="false" color="#000000" opacity="0"/>
                </v:shape>
                <v:shape id="Shape 21365" style="position:absolute;width:1371;height:1363;left:9052;top:6179;" coordsize="137160,136398" path="m137160,0l0,136398">
                  <v:stroke weight="0.374pt" endcap="round" joinstyle="round" on="true" color="#000000"/>
                  <v:fill on="false" color="#000000" opacity="0"/>
                </v:shape>
                <v:shape id="Shape 21366" style="position:absolute;width:960;height:960;left:3855;top:11780;" coordsize="96012,96012" path="m96012,0l0,96012">
                  <v:stroke weight="0.374pt" endcap="round" joinstyle="round" on="true" color="#000000"/>
                  <v:fill on="false" color="#000000" opacity="0"/>
                </v:shape>
                <v:shape id="Shape 21367" style="position:absolute;width:1363;height:1363;left:8001;top:6179;" coordsize="136398,136398" path="m0,136398l136398,0">
                  <v:stroke weight="0.374pt" endcap="round" joinstyle="round" on="true" color="#000000"/>
                  <v:fill on="false" color="#000000" opacity="0"/>
                </v:shape>
                <v:shape id="Shape 21368" style="position:absolute;width:60;height:68;left:14020;top:1463;" coordsize="6096,6858" path="m0,6858l6096,0">
                  <v:stroke weight="0.374pt" endcap="round" joinstyle="round" on="true" color="#000000"/>
                  <v:fill on="false" color="#000000" opacity="0"/>
                </v:shape>
                <v:shape id="Shape 21369" style="position:absolute;width:647;height:647;left:12954;top:883;" coordsize="64770,64770" path="m64770,0l0,64770">
                  <v:stroke weight="0.374pt" endcap="round" joinstyle="round" on="true" color="#000000"/>
                  <v:fill on="false" color="#000000" opacity="0"/>
                </v:shape>
                <v:shape id="Shape 21370" style="position:absolute;width:1379;height:1363;left:6934;top:6179;" coordsize="137922,136398" path="m137922,0l0,136398">
                  <v:stroke weight="0.374pt" endcap="round" joinstyle="round" on="true" color="#000000"/>
                  <v:fill on="false" color="#000000" opacity="0"/>
                </v:shape>
                <v:shape id="Shape 21371" style="position:absolute;width:1371;height:1363;left:5882;top:6179;" coordsize="137160,136398" path="m0,136398l137160,0">
                  <v:stroke weight="0.374pt" endcap="round" joinstyle="round" on="true" color="#000000"/>
                  <v:fill on="false" color="#000000" opacity="0"/>
                </v:shape>
                <v:shape id="Shape 21372" style="position:absolute;width:944;height:937;left:11894;top:594;" coordsize="94488,93726" path="m0,93726l94488,0">
                  <v:stroke weight="0.374pt" endcap="round" joinstyle="round" on="true" color="#000000"/>
                  <v:fill on="false" color="#000000" opacity="0"/>
                </v:shape>
                <v:shape id="Shape 21373" style="position:absolute;width:1234;height:1234;left:10843;top:297;" coordsize="123444,123444" path="m123444,0l0,123444">
                  <v:stroke weight="0.374pt" endcap="round" joinstyle="round" on="true" color="#000000"/>
                  <v:fill on="false" color="#000000" opacity="0"/>
                </v:shape>
                <v:shape id="Shape 21374" style="position:absolute;width:1112;height:1097;left:5090;top:6179;" coordsize="111252,109728" path="m111252,0l0,109728">
                  <v:stroke weight="0.374pt" endcap="round" joinstyle="round" on="true" color="#000000"/>
                  <v:fill on="false" color="#000000" opacity="0"/>
                </v:shape>
                <v:shape id="Shape 21375" style="position:absolute;width:784;height:784;left:4351;top:6179;" coordsize="78486,78486" path="m0,78486l78486,0">
                  <v:stroke weight="0.374pt" endcap="round" joinstyle="round" on="true" color="#000000"/>
                  <v:fill on="false" color="#000000" opacity="0"/>
                </v:shape>
                <v:shape id="Shape 21376" style="position:absolute;width:1371;height:1363;left:9784;top:167;" coordsize="137160,136398" path="m0,136398l137160,0">
                  <v:stroke weight="0.374pt" endcap="round" joinstyle="round" on="true" color="#000000"/>
                  <v:fill on="false" color="#000000" opacity="0"/>
                </v:shape>
                <v:shape id="Shape 21377" style="position:absolute;width:1371;height:1363;left:8732;top:167;" coordsize="137160,136398" path="m137160,0l0,136398">
                  <v:stroke weight="0.374pt" endcap="round" joinstyle="round" on="true" color="#000000"/>
                  <v:fill on="false" color="#000000" opacity="0"/>
                </v:shape>
                <v:shape id="Shape 21378" style="position:absolute;width:464;height:464;left:3619;top:6179;" coordsize="46482,46482" path="m46482,0l0,46482">
                  <v:stroke weight="0.374pt" endcap="round" joinstyle="round" on="true" color="#000000"/>
                  <v:fill on="false" color="#000000" opacity="0"/>
                </v:shape>
                <v:shape id="Shape 21379" style="position:absolute;width:1379;height:1363;left:7665;top:167;" coordsize="137922,136398" path="m0,136398l137922,0">
                  <v:stroke weight="0.374pt" endcap="round" joinstyle="round" on="true" color="#000000"/>
                  <v:fill on="false" color="#000000" opacity="0"/>
                </v:shape>
                <v:shape id="Shape 21380" style="position:absolute;width:1379;height:1363;left:6614;top:167;" coordsize="137922,136398" path="m137922,0l0,136398">
                  <v:stroke weight="0.374pt" endcap="round" joinstyle="round" on="true" color="#000000"/>
                  <v:fill on="false" color="#000000" opacity="0"/>
                </v:shape>
                <v:shape id="Shape 21381" style="position:absolute;width:1379;height:1363;left:5554;top:167;" coordsize="137922,136398" path="m0,136398l137922,0">
                  <v:stroke weight="0.374pt" endcap="round" joinstyle="round" on="true" color="#000000"/>
                  <v:fill on="false" color="#000000" opacity="0"/>
                </v:shape>
                <v:shape id="Shape 21382" style="position:absolute;width:1363;height:1363;left:4503;top:167;" coordsize="136398,136398" path="m136398,0l0,136398">
                  <v:stroke weight="0.374pt" endcap="round" joinstyle="round" on="true" color="#000000"/>
                  <v:fill on="false" color="#000000" opacity="0"/>
                </v:shape>
                <v:shape id="Shape 21383" style="position:absolute;width:541;height:541;left:3596;top:838;" coordsize="54102,54102" path="m0,54102l54102,0">
                  <v:stroke weight="0.374pt" endcap="round" joinstyle="round" on="true" color="#000000"/>
                  <v:fill on="false" color="#000000" opacity="0"/>
                </v:shape>
                <v:shape id="Shape 21384" style="position:absolute;width:906;height:914;left:12999;top:16428;" coordsize="90678,91440" path="m0,91440l90678,0">
                  <v:stroke weight="0.374pt" endcap="round" joinstyle="round" on="true" color="#000000"/>
                  <v:fill on="false" color="#000000" opacity="0"/>
                </v:shape>
                <v:shape id="Shape 21385" style="position:absolute;width:1386;height:1386;left:11460;top:16428;" coordsize="138684,138684" path="m138684,0l0,138684">
                  <v:stroke weight="0.374pt" endcap="round" joinstyle="round" on="true" color="#000000"/>
                  <v:fill on="false" color="#000000" opacity="0"/>
                </v:shape>
                <v:shape id="Shape 21386" style="position:absolute;width:1394;height:1386;left:10401;top:16428;" coordsize="139446,138684" path="m0,138684l139446,0">
                  <v:stroke weight="0.374pt" endcap="round" joinstyle="round" on="true" color="#000000"/>
                  <v:fill on="false" color="#000000" opacity="0"/>
                </v:shape>
                <v:shape id="Shape 21387" style="position:absolute;width:1386;height:1386;left:9349;top:16428;" coordsize="138684,138684" path="m138684,0l0,138684">
                  <v:stroke weight="0.374pt" endcap="round" joinstyle="round" on="true" color="#000000"/>
                  <v:fill on="false" color="#000000" opacity="0"/>
                </v:shape>
                <v:shape id="Shape 21388" style="position:absolute;width:1402;height:1386;left:8282;top:16428;" coordsize="140208,138684" path="m0,138684l140208,0">
                  <v:stroke weight="0.374pt" endcap="round" joinstyle="round" on="true" color="#000000"/>
                  <v:fill on="false" color="#000000" opacity="0"/>
                </v:shape>
                <v:shape id="Shape 21389" style="position:absolute;width:1394;height:1386;left:7231;top:16428;" coordsize="139446,138684" path="m139446,0l0,138684">
                  <v:stroke weight="0.374pt" endcap="round" joinstyle="round" on="true" color="#000000"/>
                  <v:fill on="false" color="#000000" opacity="0"/>
                </v:shape>
                <v:shape id="Shape 21390" style="position:absolute;width:1386;height:1386;left:6172;top:16428;" coordsize="138684,138684" path="m0,138684l138684,0">
                  <v:stroke weight="0.374pt" endcap="round" joinstyle="round" on="true" color="#000000"/>
                  <v:fill on="false" color="#000000" opacity="0"/>
                </v:shape>
                <v:shape id="Shape 21391" style="position:absolute;width:1211;height:1203;left:5295;top:16428;" coordsize="121158,120396" path="m121158,0l0,120396">
                  <v:stroke weight="0.374pt" endcap="round" joinstyle="round" on="true" color="#000000"/>
                  <v:fill on="false" color="#000000" opacity="0"/>
                </v:shape>
                <v:shape id="Shape 21392" style="position:absolute;width:883;height:883;left:4564;top:16428;" coordsize="88392,88392" path="m0,88392l88392,0">
                  <v:stroke weight="0.374pt" endcap="round" joinstyle="round" on="true" color="#000000"/>
                  <v:fill on="false" color="#000000" opacity="0"/>
                </v:shape>
                <v:shape id="Shape 21393" style="position:absolute;width:571;height:563;left:3825;top:16428;" coordsize="57150,56388" path="m57150,0l0,56388">
                  <v:stroke weight="0.374pt" endcap="round" joinstyle="round" on="true" color="#000000"/>
                  <v:fill on="false" color="#000000" opacity="0"/>
                </v:shape>
                <v:shape id="Shape 21394" style="position:absolute;width:1242;height:327;left:1554;top:0;" coordsize="124206,32766" path="m124206,16764l0,32766l12192,16764l0,0l124206,16764">
                  <v:stroke weight="0.374pt" endcap="round" joinstyle="round" on="true" color="#000000"/>
                  <v:fill on="false" color="#000000" opacity="0"/>
                </v:shape>
                <v:shape id="Shape 21395" style="position:absolute;width:2796;height:0;left:0;top:167;" coordsize="279654,0" path="m0,0l279654,0">
                  <v:stroke weight="0.374pt" endcap="round" joinstyle="round" on="true" color="#000000"/>
                  <v:fill on="false" color="#000000" opacity="0"/>
                </v:shape>
                <v:shape id="Shape 21396" style="position:absolute;width:1242;height:327;left:14554;top:0;" coordsize="124206,32766" path="m0,16764l124206,0l111252,16764l124206,32766l0,16764">
                  <v:stroke weight="0.374pt" endcap="round" joinstyle="round" on="true" color="#000000"/>
                  <v:fill on="false" color="#000000" opacity="0"/>
                </v:shape>
                <v:shape id="Shape 21397" style="position:absolute;width:2735;height:0;left:14554;top:167;" coordsize="273558,0" path="m273558,0l0,0">
                  <v:stroke weight="0.374pt" endcap="round" joinstyle="round" on="true" color="#000000"/>
                  <v:fill on="false" color="#000000" opacity="0"/>
                </v:shape>
                <v:shape id="Shape 21398" style="position:absolute;width:327;height:1249;left:7307;top:9311;" coordsize="32766,124968" path="m16002,124968l0,0l16002,12192l32766,0l16002,124968">
                  <v:stroke weight="0.374pt" endcap="round" joinstyle="round" on="true" color="#000000"/>
                  <v:fill on="false" color="#000000" opacity="0"/>
                </v:shape>
                <v:shape id="Shape 21399" style="position:absolute;width:0;height:2209;left:7467;top:8351;" coordsize="0,220980" path="m0,0l0,220980">
                  <v:stroke weight="0.374pt" endcap="round" joinstyle="round" on="true" color="#000000"/>
                  <v:fill on="false" color="#000000" opacity="0"/>
                </v:shape>
                <v:shape id="Shape 21400" style="position:absolute;width:327;height:1249;left:9090;top:9311;" coordsize="32766,124968" path="m16764,124968l0,0l16764,12192l32766,0l16764,124968">
                  <v:stroke weight="0.374pt" endcap="round" joinstyle="round" on="true" color="#000000"/>
                  <v:fill on="false" color="#000000" opacity="0"/>
                </v:shape>
                <v:shape id="Shape 21401" style="position:absolute;width:0;height:2209;left:9258;top:8351;" coordsize="0,220980" path="m0,0l0,220980">
                  <v:stroke weight="0.374pt" endcap="round" joinstyle="round" on="true" color="#000000"/>
                  <v:fill on="false" color="#000000" opacity="0"/>
                </v:shape>
                <v:shape id="Shape 21402" style="position:absolute;width:335;height:1249;left:10668;top:9311;" coordsize="33528,124968" path="m17526,124968l0,0l17526,12192l33528,0l17526,124968">
                  <v:stroke weight="0.374pt" endcap="round" joinstyle="round" on="true" color="#000000"/>
                  <v:fill on="false" color="#000000" opacity="0"/>
                </v:shape>
                <v:shape id="Shape 21403" style="position:absolute;width:0;height:2209;left:10843;top:8351;" coordsize="0,220980" path="m0,0l0,220980">
                  <v:stroke weight="0.374pt" endcap="round" joinstyle="round" on="true" color="#000000"/>
                  <v:fill on="false" color="#000000" opacity="0"/>
                </v:shape>
                <v:rect id="Rectangle 654638" style="position:absolute;width:1099;height:2147;left:16253;top:1881;" filled="f" stroked="f">
                  <v:textbox inset="0,0,0,0">
                    <w:txbxContent>
                      <w:p>
                        <w:pPr>
                          <w:spacing w:before="0" w:after="160" w:line="259" w:lineRule="auto"/>
                          <w:ind w:left="0" w:firstLine="0"/>
                          <w:jc w:val="left"/>
                        </w:pPr>
                        <w:r>
                          <w:rPr>
                            <w:rFonts w:cs="Arial" w:hAnsi="Arial" w:eastAsia="Arial" w:ascii="Arial"/>
                            <w:i w:val="1"/>
                            <w:sz w:val="27"/>
                          </w:rPr>
                          <w:t xml:space="preserve">1</w:t>
                        </w:r>
                      </w:p>
                    </w:txbxContent>
                  </v:textbox>
                </v:rect>
                <v:rect id="Rectangle 654639" style="position:absolute;width:549;height:2147;left:17079;top:1881;" filled="f" stroked="f">
                  <v:textbox inset="0,0,0,0">
                    <w:txbxContent>
                      <w:p>
                        <w:pPr>
                          <w:spacing w:before="0" w:after="160" w:line="259" w:lineRule="auto"/>
                          <w:ind w:left="0" w:firstLine="0"/>
                          <w:jc w:val="left"/>
                        </w:pPr>
                        <w:r>
                          <w:rPr>
                            <w:rFonts w:cs="Arial" w:hAnsi="Arial" w:eastAsia="Arial" w:ascii="Arial"/>
                            <w:i w:val="1"/>
                            <w:sz w:val="27"/>
                          </w:rPr>
                          <w:t xml:space="preserve"> </w:t>
                        </w:r>
                      </w:p>
                    </w:txbxContent>
                  </v:textbox>
                </v:rect>
                <v:rect id="Rectangle 654641" style="position:absolute;width:1099;height:2147;left:16207;top:12320;" filled="f" stroked="f">
                  <v:textbox inset="0,0,0,0">
                    <w:txbxContent>
                      <w:p>
                        <w:pPr>
                          <w:spacing w:before="0" w:after="160" w:line="259" w:lineRule="auto"/>
                          <w:ind w:left="0" w:firstLine="0"/>
                          <w:jc w:val="left"/>
                        </w:pPr>
                        <w:r>
                          <w:rPr>
                            <w:rFonts w:cs="Arial" w:hAnsi="Arial" w:eastAsia="Arial" w:ascii="Arial"/>
                            <w:i w:val="1"/>
                            <w:sz w:val="27"/>
                          </w:rPr>
                          <w:t xml:space="preserve">2</w:t>
                        </w:r>
                      </w:p>
                    </w:txbxContent>
                  </v:textbox>
                </v:rect>
                <v:rect id="Rectangle 654643" style="position:absolute;width:1099;height:2147;left:17034;top:12320;" filled="f" stroked="f">
                  <v:textbox inset="0,0,0,0">
                    <w:txbxContent>
                      <w:p>
                        <w:pPr>
                          <w:spacing w:before="0" w:after="160" w:line="259" w:lineRule="auto"/>
                          <w:ind w:left="0" w:firstLine="0"/>
                          <w:jc w:val="left"/>
                        </w:pPr>
                        <w:r>
                          <w:rPr>
                            <w:rFonts w:cs="Arial" w:hAnsi="Arial" w:eastAsia="Arial" w:ascii="Arial"/>
                            <w:i w:val="1"/>
                            <w:sz w:val="27"/>
                          </w:rPr>
                          <w:t xml:space="preserve">  </w:t>
                        </w:r>
                      </w:p>
                    </w:txbxContent>
                  </v:textbox>
                </v:rect>
              </v:group>
            </w:pict>
          </mc:Fallback>
        </mc:AlternateContent>
      </w:r>
    </w:p>
    <w:p w:rsidR="001425F7" w:rsidRDefault="00681E3D">
      <w:pPr>
        <w:spacing w:after="14" w:line="248" w:lineRule="auto"/>
        <w:ind w:left="1293" w:right="984" w:hanging="10"/>
        <w:jc w:val="center"/>
      </w:pPr>
      <w:r>
        <w:rPr>
          <w:b/>
          <w:sz w:val="24"/>
        </w:rPr>
        <w:t>Рис. 1.2.3.</w:t>
      </w:r>
      <w:r>
        <w:rPr>
          <w:sz w:val="24"/>
        </w:rPr>
        <w:t xml:space="preserve"> Соединение труб с использованием эффекта памяти формы: 1 – введение труб после расширения муфты, 2 – нагрев </w:t>
      </w:r>
    </w:p>
    <w:p w:rsidR="001425F7" w:rsidRDefault="00681E3D">
      <w:pPr>
        <w:spacing w:after="134" w:line="259" w:lineRule="auto"/>
        <w:ind w:left="1221" w:firstLine="0"/>
        <w:jc w:val="left"/>
      </w:pPr>
      <w:r>
        <w:t xml:space="preserve"> </w:t>
      </w:r>
    </w:p>
    <w:p w:rsidR="001425F7" w:rsidRDefault="00681E3D">
      <w:pPr>
        <w:spacing w:after="594"/>
        <w:ind w:left="321" w:right="67" w:firstLine="900"/>
      </w:pPr>
      <w:r>
        <w:t xml:space="preserve">Для неподвижного соединения деталей обычно применяются заклепки и болты. Однако, если невозможно осуществлять какие-либо действия на противоположной стороне скрепляемых деталей (например, в герметичной пустотелой конструкции), выполнение операций крепления вызывает трудности.  </w:t>
      </w:r>
    </w:p>
    <w:p w:rsidR="001425F7" w:rsidRDefault="00681E3D">
      <w:pPr>
        <w:tabs>
          <w:tab w:val="center" w:pos="3140"/>
          <w:tab w:val="center" w:pos="4386"/>
          <w:tab w:val="center" w:pos="5700"/>
          <w:tab w:val="center" w:pos="6831"/>
        </w:tabs>
        <w:spacing w:after="0" w:line="259" w:lineRule="auto"/>
        <w:ind w:left="0" w:firstLine="0"/>
        <w:jc w:val="left"/>
      </w:pPr>
      <w:r>
        <w:rPr>
          <w:rFonts w:ascii="Calibri" w:eastAsia="Calibri" w:hAnsi="Calibri" w:cs="Calibri"/>
          <w:sz w:val="22"/>
        </w:rPr>
        <w:tab/>
      </w:r>
      <w:r>
        <w:rPr>
          <w:rFonts w:ascii="Arial" w:eastAsia="Arial" w:hAnsi="Arial" w:cs="Arial"/>
          <w:i/>
          <w:sz w:val="38"/>
        </w:rPr>
        <w:t xml:space="preserve">а    </w:t>
      </w:r>
      <w:r>
        <w:rPr>
          <w:rFonts w:ascii="Arial" w:eastAsia="Arial" w:hAnsi="Arial" w:cs="Arial"/>
          <w:i/>
          <w:sz w:val="38"/>
        </w:rPr>
        <w:tab/>
        <w:t xml:space="preserve">б    </w:t>
      </w:r>
      <w:r>
        <w:rPr>
          <w:rFonts w:ascii="Arial" w:eastAsia="Arial" w:hAnsi="Arial" w:cs="Arial"/>
          <w:i/>
          <w:sz w:val="38"/>
        </w:rPr>
        <w:tab/>
        <w:t xml:space="preserve">в    </w:t>
      </w:r>
      <w:r>
        <w:rPr>
          <w:rFonts w:ascii="Arial" w:eastAsia="Arial" w:hAnsi="Arial" w:cs="Arial"/>
          <w:i/>
          <w:sz w:val="38"/>
        </w:rPr>
        <w:tab/>
        <w:t xml:space="preserve">г    </w:t>
      </w:r>
    </w:p>
    <w:p w:rsidR="001425F7" w:rsidRDefault="00681E3D">
      <w:pPr>
        <w:spacing w:after="113" w:line="259" w:lineRule="auto"/>
        <w:ind w:left="2620" w:firstLine="0"/>
        <w:jc w:val="left"/>
      </w:pPr>
      <w:r>
        <w:rPr>
          <w:rFonts w:ascii="Calibri" w:eastAsia="Calibri" w:hAnsi="Calibri" w:cs="Calibri"/>
          <w:noProof/>
          <w:sz w:val="22"/>
        </w:rPr>
        <w:lastRenderedPageBreak/>
        <mc:AlternateContent>
          <mc:Choice Requires="wpg">
            <w:drawing>
              <wp:inline distT="0" distB="0" distL="0" distR="0">
                <wp:extent cx="3057141" cy="656835"/>
                <wp:effectExtent l="0" t="0" r="0" b="0"/>
                <wp:docPr id="655314" name="Group 655314"/>
                <wp:cNvGraphicFramePr/>
                <a:graphic xmlns:a="http://schemas.openxmlformats.org/drawingml/2006/main">
                  <a:graphicData uri="http://schemas.microsoft.com/office/word/2010/wordprocessingGroup">
                    <wpg:wgp>
                      <wpg:cNvGrpSpPr/>
                      <wpg:grpSpPr>
                        <a:xfrm>
                          <a:off x="0" y="0"/>
                          <a:ext cx="3057141" cy="656835"/>
                          <a:chOff x="0" y="0"/>
                          <a:chExt cx="3057141" cy="656835"/>
                        </a:xfrm>
                      </wpg:grpSpPr>
                      <wps:wsp>
                        <wps:cNvPr id="21406" name="Shape 21406"/>
                        <wps:cNvSpPr/>
                        <wps:spPr>
                          <a:xfrm>
                            <a:off x="2034546" y="14"/>
                            <a:ext cx="243081" cy="222495"/>
                          </a:xfrm>
                          <a:custGeom>
                            <a:avLst/>
                            <a:gdLst/>
                            <a:ahLst/>
                            <a:cxnLst/>
                            <a:rect l="0" t="0" r="0" b="0"/>
                            <a:pathLst>
                              <a:path w="243081" h="222495">
                                <a:moveTo>
                                  <a:pt x="0" y="0"/>
                                </a:moveTo>
                                <a:lnTo>
                                  <a:pt x="243081" y="0"/>
                                </a:lnTo>
                                <a:lnTo>
                                  <a:pt x="243081" y="222495"/>
                                </a:lnTo>
                                <a:lnTo>
                                  <a:pt x="0" y="222495"/>
                                </a:lnTo>
                                <a:lnTo>
                                  <a:pt x="0" y="0"/>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07" name="Shape 21407"/>
                        <wps:cNvSpPr/>
                        <wps:spPr>
                          <a:xfrm>
                            <a:off x="2034546" y="445004"/>
                            <a:ext cx="243081" cy="209535"/>
                          </a:xfrm>
                          <a:custGeom>
                            <a:avLst/>
                            <a:gdLst/>
                            <a:ahLst/>
                            <a:cxnLst/>
                            <a:rect l="0" t="0" r="0" b="0"/>
                            <a:pathLst>
                              <a:path w="243081" h="209535">
                                <a:moveTo>
                                  <a:pt x="0" y="0"/>
                                </a:moveTo>
                                <a:lnTo>
                                  <a:pt x="243081" y="0"/>
                                </a:lnTo>
                                <a:lnTo>
                                  <a:pt x="243081" y="209535"/>
                                </a:lnTo>
                                <a:lnTo>
                                  <a:pt x="0" y="209535"/>
                                </a:lnTo>
                                <a:lnTo>
                                  <a:pt x="0" y="0"/>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08" name="Shape 21408"/>
                        <wps:cNvSpPr/>
                        <wps:spPr>
                          <a:xfrm>
                            <a:off x="1857758" y="245365"/>
                            <a:ext cx="383288" cy="0"/>
                          </a:xfrm>
                          <a:custGeom>
                            <a:avLst/>
                            <a:gdLst/>
                            <a:ahLst/>
                            <a:cxnLst/>
                            <a:rect l="0" t="0" r="0" b="0"/>
                            <a:pathLst>
                              <a:path w="383288">
                                <a:moveTo>
                                  <a:pt x="0" y="0"/>
                                </a:moveTo>
                                <a:lnTo>
                                  <a:pt x="383288" y="0"/>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09" name="Shape 21409"/>
                        <wps:cNvSpPr/>
                        <wps:spPr>
                          <a:xfrm>
                            <a:off x="2277615" y="286513"/>
                            <a:ext cx="0" cy="4576"/>
                          </a:xfrm>
                          <a:custGeom>
                            <a:avLst/>
                            <a:gdLst/>
                            <a:ahLst/>
                            <a:cxnLst/>
                            <a:rect l="0" t="0" r="0" b="0"/>
                            <a:pathLst>
                              <a:path h="4576">
                                <a:moveTo>
                                  <a:pt x="0" y="0"/>
                                </a:moveTo>
                                <a:lnTo>
                                  <a:pt x="0" y="4576"/>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10" name="Shape 21410"/>
                        <wps:cNvSpPr/>
                        <wps:spPr>
                          <a:xfrm>
                            <a:off x="1857746" y="422905"/>
                            <a:ext cx="383288" cy="0"/>
                          </a:xfrm>
                          <a:custGeom>
                            <a:avLst/>
                            <a:gdLst/>
                            <a:ahLst/>
                            <a:cxnLst/>
                            <a:rect l="0" t="0" r="0" b="0"/>
                            <a:pathLst>
                              <a:path w="383288">
                                <a:moveTo>
                                  <a:pt x="383288" y="0"/>
                                </a:moveTo>
                                <a:lnTo>
                                  <a:pt x="0" y="0"/>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11" name="Shape 21411"/>
                        <wps:cNvSpPr/>
                        <wps:spPr>
                          <a:xfrm>
                            <a:off x="1783066" y="188975"/>
                            <a:ext cx="74679" cy="292601"/>
                          </a:xfrm>
                          <a:custGeom>
                            <a:avLst/>
                            <a:gdLst/>
                            <a:ahLst/>
                            <a:cxnLst/>
                            <a:rect l="0" t="0" r="0" b="0"/>
                            <a:pathLst>
                              <a:path w="74679" h="292601">
                                <a:moveTo>
                                  <a:pt x="74679" y="0"/>
                                </a:moveTo>
                                <a:lnTo>
                                  <a:pt x="74679" y="292601"/>
                                </a:lnTo>
                                <a:lnTo>
                                  <a:pt x="0" y="292601"/>
                                </a:lnTo>
                                <a:lnTo>
                                  <a:pt x="0" y="0"/>
                                </a:lnTo>
                                <a:lnTo>
                                  <a:pt x="74679" y="0"/>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12" name="Shape 21412"/>
                        <wps:cNvSpPr/>
                        <wps:spPr>
                          <a:xfrm>
                            <a:off x="2064245" y="313175"/>
                            <a:ext cx="176788" cy="38867"/>
                          </a:xfrm>
                          <a:custGeom>
                            <a:avLst/>
                            <a:gdLst/>
                            <a:ahLst/>
                            <a:cxnLst/>
                            <a:rect l="0" t="0" r="0" b="0"/>
                            <a:pathLst>
                              <a:path w="176788" h="38867">
                                <a:moveTo>
                                  <a:pt x="176788" y="20574"/>
                                </a:moveTo>
                                <a:lnTo>
                                  <a:pt x="32005" y="20574"/>
                                </a:lnTo>
                                <a:lnTo>
                                  <a:pt x="32005" y="11435"/>
                                </a:lnTo>
                                <a:lnTo>
                                  <a:pt x="30488" y="9140"/>
                                </a:lnTo>
                                <a:lnTo>
                                  <a:pt x="30488" y="6858"/>
                                </a:lnTo>
                                <a:lnTo>
                                  <a:pt x="28194" y="6858"/>
                                </a:lnTo>
                                <a:lnTo>
                                  <a:pt x="26677" y="4577"/>
                                </a:lnTo>
                                <a:lnTo>
                                  <a:pt x="24383" y="2282"/>
                                </a:lnTo>
                                <a:lnTo>
                                  <a:pt x="20572" y="2282"/>
                                </a:lnTo>
                                <a:lnTo>
                                  <a:pt x="18290" y="0"/>
                                </a:lnTo>
                                <a:lnTo>
                                  <a:pt x="14479" y="0"/>
                                </a:lnTo>
                                <a:lnTo>
                                  <a:pt x="12197" y="2282"/>
                                </a:lnTo>
                                <a:lnTo>
                                  <a:pt x="8386" y="2282"/>
                                </a:lnTo>
                                <a:lnTo>
                                  <a:pt x="6105" y="4577"/>
                                </a:lnTo>
                                <a:lnTo>
                                  <a:pt x="4575" y="6858"/>
                                </a:lnTo>
                                <a:lnTo>
                                  <a:pt x="2294" y="6858"/>
                                </a:lnTo>
                                <a:lnTo>
                                  <a:pt x="2294" y="9140"/>
                                </a:lnTo>
                                <a:lnTo>
                                  <a:pt x="0" y="11435"/>
                                </a:lnTo>
                                <a:lnTo>
                                  <a:pt x="0" y="27432"/>
                                </a:lnTo>
                                <a:lnTo>
                                  <a:pt x="2294" y="29714"/>
                                </a:lnTo>
                                <a:lnTo>
                                  <a:pt x="2294" y="32009"/>
                                </a:lnTo>
                                <a:lnTo>
                                  <a:pt x="4575" y="34291"/>
                                </a:lnTo>
                                <a:lnTo>
                                  <a:pt x="6105" y="36572"/>
                                </a:lnTo>
                                <a:lnTo>
                                  <a:pt x="8386" y="36572"/>
                                </a:lnTo>
                                <a:lnTo>
                                  <a:pt x="9916" y="38867"/>
                                </a:lnTo>
                                <a:lnTo>
                                  <a:pt x="22101" y="38867"/>
                                </a:lnTo>
                                <a:lnTo>
                                  <a:pt x="24383" y="36572"/>
                                </a:lnTo>
                                <a:lnTo>
                                  <a:pt x="26677" y="36572"/>
                                </a:lnTo>
                                <a:lnTo>
                                  <a:pt x="28194" y="34291"/>
                                </a:lnTo>
                                <a:lnTo>
                                  <a:pt x="30488" y="32009"/>
                                </a:lnTo>
                                <a:lnTo>
                                  <a:pt x="30488" y="29714"/>
                                </a:lnTo>
                                <a:lnTo>
                                  <a:pt x="32005" y="27432"/>
                                </a:lnTo>
                                <a:lnTo>
                                  <a:pt x="32005" y="20574"/>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13" name="Shape 21413"/>
                        <wps:cNvSpPr/>
                        <wps:spPr>
                          <a:xfrm>
                            <a:off x="2241033" y="245364"/>
                            <a:ext cx="36581" cy="41148"/>
                          </a:xfrm>
                          <a:custGeom>
                            <a:avLst/>
                            <a:gdLst/>
                            <a:ahLst/>
                            <a:cxnLst/>
                            <a:rect l="0" t="0" r="0" b="0"/>
                            <a:pathLst>
                              <a:path w="36581" h="41148">
                                <a:moveTo>
                                  <a:pt x="0" y="0"/>
                                </a:moveTo>
                                <a:lnTo>
                                  <a:pt x="6093" y="0"/>
                                </a:lnTo>
                                <a:lnTo>
                                  <a:pt x="10668" y="2282"/>
                                </a:lnTo>
                                <a:lnTo>
                                  <a:pt x="12198" y="2282"/>
                                </a:lnTo>
                                <a:lnTo>
                                  <a:pt x="15997" y="4576"/>
                                </a:lnTo>
                                <a:lnTo>
                                  <a:pt x="18290" y="6858"/>
                                </a:lnTo>
                                <a:lnTo>
                                  <a:pt x="22101" y="9140"/>
                                </a:lnTo>
                                <a:lnTo>
                                  <a:pt x="24383" y="11435"/>
                                </a:lnTo>
                                <a:lnTo>
                                  <a:pt x="26665" y="13716"/>
                                </a:lnTo>
                                <a:lnTo>
                                  <a:pt x="28194" y="15997"/>
                                </a:lnTo>
                                <a:lnTo>
                                  <a:pt x="30476" y="20574"/>
                                </a:lnTo>
                                <a:lnTo>
                                  <a:pt x="32770" y="22856"/>
                                </a:lnTo>
                                <a:lnTo>
                                  <a:pt x="34287" y="27432"/>
                                </a:lnTo>
                                <a:lnTo>
                                  <a:pt x="34287" y="32009"/>
                                </a:lnTo>
                                <a:lnTo>
                                  <a:pt x="36581" y="34290"/>
                                </a:lnTo>
                                <a:lnTo>
                                  <a:pt x="36581" y="41148"/>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14" name="Shape 21414"/>
                        <wps:cNvSpPr/>
                        <wps:spPr>
                          <a:xfrm>
                            <a:off x="2241033" y="291076"/>
                            <a:ext cx="36581" cy="42674"/>
                          </a:xfrm>
                          <a:custGeom>
                            <a:avLst/>
                            <a:gdLst/>
                            <a:ahLst/>
                            <a:cxnLst/>
                            <a:rect l="0" t="0" r="0" b="0"/>
                            <a:pathLst>
                              <a:path w="36581" h="42674">
                                <a:moveTo>
                                  <a:pt x="36581" y="0"/>
                                </a:moveTo>
                                <a:lnTo>
                                  <a:pt x="36581" y="9140"/>
                                </a:lnTo>
                                <a:lnTo>
                                  <a:pt x="34299" y="13716"/>
                                </a:lnTo>
                                <a:lnTo>
                                  <a:pt x="34299" y="15997"/>
                                </a:lnTo>
                                <a:lnTo>
                                  <a:pt x="32770" y="20574"/>
                                </a:lnTo>
                                <a:lnTo>
                                  <a:pt x="30488" y="22100"/>
                                </a:lnTo>
                                <a:lnTo>
                                  <a:pt x="28194" y="26663"/>
                                </a:lnTo>
                                <a:lnTo>
                                  <a:pt x="26677" y="28958"/>
                                </a:lnTo>
                                <a:lnTo>
                                  <a:pt x="24383" y="31239"/>
                                </a:lnTo>
                                <a:lnTo>
                                  <a:pt x="22102" y="33521"/>
                                </a:lnTo>
                                <a:lnTo>
                                  <a:pt x="18291" y="35816"/>
                                </a:lnTo>
                                <a:lnTo>
                                  <a:pt x="16009" y="38097"/>
                                </a:lnTo>
                                <a:lnTo>
                                  <a:pt x="12198" y="40379"/>
                                </a:lnTo>
                                <a:lnTo>
                                  <a:pt x="8387" y="40379"/>
                                </a:lnTo>
                                <a:lnTo>
                                  <a:pt x="6105" y="42674"/>
                                </a:lnTo>
                                <a:lnTo>
                                  <a:pt x="0" y="42674"/>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15" name="Shape 21415"/>
                        <wps:cNvSpPr/>
                        <wps:spPr>
                          <a:xfrm>
                            <a:off x="2277615" y="374898"/>
                            <a:ext cx="0" cy="4576"/>
                          </a:xfrm>
                          <a:custGeom>
                            <a:avLst/>
                            <a:gdLst/>
                            <a:ahLst/>
                            <a:cxnLst/>
                            <a:rect l="0" t="0" r="0" b="0"/>
                            <a:pathLst>
                              <a:path h="4576">
                                <a:moveTo>
                                  <a:pt x="0" y="0"/>
                                </a:moveTo>
                                <a:lnTo>
                                  <a:pt x="0" y="4576"/>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16" name="Shape 21416"/>
                        <wps:cNvSpPr/>
                        <wps:spPr>
                          <a:xfrm>
                            <a:off x="2241033" y="379474"/>
                            <a:ext cx="36581" cy="43430"/>
                          </a:xfrm>
                          <a:custGeom>
                            <a:avLst/>
                            <a:gdLst/>
                            <a:ahLst/>
                            <a:cxnLst/>
                            <a:rect l="0" t="0" r="0" b="0"/>
                            <a:pathLst>
                              <a:path w="36581" h="43430">
                                <a:moveTo>
                                  <a:pt x="0" y="43430"/>
                                </a:moveTo>
                                <a:lnTo>
                                  <a:pt x="2282" y="43430"/>
                                </a:lnTo>
                                <a:lnTo>
                                  <a:pt x="6093" y="41148"/>
                                </a:lnTo>
                                <a:lnTo>
                                  <a:pt x="10668" y="41148"/>
                                </a:lnTo>
                                <a:lnTo>
                                  <a:pt x="12198" y="38853"/>
                                </a:lnTo>
                                <a:lnTo>
                                  <a:pt x="15997" y="38853"/>
                                </a:lnTo>
                                <a:lnTo>
                                  <a:pt x="18290" y="36572"/>
                                </a:lnTo>
                                <a:lnTo>
                                  <a:pt x="22101" y="34290"/>
                                </a:lnTo>
                                <a:lnTo>
                                  <a:pt x="24383" y="31995"/>
                                </a:lnTo>
                                <a:lnTo>
                                  <a:pt x="26665" y="27432"/>
                                </a:lnTo>
                                <a:lnTo>
                                  <a:pt x="28194" y="25137"/>
                                </a:lnTo>
                                <a:lnTo>
                                  <a:pt x="30476" y="22856"/>
                                </a:lnTo>
                                <a:lnTo>
                                  <a:pt x="32770" y="18279"/>
                                </a:lnTo>
                                <a:lnTo>
                                  <a:pt x="34287" y="15998"/>
                                </a:lnTo>
                                <a:lnTo>
                                  <a:pt x="34287" y="11421"/>
                                </a:lnTo>
                                <a:lnTo>
                                  <a:pt x="36581" y="6858"/>
                                </a:lnTo>
                                <a:lnTo>
                                  <a:pt x="36581" y="0"/>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17" name="Shape 21417"/>
                        <wps:cNvSpPr/>
                        <wps:spPr>
                          <a:xfrm>
                            <a:off x="2241033" y="333749"/>
                            <a:ext cx="36581" cy="41148"/>
                          </a:xfrm>
                          <a:custGeom>
                            <a:avLst/>
                            <a:gdLst/>
                            <a:ahLst/>
                            <a:cxnLst/>
                            <a:rect l="0" t="0" r="0" b="0"/>
                            <a:pathLst>
                              <a:path w="36581" h="41148">
                                <a:moveTo>
                                  <a:pt x="36581" y="41148"/>
                                </a:moveTo>
                                <a:lnTo>
                                  <a:pt x="36581" y="34290"/>
                                </a:lnTo>
                                <a:lnTo>
                                  <a:pt x="34299" y="29714"/>
                                </a:lnTo>
                                <a:lnTo>
                                  <a:pt x="34299" y="25151"/>
                                </a:lnTo>
                                <a:lnTo>
                                  <a:pt x="32770" y="22856"/>
                                </a:lnTo>
                                <a:lnTo>
                                  <a:pt x="30488" y="18293"/>
                                </a:lnTo>
                                <a:lnTo>
                                  <a:pt x="28194" y="15997"/>
                                </a:lnTo>
                                <a:lnTo>
                                  <a:pt x="26677" y="13716"/>
                                </a:lnTo>
                                <a:lnTo>
                                  <a:pt x="24383" y="11435"/>
                                </a:lnTo>
                                <a:lnTo>
                                  <a:pt x="22102" y="6858"/>
                                </a:lnTo>
                                <a:lnTo>
                                  <a:pt x="18291" y="4576"/>
                                </a:lnTo>
                                <a:lnTo>
                                  <a:pt x="16009" y="4576"/>
                                </a:lnTo>
                                <a:lnTo>
                                  <a:pt x="12198" y="2282"/>
                                </a:lnTo>
                                <a:lnTo>
                                  <a:pt x="8387" y="0"/>
                                </a:lnTo>
                                <a:lnTo>
                                  <a:pt x="0" y="0"/>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18" name="Shape 21418"/>
                        <wps:cNvSpPr/>
                        <wps:spPr>
                          <a:xfrm>
                            <a:off x="2157215" y="14"/>
                            <a:ext cx="0" cy="222495"/>
                          </a:xfrm>
                          <a:custGeom>
                            <a:avLst/>
                            <a:gdLst/>
                            <a:ahLst/>
                            <a:cxnLst/>
                            <a:rect l="0" t="0" r="0" b="0"/>
                            <a:pathLst>
                              <a:path h="222495">
                                <a:moveTo>
                                  <a:pt x="0" y="0"/>
                                </a:moveTo>
                                <a:lnTo>
                                  <a:pt x="0" y="222495"/>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19" name="Shape 21419"/>
                        <wps:cNvSpPr/>
                        <wps:spPr>
                          <a:xfrm>
                            <a:off x="2157215" y="445004"/>
                            <a:ext cx="0" cy="209535"/>
                          </a:xfrm>
                          <a:custGeom>
                            <a:avLst/>
                            <a:gdLst/>
                            <a:ahLst/>
                            <a:cxnLst/>
                            <a:rect l="0" t="0" r="0" b="0"/>
                            <a:pathLst>
                              <a:path h="209535">
                                <a:moveTo>
                                  <a:pt x="0" y="0"/>
                                </a:moveTo>
                                <a:lnTo>
                                  <a:pt x="0" y="209535"/>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20" name="Shape 21420"/>
                        <wps:cNvSpPr/>
                        <wps:spPr>
                          <a:xfrm>
                            <a:off x="1676393" y="188988"/>
                            <a:ext cx="106685" cy="292601"/>
                          </a:xfrm>
                          <a:custGeom>
                            <a:avLst/>
                            <a:gdLst/>
                            <a:ahLst/>
                            <a:cxnLst/>
                            <a:rect l="0" t="0" r="0" b="0"/>
                            <a:pathLst>
                              <a:path w="106685" h="292601">
                                <a:moveTo>
                                  <a:pt x="106685" y="0"/>
                                </a:moveTo>
                                <a:lnTo>
                                  <a:pt x="100592" y="2282"/>
                                </a:lnTo>
                                <a:lnTo>
                                  <a:pt x="94487" y="2282"/>
                                </a:lnTo>
                                <a:lnTo>
                                  <a:pt x="88394" y="6102"/>
                                </a:lnTo>
                                <a:lnTo>
                                  <a:pt x="82301" y="8384"/>
                                </a:lnTo>
                                <a:lnTo>
                                  <a:pt x="76209" y="10665"/>
                                </a:lnTo>
                                <a:lnTo>
                                  <a:pt x="70868" y="15242"/>
                                </a:lnTo>
                                <a:lnTo>
                                  <a:pt x="64776" y="17523"/>
                                </a:lnTo>
                                <a:lnTo>
                                  <a:pt x="58682" y="22100"/>
                                </a:lnTo>
                                <a:lnTo>
                                  <a:pt x="54107" y="26663"/>
                                </a:lnTo>
                                <a:lnTo>
                                  <a:pt x="48014" y="31239"/>
                                </a:lnTo>
                                <a:lnTo>
                                  <a:pt x="44203" y="35816"/>
                                </a:lnTo>
                                <a:lnTo>
                                  <a:pt x="38110" y="40379"/>
                                </a:lnTo>
                                <a:lnTo>
                                  <a:pt x="34299" y="47237"/>
                                </a:lnTo>
                                <a:lnTo>
                                  <a:pt x="30488" y="51814"/>
                                </a:lnTo>
                                <a:lnTo>
                                  <a:pt x="25912" y="58672"/>
                                </a:lnTo>
                                <a:lnTo>
                                  <a:pt x="22101" y="63248"/>
                                </a:lnTo>
                                <a:lnTo>
                                  <a:pt x="18290" y="70106"/>
                                </a:lnTo>
                                <a:lnTo>
                                  <a:pt x="16009" y="76964"/>
                                </a:lnTo>
                                <a:lnTo>
                                  <a:pt x="12198" y="83822"/>
                                </a:lnTo>
                                <a:lnTo>
                                  <a:pt x="9916" y="90680"/>
                                </a:lnTo>
                                <a:lnTo>
                                  <a:pt x="8387" y="97538"/>
                                </a:lnTo>
                                <a:lnTo>
                                  <a:pt x="6105" y="104383"/>
                                </a:lnTo>
                                <a:lnTo>
                                  <a:pt x="3811" y="111241"/>
                                </a:lnTo>
                                <a:lnTo>
                                  <a:pt x="3811" y="118099"/>
                                </a:lnTo>
                                <a:lnTo>
                                  <a:pt x="2294" y="126483"/>
                                </a:lnTo>
                                <a:lnTo>
                                  <a:pt x="2294" y="133340"/>
                                </a:lnTo>
                                <a:lnTo>
                                  <a:pt x="0" y="140198"/>
                                </a:lnTo>
                                <a:lnTo>
                                  <a:pt x="0" y="147057"/>
                                </a:lnTo>
                                <a:lnTo>
                                  <a:pt x="2294" y="156210"/>
                                </a:lnTo>
                                <a:lnTo>
                                  <a:pt x="2294" y="169912"/>
                                </a:lnTo>
                                <a:lnTo>
                                  <a:pt x="3811" y="176770"/>
                                </a:lnTo>
                                <a:lnTo>
                                  <a:pt x="6105" y="183628"/>
                                </a:lnTo>
                                <a:lnTo>
                                  <a:pt x="8387" y="190486"/>
                                </a:lnTo>
                                <a:lnTo>
                                  <a:pt x="9916" y="199639"/>
                                </a:lnTo>
                                <a:lnTo>
                                  <a:pt x="12198" y="206497"/>
                                </a:lnTo>
                                <a:lnTo>
                                  <a:pt x="14479" y="213356"/>
                                </a:lnTo>
                                <a:lnTo>
                                  <a:pt x="18290" y="217918"/>
                                </a:lnTo>
                                <a:lnTo>
                                  <a:pt x="20584" y="224777"/>
                                </a:lnTo>
                                <a:lnTo>
                                  <a:pt x="24383" y="231635"/>
                                </a:lnTo>
                                <a:lnTo>
                                  <a:pt x="28194" y="238493"/>
                                </a:lnTo>
                                <a:lnTo>
                                  <a:pt x="32005" y="243069"/>
                                </a:lnTo>
                                <a:lnTo>
                                  <a:pt x="36581" y="249158"/>
                                </a:lnTo>
                                <a:lnTo>
                                  <a:pt x="40392" y="253735"/>
                                </a:lnTo>
                                <a:lnTo>
                                  <a:pt x="46485" y="258311"/>
                                </a:lnTo>
                                <a:lnTo>
                                  <a:pt x="50296" y="262874"/>
                                </a:lnTo>
                                <a:lnTo>
                                  <a:pt x="56389" y="267450"/>
                                </a:lnTo>
                                <a:lnTo>
                                  <a:pt x="62493" y="272027"/>
                                </a:lnTo>
                                <a:lnTo>
                                  <a:pt x="66304" y="276590"/>
                                </a:lnTo>
                                <a:lnTo>
                                  <a:pt x="72398" y="278885"/>
                                </a:lnTo>
                                <a:lnTo>
                                  <a:pt x="78490" y="283448"/>
                                </a:lnTo>
                                <a:lnTo>
                                  <a:pt x="84583" y="285743"/>
                                </a:lnTo>
                                <a:lnTo>
                                  <a:pt x="90688" y="288025"/>
                                </a:lnTo>
                                <a:lnTo>
                                  <a:pt x="96781" y="290306"/>
                                </a:lnTo>
                                <a:lnTo>
                                  <a:pt x="104403" y="292601"/>
                                </a:lnTo>
                                <a:lnTo>
                                  <a:pt x="106685" y="292601"/>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21" name="Shape 21421"/>
                        <wps:cNvSpPr/>
                        <wps:spPr>
                          <a:xfrm>
                            <a:off x="981450" y="247660"/>
                            <a:ext cx="381759" cy="0"/>
                          </a:xfrm>
                          <a:custGeom>
                            <a:avLst/>
                            <a:gdLst/>
                            <a:ahLst/>
                            <a:cxnLst/>
                            <a:rect l="0" t="0" r="0" b="0"/>
                            <a:pathLst>
                              <a:path w="381759">
                                <a:moveTo>
                                  <a:pt x="0" y="0"/>
                                </a:moveTo>
                                <a:lnTo>
                                  <a:pt x="381759" y="0"/>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22" name="Shape 21422"/>
                        <wps:cNvSpPr/>
                        <wps:spPr>
                          <a:xfrm>
                            <a:off x="1401307" y="288808"/>
                            <a:ext cx="0" cy="4576"/>
                          </a:xfrm>
                          <a:custGeom>
                            <a:avLst/>
                            <a:gdLst/>
                            <a:ahLst/>
                            <a:cxnLst/>
                            <a:rect l="0" t="0" r="0" b="0"/>
                            <a:pathLst>
                              <a:path h="4576">
                                <a:moveTo>
                                  <a:pt x="0" y="0"/>
                                </a:moveTo>
                                <a:lnTo>
                                  <a:pt x="0" y="4576"/>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23" name="Shape 21423"/>
                        <wps:cNvSpPr/>
                        <wps:spPr>
                          <a:xfrm>
                            <a:off x="981450" y="422918"/>
                            <a:ext cx="381759" cy="0"/>
                          </a:xfrm>
                          <a:custGeom>
                            <a:avLst/>
                            <a:gdLst/>
                            <a:ahLst/>
                            <a:cxnLst/>
                            <a:rect l="0" t="0" r="0" b="0"/>
                            <a:pathLst>
                              <a:path w="381759">
                                <a:moveTo>
                                  <a:pt x="381759" y="0"/>
                                </a:moveTo>
                                <a:lnTo>
                                  <a:pt x="0" y="0"/>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24" name="Shape 21424"/>
                        <wps:cNvSpPr/>
                        <wps:spPr>
                          <a:xfrm>
                            <a:off x="906771" y="188988"/>
                            <a:ext cx="74679" cy="294883"/>
                          </a:xfrm>
                          <a:custGeom>
                            <a:avLst/>
                            <a:gdLst/>
                            <a:ahLst/>
                            <a:cxnLst/>
                            <a:rect l="0" t="0" r="0" b="0"/>
                            <a:pathLst>
                              <a:path w="74679" h="294883">
                                <a:moveTo>
                                  <a:pt x="74679" y="0"/>
                                </a:moveTo>
                                <a:lnTo>
                                  <a:pt x="74679" y="294883"/>
                                </a:lnTo>
                                <a:lnTo>
                                  <a:pt x="0" y="294883"/>
                                </a:lnTo>
                                <a:lnTo>
                                  <a:pt x="0" y="0"/>
                                </a:lnTo>
                                <a:lnTo>
                                  <a:pt x="74679" y="0"/>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25" name="Shape 21425"/>
                        <wps:cNvSpPr/>
                        <wps:spPr>
                          <a:xfrm>
                            <a:off x="1219955" y="326905"/>
                            <a:ext cx="143254" cy="9140"/>
                          </a:xfrm>
                          <a:custGeom>
                            <a:avLst/>
                            <a:gdLst/>
                            <a:ahLst/>
                            <a:cxnLst/>
                            <a:rect l="0" t="0" r="0" b="0"/>
                            <a:pathLst>
                              <a:path w="143254" h="9140">
                                <a:moveTo>
                                  <a:pt x="143254" y="9140"/>
                                </a:moveTo>
                                <a:lnTo>
                                  <a:pt x="0" y="9140"/>
                                </a:lnTo>
                                <a:lnTo>
                                  <a:pt x="0" y="0"/>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26" name="Shape 21426"/>
                        <wps:cNvSpPr/>
                        <wps:spPr>
                          <a:xfrm>
                            <a:off x="1186445" y="315471"/>
                            <a:ext cx="33523" cy="38867"/>
                          </a:xfrm>
                          <a:custGeom>
                            <a:avLst/>
                            <a:gdLst/>
                            <a:ahLst/>
                            <a:cxnLst/>
                            <a:rect l="0" t="0" r="0" b="0"/>
                            <a:pathLst>
                              <a:path w="33523" h="38867">
                                <a:moveTo>
                                  <a:pt x="33523" y="11435"/>
                                </a:moveTo>
                                <a:lnTo>
                                  <a:pt x="31993" y="9153"/>
                                </a:lnTo>
                                <a:lnTo>
                                  <a:pt x="29712" y="6858"/>
                                </a:lnTo>
                                <a:lnTo>
                                  <a:pt x="29712" y="4576"/>
                                </a:lnTo>
                                <a:lnTo>
                                  <a:pt x="28194" y="4576"/>
                                </a:lnTo>
                                <a:lnTo>
                                  <a:pt x="25901" y="2295"/>
                                </a:lnTo>
                                <a:lnTo>
                                  <a:pt x="23619" y="2295"/>
                                </a:lnTo>
                                <a:lnTo>
                                  <a:pt x="22090" y="0"/>
                                </a:lnTo>
                                <a:lnTo>
                                  <a:pt x="13715" y="0"/>
                                </a:lnTo>
                                <a:lnTo>
                                  <a:pt x="11421" y="2295"/>
                                </a:lnTo>
                                <a:lnTo>
                                  <a:pt x="9904" y="2295"/>
                                </a:lnTo>
                                <a:lnTo>
                                  <a:pt x="7610" y="4576"/>
                                </a:lnTo>
                                <a:lnTo>
                                  <a:pt x="5328" y="4576"/>
                                </a:lnTo>
                                <a:lnTo>
                                  <a:pt x="3799" y="6858"/>
                                </a:lnTo>
                                <a:lnTo>
                                  <a:pt x="3799" y="9153"/>
                                </a:lnTo>
                                <a:lnTo>
                                  <a:pt x="1517" y="11435"/>
                                </a:lnTo>
                                <a:lnTo>
                                  <a:pt x="1517" y="13716"/>
                                </a:lnTo>
                                <a:lnTo>
                                  <a:pt x="0" y="16011"/>
                                </a:lnTo>
                                <a:lnTo>
                                  <a:pt x="0" y="22869"/>
                                </a:lnTo>
                                <a:lnTo>
                                  <a:pt x="1517" y="25151"/>
                                </a:lnTo>
                                <a:lnTo>
                                  <a:pt x="1517" y="27432"/>
                                </a:lnTo>
                                <a:lnTo>
                                  <a:pt x="3799" y="29727"/>
                                </a:lnTo>
                                <a:lnTo>
                                  <a:pt x="3799" y="32009"/>
                                </a:lnTo>
                                <a:lnTo>
                                  <a:pt x="5328" y="34290"/>
                                </a:lnTo>
                                <a:lnTo>
                                  <a:pt x="7610" y="34290"/>
                                </a:lnTo>
                                <a:lnTo>
                                  <a:pt x="9904" y="36585"/>
                                </a:lnTo>
                                <a:lnTo>
                                  <a:pt x="11421" y="38867"/>
                                </a:lnTo>
                                <a:lnTo>
                                  <a:pt x="23619" y="38867"/>
                                </a:lnTo>
                                <a:lnTo>
                                  <a:pt x="25901" y="36585"/>
                                </a:lnTo>
                                <a:lnTo>
                                  <a:pt x="28194" y="34290"/>
                                </a:lnTo>
                                <a:lnTo>
                                  <a:pt x="29712" y="34290"/>
                                </a:lnTo>
                                <a:lnTo>
                                  <a:pt x="29712" y="32009"/>
                                </a:lnTo>
                                <a:lnTo>
                                  <a:pt x="31993" y="29727"/>
                                </a:lnTo>
                                <a:lnTo>
                                  <a:pt x="33523" y="27432"/>
                                </a:lnTo>
                                <a:lnTo>
                                  <a:pt x="33523" y="20574"/>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27" name="Shape 21427"/>
                        <wps:cNvSpPr/>
                        <wps:spPr>
                          <a:xfrm>
                            <a:off x="1363222" y="247660"/>
                            <a:ext cx="38098" cy="41148"/>
                          </a:xfrm>
                          <a:custGeom>
                            <a:avLst/>
                            <a:gdLst/>
                            <a:ahLst/>
                            <a:cxnLst/>
                            <a:rect l="0" t="0" r="0" b="0"/>
                            <a:pathLst>
                              <a:path w="38098" h="41148">
                                <a:moveTo>
                                  <a:pt x="0" y="0"/>
                                </a:moveTo>
                                <a:lnTo>
                                  <a:pt x="7622" y="0"/>
                                </a:lnTo>
                                <a:lnTo>
                                  <a:pt x="12198" y="2282"/>
                                </a:lnTo>
                                <a:lnTo>
                                  <a:pt x="13715" y="2282"/>
                                </a:lnTo>
                                <a:lnTo>
                                  <a:pt x="17526" y="4576"/>
                                </a:lnTo>
                                <a:lnTo>
                                  <a:pt x="19808" y="6858"/>
                                </a:lnTo>
                                <a:lnTo>
                                  <a:pt x="23619" y="9140"/>
                                </a:lnTo>
                                <a:lnTo>
                                  <a:pt x="25912" y="11435"/>
                                </a:lnTo>
                                <a:lnTo>
                                  <a:pt x="28194" y="13716"/>
                                </a:lnTo>
                                <a:lnTo>
                                  <a:pt x="29723" y="15997"/>
                                </a:lnTo>
                                <a:lnTo>
                                  <a:pt x="32005" y="20574"/>
                                </a:lnTo>
                                <a:lnTo>
                                  <a:pt x="34287" y="22856"/>
                                </a:lnTo>
                                <a:lnTo>
                                  <a:pt x="35816" y="27432"/>
                                </a:lnTo>
                                <a:lnTo>
                                  <a:pt x="35816" y="29714"/>
                                </a:lnTo>
                                <a:lnTo>
                                  <a:pt x="38098" y="34290"/>
                                </a:lnTo>
                                <a:lnTo>
                                  <a:pt x="38098" y="41148"/>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28" name="Shape 21428"/>
                        <wps:cNvSpPr/>
                        <wps:spPr>
                          <a:xfrm>
                            <a:off x="1363222" y="293371"/>
                            <a:ext cx="38098" cy="42674"/>
                          </a:xfrm>
                          <a:custGeom>
                            <a:avLst/>
                            <a:gdLst/>
                            <a:ahLst/>
                            <a:cxnLst/>
                            <a:rect l="0" t="0" r="0" b="0"/>
                            <a:pathLst>
                              <a:path w="38098" h="42674">
                                <a:moveTo>
                                  <a:pt x="38098" y="0"/>
                                </a:moveTo>
                                <a:lnTo>
                                  <a:pt x="38098" y="4576"/>
                                </a:lnTo>
                                <a:lnTo>
                                  <a:pt x="35816" y="9140"/>
                                </a:lnTo>
                                <a:lnTo>
                                  <a:pt x="35816" y="15997"/>
                                </a:lnTo>
                                <a:lnTo>
                                  <a:pt x="34287" y="18293"/>
                                </a:lnTo>
                                <a:lnTo>
                                  <a:pt x="32005" y="22100"/>
                                </a:lnTo>
                                <a:lnTo>
                                  <a:pt x="29711" y="24381"/>
                                </a:lnTo>
                                <a:lnTo>
                                  <a:pt x="28194" y="28958"/>
                                </a:lnTo>
                                <a:lnTo>
                                  <a:pt x="25900" y="31239"/>
                                </a:lnTo>
                                <a:lnTo>
                                  <a:pt x="22101" y="33521"/>
                                </a:lnTo>
                                <a:lnTo>
                                  <a:pt x="19808" y="35816"/>
                                </a:lnTo>
                                <a:lnTo>
                                  <a:pt x="15997" y="38097"/>
                                </a:lnTo>
                                <a:lnTo>
                                  <a:pt x="13715" y="38097"/>
                                </a:lnTo>
                                <a:lnTo>
                                  <a:pt x="9904" y="40379"/>
                                </a:lnTo>
                                <a:lnTo>
                                  <a:pt x="7622" y="40379"/>
                                </a:lnTo>
                                <a:lnTo>
                                  <a:pt x="3811" y="42674"/>
                                </a:lnTo>
                                <a:lnTo>
                                  <a:pt x="0" y="42674"/>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29" name="Shape 21429"/>
                        <wps:cNvSpPr/>
                        <wps:spPr>
                          <a:xfrm>
                            <a:off x="1401320" y="377193"/>
                            <a:ext cx="0" cy="4576"/>
                          </a:xfrm>
                          <a:custGeom>
                            <a:avLst/>
                            <a:gdLst/>
                            <a:ahLst/>
                            <a:cxnLst/>
                            <a:rect l="0" t="0" r="0" b="0"/>
                            <a:pathLst>
                              <a:path h="4576">
                                <a:moveTo>
                                  <a:pt x="0" y="0"/>
                                </a:moveTo>
                                <a:lnTo>
                                  <a:pt x="0" y="4576"/>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30" name="Shape 21430"/>
                        <wps:cNvSpPr/>
                        <wps:spPr>
                          <a:xfrm>
                            <a:off x="1363222" y="381769"/>
                            <a:ext cx="38098" cy="41148"/>
                          </a:xfrm>
                          <a:custGeom>
                            <a:avLst/>
                            <a:gdLst/>
                            <a:ahLst/>
                            <a:cxnLst/>
                            <a:rect l="0" t="0" r="0" b="0"/>
                            <a:pathLst>
                              <a:path w="38098" h="41148">
                                <a:moveTo>
                                  <a:pt x="0" y="41148"/>
                                </a:moveTo>
                                <a:lnTo>
                                  <a:pt x="12198" y="41148"/>
                                </a:lnTo>
                                <a:lnTo>
                                  <a:pt x="13715" y="38867"/>
                                </a:lnTo>
                                <a:lnTo>
                                  <a:pt x="17526" y="36572"/>
                                </a:lnTo>
                                <a:lnTo>
                                  <a:pt x="19808" y="36572"/>
                                </a:lnTo>
                                <a:lnTo>
                                  <a:pt x="23619" y="34290"/>
                                </a:lnTo>
                                <a:lnTo>
                                  <a:pt x="25912" y="29714"/>
                                </a:lnTo>
                                <a:lnTo>
                                  <a:pt x="28194" y="27432"/>
                                </a:lnTo>
                                <a:lnTo>
                                  <a:pt x="29723" y="25151"/>
                                </a:lnTo>
                                <a:lnTo>
                                  <a:pt x="32005" y="20574"/>
                                </a:lnTo>
                                <a:lnTo>
                                  <a:pt x="34287" y="18293"/>
                                </a:lnTo>
                                <a:lnTo>
                                  <a:pt x="35816" y="13716"/>
                                </a:lnTo>
                                <a:lnTo>
                                  <a:pt x="35816" y="11435"/>
                                </a:lnTo>
                                <a:lnTo>
                                  <a:pt x="38098" y="6858"/>
                                </a:lnTo>
                                <a:lnTo>
                                  <a:pt x="38098" y="0"/>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31" name="Shape 21431"/>
                        <wps:cNvSpPr/>
                        <wps:spPr>
                          <a:xfrm>
                            <a:off x="1363222" y="336045"/>
                            <a:ext cx="38098" cy="41148"/>
                          </a:xfrm>
                          <a:custGeom>
                            <a:avLst/>
                            <a:gdLst/>
                            <a:ahLst/>
                            <a:cxnLst/>
                            <a:rect l="0" t="0" r="0" b="0"/>
                            <a:pathLst>
                              <a:path w="38098" h="41148">
                                <a:moveTo>
                                  <a:pt x="38098" y="41148"/>
                                </a:moveTo>
                                <a:lnTo>
                                  <a:pt x="38098" y="36572"/>
                                </a:lnTo>
                                <a:lnTo>
                                  <a:pt x="35816" y="34290"/>
                                </a:lnTo>
                                <a:lnTo>
                                  <a:pt x="35816" y="25151"/>
                                </a:lnTo>
                                <a:lnTo>
                                  <a:pt x="34287" y="22856"/>
                                </a:lnTo>
                                <a:lnTo>
                                  <a:pt x="32005" y="18293"/>
                                </a:lnTo>
                                <a:lnTo>
                                  <a:pt x="29711" y="15997"/>
                                </a:lnTo>
                                <a:lnTo>
                                  <a:pt x="28194" y="11435"/>
                                </a:lnTo>
                                <a:lnTo>
                                  <a:pt x="25900" y="9139"/>
                                </a:lnTo>
                                <a:lnTo>
                                  <a:pt x="22101" y="6858"/>
                                </a:lnTo>
                                <a:lnTo>
                                  <a:pt x="19808" y="4576"/>
                                </a:lnTo>
                                <a:lnTo>
                                  <a:pt x="15997" y="2282"/>
                                </a:lnTo>
                                <a:lnTo>
                                  <a:pt x="13715" y="2282"/>
                                </a:lnTo>
                                <a:lnTo>
                                  <a:pt x="9904" y="0"/>
                                </a:lnTo>
                                <a:lnTo>
                                  <a:pt x="0" y="0"/>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32" name="Shape 21432"/>
                        <wps:cNvSpPr/>
                        <wps:spPr>
                          <a:xfrm>
                            <a:off x="800099" y="191269"/>
                            <a:ext cx="106685" cy="292601"/>
                          </a:xfrm>
                          <a:custGeom>
                            <a:avLst/>
                            <a:gdLst/>
                            <a:ahLst/>
                            <a:cxnLst/>
                            <a:rect l="0" t="0" r="0" b="0"/>
                            <a:pathLst>
                              <a:path w="106685" h="292601">
                                <a:moveTo>
                                  <a:pt x="106685" y="0"/>
                                </a:moveTo>
                                <a:lnTo>
                                  <a:pt x="100592" y="0"/>
                                </a:lnTo>
                                <a:lnTo>
                                  <a:pt x="92205" y="1525"/>
                                </a:lnTo>
                                <a:lnTo>
                                  <a:pt x="86877" y="3807"/>
                                </a:lnTo>
                                <a:lnTo>
                                  <a:pt x="80772" y="6102"/>
                                </a:lnTo>
                                <a:lnTo>
                                  <a:pt x="74679" y="10665"/>
                                </a:lnTo>
                                <a:lnTo>
                                  <a:pt x="70104" y="12960"/>
                                </a:lnTo>
                                <a:lnTo>
                                  <a:pt x="64775" y="17523"/>
                                </a:lnTo>
                                <a:lnTo>
                                  <a:pt x="58682" y="22100"/>
                                </a:lnTo>
                                <a:lnTo>
                                  <a:pt x="52578" y="26663"/>
                                </a:lnTo>
                                <a:lnTo>
                                  <a:pt x="48014" y="31239"/>
                                </a:lnTo>
                                <a:lnTo>
                                  <a:pt x="42674" y="35816"/>
                                </a:lnTo>
                                <a:lnTo>
                                  <a:pt x="38110" y="40379"/>
                                </a:lnTo>
                                <a:lnTo>
                                  <a:pt x="34299" y="44955"/>
                                </a:lnTo>
                                <a:lnTo>
                                  <a:pt x="30488" y="51814"/>
                                </a:lnTo>
                                <a:lnTo>
                                  <a:pt x="25913" y="56390"/>
                                </a:lnTo>
                                <a:lnTo>
                                  <a:pt x="22102" y="63248"/>
                                </a:lnTo>
                                <a:lnTo>
                                  <a:pt x="18291" y="70106"/>
                                </a:lnTo>
                                <a:lnTo>
                                  <a:pt x="16009" y="76964"/>
                                </a:lnTo>
                                <a:lnTo>
                                  <a:pt x="12198" y="83822"/>
                                </a:lnTo>
                                <a:lnTo>
                                  <a:pt x="9916" y="90680"/>
                                </a:lnTo>
                                <a:lnTo>
                                  <a:pt x="8387" y="97538"/>
                                </a:lnTo>
                                <a:lnTo>
                                  <a:pt x="6105" y="104383"/>
                                </a:lnTo>
                                <a:lnTo>
                                  <a:pt x="3811" y="111241"/>
                                </a:lnTo>
                                <a:lnTo>
                                  <a:pt x="2294" y="118099"/>
                                </a:lnTo>
                                <a:lnTo>
                                  <a:pt x="2294" y="133340"/>
                                </a:lnTo>
                                <a:lnTo>
                                  <a:pt x="0" y="140198"/>
                                </a:lnTo>
                                <a:lnTo>
                                  <a:pt x="0" y="153915"/>
                                </a:lnTo>
                                <a:lnTo>
                                  <a:pt x="2294" y="163054"/>
                                </a:lnTo>
                                <a:lnTo>
                                  <a:pt x="2294" y="169912"/>
                                </a:lnTo>
                                <a:lnTo>
                                  <a:pt x="3811" y="176770"/>
                                </a:lnTo>
                                <a:lnTo>
                                  <a:pt x="3811" y="183628"/>
                                </a:lnTo>
                                <a:lnTo>
                                  <a:pt x="6105" y="190486"/>
                                </a:lnTo>
                                <a:lnTo>
                                  <a:pt x="8387" y="197345"/>
                                </a:lnTo>
                                <a:lnTo>
                                  <a:pt x="12198" y="204203"/>
                                </a:lnTo>
                                <a:lnTo>
                                  <a:pt x="14480" y="211060"/>
                                </a:lnTo>
                                <a:lnTo>
                                  <a:pt x="18291" y="217918"/>
                                </a:lnTo>
                                <a:lnTo>
                                  <a:pt x="20584" y="224777"/>
                                </a:lnTo>
                                <a:lnTo>
                                  <a:pt x="24383" y="231635"/>
                                </a:lnTo>
                                <a:lnTo>
                                  <a:pt x="28194" y="236211"/>
                                </a:lnTo>
                                <a:lnTo>
                                  <a:pt x="32005" y="242300"/>
                                </a:lnTo>
                                <a:lnTo>
                                  <a:pt x="36581" y="246876"/>
                                </a:lnTo>
                                <a:lnTo>
                                  <a:pt x="40392" y="253735"/>
                                </a:lnTo>
                                <a:lnTo>
                                  <a:pt x="46485" y="258311"/>
                                </a:lnTo>
                                <a:lnTo>
                                  <a:pt x="50296" y="262874"/>
                                </a:lnTo>
                                <a:lnTo>
                                  <a:pt x="56389" y="267450"/>
                                </a:lnTo>
                                <a:lnTo>
                                  <a:pt x="60200" y="272027"/>
                                </a:lnTo>
                                <a:lnTo>
                                  <a:pt x="66304" y="274308"/>
                                </a:lnTo>
                                <a:lnTo>
                                  <a:pt x="72397" y="278885"/>
                                </a:lnTo>
                                <a:lnTo>
                                  <a:pt x="78490" y="281167"/>
                                </a:lnTo>
                                <a:lnTo>
                                  <a:pt x="84583" y="285743"/>
                                </a:lnTo>
                                <a:lnTo>
                                  <a:pt x="90688" y="288025"/>
                                </a:lnTo>
                                <a:lnTo>
                                  <a:pt x="96781" y="290306"/>
                                </a:lnTo>
                                <a:lnTo>
                                  <a:pt x="102874" y="290306"/>
                                </a:lnTo>
                                <a:lnTo>
                                  <a:pt x="106685" y="292601"/>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33" name="Shape 21433"/>
                        <wps:cNvSpPr/>
                        <wps:spPr>
                          <a:xfrm>
                            <a:off x="181364" y="245364"/>
                            <a:ext cx="220979" cy="0"/>
                          </a:xfrm>
                          <a:custGeom>
                            <a:avLst/>
                            <a:gdLst/>
                            <a:ahLst/>
                            <a:cxnLst/>
                            <a:rect l="0" t="0" r="0" b="0"/>
                            <a:pathLst>
                              <a:path w="220979">
                                <a:moveTo>
                                  <a:pt x="0" y="0"/>
                                </a:moveTo>
                                <a:lnTo>
                                  <a:pt x="220979" y="0"/>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34" name="Shape 21434"/>
                        <wps:cNvSpPr/>
                        <wps:spPr>
                          <a:xfrm>
                            <a:off x="181364" y="422904"/>
                            <a:ext cx="220979" cy="0"/>
                          </a:xfrm>
                          <a:custGeom>
                            <a:avLst/>
                            <a:gdLst/>
                            <a:ahLst/>
                            <a:cxnLst/>
                            <a:rect l="0" t="0" r="0" b="0"/>
                            <a:pathLst>
                              <a:path w="220979">
                                <a:moveTo>
                                  <a:pt x="220979" y="0"/>
                                </a:moveTo>
                                <a:lnTo>
                                  <a:pt x="0" y="0"/>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35" name="Shape 21435"/>
                        <wps:cNvSpPr/>
                        <wps:spPr>
                          <a:xfrm>
                            <a:off x="104403" y="188974"/>
                            <a:ext cx="76961" cy="292601"/>
                          </a:xfrm>
                          <a:custGeom>
                            <a:avLst/>
                            <a:gdLst/>
                            <a:ahLst/>
                            <a:cxnLst/>
                            <a:rect l="0" t="0" r="0" b="0"/>
                            <a:pathLst>
                              <a:path w="76961" h="292601">
                                <a:moveTo>
                                  <a:pt x="76961" y="0"/>
                                </a:moveTo>
                                <a:lnTo>
                                  <a:pt x="76961" y="292601"/>
                                </a:lnTo>
                                <a:lnTo>
                                  <a:pt x="0" y="292601"/>
                                </a:lnTo>
                                <a:lnTo>
                                  <a:pt x="0" y="0"/>
                                </a:lnTo>
                                <a:lnTo>
                                  <a:pt x="76961" y="0"/>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36" name="Shape 21436"/>
                        <wps:cNvSpPr/>
                        <wps:spPr>
                          <a:xfrm>
                            <a:off x="12" y="188974"/>
                            <a:ext cx="104391" cy="133340"/>
                          </a:xfrm>
                          <a:custGeom>
                            <a:avLst/>
                            <a:gdLst/>
                            <a:ahLst/>
                            <a:cxnLst/>
                            <a:rect l="0" t="0" r="0" b="0"/>
                            <a:pathLst>
                              <a:path w="104391" h="133340">
                                <a:moveTo>
                                  <a:pt x="104391" y="0"/>
                                </a:moveTo>
                                <a:lnTo>
                                  <a:pt x="99063" y="2282"/>
                                </a:lnTo>
                                <a:lnTo>
                                  <a:pt x="92958" y="3807"/>
                                </a:lnTo>
                                <a:lnTo>
                                  <a:pt x="86865" y="6102"/>
                                </a:lnTo>
                                <a:lnTo>
                                  <a:pt x="80772" y="8384"/>
                                </a:lnTo>
                                <a:lnTo>
                                  <a:pt x="74667" y="10665"/>
                                </a:lnTo>
                                <a:lnTo>
                                  <a:pt x="68574" y="15242"/>
                                </a:lnTo>
                                <a:lnTo>
                                  <a:pt x="62481" y="17523"/>
                                </a:lnTo>
                                <a:lnTo>
                                  <a:pt x="58670" y="22100"/>
                                </a:lnTo>
                                <a:lnTo>
                                  <a:pt x="52578" y="26663"/>
                                </a:lnTo>
                                <a:lnTo>
                                  <a:pt x="46473" y="31239"/>
                                </a:lnTo>
                                <a:lnTo>
                                  <a:pt x="42674" y="35816"/>
                                </a:lnTo>
                                <a:lnTo>
                                  <a:pt x="38098" y="42674"/>
                                </a:lnTo>
                                <a:lnTo>
                                  <a:pt x="32758" y="47237"/>
                                </a:lnTo>
                                <a:lnTo>
                                  <a:pt x="28194" y="51814"/>
                                </a:lnTo>
                                <a:lnTo>
                                  <a:pt x="24383" y="58672"/>
                                </a:lnTo>
                                <a:lnTo>
                                  <a:pt x="22090" y="65529"/>
                                </a:lnTo>
                                <a:lnTo>
                                  <a:pt x="18290" y="70106"/>
                                </a:lnTo>
                                <a:lnTo>
                                  <a:pt x="14479" y="76964"/>
                                </a:lnTo>
                                <a:lnTo>
                                  <a:pt x="12186" y="83822"/>
                                </a:lnTo>
                                <a:lnTo>
                                  <a:pt x="9904" y="90680"/>
                                </a:lnTo>
                                <a:lnTo>
                                  <a:pt x="6093" y="97538"/>
                                </a:lnTo>
                                <a:lnTo>
                                  <a:pt x="4563" y="104383"/>
                                </a:lnTo>
                                <a:lnTo>
                                  <a:pt x="4563" y="111241"/>
                                </a:lnTo>
                                <a:lnTo>
                                  <a:pt x="2282" y="120394"/>
                                </a:lnTo>
                                <a:lnTo>
                                  <a:pt x="0" y="126483"/>
                                </a:lnTo>
                                <a:lnTo>
                                  <a:pt x="0" y="133340"/>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37" name="Shape 21437"/>
                        <wps:cNvSpPr/>
                        <wps:spPr>
                          <a:xfrm>
                            <a:off x="0" y="322329"/>
                            <a:ext cx="106685" cy="159247"/>
                          </a:xfrm>
                          <a:custGeom>
                            <a:avLst/>
                            <a:gdLst/>
                            <a:ahLst/>
                            <a:cxnLst/>
                            <a:rect l="0" t="0" r="0" b="0"/>
                            <a:pathLst>
                              <a:path w="106685" h="159247">
                                <a:moveTo>
                                  <a:pt x="0" y="0"/>
                                </a:moveTo>
                                <a:lnTo>
                                  <a:pt x="0" y="29714"/>
                                </a:lnTo>
                                <a:lnTo>
                                  <a:pt x="2282" y="36572"/>
                                </a:lnTo>
                                <a:lnTo>
                                  <a:pt x="2282" y="43430"/>
                                </a:lnTo>
                                <a:lnTo>
                                  <a:pt x="4576" y="52569"/>
                                </a:lnTo>
                                <a:lnTo>
                                  <a:pt x="6093" y="59427"/>
                                </a:lnTo>
                                <a:lnTo>
                                  <a:pt x="8387" y="66285"/>
                                </a:lnTo>
                                <a:lnTo>
                                  <a:pt x="9904" y="73144"/>
                                </a:lnTo>
                                <a:lnTo>
                                  <a:pt x="14480" y="80002"/>
                                </a:lnTo>
                                <a:lnTo>
                                  <a:pt x="15997" y="86860"/>
                                </a:lnTo>
                                <a:lnTo>
                                  <a:pt x="20572" y="91436"/>
                                </a:lnTo>
                                <a:lnTo>
                                  <a:pt x="24383" y="98294"/>
                                </a:lnTo>
                                <a:lnTo>
                                  <a:pt x="26665" y="105152"/>
                                </a:lnTo>
                                <a:lnTo>
                                  <a:pt x="30476" y="109729"/>
                                </a:lnTo>
                                <a:lnTo>
                                  <a:pt x="36581" y="115817"/>
                                </a:lnTo>
                                <a:lnTo>
                                  <a:pt x="40380" y="120394"/>
                                </a:lnTo>
                                <a:lnTo>
                                  <a:pt x="44191" y="124957"/>
                                </a:lnTo>
                                <a:lnTo>
                                  <a:pt x="50296" y="129534"/>
                                </a:lnTo>
                                <a:lnTo>
                                  <a:pt x="54859" y="134110"/>
                                </a:lnTo>
                                <a:lnTo>
                                  <a:pt x="60200" y="138673"/>
                                </a:lnTo>
                                <a:lnTo>
                                  <a:pt x="66293" y="143249"/>
                                </a:lnTo>
                                <a:lnTo>
                                  <a:pt x="72386" y="145531"/>
                                </a:lnTo>
                                <a:lnTo>
                                  <a:pt x="78490" y="150108"/>
                                </a:lnTo>
                                <a:lnTo>
                                  <a:pt x="84583" y="152389"/>
                                </a:lnTo>
                                <a:lnTo>
                                  <a:pt x="90676" y="154684"/>
                                </a:lnTo>
                                <a:lnTo>
                                  <a:pt x="96769" y="156966"/>
                                </a:lnTo>
                                <a:lnTo>
                                  <a:pt x="102874" y="159247"/>
                                </a:lnTo>
                                <a:lnTo>
                                  <a:pt x="106685" y="159247"/>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38" name="Shape 21438"/>
                        <wps:cNvSpPr/>
                        <wps:spPr>
                          <a:xfrm>
                            <a:off x="402331" y="182117"/>
                            <a:ext cx="60200" cy="63248"/>
                          </a:xfrm>
                          <a:custGeom>
                            <a:avLst/>
                            <a:gdLst/>
                            <a:ahLst/>
                            <a:cxnLst/>
                            <a:rect l="0" t="0" r="0" b="0"/>
                            <a:pathLst>
                              <a:path w="60200" h="63248">
                                <a:moveTo>
                                  <a:pt x="0" y="63248"/>
                                </a:moveTo>
                                <a:lnTo>
                                  <a:pt x="13715" y="63248"/>
                                </a:lnTo>
                                <a:lnTo>
                                  <a:pt x="18291" y="60966"/>
                                </a:lnTo>
                                <a:lnTo>
                                  <a:pt x="22102" y="58672"/>
                                </a:lnTo>
                                <a:lnTo>
                                  <a:pt x="25913" y="56390"/>
                                </a:lnTo>
                                <a:lnTo>
                                  <a:pt x="29724" y="54108"/>
                                </a:lnTo>
                                <a:lnTo>
                                  <a:pt x="34287" y="51814"/>
                                </a:lnTo>
                                <a:lnTo>
                                  <a:pt x="38098" y="49532"/>
                                </a:lnTo>
                                <a:lnTo>
                                  <a:pt x="40380" y="47251"/>
                                </a:lnTo>
                                <a:lnTo>
                                  <a:pt x="44191" y="42674"/>
                                </a:lnTo>
                                <a:lnTo>
                                  <a:pt x="46485" y="40392"/>
                                </a:lnTo>
                                <a:lnTo>
                                  <a:pt x="50296" y="35816"/>
                                </a:lnTo>
                                <a:lnTo>
                                  <a:pt x="51813" y="31239"/>
                                </a:lnTo>
                                <a:lnTo>
                                  <a:pt x="54107" y="26676"/>
                                </a:lnTo>
                                <a:lnTo>
                                  <a:pt x="56389" y="22100"/>
                                </a:lnTo>
                                <a:lnTo>
                                  <a:pt x="57918" y="17523"/>
                                </a:lnTo>
                                <a:lnTo>
                                  <a:pt x="57918" y="12960"/>
                                </a:lnTo>
                                <a:lnTo>
                                  <a:pt x="60200" y="9153"/>
                                </a:lnTo>
                                <a:lnTo>
                                  <a:pt x="60200" y="0"/>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39" name="Shape 21439"/>
                        <wps:cNvSpPr/>
                        <wps:spPr>
                          <a:xfrm>
                            <a:off x="420621" y="150122"/>
                            <a:ext cx="121917" cy="183628"/>
                          </a:xfrm>
                          <a:custGeom>
                            <a:avLst/>
                            <a:gdLst/>
                            <a:ahLst/>
                            <a:cxnLst/>
                            <a:rect l="0" t="0" r="0" b="0"/>
                            <a:pathLst>
                              <a:path w="121917" h="183628">
                                <a:moveTo>
                                  <a:pt x="118106" y="0"/>
                                </a:moveTo>
                                <a:lnTo>
                                  <a:pt x="120388" y="6858"/>
                                </a:lnTo>
                                <a:lnTo>
                                  <a:pt x="120388" y="22856"/>
                                </a:lnTo>
                                <a:lnTo>
                                  <a:pt x="121917" y="29714"/>
                                </a:lnTo>
                                <a:lnTo>
                                  <a:pt x="120388" y="36572"/>
                                </a:lnTo>
                                <a:lnTo>
                                  <a:pt x="120388" y="51814"/>
                                </a:lnTo>
                                <a:lnTo>
                                  <a:pt x="118106" y="58672"/>
                                </a:lnTo>
                                <a:lnTo>
                                  <a:pt x="116577" y="65529"/>
                                </a:lnTo>
                                <a:lnTo>
                                  <a:pt x="116577" y="74669"/>
                                </a:lnTo>
                                <a:lnTo>
                                  <a:pt x="114295" y="81527"/>
                                </a:lnTo>
                                <a:lnTo>
                                  <a:pt x="110484" y="88385"/>
                                </a:lnTo>
                                <a:lnTo>
                                  <a:pt x="108202" y="95243"/>
                                </a:lnTo>
                                <a:lnTo>
                                  <a:pt x="105908" y="102101"/>
                                </a:lnTo>
                                <a:lnTo>
                                  <a:pt x="102109" y="108959"/>
                                </a:lnTo>
                                <a:lnTo>
                                  <a:pt x="98298" y="115817"/>
                                </a:lnTo>
                                <a:lnTo>
                                  <a:pt x="94487" y="120394"/>
                                </a:lnTo>
                                <a:lnTo>
                                  <a:pt x="89911" y="127252"/>
                                </a:lnTo>
                                <a:lnTo>
                                  <a:pt x="86100" y="131815"/>
                                </a:lnTo>
                                <a:lnTo>
                                  <a:pt x="82289" y="138673"/>
                                </a:lnTo>
                                <a:lnTo>
                                  <a:pt x="76197" y="143249"/>
                                </a:lnTo>
                                <a:lnTo>
                                  <a:pt x="72386" y="147826"/>
                                </a:lnTo>
                                <a:lnTo>
                                  <a:pt x="66293" y="152389"/>
                                </a:lnTo>
                                <a:lnTo>
                                  <a:pt x="61717" y="156966"/>
                                </a:lnTo>
                                <a:lnTo>
                                  <a:pt x="55624" y="161542"/>
                                </a:lnTo>
                                <a:lnTo>
                                  <a:pt x="50284" y="165349"/>
                                </a:lnTo>
                                <a:lnTo>
                                  <a:pt x="44191" y="167631"/>
                                </a:lnTo>
                                <a:lnTo>
                                  <a:pt x="38098" y="172207"/>
                                </a:lnTo>
                                <a:lnTo>
                                  <a:pt x="32005" y="174489"/>
                                </a:lnTo>
                                <a:lnTo>
                                  <a:pt x="25901" y="176770"/>
                                </a:lnTo>
                                <a:lnTo>
                                  <a:pt x="19808" y="179065"/>
                                </a:lnTo>
                                <a:lnTo>
                                  <a:pt x="11421" y="181347"/>
                                </a:lnTo>
                                <a:lnTo>
                                  <a:pt x="6093" y="183628"/>
                                </a:lnTo>
                                <a:lnTo>
                                  <a:pt x="0" y="183628"/>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40" name="Shape 21440"/>
                        <wps:cNvSpPr/>
                        <wps:spPr>
                          <a:xfrm>
                            <a:off x="458708" y="115832"/>
                            <a:ext cx="82301" cy="66285"/>
                          </a:xfrm>
                          <a:custGeom>
                            <a:avLst/>
                            <a:gdLst/>
                            <a:ahLst/>
                            <a:cxnLst/>
                            <a:rect l="0" t="0" r="0" b="0"/>
                            <a:pathLst>
                              <a:path w="82301" h="66285">
                                <a:moveTo>
                                  <a:pt x="82301" y="43430"/>
                                </a:moveTo>
                                <a:lnTo>
                                  <a:pt x="82301" y="36572"/>
                                </a:lnTo>
                                <a:lnTo>
                                  <a:pt x="80019" y="31995"/>
                                </a:lnTo>
                                <a:lnTo>
                                  <a:pt x="80019" y="27432"/>
                                </a:lnTo>
                                <a:lnTo>
                                  <a:pt x="78490" y="25137"/>
                                </a:lnTo>
                                <a:lnTo>
                                  <a:pt x="76208" y="20574"/>
                                </a:lnTo>
                                <a:lnTo>
                                  <a:pt x="73914" y="18279"/>
                                </a:lnTo>
                                <a:lnTo>
                                  <a:pt x="72397" y="13716"/>
                                </a:lnTo>
                                <a:lnTo>
                                  <a:pt x="67822" y="11421"/>
                                </a:lnTo>
                                <a:lnTo>
                                  <a:pt x="66304" y="9140"/>
                                </a:lnTo>
                                <a:lnTo>
                                  <a:pt x="61729" y="6858"/>
                                </a:lnTo>
                                <a:lnTo>
                                  <a:pt x="60200" y="4563"/>
                                </a:lnTo>
                                <a:lnTo>
                                  <a:pt x="56389" y="2282"/>
                                </a:lnTo>
                                <a:lnTo>
                                  <a:pt x="54107" y="0"/>
                                </a:lnTo>
                                <a:lnTo>
                                  <a:pt x="32005" y="0"/>
                                </a:lnTo>
                                <a:lnTo>
                                  <a:pt x="28194" y="2282"/>
                                </a:lnTo>
                                <a:lnTo>
                                  <a:pt x="23631" y="2282"/>
                                </a:lnTo>
                                <a:lnTo>
                                  <a:pt x="22101" y="4563"/>
                                </a:lnTo>
                                <a:lnTo>
                                  <a:pt x="17526" y="6858"/>
                                </a:lnTo>
                                <a:lnTo>
                                  <a:pt x="16009" y="9140"/>
                                </a:lnTo>
                                <a:lnTo>
                                  <a:pt x="12198" y="11421"/>
                                </a:lnTo>
                                <a:lnTo>
                                  <a:pt x="9916" y="15998"/>
                                </a:lnTo>
                                <a:lnTo>
                                  <a:pt x="7622" y="18279"/>
                                </a:lnTo>
                                <a:lnTo>
                                  <a:pt x="6105" y="22856"/>
                                </a:lnTo>
                                <a:lnTo>
                                  <a:pt x="3811" y="25137"/>
                                </a:lnTo>
                                <a:lnTo>
                                  <a:pt x="1529" y="29714"/>
                                </a:lnTo>
                                <a:lnTo>
                                  <a:pt x="1529" y="31995"/>
                                </a:lnTo>
                                <a:lnTo>
                                  <a:pt x="0" y="36572"/>
                                </a:lnTo>
                                <a:lnTo>
                                  <a:pt x="0" y="52570"/>
                                </a:lnTo>
                                <a:lnTo>
                                  <a:pt x="1529" y="57146"/>
                                </a:lnTo>
                                <a:lnTo>
                                  <a:pt x="1529" y="61723"/>
                                </a:lnTo>
                                <a:lnTo>
                                  <a:pt x="3811" y="66285"/>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41" name="Shape 21441"/>
                        <wps:cNvSpPr/>
                        <wps:spPr>
                          <a:xfrm>
                            <a:off x="402331" y="422905"/>
                            <a:ext cx="60200" cy="63248"/>
                          </a:xfrm>
                          <a:custGeom>
                            <a:avLst/>
                            <a:gdLst/>
                            <a:ahLst/>
                            <a:cxnLst/>
                            <a:rect l="0" t="0" r="0" b="0"/>
                            <a:pathLst>
                              <a:path w="60200" h="63248">
                                <a:moveTo>
                                  <a:pt x="0" y="0"/>
                                </a:moveTo>
                                <a:lnTo>
                                  <a:pt x="9904" y="0"/>
                                </a:lnTo>
                                <a:lnTo>
                                  <a:pt x="13715" y="2282"/>
                                </a:lnTo>
                                <a:lnTo>
                                  <a:pt x="18291" y="2282"/>
                                </a:lnTo>
                                <a:lnTo>
                                  <a:pt x="22102" y="4576"/>
                                </a:lnTo>
                                <a:lnTo>
                                  <a:pt x="25913" y="6858"/>
                                </a:lnTo>
                                <a:lnTo>
                                  <a:pt x="29724" y="9140"/>
                                </a:lnTo>
                                <a:lnTo>
                                  <a:pt x="34287" y="10665"/>
                                </a:lnTo>
                                <a:lnTo>
                                  <a:pt x="38098" y="12960"/>
                                </a:lnTo>
                                <a:lnTo>
                                  <a:pt x="40380" y="17523"/>
                                </a:lnTo>
                                <a:lnTo>
                                  <a:pt x="44191" y="19805"/>
                                </a:lnTo>
                                <a:lnTo>
                                  <a:pt x="46485" y="24381"/>
                                </a:lnTo>
                                <a:lnTo>
                                  <a:pt x="50296" y="26663"/>
                                </a:lnTo>
                                <a:lnTo>
                                  <a:pt x="51813" y="31239"/>
                                </a:lnTo>
                                <a:lnTo>
                                  <a:pt x="54107" y="35816"/>
                                </a:lnTo>
                                <a:lnTo>
                                  <a:pt x="56389" y="40379"/>
                                </a:lnTo>
                                <a:lnTo>
                                  <a:pt x="57918" y="44955"/>
                                </a:lnTo>
                                <a:lnTo>
                                  <a:pt x="57918" y="49532"/>
                                </a:lnTo>
                                <a:lnTo>
                                  <a:pt x="60200" y="54095"/>
                                </a:lnTo>
                                <a:lnTo>
                                  <a:pt x="60200" y="63248"/>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42" name="Shape 21442"/>
                        <wps:cNvSpPr/>
                        <wps:spPr>
                          <a:xfrm>
                            <a:off x="420621" y="333751"/>
                            <a:ext cx="121917" cy="186679"/>
                          </a:xfrm>
                          <a:custGeom>
                            <a:avLst/>
                            <a:gdLst/>
                            <a:ahLst/>
                            <a:cxnLst/>
                            <a:rect l="0" t="0" r="0" b="0"/>
                            <a:pathLst>
                              <a:path w="121917" h="186679">
                                <a:moveTo>
                                  <a:pt x="118106" y="186679"/>
                                </a:moveTo>
                                <a:lnTo>
                                  <a:pt x="120388" y="177540"/>
                                </a:lnTo>
                                <a:lnTo>
                                  <a:pt x="120388" y="163824"/>
                                </a:lnTo>
                                <a:lnTo>
                                  <a:pt x="121917" y="154670"/>
                                </a:lnTo>
                                <a:lnTo>
                                  <a:pt x="120388" y="147813"/>
                                </a:lnTo>
                                <a:lnTo>
                                  <a:pt x="120388" y="131815"/>
                                </a:lnTo>
                                <a:lnTo>
                                  <a:pt x="118106" y="124957"/>
                                </a:lnTo>
                                <a:lnTo>
                                  <a:pt x="116577" y="118099"/>
                                </a:lnTo>
                                <a:lnTo>
                                  <a:pt x="116577" y="111241"/>
                                </a:lnTo>
                                <a:lnTo>
                                  <a:pt x="114295" y="102101"/>
                                </a:lnTo>
                                <a:lnTo>
                                  <a:pt x="110484" y="95999"/>
                                </a:lnTo>
                                <a:lnTo>
                                  <a:pt x="108202" y="89155"/>
                                </a:lnTo>
                                <a:lnTo>
                                  <a:pt x="105908" y="82297"/>
                                </a:lnTo>
                                <a:lnTo>
                                  <a:pt x="102109" y="75438"/>
                                </a:lnTo>
                                <a:lnTo>
                                  <a:pt x="98298" y="70862"/>
                                </a:lnTo>
                                <a:lnTo>
                                  <a:pt x="94487" y="64004"/>
                                </a:lnTo>
                                <a:lnTo>
                                  <a:pt x="89911" y="57146"/>
                                </a:lnTo>
                                <a:lnTo>
                                  <a:pt x="86100" y="52569"/>
                                </a:lnTo>
                                <a:lnTo>
                                  <a:pt x="82289" y="45711"/>
                                </a:lnTo>
                                <a:lnTo>
                                  <a:pt x="76197" y="41148"/>
                                </a:lnTo>
                                <a:lnTo>
                                  <a:pt x="72386" y="36572"/>
                                </a:lnTo>
                                <a:lnTo>
                                  <a:pt x="66293" y="31995"/>
                                </a:lnTo>
                                <a:lnTo>
                                  <a:pt x="61717" y="27432"/>
                                </a:lnTo>
                                <a:lnTo>
                                  <a:pt x="55624" y="22856"/>
                                </a:lnTo>
                                <a:lnTo>
                                  <a:pt x="50284" y="18279"/>
                                </a:lnTo>
                                <a:lnTo>
                                  <a:pt x="44191" y="15997"/>
                                </a:lnTo>
                                <a:lnTo>
                                  <a:pt x="38098" y="11421"/>
                                </a:lnTo>
                                <a:lnTo>
                                  <a:pt x="32005" y="9139"/>
                                </a:lnTo>
                                <a:lnTo>
                                  <a:pt x="25901" y="6858"/>
                                </a:lnTo>
                                <a:lnTo>
                                  <a:pt x="19808" y="4563"/>
                                </a:lnTo>
                                <a:lnTo>
                                  <a:pt x="11421" y="2281"/>
                                </a:lnTo>
                                <a:lnTo>
                                  <a:pt x="6093" y="2281"/>
                                </a:lnTo>
                                <a:lnTo>
                                  <a:pt x="0" y="0"/>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43" name="Shape 21443"/>
                        <wps:cNvSpPr/>
                        <wps:spPr>
                          <a:xfrm>
                            <a:off x="490713" y="508995"/>
                            <a:ext cx="50296" cy="44955"/>
                          </a:xfrm>
                          <a:custGeom>
                            <a:avLst/>
                            <a:gdLst/>
                            <a:ahLst/>
                            <a:cxnLst/>
                            <a:rect l="0" t="0" r="0" b="0"/>
                            <a:pathLst>
                              <a:path w="50296" h="44955">
                                <a:moveTo>
                                  <a:pt x="50296" y="0"/>
                                </a:moveTo>
                                <a:lnTo>
                                  <a:pt x="50296" y="6858"/>
                                </a:lnTo>
                                <a:lnTo>
                                  <a:pt x="48014" y="11435"/>
                                </a:lnTo>
                                <a:lnTo>
                                  <a:pt x="48014" y="15997"/>
                                </a:lnTo>
                                <a:lnTo>
                                  <a:pt x="46485" y="20574"/>
                                </a:lnTo>
                                <a:lnTo>
                                  <a:pt x="44203" y="22856"/>
                                </a:lnTo>
                                <a:lnTo>
                                  <a:pt x="41909" y="27432"/>
                                </a:lnTo>
                                <a:lnTo>
                                  <a:pt x="40392" y="29714"/>
                                </a:lnTo>
                                <a:lnTo>
                                  <a:pt x="35816" y="32009"/>
                                </a:lnTo>
                                <a:lnTo>
                                  <a:pt x="34299" y="34290"/>
                                </a:lnTo>
                                <a:lnTo>
                                  <a:pt x="29724" y="36572"/>
                                </a:lnTo>
                                <a:lnTo>
                                  <a:pt x="28194" y="38867"/>
                                </a:lnTo>
                                <a:lnTo>
                                  <a:pt x="24383" y="41148"/>
                                </a:lnTo>
                                <a:lnTo>
                                  <a:pt x="22102" y="43430"/>
                                </a:lnTo>
                                <a:lnTo>
                                  <a:pt x="13715" y="43430"/>
                                </a:lnTo>
                                <a:lnTo>
                                  <a:pt x="9916" y="44955"/>
                                </a:lnTo>
                                <a:lnTo>
                                  <a:pt x="6105" y="44955"/>
                                </a:lnTo>
                                <a:lnTo>
                                  <a:pt x="3811" y="43430"/>
                                </a:lnTo>
                                <a:lnTo>
                                  <a:pt x="0" y="43430"/>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44" name="Shape 21444"/>
                        <wps:cNvSpPr/>
                        <wps:spPr>
                          <a:xfrm>
                            <a:off x="458720" y="486153"/>
                            <a:ext cx="32005" cy="66285"/>
                          </a:xfrm>
                          <a:custGeom>
                            <a:avLst/>
                            <a:gdLst/>
                            <a:ahLst/>
                            <a:cxnLst/>
                            <a:rect l="0" t="0" r="0" b="0"/>
                            <a:pathLst>
                              <a:path w="32005" h="66285">
                                <a:moveTo>
                                  <a:pt x="32005" y="66285"/>
                                </a:moveTo>
                                <a:lnTo>
                                  <a:pt x="28194" y="66285"/>
                                </a:lnTo>
                                <a:lnTo>
                                  <a:pt x="23619" y="64004"/>
                                </a:lnTo>
                                <a:lnTo>
                                  <a:pt x="22102" y="61709"/>
                                </a:lnTo>
                                <a:lnTo>
                                  <a:pt x="17526" y="59427"/>
                                </a:lnTo>
                                <a:lnTo>
                                  <a:pt x="16009" y="57146"/>
                                </a:lnTo>
                                <a:lnTo>
                                  <a:pt x="12198" y="54851"/>
                                </a:lnTo>
                                <a:lnTo>
                                  <a:pt x="9904" y="52569"/>
                                </a:lnTo>
                                <a:lnTo>
                                  <a:pt x="7622" y="47993"/>
                                </a:lnTo>
                                <a:lnTo>
                                  <a:pt x="6093" y="45711"/>
                                </a:lnTo>
                                <a:lnTo>
                                  <a:pt x="3811" y="41135"/>
                                </a:lnTo>
                                <a:lnTo>
                                  <a:pt x="1529" y="36572"/>
                                </a:lnTo>
                                <a:lnTo>
                                  <a:pt x="1529" y="34277"/>
                                </a:lnTo>
                                <a:lnTo>
                                  <a:pt x="0" y="29714"/>
                                </a:lnTo>
                                <a:lnTo>
                                  <a:pt x="0" y="13716"/>
                                </a:lnTo>
                                <a:lnTo>
                                  <a:pt x="1529" y="9140"/>
                                </a:lnTo>
                                <a:lnTo>
                                  <a:pt x="1529" y="4563"/>
                                </a:lnTo>
                                <a:lnTo>
                                  <a:pt x="3811" y="2282"/>
                                </a:lnTo>
                                <a:lnTo>
                                  <a:pt x="3811" y="0"/>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45" name="Shape 21445"/>
                        <wps:cNvSpPr/>
                        <wps:spPr>
                          <a:xfrm>
                            <a:off x="2703576" y="247647"/>
                            <a:ext cx="223261" cy="0"/>
                          </a:xfrm>
                          <a:custGeom>
                            <a:avLst/>
                            <a:gdLst/>
                            <a:ahLst/>
                            <a:cxnLst/>
                            <a:rect l="0" t="0" r="0" b="0"/>
                            <a:pathLst>
                              <a:path w="223261">
                                <a:moveTo>
                                  <a:pt x="0" y="0"/>
                                </a:moveTo>
                                <a:lnTo>
                                  <a:pt x="223261" y="0"/>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46" name="Shape 21446"/>
                        <wps:cNvSpPr/>
                        <wps:spPr>
                          <a:xfrm>
                            <a:off x="2703576" y="422905"/>
                            <a:ext cx="223261" cy="0"/>
                          </a:xfrm>
                          <a:custGeom>
                            <a:avLst/>
                            <a:gdLst/>
                            <a:ahLst/>
                            <a:cxnLst/>
                            <a:rect l="0" t="0" r="0" b="0"/>
                            <a:pathLst>
                              <a:path w="223261">
                                <a:moveTo>
                                  <a:pt x="223261" y="0"/>
                                </a:moveTo>
                                <a:lnTo>
                                  <a:pt x="0" y="0"/>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47" name="Shape 21447"/>
                        <wps:cNvSpPr/>
                        <wps:spPr>
                          <a:xfrm>
                            <a:off x="2627380" y="188975"/>
                            <a:ext cx="76197" cy="294883"/>
                          </a:xfrm>
                          <a:custGeom>
                            <a:avLst/>
                            <a:gdLst/>
                            <a:ahLst/>
                            <a:cxnLst/>
                            <a:rect l="0" t="0" r="0" b="0"/>
                            <a:pathLst>
                              <a:path w="76197" h="294883">
                                <a:moveTo>
                                  <a:pt x="76197" y="0"/>
                                </a:moveTo>
                                <a:lnTo>
                                  <a:pt x="76197" y="294883"/>
                                </a:lnTo>
                                <a:lnTo>
                                  <a:pt x="0" y="294883"/>
                                </a:lnTo>
                                <a:lnTo>
                                  <a:pt x="0" y="0"/>
                                </a:lnTo>
                                <a:lnTo>
                                  <a:pt x="76197" y="0"/>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48" name="Shape 21448"/>
                        <wps:cNvSpPr/>
                        <wps:spPr>
                          <a:xfrm>
                            <a:off x="2522977" y="191257"/>
                            <a:ext cx="105920" cy="292601"/>
                          </a:xfrm>
                          <a:custGeom>
                            <a:avLst/>
                            <a:gdLst/>
                            <a:ahLst/>
                            <a:cxnLst/>
                            <a:rect l="0" t="0" r="0" b="0"/>
                            <a:pathLst>
                              <a:path w="105920" h="292601">
                                <a:moveTo>
                                  <a:pt x="105920" y="0"/>
                                </a:moveTo>
                                <a:lnTo>
                                  <a:pt x="100592" y="0"/>
                                </a:lnTo>
                                <a:lnTo>
                                  <a:pt x="92205" y="1525"/>
                                </a:lnTo>
                                <a:lnTo>
                                  <a:pt x="86112" y="3807"/>
                                </a:lnTo>
                                <a:lnTo>
                                  <a:pt x="80008" y="6102"/>
                                </a:lnTo>
                                <a:lnTo>
                                  <a:pt x="73914" y="10665"/>
                                </a:lnTo>
                                <a:lnTo>
                                  <a:pt x="67822" y="12960"/>
                                </a:lnTo>
                                <a:lnTo>
                                  <a:pt x="64011" y="17523"/>
                                </a:lnTo>
                                <a:lnTo>
                                  <a:pt x="57918" y="22100"/>
                                </a:lnTo>
                                <a:lnTo>
                                  <a:pt x="51813" y="26663"/>
                                </a:lnTo>
                                <a:lnTo>
                                  <a:pt x="48002" y="31239"/>
                                </a:lnTo>
                                <a:lnTo>
                                  <a:pt x="41909" y="35816"/>
                                </a:lnTo>
                                <a:lnTo>
                                  <a:pt x="38098" y="40379"/>
                                </a:lnTo>
                                <a:lnTo>
                                  <a:pt x="34287" y="44955"/>
                                </a:lnTo>
                                <a:lnTo>
                                  <a:pt x="29723" y="51814"/>
                                </a:lnTo>
                                <a:lnTo>
                                  <a:pt x="25912" y="56390"/>
                                </a:lnTo>
                                <a:lnTo>
                                  <a:pt x="22101" y="63248"/>
                                </a:lnTo>
                                <a:lnTo>
                                  <a:pt x="17526" y="70106"/>
                                </a:lnTo>
                                <a:lnTo>
                                  <a:pt x="16009" y="76964"/>
                                </a:lnTo>
                                <a:lnTo>
                                  <a:pt x="12198" y="83822"/>
                                </a:lnTo>
                                <a:lnTo>
                                  <a:pt x="9904" y="90680"/>
                                </a:lnTo>
                                <a:lnTo>
                                  <a:pt x="7622" y="97538"/>
                                </a:lnTo>
                                <a:lnTo>
                                  <a:pt x="6093" y="104383"/>
                                </a:lnTo>
                                <a:lnTo>
                                  <a:pt x="3811" y="111241"/>
                                </a:lnTo>
                                <a:lnTo>
                                  <a:pt x="1529" y="118099"/>
                                </a:lnTo>
                                <a:lnTo>
                                  <a:pt x="1529" y="124201"/>
                                </a:lnTo>
                                <a:lnTo>
                                  <a:pt x="0" y="133340"/>
                                </a:lnTo>
                                <a:lnTo>
                                  <a:pt x="0" y="153915"/>
                                </a:lnTo>
                                <a:lnTo>
                                  <a:pt x="1529" y="163054"/>
                                </a:lnTo>
                                <a:lnTo>
                                  <a:pt x="1529" y="169912"/>
                                </a:lnTo>
                                <a:lnTo>
                                  <a:pt x="3811" y="176770"/>
                                </a:lnTo>
                                <a:lnTo>
                                  <a:pt x="3811" y="183628"/>
                                </a:lnTo>
                                <a:lnTo>
                                  <a:pt x="6093" y="190486"/>
                                </a:lnTo>
                                <a:lnTo>
                                  <a:pt x="7622" y="197345"/>
                                </a:lnTo>
                                <a:lnTo>
                                  <a:pt x="12198" y="204203"/>
                                </a:lnTo>
                                <a:lnTo>
                                  <a:pt x="13715" y="211060"/>
                                </a:lnTo>
                                <a:lnTo>
                                  <a:pt x="16009" y="217918"/>
                                </a:lnTo>
                                <a:lnTo>
                                  <a:pt x="19820" y="224777"/>
                                </a:lnTo>
                                <a:lnTo>
                                  <a:pt x="23619" y="231635"/>
                                </a:lnTo>
                                <a:lnTo>
                                  <a:pt x="28194" y="236211"/>
                                </a:lnTo>
                                <a:lnTo>
                                  <a:pt x="32005" y="242300"/>
                                </a:lnTo>
                                <a:lnTo>
                                  <a:pt x="35816" y="246876"/>
                                </a:lnTo>
                                <a:lnTo>
                                  <a:pt x="39627" y="253735"/>
                                </a:lnTo>
                                <a:lnTo>
                                  <a:pt x="45720" y="258311"/>
                                </a:lnTo>
                                <a:lnTo>
                                  <a:pt x="50296" y="262874"/>
                                </a:lnTo>
                                <a:lnTo>
                                  <a:pt x="56389" y="267450"/>
                                </a:lnTo>
                                <a:lnTo>
                                  <a:pt x="60200" y="272027"/>
                                </a:lnTo>
                                <a:lnTo>
                                  <a:pt x="66292" y="274308"/>
                                </a:lnTo>
                                <a:lnTo>
                                  <a:pt x="72397" y="278885"/>
                                </a:lnTo>
                                <a:lnTo>
                                  <a:pt x="78490" y="281167"/>
                                </a:lnTo>
                                <a:lnTo>
                                  <a:pt x="83819" y="285743"/>
                                </a:lnTo>
                                <a:lnTo>
                                  <a:pt x="89923" y="288025"/>
                                </a:lnTo>
                                <a:lnTo>
                                  <a:pt x="96016" y="290306"/>
                                </a:lnTo>
                                <a:lnTo>
                                  <a:pt x="102109" y="290306"/>
                                </a:lnTo>
                                <a:lnTo>
                                  <a:pt x="105920" y="292601"/>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49" name="Shape 21449"/>
                        <wps:cNvSpPr/>
                        <wps:spPr>
                          <a:xfrm>
                            <a:off x="2926837" y="184398"/>
                            <a:ext cx="50296" cy="63248"/>
                          </a:xfrm>
                          <a:custGeom>
                            <a:avLst/>
                            <a:gdLst/>
                            <a:ahLst/>
                            <a:cxnLst/>
                            <a:rect l="0" t="0" r="0" b="0"/>
                            <a:pathLst>
                              <a:path w="50296" h="63248">
                                <a:moveTo>
                                  <a:pt x="0" y="63248"/>
                                </a:moveTo>
                                <a:lnTo>
                                  <a:pt x="13715" y="63248"/>
                                </a:lnTo>
                                <a:lnTo>
                                  <a:pt x="18290" y="60966"/>
                                </a:lnTo>
                                <a:lnTo>
                                  <a:pt x="22101" y="60966"/>
                                </a:lnTo>
                                <a:lnTo>
                                  <a:pt x="25912" y="58672"/>
                                </a:lnTo>
                                <a:lnTo>
                                  <a:pt x="28194" y="56390"/>
                                </a:lnTo>
                                <a:lnTo>
                                  <a:pt x="32005" y="54108"/>
                                </a:lnTo>
                                <a:lnTo>
                                  <a:pt x="34287" y="51814"/>
                                </a:lnTo>
                                <a:lnTo>
                                  <a:pt x="38098" y="49532"/>
                                </a:lnTo>
                                <a:lnTo>
                                  <a:pt x="40380" y="44955"/>
                                </a:lnTo>
                                <a:lnTo>
                                  <a:pt x="41909" y="42674"/>
                                </a:lnTo>
                                <a:lnTo>
                                  <a:pt x="44191" y="38097"/>
                                </a:lnTo>
                                <a:lnTo>
                                  <a:pt x="46485" y="33534"/>
                                </a:lnTo>
                                <a:lnTo>
                                  <a:pt x="48002" y="31239"/>
                                </a:lnTo>
                                <a:lnTo>
                                  <a:pt x="48002" y="26676"/>
                                </a:lnTo>
                                <a:lnTo>
                                  <a:pt x="50296" y="22100"/>
                                </a:lnTo>
                                <a:lnTo>
                                  <a:pt x="50296" y="6858"/>
                                </a:lnTo>
                                <a:lnTo>
                                  <a:pt x="48002" y="2295"/>
                                </a:lnTo>
                                <a:lnTo>
                                  <a:pt x="48002" y="0"/>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50" name="Shape 21450"/>
                        <wps:cNvSpPr/>
                        <wps:spPr>
                          <a:xfrm>
                            <a:off x="2942834" y="161543"/>
                            <a:ext cx="114307" cy="174489"/>
                          </a:xfrm>
                          <a:custGeom>
                            <a:avLst/>
                            <a:gdLst/>
                            <a:ahLst/>
                            <a:cxnLst/>
                            <a:rect l="0" t="0" r="0" b="0"/>
                            <a:pathLst>
                              <a:path w="114307" h="174489">
                                <a:moveTo>
                                  <a:pt x="110496" y="0"/>
                                </a:moveTo>
                                <a:lnTo>
                                  <a:pt x="112777" y="6858"/>
                                </a:lnTo>
                                <a:lnTo>
                                  <a:pt x="112777" y="15997"/>
                                </a:lnTo>
                                <a:lnTo>
                                  <a:pt x="114307" y="22856"/>
                                </a:lnTo>
                                <a:lnTo>
                                  <a:pt x="114307" y="49532"/>
                                </a:lnTo>
                                <a:lnTo>
                                  <a:pt x="112777" y="56390"/>
                                </a:lnTo>
                                <a:lnTo>
                                  <a:pt x="112777" y="63248"/>
                                </a:lnTo>
                                <a:lnTo>
                                  <a:pt x="110496" y="70106"/>
                                </a:lnTo>
                                <a:lnTo>
                                  <a:pt x="108214" y="76964"/>
                                </a:lnTo>
                                <a:lnTo>
                                  <a:pt x="106685" y="83822"/>
                                </a:lnTo>
                                <a:lnTo>
                                  <a:pt x="104403" y="90680"/>
                                </a:lnTo>
                                <a:lnTo>
                                  <a:pt x="102109" y="97538"/>
                                </a:lnTo>
                                <a:lnTo>
                                  <a:pt x="98298" y="104383"/>
                                </a:lnTo>
                                <a:lnTo>
                                  <a:pt x="96781" y="108959"/>
                                </a:lnTo>
                                <a:lnTo>
                                  <a:pt x="92205" y="115817"/>
                                </a:lnTo>
                                <a:lnTo>
                                  <a:pt x="88394" y="120394"/>
                                </a:lnTo>
                                <a:lnTo>
                                  <a:pt x="84583" y="127252"/>
                                </a:lnTo>
                                <a:lnTo>
                                  <a:pt x="80020" y="131815"/>
                                </a:lnTo>
                                <a:lnTo>
                                  <a:pt x="76209" y="136392"/>
                                </a:lnTo>
                                <a:lnTo>
                                  <a:pt x="72398" y="140968"/>
                                </a:lnTo>
                                <a:lnTo>
                                  <a:pt x="66304" y="145531"/>
                                </a:lnTo>
                                <a:lnTo>
                                  <a:pt x="62493" y="150108"/>
                                </a:lnTo>
                                <a:lnTo>
                                  <a:pt x="56389" y="153915"/>
                                </a:lnTo>
                                <a:lnTo>
                                  <a:pt x="50296" y="156196"/>
                                </a:lnTo>
                                <a:lnTo>
                                  <a:pt x="46485" y="160773"/>
                                </a:lnTo>
                                <a:lnTo>
                                  <a:pt x="40392" y="163054"/>
                                </a:lnTo>
                                <a:lnTo>
                                  <a:pt x="34299" y="165349"/>
                                </a:lnTo>
                                <a:lnTo>
                                  <a:pt x="28194" y="167631"/>
                                </a:lnTo>
                                <a:lnTo>
                                  <a:pt x="22101" y="169912"/>
                                </a:lnTo>
                                <a:lnTo>
                                  <a:pt x="16009" y="172207"/>
                                </a:lnTo>
                                <a:lnTo>
                                  <a:pt x="3811" y="172207"/>
                                </a:lnTo>
                                <a:lnTo>
                                  <a:pt x="0" y="174489"/>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51" name="Shape 21451"/>
                        <wps:cNvSpPr/>
                        <wps:spPr>
                          <a:xfrm>
                            <a:off x="2971028" y="118100"/>
                            <a:ext cx="82301" cy="66299"/>
                          </a:xfrm>
                          <a:custGeom>
                            <a:avLst/>
                            <a:gdLst/>
                            <a:ahLst/>
                            <a:cxnLst/>
                            <a:rect l="0" t="0" r="0" b="0"/>
                            <a:pathLst>
                              <a:path w="82301" h="66299">
                                <a:moveTo>
                                  <a:pt x="82301" y="45725"/>
                                </a:moveTo>
                                <a:lnTo>
                                  <a:pt x="82301" y="41148"/>
                                </a:lnTo>
                                <a:lnTo>
                                  <a:pt x="80020" y="36585"/>
                                </a:lnTo>
                                <a:lnTo>
                                  <a:pt x="80020" y="32009"/>
                                </a:lnTo>
                                <a:lnTo>
                                  <a:pt x="78490" y="29727"/>
                                </a:lnTo>
                                <a:lnTo>
                                  <a:pt x="78490" y="25150"/>
                                </a:lnTo>
                                <a:lnTo>
                                  <a:pt x="76208" y="20574"/>
                                </a:lnTo>
                                <a:lnTo>
                                  <a:pt x="73914" y="18293"/>
                                </a:lnTo>
                                <a:lnTo>
                                  <a:pt x="70103" y="16011"/>
                                </a:lnTo>
                                <a:lnTo>
                                  <a:pt x="68586" y="11435"/>
                                </a:lnTo>
                                <a:lnTo>
                                  <a:pt x="66304" y="9153"/>
                                </a:lnTo>
                                <a:lnTo>
                                  <a:pt x="62493" y="6858"/>
                                </a:lnTo>
                                <a:lnTo>
                                  <a:pt x="60200" y="4576"/>
                                </a:lnTo>
                                <a:lnTo>
                                  <a:pt x="56389" y="2295"/>
                                </a:lnTo>
                                <a:lnTo>
                                  <a:pt x="51825" y="2295"/>
                                </a:lnTo>
                                <a:lnTo>
                                  <a:pt x="50296" y="0"/>
                                </a:lnTo>
                                <a:lnTo>
                                  <a:pt x="34299" y="0"/>
                                </a:lnTo>
                                <a:lnTo>
                                  <a:pt x="32005" y="2295"/>
                                </a:lnTo>
                                <a:lnTo>
                                  <a:pt x="28194" y="2295"/>
                                </a:lnTo>
                                <a:lnTo>
                                  <a:pt x="24383" y="4576"/>
                                </a:lnTo>
                                <a:lnTo>
                                  <a:pt x="22101" y="4576"/>
                                </a:lnTo>
                                <a:lnTo>
                                  <a:pt x="18290" y="6858"/>
                                </a:lnTo>
                                <a:lnTo>
                                  <a:pt x="16009" y="9153"/>
                                </a:lnTo>
                                <a:lnTo>
                                  <a:pt x="12198" y="13716"/>
                                </a:lnTo>
                                <a:lnTo>
                                  <a:pt x="9916" y="16011"/>
                                </a:lnTo>
                                <a:lnTo>
                                  <a:pt x="7622" y="18293"/>
                                </a:lnTo>
                                <a:lnTo>
                                  <a:pt x="6105" y="22869"/>
                                </a:lnTo>
                                <a:lnTo>
                                  <a:pt x="3811" y="27432"/>
                                </a:lnTo>
                                <a:lnTo>
                                  <a:pt x="2294" y="29727"/>
                                </a:lnTo>
                                <a:lnTo>
                                  <a:pt x="2294" y="34290"/>
                                </a:lnTo>
                                <a:lnTo>
                                  <a:pt x="0" y="38867"/>
                                </a:lnTo>
                                <a:lnTo>
                                  <a:pt x="0" y="54864"/>
                                </a:lnTo>
                                <a:lnTo>
                                  <a:pt x="2294" y="59441"/>
                                </a:lnTo>
                                <a:lnTo>
                                  <a:pt x="2294" y="61722"/>
                                </a:lnTo>
                                <a:lnTo>
                                  <a:pt x="3811" y="66299"/>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52" name="Shape 21452"/>
                        <wps:cNvSpPr/>
                        <wps:spPr>
                          <a:xfrm>
                            <a:off x="2926837" y="422891"/>
                            <a:ext cx="48002" cy="38097"/>
                          </a:xfrm>
                          <a:custGeom>
                            <a:avLst/>
                            <a:gdLst/>
                            <a:ahLst/>
                            <a:cxnLst/>
                            <a:rect l="0" t="0" r="0" b="0"/>
                            <a:pathLst>
                              <a:path w="48002" h="38097">
                                <a:moveTo>
                                  <a:pt x="0" y="0"/>
                                </a:moveTo>
                                <a:lnTo>
                                  <a:pt x="13715" y="0"/>
                                </a:lnTo>
                                <a:lnTo>
                                  <a:pt x="18290" y="2282"/>
                                </a:lnTo>
                                <a:lnTo>
                                  <a:pt x="22101" y="2282"/>
                                </a:lnTo>
                                <a:lnTo>
                                  <a:pt x="24383" y="4576"/>
                                </a:lnTo>
                                <a:lnTo>
                                  <a:pt x="28194" y="6858"/>
                                </a:lnTo>
                                <a:lnTo>
                                  <a:pt x="29723" y="9140"/>
                                </a:lnTo>
                                <a:lnTo>
                                  <a:pt x="34287" y="10665"/>
                                </a:lnTo>
                                <a:lnTo>
                                  <a:pt x="35816" y="12960"/>
                                </a:lnTo>
                                <a:lnTo>
                                  <a:pt x="38098" y="15242"/>
                                </a:lnTo>
                                <a:lnTo>
                                  <a:pt x="41909" y="19805"/>
                                </a:lnTo>
                                <a:lnTo>
                                  <a:pt x="44191" y="22100"/>
                                </a:lnTo>
                                <a:lnTo>
                                  <a:pt x="44191" y="26663"/>
                                </a:lnTo>
                                <a:lnTo>
                                  <a:pt x="46485" y="31239"/>
                                </a:lnTo>
                                <a:lnTo>
                                  <a:pt x="48002" y="35816"/>
                                </a:lnTo>
                                <a:lnTo>
                                  <a:pt x="48002" y="38097"/>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53" name="Shape 21453"/>
                        <wps:cNvSpPr/>
                        <wps:spPr>
                          <a:xfrm>
                            <a:off x="2973322" y="461002"/>
                            <a:ext cx="1529" cy="27432"/>
                          </a:xfrm>
                          <a:custGeom>
                            <a:avLst/>
                            <a:gdLst/>
                            <a:ahLst/>
                            <a:cxnLst/>
                            <a:rect l="0" t="0" r="0" b="0"/>
                            <a:pathLst>
                              <a:path w="1529" h="27432">
                                <a:moveTo>
                                  <a:pt x="1529" y="0"/>
                                </a:moveTo>
                                <a:lnTo>
                                  <a:pt x="1529" y="20574"/>
                                </a:lnTo>
                                <a:lnTo>
                                  <a:pt x="0" y="25151"/>
                                </a:lnTo>
                                <a:lnTo>
                                  <a:pt x="0" y="27432"/>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54" name="Shape 21454"/>
                        <wps:cNvSpPr/>
                        <wps:spPr>
                          <a:xfrm>
                            <a:off x="2942846" y="336045"/>
                            <a:ext cx="114295" cy="188961"/>
                          </a:xfrm>
                          <a:custGeom>
                            <a:avLst/>
                            <a:gdLst/>
                            <a:ahLst/>
                            <a:cxnLst/>
                            <a:rect l="0" t="0" r="0" b="0"/>
                            <a:pathLst>
                              <a:path w="114295" h="188961">
                                <a:moveTo>
                                  <a:pt x="104391" y="188961"/>
                                </a:moveTo>
                                <a:lnTo>
                                  <a:pt x="108202" y="182103"/>
                                </a:lnTo>
                                <a:lnTo>
                                  <a:pt x="108202" y="175245"/>
                                </a:lnTo>
                                <a:lnTo>
                                  <a:pt x="110484" y="168387"/>
                                </a:lnTo>
                                <a:lnTo>
                                  <a:pt x="112778" y="161529"/>
                                </a:lnTo>
                                <a:lnTo>
                                  <a:pt x="112778" y="154671"/>
                                </a:lnTo>
                                <a:lnTo>
                                  <a:pt x="114295" y="147813"/>
                                </a:lnTo>
                                <a:lnTo>
                                  <a:pt x="114295" y="124957"/>
                                </a:lnTo>
                                <a:lnTo>
                                  <a:pt x="112778" y="118099"/>
                                </a:lnTo>
                                <a:lnTo>
                                  <a:pt x="112778" y="111241"/>
                                </a:lnTo>
                                <a:lnTo>
                                  <a:pt x="110484" y="104383"/>
                                </a:lnTo>
                                <a:lnTo>
                                  <a:pt x="110484" y="97525"/>
                                </a:lnTo>
                                <a:lnTo>
                                  <a:pt x="108202" y="91436"/>
                                </a:lnTo>
                                <a:lnTo>
                                  <a:pt x="106673" y="84578"/>
                                </a:lnTo>
                                <a:lnTo>
                                  <a:pt x="102109" y="77720"/>
                                </a:lnTo>
                                <a:lnTo>
                                  <a:pt x="100580" y="73144"/>
                                </a:lnTo>
                                <a:lnTo>
                                  <a:pt x="96769" y="66285"/>
                                </a:lnTo>
                                <a:lnTo>
                                  <a:pt x="94487" y="59427"/>
                                </a:lnTo>
                                <a:lnTo>
                                  <a:pt x="90676" y="54851"/>
                                </a:lnTo>
                                <a:lnTo>
                                  <a:pt x="86101" y="47993"/>
                                </a:lnTo>
                                <a:lnTo>
                                  <a:pt x="82290" y="43430"/>
                                </a:lnTo>
                                <a:lnTo>
                                  <a:pt x="78479" y="38853"/>
                                </a:lnTo>
                                <a:lnTo>
                                  <a:pt x="74668" y="34277"/>
                                </a:lnTo>
                                <a:lnTo>
                                  <a:pt x="68575" y="29714"/>
                                </a:lnTo>
                                <a:lnTo>
                                  <a:pt x="63999" y="25137"/>
                                </a:lnTo>
                                <a:lnTo>
                                  <a:pt x="57906" y="20561"/>
                                </a:lnTo>
                                <a:lnTo>
                                  <a:pt x="52578" y="15997"/>
                                </a:lnTo>
                                <a:lnTo>
                                  <a:pt x="48002" y="13703"/>
                                </a:lnTo>
                                <a:lnTo>
                                  <a:pt x="41909" y="11421"/>
                                </a:lnTo>
                                <a:lnTo>
                                  <a:pt x="35816" y="6845"/>
                                </a:lnTo>
                                <a:lnTo>
                                  <a:pt x="30476" y="4563"/>
                                </a:lnTo>
                                <a:lnTo>
                                  <a:pt x="24383" y="2282"/>
                                </a:lnTo>
                                <a:lnTo>
                                  <a:pt x="18291" y="2282"/>
                                </a:lnTo>
                                <a:lnTo>
                                  <a:pt x="12186" y="0"/>
                                </a:lnTo>
                                <a:lnTo>
                                  <a:pt x="0" y="0"/>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55" name="Shape 21455"/>
                        <wps:cNvSpPr/>
                        <wps:spPr>
                          <a:xfrm>
                            <a:off x="2968747" y="488434"/>
                            <a:ext cx="82301" cy="65529"/>
                          </a:xfrm>
                          <a:custGeom>
                            <a:avLst/>
                            <a:gdLst/>
                            <a:ahLst/>
                            <a:cxnLst/>
                            <a:rect l="0" t="0" r="0" b="0"/>
                            <a:pathLst>
                              <a:path w="82301" h="65529">
                                <a:moveTo>
                                  <a:pt x="82301" y="29714"/>
                                </a:moveTo>
                                <a:lnTo>
                                  <a:pt x="80772" y="31995"/>
                                </a:lnTo>
                                <a:lnTo>
                                  <a:pt x="80772" y="36572"/>
                                </a:lnTo>
                                <a:lnTo>
                                  <a:pt x="78490" y="41148"/>
                                </a:lnTo>
                                <a:lnTo>
                                  <a:pt x="76208" y="43430"/>
                                </a:lnTo>
                                <a:lnTo>
                                  <a:pt x="74679" y="48006"/>
                                </a:lnTo>
                                <a:lnTo>
                                  <a:pt x="72397" y="50288"/>
                                </a:lnTo>
                                <a:lnTo>
                                  <a:pt x="70868" y="52569"/>
                                </a:lnTo>
                                <a:lnTo>
                                  <a:pt x="66304" y="57146"/>
                                </a:lnTo>
                                <a:lnTo>
                                  <a:pt x="64775" y="59427"/>
                                </a:lnTo>
                                <a:lnTo>
                                  <a:pt x="60200" y="61723"/>
                                </a:lnTo>
                                <a:lnTo>
                                  <a:pt x="58682" y="61723"/>
                                </a:lnTo>
                                <a:lnTo>
                                  <a:pt x="54107" y="64004"/>
                                </a:lnTo>
                                <a:lnTo>
                                  <a:pt x="50296" y="65529"/>
                                </a:lnTo>
                                <a:lnTo>
                                  <a:pt x="32005" y="65529"/>
                                </a:lnTo>
                                <a:lnTo>
                                  <a:pt x="28194" y="64004"/>
                                </a:lnTo>
                                <a:lnTo>
                                  <a:pt x="26677" y="61723"/>
                                </a:lnTo>
                                <a:lnTo>
                                  <a:pt x="22101" y="61723"/>
                                </a:lnTo>
                                <a:lnTo>
                                  <a:pt x="18290" y="59427"/>
                                </a:lnTo>
                                <a:lnTo>
                                  <a:pt x="16009" y="57146"/>
                                </a:lnTo>
                                <a:lnTo>
                                  <a:pt x="14479" y="54864"/>
                                </a:lnTo>
                                <a:lnTo>
                                  <a:pt x="9916" y="50288"/>
                                </a:lnTo>
                                <a:lnTo>
                                  <a:pt x="8387" y="48006"/>
                                </a:lnTo>
                                <a:lnTo>
                                  <a:pt x="6105" y="43430"/>
                                </a:lnTo>
                                <a:lnTo>
                                  <a:pt x="4576" y="41148"/>
                                </a:lnTo>
                                <a:lnTo>
                                  <a:pt x="2294" y="36572"/>
                                </a:lnTo>
                                <a:lnTo>
                                  <a:pt x="2294" y="34290"/>
                                </a:lnTo>
                                <a:lnTo>
                                  <a:pt x="0" y="29714"/>
                                </a:lnTo>
                                <a:lnTo>
                                  <a:pt x="0" y="13716"/>
                                </a:lnTo>
                                <a:lnTo>
                                  <a:pt x="2294" y="9139"/>
                                </a:lnTo>
                                <a:lnTo>
                                  <a:pt x="2294" y="4563"/>
                                </a:lnTo>
                                <a:lnTo>
                                  <a:pt x="4576" y="0"/>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56" name="Shape 21456"/>
                        <wps:cNvSpPr/>
                        <wps:spPr>
                          <a:xfrm>
                            <a:off x="2725678" y="14"/>
                            <a:ext cx="243081" cy="222495"/>
                          </a:xfrm>
                          <a:custGeom>
                            <a:avLst/>
                            <a:gdLst/>
                            <a:ahLst/>
                            <a:cxnLst/>
                            <a:rect l="0" t="0" r="0" b="0"/>
                            <a:pathLst>
                              <a:path w="243081" h="222495">
                                <a:moveTo>
                                  <a:pt x="0" y="222495"/>
                                </a:moveTo>
                                <a:lnTo>
                                  <a:pt x="0" y="0"/>
                                </a:lnTo>
                                <a:lnTo>
                                  <a:pt x="243081" y="0"/>
                                </a:lnTo>
                                <a:lnTo>
                                  <a:pt x="243081" y="222495"/>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57" name="Shape 21457"/>
                        <wps:cNvSpPr/>
                        <wps:spPr>
                          <a:xfrm>
                            <a:off x="2848359" y="14"/>
                            <a:ext cx="0" cy="222495"/>
                          </a:xfrm>
                          <a:custGeom>
                            <a:avLst/>
                            <a:gdLst/>
                            <a:ahLst/>
                            <a:cxnLst/>
                            <a:rect l="0" t="0" r="0" b="0"/>
                            <a:pathLst>
                              <a:path h="222495">
                                <a:moveTo>
                                  <a:pt x="0" y="0"/>
                                </a:moveTo>
                                <a:lnTo>
                                  <a:pt x="0" y="222495"/>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58" name="Shape 21458"/>
                        <wps:cNvSpPr/>
                        <wps:spPr>
                          <a:xfrm>
                            <a:off x="2725678" y="222509"/>
                            <a:ext cx="243081" cy="0"/>
                          </a:xfrm>
                          <a:custGeom>
                            <a:avLst/>
                            <a:gdLst/>
                            <a:ahLst/>
                            <a:cxnLst/>
                            <a:rect l="0" t="0" r="0" b="0"/>
                            <a:pathLst>
                              <a:path w="243081">
                                <a:moveTo>
                                  <a:pt x="243081" y="0"/>
                                </a:moveTo>
                                <a:lnTo>
                                  <a:pt x="0" y="0"/>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59" name="Shape 21459"/>
                        <wps:cNvSpPr/>
                        <wps:spPr>
                          <a:xfrm>
                            <a:off x="2725678" y="445005"/>
                            <a:ext cx="0" cy="211830"/>
                          </a:xfrm>
                          <a:custGeom>
                            <a:avLst/>
                            <a:gdLst/>
                            <a:ahLst/>
                            <a:cxnLst/>
                            <a:rect l="0" t="0" r="0" b="0"/>
                            <a:pathLst>
                              <a:path h="211830">
                                <a:moveTo>
                                  <a:pt x="0" y="211830"/>
                                </a:moveTo>
                                <a:lnTo>
                                  <a:pt x="0" y="0"/>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60" name="Shape 21460"/>
                        <wps:cNvSpPr/>
                        <wps:spPr>
                          <a:xfrm>
                            <a:off x="2848359" y="445005"/>
                            <a:ext cx="0" cy="211830"/>
                          </a:xfrm>
                          <a:custGeom>
                            <a:avLst/>
                            <a:gdLst/>
                            <a:ahLst/>
                            <a:cxnLst/>
                            <a:rect l="0" t="0" r="0" b="0"/>
                            <a:pathLst>
                              <a:path h="211830">
                                <a:moveTo>
                                  <a:pt x="0" y="0"/>
                                </a:moveTo>
                                <a:lnTo>
                                  <a:pt x="0" y="211830"/>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61" name="Shape 21461"/>
                        <wps:cNvSpPr/>
                        <wps:spPr>
                          <a:xfrm>
                            <a:off x="2725678" y="445005"/>
                            <a:ext cx="243081" cy="211830"/>
                          </a:xfrm>
                          <a:custGeom>
                            <a:avLst/>
                            <a:gdLst/>
                            <a:ahLst/>
                            <a:cxnLst/>
                            <a:rect l="0" t="0" r="0" b="0"/>
                            <a:pathLst>
                              <a:path w="243081" h="211830">
                                <a:moveTo>
                                  <a:pt x="0" y="0"/>
                                </a:moveTo>
                                <a:lnTo>
                                  <a:pt x="243081" y="0"/>
                                </a:lnTo>
                                <a:lnTo>
                                  <a:pt x="243081" y="211830"/>
                                </a:lnTo>
                                <a:lnTo>
                                  <a:pt x="0" y="211830"/>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62" name="Shape 21462"/>
                        <wps:cNvSpPr/>
                        <wps:spPr>
                          <a:xfrm>
                            <a:off x="981463" y="483871"/>
                            <a:ext cx="0" cy="170682"/>
                          </a:xfrm>
                          <a:custGeom>
                            <a:avLst/>
                            <a:gdLst/>
                            <a:ahLst/>
                            <a:cxnLst/>
                            <a:rect l="0" t="0" r="0" b="0"/>
                            <a:pathLst>
                              <a:path h="170682">
                                <a:moveTo>
                                  <a:pt x="0" y="0"/>
                                </a:moveTo>
                                <a:lnTo>
                                  <a:pt x="0" y="170682"/>
                                </a:lnTo>
                              </a:path>
                            </a:pathLst>
                          </a:custGeom>
                          <a:ln w="18087" cap="rnd">
                            <a:round/>
                          </a:ln>
                        </wps:spPr>
                        <wps:style>
                          <a:lnRef idx="1">
                            <a:srgbClr val="0000FF"/>
                          </a:lnRef>
                          <a:fillRef idx="0">
                            <a:srgbClr val="000000">
                              <a:alpha val="0"/>
                            </a:srgbClr>
                          </a:fillRef>
                          <a:effectRef idx="0">
                            <a:scrgbClr r="0" g="0" b="0"/>
                          </a:effectRef>
                          <a:fontRef idx="none"/>
                        </wps:style>
                        <wps:bodyPr/>
                      </wps:wsp>
                      <wps:wsp>
                        <wps:cNvPr id="21463" name="Shape 21463"/>
                        <wps:cNvSpPr/>
                        <wps:spPr>
                          <a:xfrm>
                            <a:off x="1246633" y="545580"/>
                            <a:ext cx="154687" cy="47237"/>
                          </a:xfrm>
                          <a:custGeom>
                            <a:avLst/>
                            <a:gdLst/>
                            <a:ahLst/>
                            <a:cxnLst/>
                            <a:rect l="0" t="0" r="0" b="0"/>
                            <a:pathLst>
                              <a:path w="154687" h="47237">
                                <a:moveTo>
                                  <a:pt x="154687" y="24381"/>
                                </a:moveTo>
                                <a:lnTo>
                                  <a:pt x="0" y="47237"/>
                                </a:lnTo>
                                <a:lnTo>
                                  <a:pt x="16009" y="24381"/>
                                </a:lnTo>
                                <a:lnTo>
                                  <a:pt x="0" y="0"/>
                                </a:lnTo>
                                <a:lnTo>
                                  <a:pt x="154687" y="24381"/>
                                </a:lnTo>
                              </a:path>
                            </a:pathLst>
                          </a:custGeom>
                          <a:ln w="6033" cap="rnd">
                            <a:round/>
                          </a:ln>
                        </wps:spPr>
                        <wps:style>
                          <a:lnRef idx="1">
                            <a:srgbClr val="000000"/>
                          </a:lnRef>
                          <a:fillRef idx="0">
                            <a:srgbClr val="000000">
                              <a:alpha val="0"/>
                            </a:srgbClr>
                          </a:fillRef>
                          <a:effectRef idx="0">
                            <a:scrgbClr r="0" g="0" b="0"/>
                          </a:effectRef>
                          <a:fontRef idx="none"/>
                        </wps:style>
                        <wps:bodyPr/>
                      </wps:wsp>
                      <wps:wsp>
                        <wps:cNvPr id="21464" name="Shape 21464"/>
                        <wps:cNvSpPr/>
                        <wps:spPr>
                          <a:xfrm>
                            <a:off x="981463" y="569961"/>
                            <a:ext cx="419857" cy="0"/>
                          </a:xfrm>
                          <a:custGeom>
                            <a:avLst/>
                            <a:gdLst/>
                            <a:ahLst/>
                            <a:cxnLst/>
                            <a:rect l="0" t="0" r="0" b="0"/>
                            <a:pathLst>
                              <a:path w="419857">
                                <a:moveTo>
                                  <a:pt x="0" y="0"/>
                                </a:moveTo>
                                <a:lnTo>
                                  <a:pt x="419857" y="0"/>
                                </a:lnTo>
                              </a:path>
                            </a:pathLst>
                          </a:custGeom>
                          <a:ln w="6033" cap="rnd">
                            <a:round/>
                          </a:ln>
                        </wps:spPr>
                        <wps:style>
                          <a:lnRef idx="1">
                            <a:srgbClr val="000000"/>
                          </a:lnRef>
                          <a:fillRef idx="0">
                            <a:srgbClr val="000000">
                              <a:alpha val="0"/>
                            </a:srgbClr>
                          </a:fillRef>
                          <a:effectRef idx="0">
                            <a:scrgbClr r="0" g="0" b="0"/>
                          </a:effectRef>
                          <a:fontRef idx="none"/>
                        </wps:style>
                        <wps:bodyPr/>
                      </wps:wsp>
                      <wps:wsp>
                        <wps:cNvPr id="21473" name="Shape 21473"/>
                        <wps:cNvSpPr/>
                        <wps:spPr>
                          <a:xfrm>
                            <a:off x="2725678" y="515866"/>
                            <a:ext cx="122681" cy="136392"/>
                          </a:xfrm>
                          <a:custGeom>
                            <a:avLst/>
                            <a:gdLst/>
                            <a:ahLst/>
                            <a:cxnLst/>
                            <a:rect l="0" t="0" r="0" b="0"/>
                            <a:pathLst>
                              <a:path w="122681" h="136392">
                                <a:moveTo>
                                  <a:pt x="0" y="136392"/>
                                </a:moveTo>
                                <a:lnTo>
                                  <a:pt x="122681" y="0"/>
                                </a:lnTo>
                              </a:path>
                            </a:pathLst>
                          </a:custGeom>
                          <a:ln w="6033" cap="rnd">
                            <a:round/>
                          </a:ln>
                        </wps:spPr>
                        <wps:style>
                          <a:lnRef idx="1">
                            <a:srgbClr val="000000"/>
                          </a:lnRef>
                          <a:fillRef idx="0">
                            <a:srgbClr val="000000">
                              <a:alpha val="0"/>
                            </a:srgbClr>
                          </a:fillRef>
                          <a:effectRef idx="0">
                            <a:scrgbClr r="0" g="0" b="0"/>
                          </a:effectRef>
                          <a:fontRef idx="none"/>
                        </wps:style>
                        <wps:bodyPr/>
                      </wps:wsp>
                      <wps:wsp>
                        <wps:cNvPr id="21474" name="Shape 21474"/>
                        <wps:cNvSpPr/>
                        <wps:spPr>
                          <a:xfrm>
                            <a:off x="2725678" y="445004"/>
                            <a:ext cx="52578" cy="59427"/>
                          </a:xfrm>
                          <a:custGeom>
                            <a:avLst/>
                            <a:gdLst/>
                            <a:ahLst/>
                            <a:cxnLst/>
                            <a:rect l="0" t="0" r="0" b="0"/>
                            <a:pathLst>
                              <a:path w="52578" h="59427">
                                <a:moveTo>
                                  <a:pt x="52578" y="0"/>
                                </a:moveTo>
                                <a:lnTo>
                                  <a:pt x="0" y="59427"/>
                                </a:lnTo>
                              </a:path>
                            </a:pathLst>
                          </a:custGeom>
                          <a:ln w="6033" cap="rnd">
                            <a:round/>
                          </a:ln>
                        </wps:spPr>
                        <wps:style>
                          <a:lnRef idx="1">
                            <a:srgbClr val="000000"/>
                          </a:lnRef>
                          <a:fillRef idx="0">
                            <a:srgbClr val="000000">
                              <a:alpha val="0"/>
                            </a:srgbClr>
                          </a:fillRef>
                          <a:effectRef idx="0">
                            <a:scrgbClr r="0" g="0" b="0"/>
                          </a:effectRef>
                          <a:fontRef idx="none"/>
                        </wps:style>
                        <wps:bodyPr/>
                      </wps:wsp>
                      <wps:wsp>
                        <wps:cNvPr id="21475" name="Shape 21475"/>
                        <wps:cNvSpPr/>
                        <wps:spPr>
                          <a:xfrm>
                            <a:off x="2844548" y="220227"/>
                            <a:ext cx="3811" cy="2282"/>
                          </a:xfrm>
                          <a:custGeom>
                            <a:avLst/>
                            <a:gdLst/>
                            <a:ahLst/>
                            <a:cxnLst/>
                            <a:rect l="0" t="0" r="0" b="0"/>
                            <a:pathLst>
                              <a:path w="3811" h="2282">
                                <a:moveTo>
                                  <a:pt x="0" y="2282"/>
                                </a:moveTo>
                                <a:lnTo>
                                  <a:pt x="3811" y="0"/>
                                </a:lnTo>
                              </a:path>
                            </a:pathLst>
                          </a:custGeom>
                          <a:ln w="6033" cap="rnd">
                            <a:round/>
                          </a:ln>
                        </wps:spPr>
                        <wps:style>
                          <a:lnRef idx="1">
                            <a:srgbClr val="000000"/>
                          </a:lnRef>
                          <a:fillRef idx="0">
                            <a:srgbClr val="000000">
                              <a:alpha val="0"/>
                            </a:srgbClr>
                          </a:fillRef>
                          <a:effectRef idx="0">
                            <a:scrgbClr r="0" g="0" b="0"/>
                          </a:effectRef>
                          <a:fontRef idx="none"/>
                        </wps:style>
                        <wps:bodyPr/>
                      </wps:wsp>
                      <wps:wsp>
                        <wps:cNvPr id="21476" name="Shape 21476"/>
                        <wps:cNvSpPr/>
                        <wps:spPr>
                          <a:xfrm>
                            <a:off x="2725678" y="72401"/>
                            <a:ext cx="122681" cy="136392"/>
                          </a:xfrm>
                          <a:custGeom>
                            <a:avLst/>
                            <a:gdLst/>
                            <a:ahLst/>
                            <a:cxnLst/>
                            <a:rect l="0" t="0" r="0" b="0"/>
                            <a:pathLst>
                              <a:path w="122681" h="136392">
                                <a:moveTo>
                                  <a:pt x="122681" y="0"/>
                                </a:moveTo>
                                <a:lnTo>
                                  <a:pt x="0" y="136392"/>
                                </a:lnTo>
                              </a:path>
                            </a:pathLst>
                          </a:custGeom>
                          <a:ln w="6033" cap="rnd">
                            <a:round/>
                          </a:ln>
                        </wps:spPr>
                        <wps:style>
                          <a:lnRef idx="1">
                            <a:srgbClr val="000000"/>
                          </a:lnRef>
                          <a:fillRef idx="0">
                            <a:srgbClr val="000000">
                              <a:alpha val="0"/>
                            </a:srgbClr>
                          </a:fillRef>
                          <a:effectRef idx="0">
                            <a:scrgbClr r="0" g="0" b="0"/>
                          </a:effectRef>
                          <a:fontRef idx="none"/>
                        </wps:style>
                        <wps:bodyPr/>
                      </wps:wsp>
                      <wps:wsp>
                        <wps:cNvPr id="21477" name="Shape 21477"/>
                        <wps:cNvSpPr/>
                        <wps:spPr>
                          <a:xfrm>
                            <a:off x="2725678" y="14"/>
                            <a:ext cx="54107" cy="61723"/>
                          </a:xfrm>
                          <a:custGeom>
                            <a:avLst/>
                            <a:gdLst/>
                            <a:ahLst/>
                            <a:cxnLst/>
                            <a:rect l="0" t="0" r="0" b="0"/>
                            <a:pathLst>
                              <a:path w="54107" h="61723">
                                <a:moveTo>
                                  <a:pt x="0" y="61723"/>
                                </a:moveTo>
                                <a:lnTo>
                                  <a:pt x="54107" y="0"/>
                                </a:lnTo>
                              </a:path>
                            </a:pathLst>
                          </a:custGeom>
                          <a:ln w="6033" cap="rnd">
                            <a:round/>
                          </a:ln>
                        </wps:spPr>
                        <wps:style>
                          <a:lnRef idx="1">
                            <a:srgbClr val="000000"/>
                          </a:lnRef>
                          <a:fillRef idx="0">
                            <a:srgbClr val="000000">
                              <a:alpha val="0"/>
                            </a:srgbClr>
                          </a:fillRef>
                          <a:effectRef idx="0">
                            <a:scrgbClr r="0" g="0" b="0"/>
                          </a:effectRef>
                          <a:fontRef idx="none"/>
                        </wps:style>
                        <wps:bodyPr/>
                      </wps:wsp>
                      <wps:wsp>
                        <wps:cNvPr id="21478" name="Shape 21478"/>
                        <wps:cNvSpPr/>
                        <wps:spPr>
                          <a:xfrm>
                            <a:off x="2072644" y="558540"/>
                            <a:ext cx="84583" cy="96013"/>
                          </a:xfrm>
                          <a:custGeom>
                            <a:avLst/>
                            <a:gdLst/>
                            <a:ahLst/>
                            <a:cxnLst/>
                            <a:rect l="0" t="0" r="0" b="0"/>
                            <a:pathLst>
                              <a:path w="84583" h="96013">
                                <a:moveTo>
                                  <a:pt x="84583" y="0"/>
                                </a:moveTo>
                                <a:lnTo>
                                  <a:pt x="0" y="96013"/>
                                </a:lnTo>
                              </a:path>
                            </a:pathLst>
                          </a:custGeom>
                          <a:ln w="6033" cap="rnd">
                            <a:round/>
                          </a:ln>
                        </wps:spPr>
                        <wps:style>
                          <a:lnRef idx="1">
                            <a:srgbClr val="000000"/>
                          </a:lnRef>
                          <a:fillRef idx="0">
                            <a:srgbClr val="000000">
                              <a:alpha val="0"/>
                            </a:srgbClr>
                          </a:fillRef>
                          <a:effectRef idx="0">
                            <a:scrgbClr r="0" g="0" b="0"/>
                          </a:effectRef>
                          <a:fontRef idx="none"/>
                        </wps:style>
                        <wps:bodyPr/>
                      </wps:wsp>
                      <wps:wsp>
                        <wps:cNvPr id="21479" name="Shape 21479"/>
                        <wps:cNvSpPr/>
                        <wps:spPr>
                          <a:xfrm>
                            <a:off x="2034546" y="445004"/>
                            <a:ext cx="92205" cy="105152"/>
                          </a:xfrm>
                          <a:custGeom>
                            <a:avLst/>
                            <a:gdLst/>
                            <a:ahLst/>
                            <a:cxnLst/>
                            <a:rect l="0" t="0" r="0" b="0"/>
                            <a:pathLst>
                              <a:path w="92205" h="105152">
                                <a:moveTo>
                                  <a:pt x="0" y="105152"/>
                                </a:moveTo>
                                <a:lnTo>
                                  <a:pt x="92205" y="0"/>
                                </a:lnTo>
                              </a:path>
                            </a:pathLst>
                          </a:custGeom>
                          <a:ln w="6033" cap="rnd">
                            <a:round/>
                          </a:ln>
                        </wps:spPr>
                        <wps:style>
                          <a:lnRef idx="1">
                            <a:srgbClr val="000000"/>
                          </a:lnRef>
                          <a:fillRef idx="0">
                            <a:srgbClr val="000000">
                              <a:alpha val="0"/>
                            </a:srgbClr>
                          </a:fillRef>
                          <a:effectRef idx="0">
                            <a:scrgbClr r="0" g="0" b="0"/>
                          </a:effectRef>
                          <a:fontRef idx="none"/>
                        </wps:style>
                        <wps:bodyPr/>
                      </wps:wsp>
                      <wps:wsp>
                        <wps:cNvPr id="21480" name="Shape 21480"/>
                        <wps:cNvSpPr/>
                        <wps:spPr>
                          <a:xfrm>
                            <a:off x="2062740" y="115831"/>
                            <a:ext cx="94487" cy="106678"/>
                          </a:xfrm>
                          <a:custGeom>
                            <a:avLst/>
                            <a:gdLst/>
                            <a:ahLst/>
                            <a:cxnLst/>
                            <a:rect l="0" t="0" r="0" b="0"/>
                            <a:pathLst>
                              <a:path w="94487" h="106678">
                                <a:moveTo>
                                  <a:pt x="0" y="106678"/>
                                </a:moveTo>
                                <a:lnTo>
                                  <a:pt x="94487" y="0"/>
                                </a:lnTo>
                              </a:path>
                            </a:pathLst>
                          </a:custGeom>
                          <a:ln w="6033" cap="rnd">
                            <a:round/>
                          </a:ln>
                        </wps:spPr>
                        <wps:style>
                          <a:lnRef idx="1">
                            <a:srgbClr val="000000"/>
                          </a:lnRef>
                          <a:fillRef idx="0">
                            <a:srgbClr val="000000">
                              <a:alpha val="0"/>
                            </a:srgbClr>
                          </a:fillRef>
                          <a:effectRef idx="0">
                            <a:scrgbClr r="0" g="0" b="0"/>
                          </a:effectRef>
                          <a:fontRef idx="none"/>
                        </wps:style>
                        <wps:bodyPr/>
                      </wps:wsp>
                      <wps:wsp>
                        <wps:cNvPr id="21481" name="Shape 21481"/>
                        <wps:cNvSpPr/>
                        <wps:spPr>
                          <a:xfrm>
                            <a:off x="2034546" y="14"/>
                            <a:ext cx="94487" cy="106678"/>
                          </a:xfrm>
                          <a:custGeom>
                            <a:avLst/>
                            <a:gdLst/>
                            <a:ahLst/>
                            <a:cxnLst/>
                            <a:rect l="0" t="0" r="0" b="0"/>
                            <a:pathLst>
                              <a:path w="94487" h="106678">
                                <a:moveTo>
                                  <a:pt x="94487" y="0"/>
                                </a:moveTo>
                                <a:lnTo>
                                  <a:pt x="0" y="106678"/>
                                </a:lnTo>
                              </a:path>
                            </a:pathLst>
                          </a:custGeom>
                          <a:ln w="6033" cap="rnd">
                            <a:round/>
                          </a:ln>
                        </wps:spPr>
                        <wps:style>
                          <a:lnRef idx="1">
                            <a:srgbClr val="000000"/>
                          </a:lnRef>
                          <a:fillRef idx="0">
                            <a:srgbClr val="000000">
                              <a:alpha val="0"/>
                            </a:srgbClr>
                          </a:fillRef>
                          <a:effectRef idx="0">
                            <a:scrgbClr r="0" g="0" b="0"/>
                          </a:effectRef>
                          <a:fontRef idx="none"/>
                        </wps:style>
                        <wps:bodyPr/>
                      </wps:wsp>
                      <wps:wsp>
                        <wps:cNvPr id="21482" name="Shape 21482"/>
                        <wps:cNvSpPr/>
                        <wps:spPr>
                          <a:xfrm>
                            <a:off x="2157227" y="579114"/>
                            <a:ext cx="66292" cy="75438"/>
                          </a:xfrm>
                          <a:custGeom>
                            <a:avLst/>
                            <a:gdLst/>
                            <a:ahLst/>
                            <a:cxnLst/>
                            <a:rect l="0" t="0" r="0" b="0"/>
                            <a:pathLst>
                              <a:path w="66292" h="75438">
                                <a:moveTo>
                                  <a:pt x="0" y="0"/>
                                </a:moveTo>
                                <a:lnTo>
                                  <a:pt x="66292" y="75438"/>
                                </a:lnTo>
                              </a:path>
                            </a:pathLst>
                          </a:custGeom>
                          <a:ln w="6033" cap="rnd">
                            <a:round/>
                          </a:ln>
                        </wps:spPr>
                        <wps:style>
                          <a:lnRef idx="1">
                            <a:srgbClr val="000000"/>
                          </a:lnRef>
                          <a:fillRef idx="0">
                            <a:srgbClr val="000000">
                              <a:alpha val="0"/>
                            </a:srgbClr>
                          </a:fillRef>
                          <a:effectRef idx="0">
                            <a:scrgbClr r="0" g="0" b="0"/>
                          </a:effectRef>
                          <a:fontRef idx="none"/>
                        </wps:style>
                        <wps:bodyPr/>
                      </wps:wsp>
                      <wps:wsp>
                        <wps:cNvPr id="21483" name="Shape 21483"/>
                        <wps:cNvSpPr/>
                        <wps:spPr>
                          <a:xfrm>
                            <a:off x="2168660" y="445004"/>
                            <a:ext cx="108967" cy="122675"/>
                          </a:xfrm>
                          <a:custGeom>
                            <a:avLst/>
                            <a:gdLst/>
                            <a:ahLst/>
                            <a:cxnLst/>
                            <a:rect l="0" t="0" r="0" b="0"/>
                            <a:pathLst>
                              <a:path w="108967" h="122675">
                                <a:moveTo>
                                  <a:pt x="108967" y="122675"/>
                                </a:moveTo>
                                <a:lnTo>
                                  <a:pt x="0" y="0"/>
                                </a:lnTo>
                              </a:path>
                            </a:pathLst>
                          </a:custGeom>
                          <a:ln w="6033" cap="rnd">
                            <a:round/>
                          </a:ln>
                        </wps:spPr>
                        <wps:style>
                          <a:lnRef idx="1">
                            <a:srgbClr val="000000"/>
                          </a:lnRef>
                          <a:fillRef idx="0">
                            <a:srgbClr val="000000">
                              <a:alpha val="0"/>
                            </a:srgbClr>
                          </a:fillRef>
                          <a:effectRef idx="0">
                            <a:scrgbClr r="0" g="0" b="0"/>
                          </a:effectRef>
                          <a:fontRef idx="none"/>
                        </wps:style>
                        <wps:bodyPr/>
                      </wps:wsp>
                      <wps:wsp>
                        <wps:cNvPr id="21484" name="Shape 21484"/>
                        <wps:cNvSpPr/>
                        <wps:spPr>
                          <a:xfrm>
                            <a:off x="2157239" y="136405"/>
                            <a:ext cx="76197" cy="86104"/>
                          </a:xfrm>
                          <a:custGeom>
                            <a:avLst/>
                            <a:gdLst/>
                            <a:ahLst/>
                            <a:cxnLst/>
                            <a:rect l="0" t="0" r="0" b="0"/>
                            <a:pathLst>
                              <a:path w="76197" h="86104">
                                <a:moveTo>
                                  <a:pt x="76197" y="86104"/>
                                </a:moveTo>
                                <a:lnTo>
                                  <a:pt x="0" y="0"/>
                                </a:lnTo>
                              </a:path>
                            </a:pathLst>
                          </a:custGeom>
                          <a:ln w="6033" cap="rnd">
                            <a:round/>
                          </a:ln>
                        </wps:spPr>
                        <wps:style>
                          <a:lnRef idx="1">
                            <a:srgbClr val="000000"/>
                          </a:lnRef>
                          <a:fillRef idx="0">
                            <a:srgbClr val="000000">
                              <a:alpha val="0"/>
                            </a:srgbClr>
                          </a:fillRef>
                          <a:effectRef idx="0">
                            <a:scrgbClr r="0" g="0" b="0"/>
                          </a:effectRef>
                          <a:fontRef idx="none"/>
                        </wps:style>
                        <wps:bodyPr/>
                      </wps:wsp>
                      <wps:wsp>
                        <wps:cNvPr id="21485" name="Shape 21485"/>
                        <wps:cNvSpPr/>
                        <wps:spPr>
                          <a:xfrm>
                            <a:off x="2167143" y="14"/>
                            <a:ext cx="110496" cy="124957"/>
                          </a:xfrm>
                          <a:custGeom>
                            <a:avLst/>
                            <a:gdLst/>
                            <a:ahLst/>
                            <a:cxnLst/>
                            <a:rect l="0" t="0" r="0" b="0"/>
                            <a:pathLst>
                              <a:path w="110496" h="124957">
                                <a:moveTo>
                                  <a:pt x="0" y="0"/>
                                </a:moveTo>
                                <a:lnTo>
                                  <a:pt x="110496" y="124957"/>
                                </a:lnTo>
                              </a:path>
                            </a:pathLst>
                          </a:custGeom>
                          <a:ln w="6033" cap="rnd">
                            <a:round/>
                          </a:ln>
                        </wps:spPr>
                        <wps:style>
                          <a:lnRef idx="1">
                            <a:srgbClr val="000000"/>
                          </a:lnRef>
                          <a:fillRef idx="0">
                            <a:srgbClr val="000000">
                              <a:alpha val="0"/>
                            </a:srgbClr>
                          </a:fillRef>
                          <a:effectRef idx="0">
                            <a:scrgbClr r="0" g="0" b="0"/>
                          </a:effectRef>
                          <a:fontRef idx="none"/>
                        </wps:style>
                        <wps:bodyPr/>
                      </wps:wsp>
                      <wps:wsp>
                        <wps:cNvPr id="21486" name="Shape 21486"/>
                        <wps:cNvSpPr/>
                        <wps:spPr>
                          <a:xfrm>
                            <a:off x="2848372" y="622544"/>
                            <a:ext cx="30476" cy="34290"/>
                          </a:xfrm>
                          <a:custGeom>
                            <a:avLst/>
                            <a:gdLst/>
                            <a:ahLst/>
                            <a:cxnLst/>
                            <a:rect l="0" t="0" r="0" b="0"/>
                            <a:pathLst>
                              <a:path w="30476" h="34290">
                                <a:moveTo>
                                  <a:pt x="30476" y="34290"/>
                                </a:moveTo>
                                <a:lnTo>
                                  <a:pt x="0" y="0"/>
                                </a:lnTo>
                              </a:path>
                            </a:pathLst>
                          </a:custGeom>
                          <a:ln w="6033" cap="rnd">
                            <a:round/>
                          </a:ln>
                        </wps:spPr>
                        <wps:style>
                          <a:lnRef idx="1">
                            <a:srgbClr val="000000"/>
                          </a:lnRef>
                          <a:fillRef idx="0">
                            <a:srgbClr val="000000">
                              <a:alpha val="0"/>
                            </a:srgbClr>
                          </a:fillRef>
                          <a:effectRef idx="0">
                            <a:scrgbClr r="0" g="0" b="0"/>
                          </a:effectRef>
                          <a:fontRef idx="none"/>
                        </wps:style>
                        <wps:bodyPr/>
                      </wps:wsp>
                      <wps:wsp>
                        <wps:cNvPr id="21487" name="Shape 21487"/>
                        <wps:cNvSpPr/>
                        <wps:spPr>
                          <a:xfrm>
                            <a:off x="2848372" y="474718"/>
                            <a:ext cx="120400" cy="136392"/>
                          </a:xfrm>
                          <a:custGeom>
                            <a:avLst/>
                            <a:gdLst/>
                            <a:ahLst/>
                            <a:cxnLst/>
                            <a:rect l="0" t="0" r="0" b="0"/>
                            <a:pathLst>
                              <a:path w="120400" h="136392">
                                <a:moveTo>
                                  <a:pt x="0" y="0"/>
                                </a:moveTo>
                                <a:lnTo>
                                  <a:pt x="120400" y="136392"/>
                                </a:lnTo>
                              </a:path>
                            </a:pathLst>
                          </a:custGeom>
                          <a:ln w="6033" cap="rnd">
                            <a:round/>
                          </a:ln>
                        </wps:spPr>
                        <wps:style>
                          <a:lnRef idx="1">
                            <a:srgbClr val="000000"/>
                          </a:lnRef>
                          <a:fillRef idx="0">
                            <a:srgbClr val="000000">
                              <a:alpha val="0"/>
                            </a:srgbClr>
                          </a:fillRef>
                          <a:effectRef idx="0">
                            <a:scrgbClr r="0" g="0" b="0"/>
                          </a:effectRef>
                          <a:fontRef idx="none"/>
                        </wps:style>
                        <wps:bodyPr/>
                      </wps:wsp>
                      <wps:wsp>
                        <wps:cNvPr id="21488" name="Shape 21488"/>
                        <wps:cNvSpPr/>
                        <wps:spPr>
                          <a:xfrm>
                            <a:off x="2952775" y="444990"/>
                            <a:ext cx="15997" cy="18293"/>
                          </a:xfrm>
                          <a:custGeom>
                            <a:avLst/>
                            <a:gdLst/>
                            <a:ahLst/>
                            <a:cxnLst/>
                            <a:rect l="0" t="0" r="0" b="0"/>
                            <a:pathLst>
                              <a:path w="15997" h="18293">
                                <a:moveTo>
                                  <a:pt x="15997" y="18293"/>
                                </a:moveTo>
                                <a:lnTo>
                                  <a:pt x="0" y="0"/>
                                </a:lnTo>
                              </a:path>
                            </a:pathLst>
                          </a:custGeom>
                          <a:ln w="6033" cap="rnd">
                            <a:round/>
                          </a:ln>
                        </wps:spPr>
                        <wps:style>
                          <a:lnRef idx="1">
                            <a:srgbClr val="000000"/>
                          </a:lnRef>
                          <a:fillRef idx="0">
                            <a:srgbClr val="000000">
                              <a:alpha val="0"/>
                            </a:srgbClr>
                          </a:fillRef>
                          <a:effectRef idx="0">
                            <a:scrgbClr r="0" g="0" b="0"/>
                          </a:effectRef>
                          <a:fontRef idx="none"/>
                        </wps:style>
                        <wps:bodyPr/>
                      </wps:wsp>
                      <wps:wsp>
                        <wps:cNvPr id="21489" name="Shape 21489"/>
                        <wps:cNvSpPr/>
                        <wps:spPr>
                          <a:xfrm>
                            <a:off x="2848372" y="179835"/>
                            <a:ext cx="38098" cy="42674"/>
                          </a:xfrm>
                          <a:custGeom>
                            <a:avLst/>
                            <a:gdLst/>
                            <a:ahLst/>
                            <a:cxnLst/>
                            <a:rect l="0" t="0" r="0" b="0"/>
                            <a:pathLst>
                              <a:path w="38098" h="42674">
                                <a:moveTo>
                                  <a:pt x="0" y="0"/>
                                </a:moveTo>
                                <a:lnTo>
                                  <a:pt x="38098" y="42674"/>
                                </a:lnTo>
                              </a:path>
                            </a:pathLst>
                          </a:custGeom>
                          <a:ln w="6033" cap="rnd">
                            <a:round/>
                          </a:ln>
                        </wps:spPr>
                        <wps:style>
                          <a:lnRef idx="1">
                            <a:srgbClr val="000000"/>
                          </a:lnRef>
                          <a:fillRef idx="0">
                            <a:srgbClr val="000000">
                              <a:alpha val="0"/>
                            </a:srgbClr>
                          </a:fillRef>
                          <a:effectRef idx="0">
                            <a:scrgbClr r="0" g="0" b="0"/>
                          </a:effectRef>
                          <a:fontRef idx="none"/>
                        </wps:style>
                        <wps:bodyPr/>
                      </wps:wsp>
                      <wps:wsp>
                        <wps:cNvPr id="21490" name="Shape 21490"/>
                        <wps:cNvSpPr/>
                        <wps:spPr>
                          <a:xfrm>
                            <a:off x="2848372" y="32009"/>
                            <a:ext cx="120400" cy="136392"/>
                          </a:xfrm>
                          <a:custGeom>
                            <a:avLst/>
                            <a:gdLst/>
                            <a:ahLst/>
                            <a:cxnLst/>
                            <a:rect l="0" t="0" r="0" b="0"/>
                            <a:pathLst>
                              <a:path w="120400" h="136392">
                                <a:moveTo>
                                  <a:pt x="120400" y="136392"/>
                                </a:moveTo>
                                <a:lnTo>
                                  <a:pt x="0" y="0"/>
                                </a:lnTo>
                              </a:path>
                            </a:pathLst>
                          </a:custGeom>
                          <a:ln w="6033" cap="rnd">
                            <a:round/>
                          </a:ln>
                        </wps:spPr>
                        <wps:style>
                          <a:lnRef idx="1">
                            <a:srgbClr val="000000"/>
                          </a:lnRef>
                          <a:fillRef idx="0">
                            <a:srgbClr val="000000">
                              <a:alpha val="0"/>
                            </a:srgbClr>
                          </a:fillRef>
                          <a:effectRef idx="0">
                            <a:scrgbClr r="0" g="0" b="0"/>
                          </a:effectRef>
                          <a:fontRef idx="none"/>
                        </wps:style>
                        <wps:bodyPr/>
                      </wps:wsp>
                      <wps:wsp>
                        <wps:cNvPr id="21491" name="Shape 21491"/>
                        <wps:cNvSpPr/>
                        <wps:spPr>
                          <a:xfrm>
                            <a:off x="2951245" y="0"/>
                            <a:ext cx="17526" cy="20574"/>
                          </a:xfrm>
                          <a:custGeom>
                            <a:avLst/>
                            <a:gdLst/>
                            <a:ahLst/>
                            <a:cxnLst/>
                            <a:rect l="0" t="0" r="0" b="0"/>
                            <a:pathLst>
                              <a:path w="17526" h="20574">
                                <a:moveTo>
                                  <a:pt x="0" y="0"/>
                                </a:moveTo>
                                <a:lnTo>
                                  <a:pt x="17526" y="20574"/>
                                </a:lnTo>
                              </a:path>
                            </a:pathLst>
                          </a:custGeom>
                          <a:ln w="6033"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655314" style="width:240.72pt;height:51.7193pt;mso-position-horizontal-relative:char;mso-position-vertical-relative:line" coordsize="30571,6568">
                <v:shape id="Shape 21406" style="position:absolute;width:2430;height:2224;left:20345;top:0;" coordsize="243081,222495" path="m0,0l243081,0l243081,222495l0,222495l0,0">
                  <v:stroke weight="1.4242pt" endcap="round" joinstyle="round" on="true" color="#0000ff"/>
                  <v:fill on="false" color="#000000" opacity="0"/>
                </v:shape>
                <v:shape id="Shape 21407" style="position:absolute;width:2430;height:2095;left:20345;top:4450;" coordsize="243081,209535" path="m0,0l243081,0l243081,209535l0,209535l0,0">
                  <v:stroke weight="1.4242pt" endcap="round" joinstyle="round" on="true" color="#0000ff"/>
                  <v:fill on="false" color="#000000" opacity="0"/>
                </v:shape>
                <v:shape id="Shape 21408" style="position:absolute;width:3832;height:0;left:18577;top:2453;" coordsize="383288,0" path="m0,0l383288,0">
                  <v:stroke weight="1.4242pt" endcap="round" joinstyle="round" on="true" color="#0000ff"/>
                  <v:fill on="false" color="#000000" opacity="0"/>
                </v:shape>
                <v:shape id="Shape 21409" style="position:absolute;width:0;height:45;left:22776;top:2865;" coordsize="0,4576" path="m0,0l0,4576">
                  <v:stroke weight="1.4242pt" endcap="round" joinstyle="round" on="true" color="#0000ff"/>
                  <v:fill on="false" color="#000000" opacity="0"/>
                </v:shape>
                <v:shape id="Shape 21410" style="position:absolute;width:3832;height:0;left:18577;top:4229;" coordsize="383288,0" path="m383288,0l0,0">
                  <v:stroke weight="1.4242pt" endcap="round" joinstyle="round" on="true" color="#0000ff"/>
                  <v:fill on="false" color="#000000" opacity="0"/>
                </v:shape>
                <v:shape id="Shape 21411" style="position:absolute;width:746;height:2926;left:17830;top:1889;" coordsize="74679,292601" path="m74679,0l74679,292601l0,292601l0,0l74679,0">
                  <v:stroke weight="1.4242pt" endcap="round" joinstyle="round" on="true" color="#0000ff"/>
                  <v:fill on="false" color="#000000" opacity="0"/>
                </v:shape>
                <v:shape id="Shape 21412" style="position:absolute;width:1767;height:388;left:20642;top:3131;" coordsize="176788,38867" path="m176788,20574l32005,20574l32005,11435l30488,9140l30488,6858l28194,6858l26677,4577l24383,2282l20572,2282l18290,0l14479,0l12197,2282l8386,2282l6105,4577l4575,6858l2294,6858l2294,9140l0,11435l0,27432l2294,29714l2294,32009l4575,34291l6105,36572l8386,36572l9916,38867l22101,38867l24383,36572l26677,36572l28194,34291l30488,32009l30488,29714l32005,27432l32005,20574">
                  <v:stroke weight="1.4242pt" endcap="round" joinstyle="round" on="true" color="#0000ff"/>
                  <v:fill on="false" color="#000000" opacity="0"/>
                </v:shape>
                <v:shape id="Shape 21413" style="position:absolute;width:365;height:411;left:22410;top:2453;" coordsize="36581,41148" path="m0,0l6093,0l10668,2282l12198,2282l15997,4576l18290,6858l22101,9140l24383,11435l26665,13716l28194,15997l30476,20574l32770,22856l34287,27432l34287,32009l36581,34290l36581,41148">
                  <v:stroke weight="1.4242pt" endcap="round" joinstyle="round" on="true" color="#0000ff"/>
                  <v:fill on="false" color="#000000" opacity="0"/>
                </v:shape>
                <v:shape id="Shape 21414" style="position:absolute;width:365;height:426;left:22410;top:2910;" coordsize="36581,42674" path="m36581,0l36581,9140l34299,13716l34299,15997l32770,20574l30488,22100l28194,26663l26677,28958l24383,31239l22102,33521l18291,35816l16009,38097l12198,40379l8387,40379l6105,42674l0,42674">
                  <v:stroke weight="1.4242pt" endcap="round" joinstyle="round" on="true" color="#0000ff"/>
                  <v:fill on="false" color="#000000" opacity="0"/>
                </v:shape>
                <v:shape id="Shape 21415" style="position:absolute;width:0;height:45;left:22776;top:3748;" coordsize="0,4576" path="m0,0l0,4576">
                  <v:stroke weight="1.4242pt" endcap="round" joinstyle="round" on="true" color="#0000ff"/>
                  <v:fill on="false" color="#000000" opacity="0"/>
                </v:shape>
                <v:shape id="Shape 21416" style="position:absolute;width:365;height:434;left:22410;top:3794;" coordsize="36581,43430" path="m0,43430l2282,43430l6093,41148l10668,41148l12198,38853l15997,38853l18290,36572l22101,34290l24383,31995l26665,27432l28194,25137l30476,22856l32770,18279l34287,15998l34287,11421l36581,6858l36581,0">
                  <v:stroke weight="1.4242pt" endcap="round" joinstyle="round" on="true" color="#0000ff"/>
                  <v:fill on="false" color="#000000" opacity="0"/>
                </v:shape>
                <v:shape id="Shape 21417" style="position:absolute;width:365;height:411;left:22410;top:3337;" coordsize="36581,41148" path="m36581,41148l36581,34290l34299,29714l34299,25151l32770,22856l30488,18293l28194,15997l26677,13716l24383,11435l22102,6858l18291,4576l16009,4576l12198,2282l8387,0l0,0">
                  <v:stroke weight="1.4242pt" endcap="round" joinstyle="round" on="true" color="#0000ff"/>
                  <v:fill on="false" color="#000000" opacity="0"/>
                </v:shape>
                <v:shape id="Shape 21418" style="position:absolute;width:0;height:2224;left:21572;top:0;" coordsize="0,222495" path="m0,0l0,222495">
                  <v:stroke weight="1.4242pt" endcap="round" joinstyle="round" on="true" color="#0000ff"/>
                  <v:fill on="false" color="#000000" opacity="0"/>
                </v:shape>
                <v:shape id="Shape 21419" style="position:absolute;width:0;height:2095;left:21572;top:4450;" coordsize="0,209535" path="m0,0l0,209535">
                  <v:stroke weight="1.4242pt" endcap="round" joinstyle="round" on="true" color="#0000ff"/>
                  <v:fill on="false" color="#000000" opacity="0"/>
                </v:shape>
                <v:shape id="Shape 21420" style="position:absolute;width:1066;height:2926;left:16763;top:1889;" coordsize="106685,292601" path="m106685,0l100592,2282l94487,2282l88394,6102l82301,8384l76209,10665l70868,15242l64776,17523l58682,22100l54107,26663l48014,31239l44203,35816l38110,40379l34299,47237l30488,51814l25912,58672l22101,63248l18290,70106l16009,76964l12198,83822l9916,90680l8387,97538l6105,104383l3811,111241l3811,118099l2294,126483l2294,133340l0,140198l0,147057l2294,156210l2294,169912l3811,176770l6105,183628l8387,190486l9916,199639l12198,206497l14479,213356l18290,217918l20584,224777l24383,231635l28194,238493l32005,243069l36581,249158l40392,253735l46485,258311l50296,262874l56389,267450l62493,272027l66304,276590l72398,278885l78490,283448l84583,285743l90688,288025l96781,290306l104403,292601l106685,292601">
                  <v:stroke weight="1.4242pt" endcap="round" joinstyle="round" on="true" color="#0000ff"/>
                  <v:fill on="false" color="#000000" opacity="0"/>
                </v:shape>
                <v:shape id="Shape 21421" style="position:absolute;width:3817;height:0;left:9814;top:2476;" coordsize="381759,0" path="m0,0l381759,0">
                  <v:stroke weight="1.4242pt" endcap="round" joinstyle="round" on="true" color="#0000ff"/>
                  <v:fill on="false" color="#000000" opacity="0"/>
                </v:shape>
                <v:shape id="Shape 21422" style="position:absolute;width:0;height:45;left:14013;top:2888;" coordsize="0,4576" path="m0,0l0,4576">
                  <v:stroke weight="1.4242pt" endcap="round" joinstyle="round" on="true" color="#0000ff"/>
                  <v:fill on="false" color="#000000" opacity="0"/>
                </v:shape>
                <v:shape id="Shape 21423" style="position:absolute;width:3817;height:0;left:9814;top:4229;" coordsize="381759,0" path="m381759,0l0,0">
                  <v:stroke weight="1.4242pt" endcap="round" joinstyle="round" on="true" color="#0000ff"/>
                  <v:fill on="false" color="#000000" opacity="0"/>
                </v:shape>
                <v:shape id="Shape 21424" style="position:absolute;width:746;height:2948;left:9067;top:1889;" coordsize="74679,294883" path="m74679,0l74679,294883l0,294883l0,0l74679,0">
                  <v:stroke weight="1.4242pt" endcap="round" joinstyle="round" on="true" color="#0000ff"/>
                  <v:fill on="false" color="#000000" opacity="0"/>
                </v:shape>
                <v:shape id="Shape 21425" style="position:absolute;width:1432;height:91;left:12199;top:3269;" coordsize="143254,9140" path="m143254,9140l0,9140l0,0">
                  <v:stroke weight="1.4242pt" endcap="round" joinstyle="round" on="true" color="#0000ff"/>
                  <v:fill on="false" color="#000000" opacity="0"/>
                </v:shape>
                <v:shape id="Shape 21426" style="position:absolute;width:335;height:388;left:11864;top:3154;" coordsize="33523,38867" path="m33523,11435l31993,9153l29712,6858l29712,4576l28194,4576l25901,2295l23619,2295l22090,0l13715,0l11421,2295l9904,2295l7610,4576l5328,4576l3799,6858l3799,9153l1517,11435l1517,13716l0,16011l0,22869l1517,25151l1517,27432l3799,29727l3799,32009l5328,34290l7610,34290l9904,36585l11421,38867l23619,38867l25901,36585l28194,34290l29712,34290l29712,32009l31993,29727l33523,27432l33523,20574">
                  <v:stroke weight="1.4242pt" endcap="round" joinstyle="round" on="true" color="#0000ff"/>
                  <v:fill on="false" color="#000000" opacity="0"/>
                </v:shape>
                <v:shape id="Shape 21427" style="position:absolute;width:380;height:411;left:13632;top:2476;" coordsize="38098,41148" path="m0,0l7622,0l12198,2282l13715,2282l17526,4576l19808,6858l23619,9140l25912,11435l28194,13716l29723,15997l32005,20574l34287,22856l35816,27432l35816,29714l38098,34290l38098,41148">
                  <v:stroke weight="1.4242pt" endcap="round" joinstyle="round" on="true" color="#0000ff"/>
                  <v:fill on="false" color="#000000" opacity="0"/>
                </v:shape>
                <v:shape id="Shape 21428" style="position:absolute;width:380;height:426;left:13632;top:2933;" coordsize="38098,42674" path="m38098,0l38098,4576l35816,9140l35816,15997l34287,18293l32005,22100l29711,24381l28194,28958l25900,31239l22101,33521l19808,35816l15997,38097l13715,38097l9904,40379l7622,40379l3811,42674l0,42674">
                  <v:stroke weight="1.4242pt" endcap="round" joinstyle="round" on="true" color="#0000ff"/>
                  <v:fill on="false" color="#000000" opacity="0"/>
                </v:shape>
                <v:shape id="Shape 21429" style="position:absolute;width:0;height:45;left:14013;top:3771;" coordsize="0,4576" path="m0,0l0,4576">
                  <v:stroke weight="1.4242pt" endcap="round" joinstyle="round" on="true" color="#0000ff"/>
                  <v:fill on="false" color="#000000" opacity="0"/>
                </v:shape>
                <v:shape id="Shape 21430" style="position:absolute;width:380;height:411;left:13632;top:3817;" coordsize="38098,41148" path="m0,41148l12198,41148l13715,38867l17526,36572l19808,36572l23619,34290l25912,29714l28194,27432l29723,25151l32005,20574l34287,18293l35816,13716l35816,11435l38098,6858l38098,0">
                  <v:stroke weight="1.4242pt" endcap="round" joinstyle="round" on="true" color="#0000ff"/>
                  <v:fill on="false" color="#000000" opacity="0"/>
                </v:shape>
                <v:shape id="Shape 21431" style="position:absolute;width:380;height:411;left:13632;top:3360;" coordsize="38098,41148" path="m38098,41148l38098,36572l35816,34290l35816,25151l34287,22856l32005,18293l29711,15997l28194,11435l25900,9139l22101,6858l19808,4576l15997,2282l13715,2282l9904,0l0,0">
                  <v:stroke weight="1.4242pt" endcap="round" joinstyle="round" on="true" color="#0000ff"/>
                  <v:fill on="false" color="#000000" opacity="0"/>
                </v:shape>
                <v:shape id="Shape 21432" style="position:absolute;width:1066;height:2926;left:8000;top:1912;" coordsize="106685,292601" path="m106685,0l100592,0l92205,1525l86877,3807l80772,6102l74679,10665l70104,12960l64775,17523l58682,22100l52578,26663l48014,31239l42674,35816l38110,40379l34299,44955l30488,51814l25913,56390l22102,63248l18291,70106l16009,76964l12198,83822l9916,90680l8387,97538l6105,104383l3811,111241l2294,118099l2294,133340l0,140198l0,153915l2294,163054l2294,169912l3811,176770l3811,183628l6105,190486l8387,197345l12198,204203l14480,211060l18291,217918l20584,224777l24383,231635l28194,236211l32005,242300l36581,246876l40392,253735l46485,258311l50296,262874l56389,267450l60200,272027l66304,274308l72397,278885l78490,281167l84583,285743l90688,288025l96781,290306l102874,290306l106685,292601">
                  <v:stroke weight="1.4242pt" endcap="round" joinstyle="round" on="true" color="#0000ff"/>
                  <v:fill on="false" color="#000000" opacity="0"/>
                </v:shape>
                <v:shape id="Shape 21433" style="position:absolute;width:2209;height:0;left:1813;top:2453;" coordsize="220979,0" path="m0,0l220979,0">
                  <v:stroke weight="1.4242pt" endcap="round" joinstyle="round" on="true" color="#0000ff"/>
                  <v:fill on="false" color="#000000" opacity="0"/>
                </v:shape>
                <v:shape id="Shape 21434" style="position:absolute;width:2209;height:0;left:1813;top:4229;" coordsize="220979,0" path="m220979,0l0,0">
                  <v:stroke weight="1.4242pt" endcap="round" joinstyle="round" on="true" color="#0000ff"/>
                  <v:fill on="false" color="#000000" opacity="0"/>
                </v:shape>
                <v:shape id="Shape 21435" style="position:absolute;width:769;height:2926;left:1044;top:1889;" coordsize="76961,292601" path="m76961,0l76961,292601l0,292601l0,0l76961,0">
                  <v:stroke weight="1.4242pt" endcap="round" joinstyle="round" on="true" color="#0000ff"/>
                  <v:fill on="false" color="#000000" opacity="0"/>
                </v:shape>
                <v:shape id="Shape 21436" style="position:absolute;width:1043;height:1333;left:0;top:1889;" coordsize="104391,133340" path="m104391,0l99063,2282l92958,3807l86865,6102l80772,8384l74667,10665l68574,15242l62481,17523l58670,22100l52578,26663l46473,31239l42674,35816l38098,42674l32758,47237l28194,51814l24383,58672l22090,65529l18290,70106l14479,76964l12186,83822l9904,90680l6093,97538l4563,104383l4563,111241l2282,120394l0,126483l0,133340">
                  <v:stroke weight="1.4242pt" endcap="round" joinstyle="round" on="true" color="#0000ff"/>
                  <v:fill on="false" color="#000000" opacity="0"/>
                </v:shape>
                <v:shape id="Shape 21437" style="position:absolute;width:1066;height:1592;left:0;top:3223;" coordsize="106685,159247" path="m0,0l0,29714l2282,36572l2282,43430l4576,52569l6093,59427l8387,66285l9904,73144l14480,80002l15997,86860l20572,91436l24383,98294l26665,105152l30476,109729l36581,115817l40380,120394l44191,124957l50296,129534l54859,134110l60200,138673l66293,143249l72386,145531l78490,150108l84583,152389l90676,154684l96769,156966l102874,159247l106685,159247">
                  <v:stroke weight="1.4242pt" endcap="round" joinstyle="round" on="true" color="#0000ff"/>
                  <v:fill on="false" color="#000000" opacity="0"/>
                </v:shape>
                <v:shape id="Shape 21438" style="position:absolute;width:602;height:632;left:4023;top:1821;" coordsize="60200,63248" path="m0,63248l13715,63248l18291,60966l22102,58672l25913,56390l29724,54108l34287,51814l38098,49532l40380,47251l44191,42674l46485,40392l50296,35816l51813,31239l54107,26676l56389,22100l57918,17523l57918,12960l60200,9153l60200,0">
                  <v:stroke weight="1.4242pt" endcap="round" joinstyle="round" on="true" color="#0000ff"/>
                  <v:fill on="false" color="#000000" opacity="0"/>
                </v:shape>
                <v:shape id="Shape 21439" style="position:absolute;width:1219;height:1836;left:4206;top:1501;" coordsize="121917,183628" path="m118106,0l120388,6858l120388,22856l121917,29714l120388,36572l120388,51814l118106,58672l116577,65529l116577,74669l114295,81527l110484,88385l108202,95243l105908,102101l102109,108959l98298,115817l94487,120394l89911,127252l86100,131815l82289,138673l76197,143249l72386,147826l66293,152389l61717,156966l55624,161542l50284,165349l44191,167631l38098,172207l32005,174489l25901,176770l19808,179065l11421,181347l6093,183628l0,183628">
                  <v:stroke weight="1.4242pt" endcap="round" joinstyle="round" on="true" color="#0000ff"/>
                  <v:fill on="false" color="#000000" opacity="0"/>
                </v:shape>
                <v:shape id="Shape 21440" style="position:absolute;width:823;height:662;left:4587;top:1158;" coordsize="82301,66285" path="m82301,43430l82301,36572l80019,31995l80019,27432l78490,25137l76208,20574l73914,18279l72397,13716l67822,11421l66304,9140l61729,6858l60200,4563l56389,2282l54107,0l32005,0l28194,2282l23631,2282l22101,4563l17526,6858l16009,9140l12198,11421l9916,15998l7622,18279l6105,22856l3811,25137l1529,29714l1529,31995l0,36572l0,52570l1529,57146l1529,61723l3811,66285">
                  <v:stroke weight="1.4242pt" endcap="round" joinstyle="round" on="true" color="#0000ff"/>
                  <v:fill on="false" color="#000000" opacity="0"/>
                </v:shape>
                <v:shape id="Shape 21441" style="position:absolute;width:602;height:632;left:4023;top:4229;" coordsize="60200,63248" path="m0,0l9904,0l13715,2282l18291,2282l22102,4576l25913,6858l29724,9140l34287,10665l38098,12960l40380,17523l44191,19805l46485,24381l50296,26663l51813,31239l54107,35816l56389,40379l57918,44955l57918,49532l60200,54095l60200,63248">
                  <v:stroke weight="1.4242pt" endcap="round" joinstyle="round" on="true" color="#0000ff"/>
                  <v:fill on="false" color="#000000" opacity="0"/>
                </v:shape>
                <v:shape id="Shape 21442" style="position:absolute;width:1219;height:1866;left:4206;top:3337;" coordsize="121917,186679" path="m118106,186679l120388,177540l120388,163824l121917,154670l120388,147813l120388,131815l118106,124957l116577,118099l116577,111241l114295,102101l110484,95999l108202,89155l105908,82297l102109,75438l98298,70862l94487,64004l89911,57146l86100,52569l82289,45711l76197,41148l72386,36572l66293,31995l61717,27432l55624,22856l50284,18279l44191,15997l38098,11421l32005,9139l25901,6858l19808,4563l11421,2281l6093,2281l0,0">
                  <v:stroke weight="1.4242pt" endcap="round" joinstyle="round" on="true" color="#0000ff"/>
                  <v:fill on="false" color="#000000" opacity="0"/>
                </v:shape>
                <v:shape id="Shape 21443" style="position:absolute;width:502;height:449;left:4907;top:5089;" coordsize="50296,44955" path="m50296,0l50296,6858l48014,11435l48014,15997l46485,20574l44203,22856l41909,27432l40392,29714l35816,32009l34299,34290l29724,36572l28194,38867l24383,41148l22102,43430l13715,43430l9916,44955l6105,44955l3811,43430l0,43430">
                  <v:stroke weight="1.4242pt" endcap="round" joinstyle="round" on="true" color="#0000ff"/>
                  <v:fill on="false" color="#000000" opacity="0"/>
                </v:shape>
                <v:shape id="Shape 21444" style="position:absolute;width:320;height:662;left:4587;top:4861;" coordsize="32005,66285" path="m32005,66285l28194,66285l23619,64004l22102,61709l17526,59427l16009,57146l12198,54851l9904,52569l7622,47993l6093,45711l3811,41135l1529,36572l1529,34277l0,29714l0,13716l1529,9140l1529,4563l3811,2282l3811,0">
                  <v:stroke weight="1.4242pt" endcap="round" joinstyle="round" on="true" color="#0000ff"/>
                  <v:fill on="false" color="#000000" opacity="0"/>
                </v:shape>
                <v:shape id="Shape 21445" style="position:absolute;width:2232;height:0;left:27035;top:2476;" coordsize="223261,0" path="m0,0l223261,0">
                  <v:stroke weight="1.4242pt" endcap="round" joinstyle="round" on="true" color="#0000ff"/>
                  <v:fill on="false" color="#000000" opacity="0"/>
                </v:shape>
                <v:shape id="Shape 21446" style="position:absolute;width:2232;height:0;left:27035;top:4229;" coordsize="223261,0" path="m223261,0l0,0">
                  <v:stroke weight="1.4242pt" endcap="round" joinstyle="round" on="true" color="#0000ff"/>
                  <v:fill on="false" color="#000000" opacity="0"/>
                </v:shape>
                <v:shape id="Shape 21447" style="position:absolute;width:761;height:2948;left:26273;top:1889;" coordsize="76197,294883" path="m76197,0l76197,294883l0,294883l0,0l76197,0">
                  <v:stroke weight="1.4242pt" endcap="round" joinstyle="round" on="true" color="#0000ff"/>
                  <v:fill on="false" color="#000000" opacity="0"/>
                </v:shape>
                <v:shape id="Shape 21448" style="position:absolute;width:1059;height:2926;left:25229;top:1912;" coordsize="105920,292601" path="m105920,0l100592,0l92205,1525l86112,3807l80008,6102l73914,10665l67822,12960l64011,17523l57918,22100l51813,26663l48002,31239l41909,35816l38098,40379l34287,44955l29723,51814l25912,56390l22101,63248l17526,70106l16009,76964l12198,83822l9904,90680l7622,97538l6093,104383l3811,111241l1529,118099l1529,124201l0,133340l0,153915l1529,163054l1529,169912l3811,176770l3811,183628l6093,190486l7622,197345l12198,204203l13715,211060l16009,217918l19820,224777l23619,231635l28194,236211l32005,242300l35816,246876l39627,253735l45720,258311l50296,262874l56389,267450l60200,272027l66292,274308l72397,278885l78490,281167l83819,285743l89923,288025l96016,290306l102109,290306l105920,292601">
                  <v:stroke weight="1.4242pt" endcap="round" joinstyle="round" on="true" color="#0000ff"/>
                  <v:fill on="false" color="#000000" opacity="0"/>
                </v:shape>
                <v:shape id="Shape 21449" style="position:absolute;width:502;height:632;left:29268;top:1843;" coordsize="50296,63248" path="m0,63248l13715,63248l18290,60966l22101,60966l25912,58672l28194,56390l32005,54108l34287,51814l38098,49532l40380,44955l41909,42674l44191,38097l46485,33534l48002,31239l48002,26676l50296,22100l50296,6858l48002,2295l48002,0">
                  <v:stroke weight="1.4242pt" endcap="round" joinstyle="round" on="true" color="#0000ff"/>
                  <v:fill on="false" color="#000000" opacity="0"/>
                </v:shape>
                <v:shape id="Shape 21450" style="position:absolute;width:1143;height:1744;left:29428;top:1615;" coordsize="114307,174489" path="m110496,0l112777,6858l112777,15997l114307,22856l114307,49532l112777,56390l112777,63248l110496,70106l108214,76964l106685,83822l104403,90680l102109,97538l98298,104383l96781,108959l92205,115817l88394,120394l84583,127252l80020,131815l76209,136392l72398,140968l66304,145531l62493,150108l56389,153915l50296,156196l46485,160773l40392,163054l34299,165349l28194,167631l22101,169912l16009,172207l3811,172207l0,174489">
                  <v:stroke weight="1.4242pt" endcap="round" joinstyle="round" on="true" color="#0000ff"/>
                  <v:fill on="false" color="#000000" opacity="0"/>
                </v:shape>
                <v:shape id="Shape 21451" style="position:absolute;width:823;height:662;left:29710;top:1181;" coordsize="82301,66299" path="m82301,45725l82301,41148l80020,36585l80020,32009l78490,29727l78490,25150l76208,20574l73914,18293l70103,16011l68586,11435l66304,9153l62493,6858l60200,4576l56389,2295l51825,2295l50296,0l34299,0l32005,2295l28194,2295l24383,4576l22101,4576l18290,6858l16009,9153l12198,13716l9916,16011l7622,18293l6105,22869l3811,27432l2294,29727l2294,34290l0,38867l0,54864l2294,59441l2294,61722l3811,66299">
                  <v:stroke weight="1.4242pt" endcap="round" joinstyle="round" on="true" color="#0000ff"/>
                  <v:fill on="false" color="#000000" opacity="0"/>
                </v:shape>
                <v:shape id="Shape 21452" style="position:absolute;width:480;height:380;left:29268;top:4228;" coordsize="48002,38097" path="m0,0l13715,0l18290,2282l22101,2282l24383,4576l28194,6858l29723,9140l34287,10665l35816,12960l38098,15242l41909,19805l44191,22100l44191,26663l46485,31239l48002,35816l48002,38097">
                  <v:stroke weight="1.4242pt" endcap="round" joinstyle="round" on="true" color="#0000ff"/>
                  <v:fill on="false" color="#000000" opacity="0"/>
                </v:shape>
                <v:shape id="Shape 21453" style="position:absolute;width:15;height:274;left:29733;top:4610;" coordsize="1529,27432" path="m1529,0l1529,20574l0,25151l0,27432">
                  <v:stroke weight="1.4242pt" endcap="round" joinstyle="round" on="true" color="#0000ff"/>
                  <v:fill on="false" color="#000000" opacity="0"/>
                </v:shape>
                <v:shape id="Shape 21454" style="position:absolute;width:1142;height:1889;left:29428;top:3360;" coordsize="114295,188961" path="m104391,188961l108202,182103l108202,175245l110484,168387l112778,161529l112778,154671l114295,147813l114295,124957l112778,118099l112778,111241l110484,104383l110484,97525l108202,91436l106673,84578l102109,77720l100580,73144l96769,66285l94487,59427l90676,54851l86101,47993l82290,43430l78479,38853l74668,34277l68575,29714l63999,25137l57906,20561l52578,15997l48002,13703l41909,11421l35816,6845l30476,4563l24383,2282l18291,2282l12186,0l0,0">
                  <v:stroke weight="1.4242pt" endcap="round" joinstyle="round" on="true" color="#0000ff"/>
                  <v:fill on="false" color="#000000" opacity="0"/>
                </v:shape>
                <v:shape id="Shape 21455" style="position:absolute;width:823;height:655;left:29687;top:4884;" coordsize="82301,65529" path="m82301,29714l80772,31995l80772,36572l78490,41148l76208,43430l74679,48006l72397,50288l70868,52569l66304,57146l64775,59427l60200,61723l58682,61723l54107,64004l50296,65529l32005,65529l28194,64004l26677,61723l22101,61723l18290,59427l16009,57146l14479,54864l9916,50288l8387,48006l6105,43430l4576,41148l2294,36572l2294,34290l0,29714l0,13716l2294,9139l2294,4563l4576,0">
                  <v:stroke weight="1.4242pt" endcap="round" joinstyle="round" on="true" color="#0000ff"/>
                  <v:fill on="false" color="#000000" opacity="0"/>
                </v:shape>
                <v:shape id="Shape 21456" style="position:absolute;width:2430;height:2224;left:27256;top:0;" coordsize="243081,222495" path="m0,222495l0,0l243081,0l243081,222495">
                  <v:stroke weight="1.4242pt" endcap="round" joinstyle="round" on="true" color="#0000ff"/>
                  <v:fill on="false" color="#000000" opacity="0"/>
                </v:shape>
                <v:shape id="Shape 21457" style="position:absolute;width:0;height:2224;left:28483;top:0;" coordsize="0,222495" path="m0,0l0,222495">
                  <v:stroke weight="1.4242pt" endcap="round" joinstyle="round" on="true" color="#0000ff"/>
                  <v:fill on="false" color="#000000" opacity="0"/>
                </v:shape>
                <v:shape id="Shape 21458" style="position:absolute;width:2430;height:0;left:27256;top:2225;" coordsize="243081,0" path="m243081,0l0,0">
                  <v:stroke weight="1.4242pt" endcap="round" joinstyle="round" on="true" color="#0000ff"/>
                  <v:fill on="false" color="#000000" opacity="0"/>
                </v:shape>
                <v:shape id="Shape 21459" style="position:absolute;width:0;height:2118;left:27256;top:4450;" coordsize="0,211830" path="m0,211830l0,0">
                  <v:stroke weight="1.4242pt" endcap="round" joinstyle="round" on="true" color="#0000ff"/>
                  <v:fill on="false" color="#000000" opacity="0"/>
                </v:shape>
                <v:shape id="Shape 21460" style="position:absolute;width:0;height:2118;left:28483;top:4450;" coordsize="0,211830" path="m0,0l0,211830">
                  <v:stroke weight="1.4242pt" endcap="round" joinstyle="round" on="true" color="#0000ff"/>
                  <v:fill on="false" color="#000000" opacity="0"/>
                </v:shape>
                <v:shape id="Shape 21461" style="position:absolute;width:2430;height:2118;left:27256;top:4450;" coordsize="243081,211830" path="m0,0l243081,0l243081,211830l0,211830">
                  <v:stroke weight="1.4242pt" endcap="round" joinstyle="round" on="true" color="#0000ff"/>
                  <v:fill on="false" color="#000000" opacity="0"/>
                </v:shape>
                <v:shape id="Shape 21462" style="position:absolute;width:0;height:1706;left:9814;top:4838;" coordsize="0,170682" path="m0,0l0,170682">
                  <v:stroke weight="1.4242pt" endcap="round" joinstyle="round" on="true" color="#0000ff"/>
                  <v:fill on="false" color="#000000" opacity="0"/>
                </v:shape>
                <v:shape id="Shape 21463" style="position:absolute;width:1546;height:472;left:12466;top:5455;" coordsize="154687,47237" path="m154687,24381l0,47237l16009,24381l0,0l154687,24381">
                  <v:stroke weight="0.475048pt" endcap="round" joinstyle="round" on="true" color="#000000"/>
                  <v:fill on="false" color="#000000" opacity="0"/>
                </v:shape>
                <v:shape id="Shape 21464" style="position:absolute;width:4198;height:0;left:9814;top:5699;" coordsize="419857,0" path="m0,0l419857,0">
                  <v:stroke weight="0.475048pt" endcap="round" joinstyle="round" on="true" color="#000000"/>
                  <v:fill on="false" color="#000000" opacity="0"/>
                </v:shape>
                <v:shape id="Shape 21473" style="position:absolute;width:1226;height:1363;left:27256;top:5158;" coordsize="122681,136392" path="m0,136392l122681,0">
                  <v:stroke weight="0.475048pt" endcap="round" joinstyle="round" on="true" color="#000000"/>
                  <v:fill on="false" color="#000000" opacity="0"/>
                </v:shape>
                <v:shape id="Shape 21474" style="position:absolute;width:525;height:594;left:27256;top:4450;" coordsize="52578,59427" path="m52578,0l0,59427">
                  <v:stroke weight="0.475048pt" endcap="round" joinstyle="round" on="true" color="#000000"/>
                  <v:fill on="false" color="#000000" opacity="0"/>
                </v:shape>
                <v:shape id="Shape 21475" style="position:absolute;width:38;height:22;left:28445;top:2202;" coordsize="3811,2282" path="m0,2282l3811,0">
                  <v:stroke weight="0.475048pt" endcap="round" joinstyle="round" on="true" color="#000000"/>
                  <v:fill on="false" color="#000000" opacity="0"/>
                </v:shape>
                <v:shape id="Shape 21476" style="position:absolute;width:1226;height:1363;left:27256;top:724;" coordsize="122681,136392" path="m122681,0l0,136392">
                  <v:stroke weight="0.475048pt" endcap="round" joinstyle="round" on="true" color="#000000"/>
                  <v:fill on="false" color="#000000" opacity="0"/>
                </v:shape>
                <v:shape id="Shape 21477" style="position:absolute;width:541;height:617;left:27256;top:0;" coordsize="54107,61723" path="m0,61723l54107,0">
                  <v:stroke weight="0.475048pt" endcap="round" joinstyle="round" on="true" color="#000000"/>
                  <v:fill on="false" color="#000000" opacity="0"/>
                </v:shape>
                <v:shape id="Shape 21478" style="position:absolute;width:845;height:960;left:20726;top:5585;" coordsize="84583,96013" path="m84583,0l0,96013">
                  <v:stroke weight="0.475048pt" endcap="round" joinstyle="round" on="true" color="#000000"/>
                  <v:fill on="false" color="#000000" opacity="0"/>
                </v:shape>
                <v:shape id="Shape 21479" style="position:absolute;width:922;height:1051;left:20345;top:4450;" coordsize="92205,105152" path="m0,105152l92205,0">
                  <v:stroke weight="0.475048pt" endcap="round" joinstyle="round" on="true" color="#000000"/>
                  <v:fill on="false" color="#000000" opacity="0"/>
                </v:shape>
                <v:shape id="Shape 21480" style="position:absolute;width:944;height:1066;left:20627;top:1158;" coordsize="94487,106678" path="m0,106678l94487,0">
                  <v:stroke weight="0.475048pt" endcap="round" joinstyle="round" on="true" color="#000000"/>
                  <v:fill on="false" color="#000000" opacity="0"/>
                </v:shape>
                <v:shape id="Shape 21481" style="position:absolute;width:944;height:1066;left:20345;top:0;" coordsize="94487,106678" path="m94487,0l0,106678">
                  <v:stroke weight="0.475048pt" endcap="round" joinstyle="round" on="true" color="#000000"/>
                  <v:fill on="false" color="#000000" opacity="0"/>
                </v:shape>
                <v:shape id="Shape 21482" style="position:absolute;width:662;height:754;left:21572;top:5791;" coordsize="66292,75438" path="m0,0l66292,75438">
                  <v:stroke weight="0.475048pt" endcap="round" joinstyle="round" on="true" color="#000000"/>
                  <v:fill on="false" color="#000000" opacity="0"/>
                </v:shape>
                <v:shape id="Shape 21483" style="position:absolute;width:1089;height:1226;left:21686;top:4450;" coordsize="108967,122675" path="m108967,122675l0,0">
                  <v:stroke weight="0.475048pt" endcap="round" joinstyle="round" on="true" color="#000000"/>
                  <v:fill on="false" color="#000000" opacity="0"/>
                </v:shape>
                <v:shape id="Shape 21484" style="position:absolute;width:761;height:861;left:21572;top:1364;" coordsize="76197,86104" path="m76197,86104l0,0">
                  <v:stroke weight="0.475048pt" endcap="round" joinstyle="round" on="true" color="#000000"/>
                  <v:fill on="false" color="#000000" opacity="0"/>
                </v:shape>
                <v:shape id="Shape 21485" style="position:absolute;width:1104;height:1249;left:21671;top:0;" coordsize="110496,124957" path="m0,0l110496,124957">
                  <v:stroke weight="0.475048pt" endcap="round" joinstyle="round" on="true" color="#000000"/>
                  <v:fill on="false" color="#000000" opacity="0"/>
                </v:shape>
                <v:shape id="Shape 21486" style="position:absolute;width:304;height:342;left:28483;top:6225;" coordsize="30476,34290" path="m30476,34290l0,0">
                  <v:stroke weight="0.475048pt" endcap="round" joinstyle="round" on="true" color="#000000"/>
                  <v:fill on="false" color="#000000" opacity="0"/>
                </v:shape>
                <v:shape id="Shape 21487" style="position:absolute;width:1204;height:1363;left:28483;top:4747;" coordsize="120400,136392" path="m0,0l120400,136392">
                  <v:stroke weight="0.475048pt" endcap="round" joinstyle="round" on="true" color="#000000"/>
                  <v:fill on="false" color="#000000" opacity="0"/>
                </v:shape>
                <v:shape id="Shape 21488" style="position:absolute;width:159;height:182;left:29527;top:4449;" coordsize="15997,18293" path="m15997,18293l0,0">
                  <v:stroke weight="0.475048pt" endcap="round" joinstyle="round" on="true" color="#000000"/>
                  <v:fill on="false" color="#000000" opacity="0"/>
                </v:shape>
                <v:shape id="Shape 21489" style="position:absolute;width:380;height:426;left:28483;top:1798;" coordsize="38098,42674" path="m0,0l38098,42674">
                  <v:stroke weight="0.475048pt" endcap="round" joinstyle="round" on="true" color="#000000"/>
                  <v:fill on="false" color="#000000" opacity="0"/>
                </v:shape>
                <v:shape id="Shape 21490" style="position:absolute;width:1204;height:1363;left:28483;top:320;" coordsize="120400,136392" path="m120400,136392l0,0">
                  <v:stroke weight="0.475048pt" endcap="round" joinstyle="round" on="true" color="#000000"/>
                  <v:fill on="false" color="#000000" opacity="0"/>
                </v:shape>
                <v:shape id="Shape 21491" style="position:absolute;width:175;height:205;left:29512;top:0;" coordsize="17526,20574" path="m0,0l17526,20574">
                  <v:stroke weight="0.475048pt" endcap="round" joinstyle="round" on="true" color="#000000"/>
                  <v:fill on="false" color="#000000" opacity="0"/>
                </v:shape>
              </v:group>
            </w:pict>
          </mc:Fallback>
        </mc:AlternateContent>
      </w:r>
    </w:p>
    <w:p w:rsidR="001425F7" w:rsidRDefault="00681E3D">
      <w:pPr>
        <w:spacing w:after="112" w:line="259" w:lineRule="auto"/>
        <w:ind w:left="281" w:firstLine="0"/>
        <w:jc w:val="center"/>
      </w:pPr>
      <w:r>
        <w:rPr>
          <w:b/>
          <w:sz w:val="24"/>
        </w:rPr>
        <w:t xml:space="preserve"> </w:t>
      </w:r>
    </w:p>
    <w:p w:rsidR="001425F7" w:rsidRDefault="00681E3D">
      <w:pPr>
        <w:spacing w:after="162" w:line="248" w:lineRule="auto"/>
        <w:ind w:left="458" w:right="229" w:hanging="10"/>
        <w:jc w:val="center"/>
      </w:pPr>
      <w:r>
        <w:rPr>
          <w:b/>
          <w:sz w:val="24"/>
        </w:rPr>
        <w:t>Рис. 1.2.4.</w:t>
      </w:r>
      <w:r>
        <w:rPr>
          <w:sz w:val="24"/>
        </w:rPr>
        <w:t xml:space="preserve"> Принцип действия стопора с эффектом памяти формы </w:t>
      </w:r>
    </w:p>
    <w:p w:rsidR="001425F7" w:rsidRDefault="00681E3D">
      <w:pPr>
        <w:spacing w:after="133" w:line="259" w:lineRule="auto"/>
        <w:ind w:left="1221" w:firstLine="0"/>
        <w:jc w:val="left"/>
      </w:pPr>
      <w:r>
        <w:t xml:space="preserve"> </w:t>
      </w:r>
    </w:p>
    <w:p w:rsidR="001425F7" w:rsidRDefault="00681E3D">
      <w:pPr>
        <w:ind w:left="321" w:right="67" w:firstLine="900"/>
      </w:pPr>
      <w:r>
        <w:t xml:space="preserve">Стопоры из сплава с эффектом памяти формы позволяют в этих случаях осуществить крепление с использованием пространственного восстановления формы. Стопоры изготавливаются из сплава с эффектом памяти формы, причем в исходном состоянии стопор имеет раскрытый торец (рис. 1.2.4, </w:t>
      </w:r>
      <w:r>
        <w:rPr>
          <w:i/>
        </w:rPr>
        <w:t>а</w:t>
      </w:r>
      <w:r>
        <w:t xml:space="preserve">). Перед осуществлением операции крепления стопор погружается в сухой лед или жидкий воздух и в достаточной степени охлаждается, после чего выпрямляются торцы (рис. 1.2.4, </w:t>
      </w:r>
      <w:r>
        <w:rPr>
          <w:i/>
        </w:rPr>
        <w:t xml:space="preserve">б). </w:t>
      </w:r>
      <w:r>
        <w:t xml:space="preserve">Стопор вводится в неподвижное отверстие для крепления (рис. 1.2.4, </w:t>
      </w:r>
      <w:r>
        <w:rPr>
          <w:i/>
        </w:rPr>
        <w:t xml:space="preserve">в), </w:t>
      </w:r>
      <w:r>
        <w:t xml:space="preserve">при повышении температуры до комнатной происходит восстановление формы, торцы штифта расходятся (рис. 1.2.4, </w:t>
      </w:r>
      <w:r>
        <w:rPr>
          <w:i/>
        </w:rPr>
        <w:t xml:space="preserve">г), </w:t>
      </w:r>
      <w:r>
        <w:t xml:space="preserve">и операция крепления завершается. </w:t>
      </w:r>
    </w:p>
    <w:p w:rsidR="001425F7" w:rsidRDefault="00681E3D">
      <w:pPr>
        <w:ind w:left="321" w:right="67" w:firstLine="900"/>
      </w:pPr>
      <w:r>
        <w:rPr>
          <w:b/>
          <w:i/>
        </w:rPr>
        <w:t>Использование сплавов с памятью формы в медицине</w:t>
      </w:r>
      <w:r>
        <w:t xml:space="preserve"> представляет особый интерес. Их применение открывает широкие возможности создания новых эффективных методов лечения. Сплавы, используемые в медицине, должны обладать не только высокими механическими характеристиками. Они не должны подвергаться коррозии в биологической среде, должны обладать биологической совместимостью с тканями человеческого организма, обеспечивать отсутствие токсичности, канцерогенности, оказывать сопротивление образованию тромбов, сохраняя эти свойства в течение длительного времени. Если имплантируемый орган, изготовленный из металла, является активным относительно биологической структуры, то происходит вырождение (мутация) биологических клеток периферийной структуры, воспалительный прилив крови, нарушение кровообращения, затем омертвление биологической структуры. Если имплантируемый орган инертен, то вокруг него возникает волокнистая структура, обусловленная </w:t>
      </w:r>
      <w:r>
        <w:lastRenderedPageBreak/>
        <w:t xml:space="preserve">коллагенными волокнами, образующимися из волокнистых зародышевых клеток. Имплантируемый орган покрывается тонким слоем этой волокнистой структуры и может стабильно существовать в биологических организмах. </w:t>
      </w:r>
    </w:p>
    <w:p w:rsidR="001425F7" w:rsidRDefault="00681E3D">
      <w:pPr>
        <w:ind w:left="335" w:right="67" w:firstLine="900"/>
      </w:pPr>
      <w:r>
        <w:t xml:space="preserve">Специальные эксперименты, проведенные на животных, показали, что сплавы на основе Ti–Ni имеют биологическую совместимость на уровне и даже выше обычно применяемых нержавеющих сталей и кобальтхромовых сплавов и могут быть использованы в качестве функциональных материалов в биологических организмах. Использование сплавов с ЭПФ для лечения показало их хорошую совместимость с тканями и отсутствие реакций отторжения биологическими структурами человеческого организма. </w:t>
      </w:r>
    </w:p>
    <w:p w:rsidR="001425F7" w:rsidRDefault="00681E3D">
      <w:pPr>
        <w:ind w:left="340" w:right="67" w:firstLine="900"/>
      </w:pPr>
      <w:r>
        <w:rPr>
          <w:b/>
          <w:i/>
        </w:rPr>
        <w:t>Коррекция позвоночника</w:t>
      </w:r>
      <w:r>
        <w:t xml:space="preserve">. Различные искривления позвоночника, как врожденные, так и обусловленные привычкой или болезненным состоянием, приводят к сильной деформации при ходьбе. Это не только вызывает сильную боль, но и оказывает вредное влияние на внутренние органы. При ортопедической хирургической операции коррекцию позвоночника обычно осуществляют с помощью стержня Харинтона, изготавливаемого из нержавеющей стали. Недостатком этого метода является уменьшение во времени первоначального корректирующего усилия. Через 20 мин после установки корректирующая сила уменьшается на 20%, а через 10-15 дней – до 30% от первоначальной. Дополнительная корректировка силы требует повторных болезненных операций и не всегда достигает цели. Если для стержня Харинтона применить сплав с ЭПФ, то установить стержень можно один раз, необходимость в повторной операции отпадает. Если после операции стержень Харинтона нагреть до температуры, несколько превышающей температуру тела, то можно создать необходимую корректирующую силу. Эффективны для этой цели сплавы на основе Ti–Ni с добавками Сu, Fe и Мо, проявляющие после восстановления формы высокую эластичность в интервале температур от 35 до 41 °С. Корректирующие устройства с такими сплавами создают постоянное по величине напряжение </w:t>
      </w:r>
      <w:r>
        <w:lastRenderedPageBreak/>
        <w:t xml:space="preserve">воздействия на позвоночник в течение всего периода лечения независимо от смещения точек опоры устройства. </w:t>
      </w:r>
    </w:p>
    <w:p w:rsidR="001425F7" w:rsidRDefault="00681E3D">
      <w:pPr>
        <w:ind w:left="364" w:right="67" w:firstLine="900"/>
      </w:pPr>
      <w:r>
        <w:rPr>
          <w:b/>
          <w:i/>
        </w:rPr>
        <w:t>Пластинка для соединения кости</w:t>
      </w:r>
      <w:r>
        <w:t xml:space="preserve">. Методы медицинской помощи в случае костных переломов заключаются в том, чтобы с помощью пластинок из нержавеющей стали или сплавов Со–Сr зафиксировать зону перелома в таком состоянии, когда на кость действует сила сжатия. Если для соединительных пластин применять сплав с эффектом памяти формы, то становится возможной прочная фиксация зоны перелома путем внешнего нагрева пластинки до температуры несколько выше температуры тела после операции, при этом отпадает необходимость осуществлять продольное сжатие кости во время операции. </w:t>
      </w:r>
    </w:p>
    <w:p w:rsidR="001425F7" w:rsidRDefault="00681E3D">
      <w:pPr>
        <w:ind w:left="321" w:right="67" w:firstLine="900"/>
      </w:pPr>
      <w:r>
        <w:rPr>
          <w:b/>
          <w:i/>
        </w:rPr>
        <w:t>Внутрикостные шпильки</w:t>
      </w:r>
      <w:r>
        <w:t xml:space="preserve">. Такие шпильки применяются при оказании медицинской помощи при переломах большой берцовой кости. Причем шпильки, главным образом из нержавеющей стали, вводят до костного мозга, тем самым фиксируя кость. При применении этого метода кость фиксируется за счет упругих свойств нержавеющей стали, поэтому необходимо ввести шпильку большего диаметра, чем диаметр отверстия, для создания большой степени деформации. В этой связи существует риск повредить ткани в зоне, в которую вводится шпилька. </w:t>
      </w:r>
    </w:p>
    <w:p w:rsidR="001425F7" w:rsidRDefault="00681E3D">
      <w:pPr>
        <w:ind w:left="321" w:right="67" w:firstLine="900"/>
      </w:pPr>
      <w:r>
        <w:t xml:space="preserve">Хирургическая операция упрощается при использовании для шпилек сплавов с эффектом памяти формы на основе Ti–Ni. Предварительно охлажденные шпильки восстанавливают исходную форму при температуре тела, что увеличивает степень фиксации. </w:t>
      </w:r>
    </w:p>
    <w:p w:rsidR="001425F7" w:rsidRDefault="00681E3D">
      <w:pPr>
        <w:ind w:left="321" w:right="67" w:firstLine="900"/>
      </w:pPr>
      <w:r>
        <w:rPr>
          <w:b/>
          <w:i/>
        </w:rPr>
        <w:t>Устройства для скелетного вытяжения</w:t>
      </w:r>
      <w:r>
        <w:rPr>
          <w:i/>
        </w:rPr>
        <w:t>.</w:t>
      </w:r>
      <w:r>
        <w:t xml:space="preserve"> Используется свойство материала при восстановлении формы создавать в заданном температурном интервале значительные напряжения. Устройства применяют для эффективного лечения переломов костей путем как постоянного, так и дискретного скелетного вытяжения. </w:t>
      </w:r>
    </w:p>
    <w:p w:rsidR="001425F7" w:rsidRDefault="00681E3D">
      <w:pPr>
        <w:ind w:left="321" w:right="67" w:firstLine="900"/>
      </w:pPr>
      <w:r>
        <w:rPr>
          <w:b/>
          <w:i/>
        </w:rPr>
        <w:t>Проволока для исправления положения зубов</w:t>
      </w:r>
      <w:r>
        <w:t xml:space="preserve">. Для исправления положения зубов, например неправильного прикуса, применяют проволоку из </w:t>
      </w:r>
      <w:r>
        <w:lastRenderedPageBreak/>
        <w:t xml:space="preserve">нержавеющей стали, создающую упругое усилие. Ее недостаток состоит в малой величине упругого удлинения и, как следствие, в возможной пластической деформации корректирующей проволоки. При изготовлении проволоки из Ti–Ni сплава даже при 10% упругой деформации пластическая деформация не возникает и оптимальная корректирующая сила сохраняется. </w:t>
      </w:r>
    </w:p>
    <w:p w:rsidR="001425F7" w:rsidRDefault="00681E3D">
      <w:pPr>
        <w:spacing w:after="137" w:line="259" w:lineRule="auto"/>
        <w:ind w:left="1221" w:firstLine="0"/>
        <w:jc w:val="left"/>
      </w:pPr>
      <w:r>
        <w:t xml:space="preserve"> </w:t>
      </w:r>
    </w:p>
    <w:p w:rsidR="001425F7" w:rsidRDefault="00681E3D">
      <w:pPr>
        <w:pStyle w:val="3"/>
        <w:spacing w:after="131" w:line="259" w:lineRule="auto"/>
        <w:ind w:left="261" w:right="30"/>
      </w:pPr>
      <w:r>
        <w:rPr>
          <w:i/>
        </w:rPr>
        <w:t xml:space="preserve">1.2.5. Радиационно-стойкие материалы </w:t>
      </w:r>
    </w:p>
    <w:p w:rsidR="001425F7" w:rsidRDefault="00681E3D">
      <w:pPr>
        <w:spacing w:after="130" w:line="259" w:lineRule="auto"/>
        <w:ind w:left="1221" w:firstLine="0"/>
        <w:jc w:val="left"/>
      </w:pPr>
      <w:r>
        <w:rPr>
          <w:b/>
        </w:rPr>
        <w:t xml:space="preserve"> </w:t>
      </w:r>
    </w:p>
    <w:p w:rsidR="001425F7" w:rsidRDefault="00681E3D">
      <w:pPr>
        <w:ind w:left="321" w:right="67" w:firstLine="900"/>
      </w:pPr>
      <w:r>
        <w:t xml:space="preserve">Технический прогресс связан с непрерывным ростом потребления электроэнергии. Ограниченность запасов органического топлива, преодоление энергетического кризиса и приемлемая стоимость производства электроэнергии обусловили необходимость использования атомной энергии и широкомасштабного строительства атомных электростанций (АЭС) во всех развитых странах мира. Ядерная энергетика – это энергетика будущего. </w:t>
      </w:r>
    </w:p>
    <w:p w:rsidR="001425F7" w:rsidRDefault="00681E3D">
      <w:pPr>
        <w:ind w:left="321" w:right="67" w:firstLine="900"/>
      </w:pPr>
      <w:r>
        <w:t xml:space="preserve">По принципу действия АЭС и тепловые электростанции (ТЭС) мало отличаются друг от друга. На АЭС и ТЭС вода доводится до кипения и образующийся пар подается на лопасти высокоскоростной турбины, заставляя ее вращаться. Вал турбины соединен с валом генератора, который при вращении вырабатывает электрическую энергию. Различие АЭС и ТЭС состоит в способе нагрева воды до кипения. Если в ТЭС для нагрева воды сжигается уголь или мазут, то в АЭС для этой цели используют тепловую энергию управляемой цепной реакции деления урана. </w:t>
      </w:r>
    </w:p>
    <w:p w:rsidR="001425F7" w:rsidRDefault="00681E3D">
      <w:pPr>
        <w:ind w:left="321" w:right="67" w:firstLine="900"/>
      </w:pPr>
      <w:r>
        <w:t>Для выработки электроэнергии в настоящее время в большинстве стран применяют легководные реакторы (LWR). Реакторы этого типа имеют две модификации: реакторы с</w:t>
      </w:r>
      <w:r>
        <w:rPr>
          <w:i/>
        </w:rPr>
        <w:t xml:space="preserve"> </w:t>
      </w:r>
      <w:r>
        <w:t xml:space="preserve">водой под давлением (PWR) и кипящие реакторы (BWR), из которых имеют большее распространение реакторы с водой под давлением. </w:t>
      </w:r>
    </w:p>
    <w:p w:rsidR="001425F7" w:rsidRDefault="00681E3D">
      <w:pPr>
        <w:spacing w:after="73" w:line="259" w:lineRule="auto"/>
        <w:ind w:left="0" w:right="1242" w:firstLine="0"/>
        <w:jc w:val="right"/>
      </w:pPr>
      <w:r>
        <w:rPr>
          <w:noProof/>
        </w:rPr>
        <w:lastRenderedPageBreak/>
        <w:drawing>
          <wp:inline distT="0" distB="0" distL="0" distR="0">
            <wp:extent cx="3809238" cy="2171700"/>
            <wp:effectExtent l="0" t="0" r="0" b="0"/>
            <wp:docPr id="23274" name="Picture 23274"/>
            <wp:cNvGraphicFramePr/>
            <a:graphic xmlns:a="http://schemas.openxmlformats.org/drawingml/2006/main">
              <a:graphicData uri="http://schemas.openxmlformats.org/drawingml/2006/picture">
                <pic:pic xmlns:pic="http://schemas.openxmlformats.org/drawingml/2006/picture">
                  <pic:nvPicPr>
                    <pic:cNvPr id="23274" name="Picture 23274"/>
                    <pic:cNvPicPr/>
                  </pic:nvPicPr>
                  <pic:blipFill>
                    <a:blip r:embed="rId14"/>
                    <a:stretch>
                      <a:fillRect/>
                    </a:stretch>
                  </pic:blipFill>
                  <pic:spPr>
                    <a:xfrm>
                      <a:off x="0" y="0"/>
                      <a:ext cx="3809238" cy="2171700"/>
                    </a:xfrm>
                    <a:prstGeom prst="rect">
                      <a:avLst/>
                    </a:prstGeom>
                  </pic:spPr>
                </pic:pic>
              </a:graphicData>
            </a:graphic>
          </wp:inline>
        </w:drawing>
      </w:r>
      <w:r>
        <w:t xml:space="preserve"> </w:t>
      </w:r>
    </w:p>
    <w:p w:rsidR="001425F7" w:rsidRDefault="00681E3D">
      <w:pPr>
        <w:spacing w:after="0" w:line="259" w:lineRule="auto"/>
        <w:ind w:left="293" w:firstLine="0"/>
        <w:jc w:val="center"/>
      </w:pPr>
      <w:r>
        <w:rPr>
          <w:b/>
        </w:rPr>
        <w:t xml:space="preserve"> </w:t>
      </w:r>
    </w:p>
    <w:p w:rsidR="001425F7" w:rsidRDefault="00681E3D">
      <w:pPr>
        <w:spacing w:after="14" w:line="248" w:lineRule="auto"/>
        <w:ind w:left="458" w:right="227" w:hanging="10"/>
        <w:jc w:val="center"/>
      </w:pPr>
      <w:r>
        <w:rPr>
          <w:b/>
          <w:sz w:val="24"/>
        </w:rPr>
        <w:t>Рис. 1.2.5.</w:t>
      </w:r>
      <w:r>
        <w:rPr>
          <w:sz w:val="24"/>
        </w:rPr>
        <w:t xml:space="preserve"> Схема передачи тепла между элементами станции PWR: </w:t>
      </w:r>
    </w:p>
    <w:p w:rsidR="001425F7" w:rsidRDefault="00681E3D">
      <w:pPr>
        <w:spacing w:after="14" w:line="248" w:lineRule="auto"/>
        <w:ind w:left="458" w:right="224" w:hanging="10"/>
        <w:jc w:val="center"/>
      </w:pPr>
      <w:r>
        <w:rPr>
          <w:sz w:val="24"/>
        </w:rPr>
        <w:t xml:space="preserve">1 – бетонная оболочка, 2 – оболочка из нержавеющей стали, 3 – турбина, </w:t>
      </w:r>
    </w:p>
    <w:p w:rsidR="001425F7" w:rsidRDefault="00681E3D">
      <w:pPr>
        <w:spacing w:after="14" w:line="248" w:lineRule="auto"/>
        <w:ind w:left="458" w:right="224" w:hanging="10"/>
        <w:jc w:val="center"/>
      </w:pPr>
      <w:r>
        <w:rPr>
          <w:sz w:val="24"/>
        </w:rPr>
        <w:t xml:space="preserve">4 – генератор, 5 – конденсатор, 6 – градирня, 7 – парогенератор, </w:t>
      </w:r>
    </w:p>
    <w:p w:rsidR="001425F7" w:rsidRDefault="00681E3D">
      <w:pPr>
        <w:spacing w:after="67" w:line="248" w:lineRule="auto"/>
        <w:ind w:left="2761" w:right="965" w:hanging="1274"/>
        <w:jc w:val="left"/>
      </w:pPr>
      <w:r>
        <w:rPr>
          <w:sz w:val="24"/>
        </w:rPr>
        <w:t xml:space="preserve">8 – циркуляционный насос, 9 – корпус реактора, 10 – активная зона, 11 – компенсатор давления, 12 – контейнер </w:t>
      </w:r>
    </w:p>
    <w:p w:rsidR="001425F7" w:rsidRDefault="00681E3D">
      <w:pPr>
        <w:spacing w:after="111" w:line="259" w:lineRule="auto"/>
        <w:ind w:left="1221" w:firstLine="0"/>
        <w:jc w:val="left"/>
      </w:pPr>
      <w:r>
        <w:rPr>
          <w:sz w:val="32"/>
        </w:rPr>
        <w:t xml:space="preserve"> </w:t>
      </w:r>
    </w:p>
    <w:p w:rsidR="001425F7" w:rsidRDefault="00681E3D">
      <w:pPr>
        <w:ind w:left="321" w:right="67" w:firstLine="900"/>
      </w:pPr>
      <w:r>
        <w:t xml:space="preserve">На рис. 1.2.5 представлена схема АЭС, оборудованной легководным реактором (с водой, находящейся под давлением). В корпусе реактора находятся активная зона и первый контур. В первом контуре циркулирует вода, являющаяся теплоносителем и замедлителем. Вода отводит тепло от активной зоны к теплообменное (парогенератор), в котором тепло передается второму контуру, где вырабатывается пар. Преобразование энергии происходит в турбогенераторе, где пар используется для выработки электроэнергии. Первый контур со всеми трубопроводами и компонентами заключен в специально созданную конструкцию, называемую контейнментом. Таким образом, любые радиоактивные продукты деления, которые могут выйти из топлива в воду первого контура, изолируются от окружающей среды. </w:t>
      </w:r>
    </w:p>
    <w:p w:rsidR="001425F7" w:rsidRDefault="00681E3D">
      <w:pPr>
        <w:ind w:left="340" w:right="142" w:firstLine="900"/>
      </w:pPr>
      <w:r>
        <w:t xml:space="preserve">В первом контуре вода находится под давлением 15,5 МПа и при максимальной температуре 315 °С. Эти условия предохраняют воду от кипения, поскольку точка кипения воды при давлении 15,5 МПа значительно выше 315 °С. </w:t>
      </w:r>
    </w:p>
    <w:p w:rsidR="001425F7" w:rsidRDefault="00681E3D">
      <w:pPr>
        <w:ind w:left="321" w:right="67" w:firstLine="851"/>
      </w:pPr>
      <w:r>
        <w:t xml:space="preserve">В каждом реакторе от 16 до 25 ячеек (в зависимости от конструкции) оставлены свободными для регулирующих стержней. Они перемещаются с помощью управляющего стержня, проходящего через крышку корпуса </w:t>
      </w:r>
      <w:r>
        <w:lastRenderedPageBreak/>
        <w:t xml:space="preserve">реактора. Пар, выходящий из турбины, конденсируется в водоохлаждаемом конденсаторе, в котором сбрасывается оставшаяся тепловая энергия. В некоторых системах охлаждения используются градирни. </w:t>
      </w:r>
    </w:p>
    <w:p w:rsidR="001425F7" w:rsidRDefault="00681E3D">
      <w:pPr>
        <w:ind w:left="321" w:right="67" w:firstLine="851"/>
      </w:pPr>
      <w:r>
        <w:t xml:space="preserve">Стоимость оборудования станции, осуществляющего выработку и передачу энергии (корпус реактора, теплообменники, насосы, емкости, трубопроводы), составляет около 90% от стоимости станции. Оборудование должно быть правильно сконструировано и изготовлено из экономичных, но гарантированно надежных материалов. </w:t>
      </w:r>
    </w:p>
    <w:p w:rsidR="001425F7" w:rsidRDefault="00681E3D">
      <w:pPr>
        <w:spacing w:after="137" w:line="259" w:lineRule="auto"/>
        <w:ind w:left="1245" w:firstLine="0"/>
        <w:jc w:val="left"/>
      </w:pPr>
      <w:r>
        <w:t xml:space="preserve"> </w:t>
      </w:r>
    </w:p>
    <w:p w:rsidR="001425F7" w:rsidRDefault="00681E3D">
      <w:pPr>
        <w:spacing w:after="270" w:line="249" w:lineRule="auto"/>
        <w:ind w:left="1182" w:hanging="10"/>
        <w:jc w:val="left"/>
      </w:pPr>
      <w:r>
        <w:rPr>
          <w:b/>
        </w:rPr>
        <w:t xml:space="preserve">Радиационная повреждаемость конструкционных материалов </w:t>
      </w:r>
    </w:p>
    <w:p w:rsidR="001425F7" w:rsidRDefault="00681E3D">
      <w:pPr>
        <w:ind w:left="321" w:right="67" w:firstLine="900"/>
      </w:pPr>
      <w:r>
        <w:t xml:space="preserve">Ядерная энергетика предъявляет повышенные требования к используемым конструкционным материалам, технологии их производства и контролю работоспособности. Конструкционные материалы под действием облучения испытывают структурные превращения, оказывающие отрицательное влияние, в первую очередь, на механические свойства и коррозионную стойкость. Из всех видов облучения (нейтроны, α- и β-частицы, γ-излучение) наиболее сильное влияние оказывает нейтронное облучение. </w:t>
      </w:r>
    </w:p>
    <w:p w:rsidR="001425F7" w:rsidRDefault="00681E3D">
      <w:pPr>
        <w:ind w:left="321" w:right="67" w:firstLine="900"/>
      </w:pPr>
      <w:r>
        <w:t xml:space="preserve">Радиационно-стойкими материалами называют материалы, сохраняющие стабильность структуры и свойств в условиях нейтронного облучения. </w:t>
      </w:r>
    </w:p>
    <w:p w:rsidR="001425F7" w:rsidRDefault="00681E3D">
      <w:pPr>
        <w:spacing w:after="235"/>
        <w:ind w:left="321" w:right="67" w:firstLine="900"/>
      </w:pPr>
      <w:r>
        <w:t xml:space="preserve">В табл.1.2.3 показано, что происходит при воздействии нейтронного облучения на различные материалы. </w:t>
      </w:r>
    </w:p>
    <w:p w:rsidR="001425F7" w:rsidRDefault="00681E3D">
      <w:pPr>
        <w:spacing w:after="134" w:line="259" w:lineRule="auto"/>
        <w:ind w:left="10" w:right="73" w:hanging="10"/>
        <w:jc w:val="right"/>
      </w:pPr>
      <w:r>
        <w:rPr>
          <w:i/>
        </w:rPr>
        <w:t xml:space="preserve">Таблица 1.2.3 </w:t>
      </w:r>
    </w:p>
    <w:p w:rsidR="001425F7" w:rsidRDefault="00681E3D">
      <w:pPr>
        <w:pStyle w:val="2"/>
        <w:spacing w:after="69"/>
        <w:ind w:left="560" w:right="303"/>
      </w:pPr>
      <w:r>
        <w:t xml:space="preserve">Воздействие нейтронного облучения на различные материалы </w:t>
      </w:r>
    </w:p>
    <w:tbl>
      <w:tblPr>
        <w:tblStyle w:val="TableGrid"/>
        <w:tblW w:w="9677" w:type="dxa"/>
        <w:tblInd w:w="159" w:type="dxa"/>
        <w:tblCellMar>
          <w:top w:w="69" w:type="dxa"/>
          <w:left w:w="148" w:type="dxa"/>
          <w:right w:w="79" w:type="dxa"/>
        </w:tblCellMar>
        <w:tblLook w:val="04A0" w:firstRow="1" w:lastRow="0" w:firstColumn="1" w:lastColumn="0" w:noHBand="0" w:noVBand="1"/>
      </w:tblPr>
      <w:tblGrid>
        <w:gridCol w:w="2160"/>
        <w:gridCol w:w="3083"/>
        <w:gridCol w:w="4434"/>
      </w:tblGrid>
      <w:tr w:rsidR="001425F7">
        <w:trPr>
          <w:trHeight w:val="1298"/>
        </w:trPr>
        <w:tc>
          <w:tcPr>
            <w:tcW w:w="216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t>Интегральный поток быстрых нейтронов, нейтронов/см</w:t>
            </w:r>
            <w:r>
              <w:rPr>
                <w:vertAlign w:val="superscript"/>
              </w:rPr>
              <w:t xml:space="preserve">2 </w:t>
            </w:r>
          </w:p>
        </w:tc>
        <w:tc>
          <w:tcPr>
            <w:tcW w:w="3083"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72" w:firstLine="0"/>
              <w:jc w:val="center"/>
            </w:pPr>
            <w:r>
              <w:t xml:space="preserve">Материал </w:t>
            </w:r>
          </w:p>
        </w:tc>
        <w:tc>
          <w:tcPr>
            <w:tcW w:w="4434"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1" w:firstLine="0"/>
              <w:jc w:val="center"/>
            </w:pPr>
            <w:r>
              <w:t xml:space="preserve">Воздействие облучения </w:t>
            </w:r>
          </w:p>
        </w:tc>
      </w:tr>
      <w:tr w:rsidR="001425F7">
        <w:trPr>
          <w:trHeight w:val="1096"/>
        </w:trPr>
        <w:tc>
          <w:tcPr>
            <w:tcW w:w="216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72" w:firstLine="0"/>
              <w:jc w:val="center"/>
            </w:pPr>
            <w:r>
              <w:lastRenderedPageBreak/>
              <w:t>10</w:t>
            </w:r>
            <w:r>
              <w:rPr>
                <w:sz w:val="18"/>
              </w:rPr>
              <w:t>14</w:t>
            </w:r>
            <w:r>
              <w:t xml:space="preserve"> – 10</w:t>
            </w:r>
            <w:r>
              <w:rPr>
                <w:sz w:val="18"/>
              </w:rPr>
              <w:t xml:space="preserve">15 </w:t>
            </w:r>
          </w:p>
        </w:tc>
        <w:tc>
          <w:tcPr>
            <w:tcW w:w="308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t xml:space="preserve">Политетрафторэтилен, полиметилметакрилат и целлюлозы </w:t>
            </w:r>
          </w:p>
        </w:tc>
        <w:tc>
          <w:tcPr>
            <w:tcW w:w="4434"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577" w:right="504" w:firstLine="0"/>
              <w:jc w:val="center"/>
            </w:pPr>
            <w:r>
              <w:t xml:space="preserve">Снижение прочности при растяжении </w:t>
            </w:r>
          </w:p>
        </w:tc>
      </w:tr>
      <w:tr w:rsidR="001425F7">
        <w:trPr>
          <w:trHeight w:val="610"/>
        </w:trPr>
        <w:tc>
          <w:tcPr>
            <w:tcW w:w="216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72" w:firstLine="0"/>
              <w:jc w:val="center"/>
            </w:pPr>
            <w:r>
              <w:t>10</w:t>
            </w:r>
            <w:r>
              <w:rPr>
                <w:sz w:val="18"/>
              </w:rPr>
              <w:t xml:space="preserve">16 </w:t>
            </w:r>
          </w:p>
        </w:tc>
        <w:tc>
          <w:tcPr>
            <w:tcW w:w="3083"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72" w:firstLine="0"/>
              <w:jc w:val="center"/>
            </w:pPr>
            <w:r>
              <w:t xml:space="preserve">Каучук </w:t>
            </w:r>
          </w:p>
        </w:tc>
        <w:tc>
          <w:tcPr>
            <w:tcW w:w="4434"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2" w:firstLine="0"/>
              <w:jc w:val="center"/>
            </w:pPr>
            <w:r>
              <w:t xml:space="preserve">Снижение эластичности </w:t>
            </w:r>
          </w:p>
        </w:tc>
      </w:tr>
      <w:tr w:rsidR="001425F7">
        <w:trPr>
          <w:trHeight w:val="774"/>
        </w:trPr>
        <w:tc>
          <w:tcPr>
            <w:tcW w:w="216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72" w:firstLine="0"/>
              <w:jc w:val="center"/>
            </w:pPr>
            <w:r>
              <w:t>10</w:t>
            </w:r>
            <w:r>
              <w:rPr>
                <w:sz w:val="18"/>
              </w:rPr>
              <w:t xml:space="preserve">17 </w:t>
            </w:r>
          </w:p>
        </w:tc>
        <w:tc>
          <w:tcPr>
            <w:tcW w:w="308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t xml:space="preserve">Органические жидкости </w:t>
            </w:r>
          </w:p>
        </w:tc>
        <w:tc>
          <w:tcPr>
            <w:tcW w:w="4434"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1" w:firstLine="0"/>
              <w:jc w:val="center"/>
            </w:pPr>
            <w:r>
              <w:t xml:space="preserve">Газовыделение </w:t>
            </w:r>
          </w:p>
        </w:tc>
      </w:tr>
      <w:tr w:rsidR="001425F7">
        <w:trPr>
          <w:trHeight w:val="610"/>
        </w:trPr>
        <w:tc>
          <w:tcPr>
            <w:tcW w:w="216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72" w:firstLine="0"/>
              <w:jc w:val="center"/>
            </w:pPr>
            <w:r>
              <w:t>10</w:t>
            </w:r>
            <w:r>
              <w:rPr>
                <w:vertAlign w:val="superscript"/>
              </w:rPr>
              <w:t>18</w:t>
            </w:r>
            <w:r>
              <w:t xml:space="preserve"> – 10</w:t>
            </w:r>
            <w:r>
              <w:rPr>
                <w:vertAlign w:val="superscript"/>
              </w:rPr>
              <w:t>19</w:t>
            </w:r>
            <w:r>
              <w:t xml:space="preserve"> </w:t>
            </w:r>
          </w:p>
        </w:tc>
        <w:tc>
          <w:tcPr>
            <w:tcW w:w="3083"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73" w:firstLine="0"/>
              <w:jc w:val="center"/>
            </w:pPr>
            <w:r>
              <w:t xml:space="preserve">Металлы </w:t>
            </w:r>
          </w:p>
        </w:tc>
        <w:tc>
          <w:tcPr>
            <w:tcW w:w="4434"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37" w:firstLine="0"/>
              <w:jc w:val="left"/>
            </w:pPr>
            <w:r>
              <w:t>Заметный рост предела текучести</w:t>
            </w:r>
          </w:p>
        </w:tc>
      </w:tr>
      <w:tr w:rsidR="001425F7">
        <w:trPr>
          <w:trHeight w:val="774"/>
        </w:trPr>
        <w:tc>
          <w:tcPr>
            <w:tcW w:w="216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72" w:firstLine="0"/>
              <w:jc w:val="center"/>
            </w:pPr>
            <w:r>
              <w:t>10</w:t>
            </w:r>
            <w:r>
              <w:rPr>
                <w:sz w:val="18"/>
              </w:rPr>
              <w:t>18</w:t>
            </w:r>
            <w:r>
              <w:t xml:space="preserve"> – 10</w:t>
            </w:r>
            <w:r>
              <w:rPr>
                <w:sz w:val="18"/>
              </w:rPr>
              <w:t xml:space="preserve">19 </w:t>
            </w:r>
          </w:p>
        </w:tc>
        <w:tc>
          <w:tcPr>
            <w:tcW w:w="3083"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73" w:firstLine="0"/>
              <w:jc w:val="center"/>
            </w:pPr>
            <w:r>
              <w:t xml:space="preserve">Полистирол </w:t>
            </w:r>
          </w:p>
        </w:tc>
        <w:tc>
          <w:tcPr>
            <w:tcW w:w="4434"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577" w:right="504" w:firstLine="0"/>
              <w:jc w:val="center"/>
            </w:pPr>
            <w:r>
              <w:t xml:space="preserve">Снижение прочности при растяжении </w:t>
            </w:r>
          </w:p>
        </w:tc>
      </w:tr>
      <w:tr w:rsidR="001425F7">
        <w:trPr>
          <w:trHeight w:val="774"/>
        </w:trPr>
        <w:tc>
          <w:tcPr>
            <w:tcW w:w="216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72" w:firstLine="0"/>
              <w:jc w:val="center"/>
            </w:pPr>
            <w:r>
              <w:t>10</w:t>
            </w:r>
            <w:r>
              <w:rPr>
                <w:vertAlign w:val="superscript"/>
              </w:rPr>
              <w:t>20</w:t>
            </w:r>
            <w:r>
              <w:t xml:space="preserve"> </w:t>
            </w:r>
          </w:p>
        </w:tc>
        <w:tc>
          <w:tcPr>
            <w:tcW w:w="308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t xml:space="preserve">Керамические материалы </w:t>
            </w:r>
          </w:p>
        </w:tc>
        <w:tc>
          <w:tcPr>
            <w:tcW w:w="4434"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t xml:space="preserve">Уменьшение теплопроводности, плотности, кристалличности </w:t>
            </w:r>
          </w:p>
        </w:tc>
      </w:tr>
      <w:tr w:rsidR="001425F7">
        <w:trPr>
          <w:trHeight w:val="1097"/>
        </w:trPr>
        <w:tc>
          <w:tcPr>
            <w:tcW w:w="216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72" w:firstLine="0"/>
              <w:jc w:val="center"/>
            </w:pPr>
            <w:r>
              <w:t>10</w:t>
            </w:r>
            <w:r>
              <w:rPr>
                <w:vertAlign w:val="superscript"/>
              </w:rPr>
              <w:t>20</w:t>
            </w:r>
            <w:r>
              <w:t xml:space="preserve"> </w:t>
            </w:r>
          </w:p>
        </w:tc>
        <w:tc>
          <w:tcPr>
            <w:tcW w:w="3083"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74" w:firstLine="0"/>
              <w:jc w:val="center"/>
            </w:pPr>
            <w:r>
              <w:t xml:space="preserve">Все пластмассы </w:t>
            </w:r>
          </w:p>
        </w:tc>
        <w:tc>
          <w:tcPr>
            <w:tcW w:w="4434"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39" w:lineRule="auto"/>
              <w:ind w:left="86" w:right="13" w:firstLine="0"/>
              <w:jc w:val="center"/>
            </w:pPr>
            <w:r>
              <w:t xml:space="preserve">Непригодны для использования в качестве конструкционного </w:t>
            </w:r>
          </w:p>
          <w:p w:rsidR="001425F7" w:rsidRDefault="00681E3D">
            <w:pPr>
              <w:spacing w:after="0" w:line="259" w:lineRule="auto"/>
              <w:ind w:left="0" w:right="73" w:firstLine="0"/>
              <w:jc w:val="center"/>
            </w:pPr>
            <w:r>
              <w:t xml:space="preserve">материала  </w:t>
            </w:r>
          </w:p>
        </w:tc>
      </w:tr>
      <w:tr w:rsidR="001425F7">
        <w:trPr>
          <w:trHeight w:val="1739"/>
        </w:trPr>
        <w:tc>
          <w:tcPr>
            <w:tcW w:w="216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72" w:firstLine="0"/>
              <w:jc w:val="center"/>
            </w:pPr>
            <w:r>
              <w:t>10</w:t>
            </w:r>
            <w:r>
              <w:rPr>
                <w:vertAlign w:val="superscript"/>
              </w:rPr>
              <w:t>20</w:t>
            </w:r>
            <w:r>
              <w:t xml:space="preserve"> </w:t>
            </w:r>
          </w:p>
        </w:tc>
        <w:tc>
          <w:tcPr>
            <w:tcW w:w="3083"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74" w:firstLine="0"/>
              <w:jc w:val="center"/>
            </w:pPr>
            <w:r>
              <w:t xml:space="preserve">Углеродистые стали </w:t>
            </w:r>
          </w:p>
        </w:tc>
        <w:tc>
          <w:tcPr>
            <w:tcW w:w="4434"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38" w:lineRule="auto"/>
              <w:ind w:left="0" w:firstLine="0"/>
              <w:jc w:val="center"/>
            </w:pPr>
            <w:r>
              <w:t xml:space="preserve">Значительное снижение пластичности, удвоение предела </w:t>
            </w:r>
          </w:p>
          <w:p w:rsidR="001425F7" w:rsidRDefault="00681E3D">
            <w:pPr>
              <w:spacing w:after="0" w:line="259" w:lineRule="auto"/>
              <w:ind w:left="100" w:right="171" w:firstLine="0"/>
              <w:jc w:val="center"/>
            </w:pPr>
            <w:r>
              <w:t xml:space="preserve">текучести, повышение перехода от вязкого разрушения к хрупкому </w:t>
            </w:r>
          </w:p>
        </w:tc>
      </w:tr>
      <w:tr w:rsidR="001425F7">
        <w:trPr>
          <w:trHeight w:val="774"/>
        </w:trPr>
        <w:tc>
          <w:tcPr>
            <w:tcW w:w="216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72" w:firstLine="0"/>
              <w:jc w:val="center"/>
            </w:pPr>
            <w:r>
              <w:t>10</w:t>
            </w:r>
            <w:r>
              <w:rPr>
                <w:vertAlign w:val="superscript"/>
              </w:rPr>
              <w:t>20</w:t>
            </w:r>
            <w:r>
              <w:t xml:space="preserve"> – 10</w:t>
            </w:r>
            <w:r>
              <w:rPr>
                <w:vertAlign w:val="superscript"/>
              </w:rPr>
              <w:t>21</w:t>
            </w:r>
            <w:r>
              <w:t xml:space="preserve"> </w:t>
            </w:r>
          </w:p>
        </w:tc>
        <w:tc>
          <w:tcPr>
            <w:tcW w:w="308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t xml:space="preserve">Коррозионностойкие стали </w:t>
            </w:r>
          </w:p>
        </w:tc>
        <w:tc>
          <w:tcPr>
            <w:tcW w:w="4434"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11" w:right="38" w:firstLine="0"/>
              <w:jc w:val="center"/>
            </w:pPr>
            <w:r>
              <w:t xml:space="preserve">Трехкратное увеличение предела текучести </w:t>
            </w:r>
          </w:p>
        </w:tc>
      </w:tr>
      <w:tr w:rsidR="001425F7">
        <w:trPr>
          <w:trHeight w:val="775"/>
        </w:trPr>
        <w:tc>
          <w:tcPr>
            <w:tcW w:w="216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72" w:firstLine="0"/>
              <w:jc w:val="center"/>
            </w:pPr>
            <w:r>
              <w:t>10</w:t>
            </w:r>
            <w:r>
              <w:rPr>
                <w:sz w:val="18"/>
              </w:rPr>
              <w:t xml:space="preserve">21 </w:t>
            </w:r>
          </w:p>
        </w:tc>
        <w:tc>
          <w:tcPr>
            <w:tcW w:w="3083"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29" w:firstLine="0"/>
              <w:jc w:val="left"/>
            </w:pPr>
            <w:r>
              <w:t xml:space="preserve">Алюминиевые сплавы </w:t>
            </w:r>
          </w:p>
        </w:tc>
        <w:tc>
          <w:tcPr>
            <w:tcW w:w="4434"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414" w:right="341" w:firstLine="0"/>
              <w:jc w:val="center"/>
            </w:pPr>
            <w:r>
              <w:t xml:space="preserve">Снижение пластичности без полного охрупчивания </w:t>
            </w:r>
          </w:p>
        </w:tc>
      </w:tr>
    </w:tbl>
    <w:p w:rsidR="001425F7" w:rsidRDefault="00681E3D">
      <w:pPr>
        <w:spacing w:after="0" w:line="259" w:lineRule="auto"/>
        <w:ind w:left="1221" w:firstLine="0"/>
        <w:jc w:val="left"/>
      </w:pPr>
      <w:r>
        <w:t xml:space="preserve"> </w:t>
      </w:r>
    </w:p>
    <w:p w:rsidR="001425F7" w:rsidRDefault="00681E3D">
      <w:pPr>
        <w:ind w:left="321" w:right="67" w:firstLine="900"/>
      </w:pPr>
      <w:r>
        <w:t xml:space="preserve">Скорость коррозии сплавов на основе алюминия в водной среде в условиях облучения возрастает в 2-3 раза. Аустенитные хромоникелевые стали во влажном паре подвержены межкристаллической коррозии и коррозионному растрескиванию. </w:t>
      </w:r>
    </w:p>
    <w:p w:rsidR="001425F7" w:rsidRDefault="00681E3D">
      <w:pPr>
        <w:spacing w:after="0" w:line="357" w:lineRule="auto"/>
        <w:ind w:left="321" w:right="8454" w:firstLine="0"/>
        <w:jc w:val="left"/>
      </w:pPr>
      <w:r>
        <w:t xml:space="preserve">  </w:t>
      </w:r>
    </w:p>
    <w:p w:rsidR="001425F7" w:rsidRDefault="00681E3D">
      <w:pPr>
        <w:spacing w:after="4" w:line="259" w:lineRule="auto"/>
        <w:ind w:left="-5" w:hanging="10"/>
        <w:jc w:val="left"/>
      </w:pPr>
      <w:r>
        <w:rPr>
          <w:rFonts w:ascii="Segoe UI Symbol" w:eastAsia="Segoe UI Symbol" w:hAnsi="Segoe UI Symbol" w:cs="Segoe UI Symbol"/>
          <w:sz w:val="36"/>
        </w:rPr>
        <w:t xml:space="preserve">Δ    </w:t>
      </w:r>
      <w:r>
        <w:rPr>
          <w:rFonts w:ascii="Arial" w:eastAsia="Arial" w:hAnsi="Arial" w:cs="Arial"/>
          <w:i/>
          <w:sz w:val="32"/>
        </w:rPr>
        <w:t xml:space="preserve">V/ V,  %  </w:t>
      </w:r>
      <w:r>
        <w:rPr>
          <w:rFonts w:ascii="Arial" w:eastAsia="Arial" w:hAnsi="Arial" w:cs="Arial"/>
          <w:i/>
          <w:strike/>
          <w:sz w:val="32"/>
        </w:rPr>
        <w:t xml:space="preserve">  </w:t>
      </w:r>
    </w:p>
    <w:p w:rsidR="001425F7" w:rsidRDefault="00681E3D">
      <w:pPr>
        <w:spacing w:after="133" w:line="259" w:lineRule="auto"/>
        <w:ind w:left="1221" w:firstLine="0"/>
        <w:jc w:val="left"/>
      </w:pPr>
      <w:r>
        <w:t xml:space="preserve"> </w:t>
      </w:r>
    </w:p>
    <w:p w:rsidR="001425F7" w:rsidRDefault="00681E3D">
      <w:pPr>
        <w:spacing w:after="0" w:line="259" w:lineRule="auto"/>
        <w:ind w:left="1221" w:firstLine="0"/>
        <w:jc w:val="left"/>
      </w:pPr>
      <w:r>
        <w:t xml:space="preserve"> </w:t>
      </w:r>
    </w:p>
    <w:p w:rsidR="001425F7" w:rsidRDefault="00681E3D">
      <w:pPr>
        <w:spacing w:after="4" w:line="259" w:lineRule="auto"/>
        <w:ind w:left="2936" w:hanging="10"/>
        <w:jc w:val="left"/>
      </w:pPr>
      <w:r>
        <w:rPr>
          <w:rFonts w:ascii="Arial" w:eastAsia="Arial" w:hAnsi="Arial" w:cs="Arial"/>
          <w:i/>
          <w:sz w:val="32"/>
        </w:rPr>
        <w:t xml:space="preserve">0 8 Х  18          Н9        </w:t>
      </w:r>
    </w:p>
    <w:p w:rsidR="001425F7" w:rsidRDefault="001425F7">
      <w:pPr>
        <w:sectPr w:rsidR="001425F7">
          <w:footerReference w:type="even" r:id="rId15"/>
          <w:footerReference w:type="default" r:id="rId16"/>
          <w:footerReference w:type="first" r:id="rId17"/>
          <w:pgSz w:w="11904" w:h="16840"/>
          <w:pgMar w:top="1134" w:right="1205" w:bottom="1144" w:left="955" w:header="720" w:footer="678" w:gutter="0"/>
          <w:cols w:space="720"/>
        </w:sectPr>
      </w:pPr>
    </w:p>
    <w:p w:rsidR="001425F7" w:rsidRDefault="00681E3D">
      <w:pPr>
        <w:spacing w:after="0" w:line="259" w:lineRule="auto"/>
        <w:ind w:left="601" w:firstLine="0"/>
        <w:jc w:val="left"/>
      </w:pPr>
      <w:r>
        <w:lastRenderedPageBreak/>
        <w:t xml:space="preserve"> </w:t>
      </w:r>
    </w:p>
    <w:p w:rsidR="001425F7" w:rsidRDefault="00681E3D">
      <w:pPr>
        <w:spacing w:after="4" w:line="259" w:lineRule="auto"/>
        <w:ind w:left="-5" w:hanging="10"/>
        <w:jc w:val="left"/>
      </w:pPr>
      <w:r>
        <w:rPr>
          <w:rFonts w:ascii="Arial" w:eastAsia="Arial" w:hAnsi="Arial" w:cs="Arial"/>
          <w:i/>
          <w:sz w:val="32"/>
        </w:rPr>
        <w:t xml:space="preserve">2 0   </w:t>
      </w:r>
    </w:p>
    <w:p w:rsidR="001425F7" w:rsidRDefault="00681E3D">
      <w:pPr>
        <w:spacing w:after="134" w:line="259" w:lineRule="auto"/>
        <w:ind w:left="601" w:firstLine="0"/>
        <w:jc w:val="left"/>
      </w:pPr>
      <w:r>
        <w:t xml:space="preserve"> </w:t>
      </w:r>
    </w:p>
    <w:p w:rsidR="001425F7" w:rsidRDefault="00681E3D">
      <w:pPr>
        <w:spacing w:after="59" w:line="259" w:lineRule="auto"/>
        <w:ind w:left="601" w:firstLine="0"/>
        <w:jc w:val="left"/>
      </w:pPr>
      <w:r>
        <w:t xml:space="preserve"> </w:t>
      </w:r>
    </w:p>
    <w:p w:rsidR="001425F7" w:rsidRDefault="00681E3D">
      <w:pPr>
        <w:tabs>
          <w:tab w:val="center" w:pos="601"/>
          <w:tab w:val="center" w:pos="3309"/>
        </w:tabs>
        <w:spacing w:after="530" w:line="259" w:lineRule="auto"/>
        <w:ind w:left="0" w:firstLine="0"/>
        <w:jc w:val="left"/>
      </w:pPr>
      <w:r>
        <w:rPr>
          <w:rFonts w:ascii="Calibri" w:eastAsia="Calibri" w:hAnsi="Calibri" w:cs="Calibri"/>
          <w:sz w:val="22"/>
        </w:rPr>
        <w:tab/>
      </w:r>
      <w:r>
        <w:t xml:space="preserve"> </w:t>
      </w:r>
      <w:r>
        <w:tab/>
      </w:r>
      <w:r>
        <w:rPr>
          <w:rFonts w:ascii="Arial" w:eastAsia="Arial" w:hAnsi="Arial" w:cs="Arial"/>
          <w:i/>
          <w:sz w:val="32"/>
        </w:rPr>
        <w:t xml:space="preserve">0 9 Х  16          Н11    М 3         </w:t>
      </w:r>
    </w:p>
    <w:p w:rsidR="001425F7" w:rsidRDefault="00681E3D">
      <w:pPr>
        <w:tabs>
          <w:tab w:val="center" w:pos="4002"/>
        </w:tabs>
        <w:spacing w:after="123" w:line="259" w:lineRule="auto"/>
        <w:ind w:left="0" w:firstLine="0"/>
        <w:jc w:val="left"/>
      </w:pPr>
      <w:r>
        <w:rPr>
          <w:rFonts w:ascii="Arial" w:eastAsia="Arial" w:hAnsi="Arial" w:cs="Arial"/>
          <w:i/>
          <w:sz w:val="32"/>
        </w:rPr>
        <w:t xml:space="preserve">16        </w:t>
      </w:r>
      <w:r>
        <w:rPr>
          <w:sz w:val="43"/>
          <w:vertAlign w:val="subscript"/>
        </w:rPr>
        <w:t xml:space="preserve"> </w:t>
      </w:r>
      <w:r>
        <w:rPr>
          <w:sz w:val="43"/>
          <w:vertAlign w:val="subscript"/>
        </w:rPr>
        <w:tab/>
      </w:r>
      <w:r>
        <w:rPr>
          <w:rFonts w:ascii="Arial" w:eastAsia="Arial" w:hAnsi="Arial" w:cs="Arial"/>
          <w:i/>
          <w:sz w:val="32"/>
        </w:rPr>
        <w:t xml:space="preserve">0 4 Х  16          Н15    М  3    Б      </w:t>
      </w:r>
    </w:p>
    <w:p w:rsidR="001425F7" w:rsidRDefault="00681E3D">
      <w:pPr>
        <w:spacing w:after="0" w:line="259" w:lineRule="auto"/>
        <w:ind w:left="596" w:hanging="10"/>
        <w:jc w:val="left"/>
      </w:pPr>
      <w:r>
        <w:rPr>
          <w:noProof/>
        </w:rPr>
        <w:drawing>
          <wp:anchor distT="0" distB="0" distL="114300" distR="114300" simplePos="0" relativeHeight="251658240" behindDoc="1" locked="0" layoutInCell="1" allowOverlap="0">
            <wp:simplePos x="0" y="0"/>
            <wp:positionH relativeFrom="column">
              <wp:posOffset>309880</wp:posOffset>
            </wp:positionH>
            <wp:positionV relativeFrom="paragraph">
              <wp:posOffset>-2302323</wp:posOffset>
            </wp:positionV>
            <wp:extent cx="5126737" cy="5913120"/>
            <wp:effectExtent l="0" t="0" r="0" b="0"/>
            <wp:wrapNone/>
            <wp:docPr id="723275" name="Picture 723275"/>
            <wp:cNvGraphicFramePr/>
            <a:graphic xmlns:a="http://schemas.openxmlformats.org/drawingml/2006/main">
              <a:graphicData uri="http://schemas.openxmlformats.org/drawingml/2006/picture">
                <pic:pic xmlns:pic="http://schemas.openxmlformats.org/drawingml/2006/picture">
                  <pic:nvPicPr>
                    <pic:cNvPr id="723275" name="Picture 723275"/>
                    <pic:cNvPicPr/>
                  </pic:nvPicPr>
                  <pic:blipFill>
                    <a:blip r:embed="rId18"/>
                    <a:stretch>
                      <a:fillRect/>
                    </a:stretch>
                  </pic:blipFill>
                  <pic:spPr>
                    <a:xfrm>
                      <a:off x="0" y="0"/>
                      <a:ext cx="5126737" cy="5913120"/>
                    </a:xfrm>
                    <a:prstGeom prst="rect">
                      <a:avLst/>
                    </a:prstGeom>
                  </pic:spPr>
                </pic:pic>
              </a:graphicData>
            </a:graphic>
          </wp:anchor>
        </w:drawing>
      </w:r>
      <w:r>
        <w:t xml:space="preserve"> </w:t>
      </w:r>
      <w:r>
        <w:tab/>
      </w:r>
      <w:r>
        <w:rPr>
          <w:rFonts w:ascii="Arial" w:eastAsia="Arial" w:hAnsi="Arial" w:cs="Arial"/>
          <w:i/>
          <w:sz w:val="32"/>
        </w:rPr>
        <w:t xml:space="preserve">Ау      ст   е   н  и  т   н    ы    е        тв   е  р  д  о  р  а  с    т   в   о  р  о  -     </w:t>
      </w:r>
      <w:r>
        <w:t xml:space="preserve"> </w:t>
      </w:r>
      <w:r>
        <w:tab/>
      </w:r>
      <w:r>
        <w:rPr>
          <w:rFonts w:ascii="Arial" w:eastAsia="Arial" w:hAnsi="Arial" w:cs="Arial"/>
          <w:i/>
          <w:sz w:val="32"/>
        </w:rPr>
        <w:t xml:space="preserve">уп  р  о  ч    н  я    е  м  ы  е       ст   а   л  и     и   с  пл  а  в    ы        </w:t>
      </w:r>
    </w:p>
    <w:p w:rsidR="001425F7" w:rsidRDefault="00681E3D">
      <w:pPr>
        <w:spacing w:after="0" w:line="259" w:lineRule="auto"/>
        <w:ind w:left="2617" w:firstLine="0"/>
        <w:jc w:val="center"/>
      </w:pPr>
      <w:r>
        <w:rPr>
          <w:rFonts w:ascii="Arial" w:eastAsia="Arial" w:hAnsi="Arial" w:cs="Arial"/>
          <w:i/>
          <w:sz w:val="32"/>
        </w:rPr>
        <w:t xml:space="preserve">(Г    Ц    К     ре  ш   е    т   к   а)     </w:t>
      </w:r>
    </w:p>
    <w:p w:rsidR="001425F7" w:rsidRDefault="00681E3D">
      <w:pPr>
        <w:spacing w:after="379" w:line="259" w:lineRule="auto"/>
        <w:ind w:left="209" w:hanging="10"/>
        <w:jc w:val="left"/>
      </w:pPr>
      <w:r>
        <w:rPr>
          <w:rFonts w:ascii="Arial" w:eastAsia="Arial" w:hAnsi="Arial" w:cs="Arial"/>
          <w:i/>
          <w:sz w:val="32"/>
        </w:rPr>
        <w:t xml:space="preserve">12        </w:t>
      </w:r>
      <w:r>
        <w:t xml:space="preserve"> </w:t>
      </w:r>
    </w:p>
    <w:p w:rsidR="001425F7" w:rsidRDefault="00681E3D">
      <w:pPr>
        <w:tabs>
          <w:tab w:val="center" w:pos="601"/>
          <w:tab w:val="center" w:pos="7073"/>
        </w:tabs>
        <w:spacing w:after="4" w:line="259" w:lineRule="auto"/>
        <w:ind w:left="0" w:firstLine="0"/>
        <w:jc w:val="left"/>
      </w:pPr>
      <w:r>
        <w:rPr>
          <w:rFonts w:ascii="Calibri" w:eastAsia="Calibri" w:hAnsi="Calibri" w:cs="Calibri"/>
          <w:sz w:val="22"/>
        </w:rPr>
        <w:tab/>
      </w:r>
      <w:r>
        <w:t xml:space="preserve"> </w:t>
      </w:r>
      <w:r>
        <w:tab/>
      </w:r>
      <w:r>
        <w:rPr>
          <w:rFonts w:ascii="Arial" w:eastAsia="Arial" w:hAnsi="Arial" w:cs="Arial"/>
          <w:i/>
          <w:sz w:val="32"/>
        </w:rPr>
        <w:t xml:space="preserve">05  Х15          Н35     М 3        </w:t>
      </w:r>
    </w:p>
    <w:p w:rsidR="001425F7" w:rsidRDefault="00681E3D">
      <w:pPr>
        <w:spacing w:after="453" w:line="259" w:lineRule="auto"/>
        <w:ind w:left="601" w:firstLine="0"/>
        <w:jc w:val="left"/>
      </w:pPr>
      <w:r>
        <w:t xml:space="preserve"> </w:t>
      </w:r>
    </w:p>
    <w:p w:rsidR="001425F7" w:rsidRDefault="00681E3D">
      <w:pPr>
        <w:tabs>
          <w:tab w:val="center" w:pos="320"/>
          <w:tab w:val="center" w:pos="6921"/>
        </w:tabs>
        <w:spacing w:after="4" w:line="259" w:lineRule="auto"/>
        <w:ind w:left="0" w:firstLine="0"/>
        <w:jc w:val="left"/>
      </w:pPr>
      <w:r>
        <w:rPr>
          <w:rFonts w:ascii="Calibri" w:eastAsia="Calibri" w:hAnsi="Calibri" w:cs="Calibri"/>
          <w:sz w:val="22"/>
        </w:rPr>
        <w:tab/>
      </w:r>
      <w:r>
        <w:rPr>
          <w:rFonts w:ascii="Arial" w:eastAsia="Arial" w:hAnsi="Arial" w:cs="Arial"/>
          <w:i/>
          <w:sz w:val="32"/>
        </w:rPr>
        <w:t xml:space="preserve">8    </w:t>
      </w:r>
      <w:r>
        <w:t xml:space="preserve"> </w:t>
      </w:r>
      <w:r>
        <w:tab/>
      </w:r>
      <w:r>
        <w:rPr>
          <w:rFonts w:ascii="Arial" w:eastAsia="Arial" w:hAnsi="Arial" w:cs="Arial"/>
          <w:i/>
          <w:sz w:val="32"/>
        </w:rPr>
        <w:t xml:space="preserve">05  Х15          Н35       </w:t>
      </w:r>
    </w:p>
    <w:p w:rsidR="001425F7" w:rsidRDefault="001425F7">
      <w:pPr>
        <w:sectPr w:rsidR="001425F7">
          <w:type w:val="continuous"/>
          <w:pgSz w:w="11904" w:h="16840"/>
          <w:pgMar w:top="1198" w:right="2126" w:bottom="1146" w:left="1574" w:header="720" w:footer="720" w:gutter="0"/>
          <w:cols w:space="720"/>
        </w:sectPr>
      </w:pPr>
    </w:p>
    <w:p w:rsidR="001425F7" w:rsidRDefault="00681E3D">
      <w:pPr>
        <w:spacing w:after="0" w:line="259" w:lineRule="auto"/>
        <w:ind w:left="1276" w:hanging="10"/>
        <w:jc w:val="left"/>
      </w:pPr>
      <w:r>
        <w:rPr>
          <w:rFonts w:ascii="Arial" w:eastAsia="Arial" w:hAnsi="Arial" w:cs="Arial"/>
          <w:i/>
          <w:sz w:val="32"/>
        </w:rPr>
        <w:t xml:space="preserve">До    п  у    с  т   и    м  а   я       ве  л  и  ч    и  н  а     ра  с    п  у   х    ан  и  я        </w:t>
      </w:r>
    </w:p>
    <w:p w:rsidR="001425F7" w:rsidRDefault="00681E3D">
      <w:pPr>
        <w:spacing w:after="0" w:line="259" w:lineRule="auto"/>
        <w:ind w:left="900" w:firstLine="0"/>
        <w:jc w:val="left"/>
      </w:pPr>
      <w:r>
        <w:t xml:space="preserve"> </w:t>
      </w:r>
    </w:p>
    <w:p w:rsidR="001425F7" w:rsidRDefault="00681E3D">
      <w:pPr>
        <w:spacing w:after="216" w:line="259" w:lineRule="auto"/>
        <w:ind w:left="981" w:hanging="10"/>
        <w:jc w:val="left"/>
      </w:pPr>
      <w:r>
        <w:rPr>
          <w:rFonts w:ascii="Arial" w:eastAsia="Arial" w:hAnsi="Arial" w:cs="Arial"/>
          <w:i/>
          <w:sz w:val="32"/>
        </w:rPr>
        <w:t xml:space="preserve">0 1 Х1  М    4        Ау      ст   е   н  и  т   н    ы    е       ди  с    п  е  р  с      ио  н  н  о  -     </w:t>
      </w:r>
    </w:p>
    <w:p w:rsidR="001425F7" w:rsidRDefault="00681E3D">
      <w:pPr>
        <w:spacing w:after="34" w:line="259" w:lineRule="auto"/>
        <w:ind w:left="596" w:hanging="10"/>
        <w:jc w:val="left"/>
      </w:pPr>
      <w:r>
        <w:rPr>
          <w:rFonts w:ascii="Arial" w:eastAsia="Arial" w:hAnsi="Arial" w:cs="Arial"/>
          <w:i/>
          <w:sz w:val="32"/>
        </w:rPr>
        <w:t>4</w:t>
      </w:r>
      <w:r>
        <w:rPr>
          <w:rFonts w:ascii="Arial" w:eastAsia="Arial" w:hAnsi="Arial" w:cs="Arial"/>
          <w:i/>
          <w:strike/>
          <w:sz w:val="32"/>
        </w:rPr>
        <w:t xml:space="preserve">    </w:t>
      </w:r>
      <w:r>
        <w:rPr>
          <w:sz w:val="43"/>
          <w:vertAlign w:val="superscript"/>
        </w:rPr>
        <w:t xml:space="preserve"> </w:t>
      </w:r>
      <w:r>
        <w:rPr>
          <w:rFonts w:ascii="Arial" w:eastAsia="Arial" w:hAnsi="Arial" w:cs="Arial"/>
          <w:i/>
          <w:strike/>
          <w:sz w:val="32"/>
        </w:rPr>
        <w:t xml:space="preserve">0 </w:t>
      </w:r>
      <w:r>
        <w:rPr>
          <w:rFonts w:ascii="Arial" w:eastAsia="Arial" w:hAnsi="Arial" w:cs="Arial"/>
          <w:i/>
          <w:sz w:val="32"/>
        </w:rPr>
        <w:t xml:space="preserve">1 </w:t>
      </w:r>
      <w:r>
        <w:rPr>
          <w:rFonts w:ascii="Arial" w:eastAsia="Arial" w:hAnsi="Arial" w:cs="Arial"/>
          <w:i/>
          <w:strike/>
          <w:sz w:val="32"/>
        </w:rPr>
        <w:t>Х</w:t>
      </w:r>
      <w:r>
        <w:rPr>
          <w:rFonts w:ascii="Arial" w:eastAsia="Arial" w:hAnsi="Arial" w:cs="Arial"/>
          <w:i/>
          <w:sz w:val="32"/>
        </w:rPr>
        <w:t xml:space="preserve">1  </w:t>
      </w:r>
      <w:r>
        <w:rPr>
          <w:rFonts w:ascii="Arial" w:eastAsia="Arial" w:hAnsi="Arial" w:cs="Arial"/>
          <w:i/>
          <w:strike/>
          <w:sz w:val="32"/>
        </w:rPr>
        <w:t xml:space="preserve">2   </w:t>
      </w:r>
      <w:r>
        <w:rPr>
          <w:rFonts w:ascii="Arial" w:eastAsia="Arial" w:hAnsi="Arial" w:cs="Arial"/>
          <w:i/>
          <w:sz w:val="32"/>
        </w:rPr>
        <w:t xml:space="preserve">М   </w:t>
      </w:r>
      <w:r>
        <w:rPr>
          <w:rFonts w:ascii="Arial" w:eastAsia="Arial" w:hAnsi="Arial" w:cs="Arial"/>
          <w:i/>
          <w:strike/>
          <w:sz w:val="32"/>
        </w:rPr>
        <w:t xml:space="preserve"> Б  </w:t>
      </w:r>
      <w:r>
        <w:rPr>
          <w:rFonts w:ascii="Arial" w:eastAsia="Arial" w:hAnsi="Arial" w:cs="Arial"/>
          <w:i/>
          <w:sz w:val="32"/>
        </w:rPr>
        <w:t xml:space="preserve"> </w:t>
      </w:r>
      <w:r>
        <w:rPr>
          <w:rFonts w:ascii="Arial" w:eastAsia="Arial" w:hAnsi="Arial" w:cs="Arial"/>
          <w:i/>
          <w:strike/>
          <w:sz w:val="32"/>
        </w:rPr>
        <w:t xml:space="preserve">   </w:t>
      </w:r>
      <w:r>
        <w:rPr>
          <w:rFonts w:ascii="Arial" w:eastAsia="Arial" w:hAnsi="Arial" w:cs="Arial"/>
          <w:i/>
          <w:sz w:val="32"/>
        </w:rPr>
        <w:t xml:space="preserve">тв  </w:t>
      </w:r>
      <w:r>
        <w:rPr>
          <w:rFonts w:ascii="Arial" w:eastAsia="Arial" w:hAnsi="Arial" w:cs="Arial"/>
          <w:i/>
          <w:sz w:val="32"/>
          <w:u w:val="single" w:color="000000"/>
        </w:rPr>
        <w:t>е</w:t>
      </w:r>
      <w:r>
        <w:rPr>
          <w:rFonts w:ascii="Arial" w:eastAsia="Arial" w:hAnsi="Arial" w:cs="Arial"/>
          <w:i/>
          <w:sz w:val="32"/>
        </w:rPr>
        <w:t xml:space="preserve">  </w:t>
      </w:r>
      <w:r>
        <w:rPr>
          <w:rFonts w:ascii="Arial" w:eastAsia="Arial" w:hAnsi="Arial" w:cs="Arial"/>
          <w:i/>
          <w:sz w:val="32"/>
          <w:u w:val="single" w:color="000000"/>
        </w:rPr>
        <w:t xml:space="preserve"> </w:t>
      </w:r>
      <w:r>
        <w:rPr>
          <w:rFonts w:ascii="Arial" w:eastAsia="Arial" w:hAnsi="Arial" w:cs="Arial"/>
          <w:i/>
          <w:sz w:val="32"/>
        </w:rPr>
        <w:t>р  0д  е</w:t>
      </w:r>
      <w:r>
        <w:rPr>
          <w:rFonts w:ascii="Arial" w:eastAsia="Arial" w:hAnsi="Arial" w:cs="Arial"/>
          <w:i/>
          <w:strike/>
          <w:sz w:val="32"/>
        </w:rPr>
        <w:t xml:space="preserve"> 4 </w:t>
      </w:r>
      <w:r>
        <w:rPr>
          <w:rFonts w:ascii="Arial" w:eastAsia="Arial" w:hAnsi="Arial" w:cs="Arial"/>
          <w:i/>
          <w:sz w:val="32"/>
        </w:rPr>
        <w:t xml:space="preserve">  ю    </w:t>
      </w:r>
      <w:r>
        <w:rPr>
          <w:rFonts w:ascii="Arial" w:eastAsia="Arial" w:hAnsi="Arial" w:cs="Arial"/>
          <w:i/>
          <w:strike/>
          <w:sz w:val="32"/>
        </w:rPr>
        <w:t>Х</w:t>
      </w:r>
      <w:r>
        <w:rPr>
          <w:rFonts w:ascii="Arial" w:eastAsia="Arial" w:hAnsi="Arial" w:cs="Arial"/>
          <w:i/>
          <w:sz w:val="32"/>
        </w:rPr>
        <w:t>щ</w:t>
      </w:r>
      <w:r>
        <w:rPr>
          <w:rFonts w:ascii="Arial" w:eastAsia="Arial" w:hAnsi="Arial" w:cs="Arial"/>
          <w:i/>
          <w:strike/>
          <w:sz w:val="32"/>
        </w:rPr>
        <w:t xml:space="preserve"> 1</w:t>
      </w:r>
      <w:r>
        <w:rPr>
          <w:rFonts w:ascii="Arial" w:eastAsia="Arial" w:hAnsi="Arial" w:cs="Arial"/>
          <w:i/>
          <w:sz w:val="32"/>
        </w:rPr>
        <w:t xml:space="preserve">    </w:t>
      </w:r>
      <w:r>
        <w:rPr>
          <w:rFonts w:ascii="Arial" w:eastAsia="Arial" w:hAnsi="Arial" w:cs="Arial"/>
          <w:i/>
          <w:strike/>
          <w:sz w:val="32"/>
        </w:rPr>
        <w:t xml:space="preserve"> </w:t>
      </w:r>
      <w:r>
        <w:rPr>
          <w:rFonts w:ascii="Arial" w:eastAsia="Arial" w:hAnsi="Arial" w:cs="Arial"/>
          <w:i/>
          <w:sz w:val="32"/>
        </w:rPr>
        <w:t xml:space="preserve">  5</w:t>
      </w:r>
      <w:r>
        <w:rPr>
          <w:rFonts w:ascii="Arial" w:eastAsia="Arial" w:hAnsi="Arial" w:cs="Arial"/>
          <w:i/>
          <w:strike/>
          <w:sz w:val="32"/>
        </w:rPr>
        <w:t xml:space="preserve">    </w:t>
      </w:r>
      <w:r>
        <w:rPr>
          <w:rFonts w:ascii="Arial" w:eastAsia="Arial" w:hAnsi="Arial" w:cs="Arial"/>
          <w:i/>
          <w:sz w:val="32"/>
        </w:rPr>
        <w:t xml:space="preserve">и    </w:t>
      </w:r>
      <w:r>
        <w:rPr>
          <w:rFonts w:ascii="Arial" w:eastAsia="Arial" w:hAnsi="Arial" w:cs="Arial"/>
          <w:i/>
          <w:strike/>
          <w:sz w:val="32"/>
        </w:rPr>
        <w:t>Н</w:t>
      </w:r>
      <w:r>
        <w:rPr>
          <w:rFonts w:ascii="Arial" w:eastAsia="Arial" w:hAnsi="Arial" w:cs="Arial"/>
          <w:i/>
          <w:sz w:val="32"/>
        </w:rPr>
        <w:t>е     1</w:t>
      </w:r>
      <w:r>
        <w:rPr>
          <w:rFonts w:ascii="Arial" w:eastAsia="Arial" w:hAnsi="Arial" w:cs="Arial"/>
          <w:i/>
          <w:strike/>
          <w:sz w:val="32"/>
        </w:rPr>
        <w:t xml:space="preserve">   </w:t>
      </w:r>
      <w:r>
        <w:rPr>
          <w:rFonts w:ascii="Arial" w:eastAsia="Arial" w:hAnsi="Arial" w:cs="Arial"/>
          <w:i/>
          <w:sz w:val="32"/>
        </w:rPr>
        <w:t xml:space="preserve">   </w:t>
      </w:r>
      <w:r>
        <w:rPr>
          <w:rFonts w:ascii="Arial" w:eastAsia="Arial" w:hAnsi="Arial" w:cs="Arial"/>
          <w:i/>
          <w:strike/>
          <w:sz w:val="32"/>
        </w:rPr>
        <w:t xml:space="preserve"> 1</w:t>
      </w:r>
      <w:r>
        <w:rPr>
          <w:rFonts w:ascii="Arial" w:eastAsia="Arial" w:hAnsi="Arial" w:cs="Arial"/>
          <w:i/>
          <w:sz w:val="32"/>
        </w:rPr>
        <w:t>с</w:t>
      </w:r>
      <w:r>
        <w:rPr>
          <w:rFonts w:ascii="Arial" w:eastAsia="Arial" w:hAnsi="Arial" w:cs="Arial"/>
          <w:i/>
          <w:strike/>
          <w:sz w:val="32"/>
        </w:rPr>
        <w:t xml:space="preserve"> </w:t>
      </w:r>
      <w:r>
        <w:rPr>
          <w:rFonts w:ascii="Arial" w:eastAsia="Arial" w:hAnsi="Arial" w:cs="Arial"/>
          <w:i/>
          <w:sz w:val="32"/>
        </w:rPr>
        <w:t xml:space="preserve">Т    т   Ц      а   Ч л  </w:t>
      </w:r>
      <w:r>
        <w:rPr>
          <w:rFonts w:ascii="Arial" w:eastAsia="Arial" w:hAnsi="Arial" w:cs="Arial"/>
          <w:i/>
          <w:strike/>
          <w:sz w:val="32"/>
        </w:rPr>
        <w:t xml:space="preserve">   </w:t>
      </w:r>
      <w:r>
        <w:rPr>
          <w:rFonts w:ascii="Arial" w:eastAsia="Arial" w:hAnsi="Arial" w:cs="Arial"/>
          <w:i/>
          <w:sz w:val="32"/>
        </w:rPr>
        <w:t>и  и   Н</w:t>
      </w:r>
      <w:r>
        <w:rPr>
          <w:rFonts w:ascii="Arial" w:eastAsia="Arial" w:hAnsi="Arial" w:cs="Arial"/>
          <w:i/>
          <w:strike/>
          <w:sz w:val="32"/>
        </w:rPr>
        <w:t xml:space="preserve"> </w:t>
      </w:r>
      <w:r>
        <w:rPr>
          <w:rFonts w:ascii="Arial" w:eastAsia="Arial" w:hAnsi="Arial" w:cs="Arial"/>
          <w:i/>
          <w:sz w:val="32"/>
        </w:rPr>
        <w:t xml:space="preserve">   15   с        п  л  а  в    ы        0 3 Х</w:t>
      </w:r>
      <w:r>
        <w:rPr>
          <w:rFonts w:ascii="Arial" w:eastAsia="Arial" w:hAnsi="Arial" w:cs="Arial"/>
          <w:i/>
          <w:sz w:val="32"/>
          <w:u w:val="single" w:color="000000"/>
        </w:rPr>
        <w:t xml:space="preserve">2 </w:t>
      </w:r>
      <w:r>
        <w:rPr>
          <w:rFonts w:ascii="Arial" w:eastAsia="Arial" w:hAnsi="Arial" w:cs="Arial"/>
          <w:i/>
          <w:sz w:val="32"/>
        </w:rPr>
        <w:t xml:space="preserve"> </w:t>
      </w:r>
      <w:r>
        <w:rPr>
          <w:rFonts w:ascii="Arial" w:eastAsia="Arial" w:hAnsi="Arial" w:cs="Arial"/>
          <w:i/>
          <w:sz w:val="32"/>
          <w:u w:val="single" w:color="000000"/>
        </w:rPr>
        <w:t>0</w:t>
      </w:r>
      <w:r>
        <w:rPr>
          <w:rFonts w:ascii="Arial" w:eastAsia="Arial" w:hAnsi="Arial" w:cs="Arial"/>
          <w:i/>
          <w:sz w:val="32"/>
        </w:rPr>
        <w:t xml:space="preserve"> </w:t>
      </w:r>
      <w:r>
        <w:rPr>
          <w:rFonts w:ascii="Arial" w:eastAsia="Arial" w:hAnsi="Arial" w:cs="Arial"/>
          <w:i/>
          <w:sz w:val="32"/>
          <w:u w:val="single" w:color="000000"/>
        </w:rPr>
        <w:t xml:space="preserve"> </w:t>
      </w:r>
      <w:r>
        <w:rPr>
          <w:rFonts w:ascii="Arial" w:eastAsia="Arial" w:hAnsi="Arial" w:cs="Arial"/>
          <w:i/>
          <w:sz w:val="32"/>
        </w:rPr>
        <w:t>Н</w:t>
      </w:r>
      <w:r>
        <w:rPr>
          <w:rFonts w:ascii="Arial" w:eastAsia="Arial" w:hAnsi="Arial" w:cs="Arial"/>
          <w:i/>
          <w:sz w:val="32"/>
          <w:u w:val="single" w:color="000000"/>
        </w:rPr>
        <w:t xml:space="preserve">  30   </w:t>
      </w:r>
      <w:r>
        <w:rPr>
          <w:rFonts w:ascii="Arial" w:eastAsia="Arial" w:hAnsi="Arial" w:cs="Arial"/>
          <w:i/>
          <w:sz w:val="32"/>
        </w:rPr>
        <w:t xml:space="preserve">  </w:t>
      </w:r>
      <w:r>
        <w:rPr>
          <w:rFonts w:ascii="Arial" w:eastAsia="Arial" w:hAnsi="Arial" w:cs="Arial"/>
          <w:i/>
          <w:sz w:val="32"/>
          <w:u w:val="single" w:color="000000"/>
        </w:rPr>
        <w:t xml:space="preserve">М </w:t>
      </w:r>
      <w:r>
        <w:rPr>
          <w:rFonts w:ascii="Arial" w:eastAsia="Arial" w:hAnsi="Arial" w:cs="Arial"/>
          <w:i/>
          <w:sz w:val="32"/>
        </w:rPr>
        <w:t xml:space="preserve">2 </w:t>
      </w:r>
      <w:r>
        <w:rPr>
          <w:rFonts w:ascii="Arial" w:eastAsia="Arial" w:hAnsi="Arial" w:cs="Arial"/>
          <w:i/>
          <w:sz w:val="32"/>
          <w:u w:val="single" w:color="000000"/>
        </w:rPr>
        <w:t xml:space="preserve">     Б</w:t>
      </w:r>
      <w:r>
        <w:rPr>
          <w:rFonts w:ascii="Arial" w:eastAsia="Arial" w:hAnsi="Arial" w:cs="Arial"/>
          <w:i/>
          <w:sz w:val="32"/>
        </w:rPr>
        <w:t xml:space="preserve">  Р  Ц  </w:t>
      </w:r>
      <w:r>
        <w:rPr>
          <w:rFonts w:ascii="Arial" w:eastAsia="Arial" w:hAnsi="Arial" w:cs="Arial"/>
          <w:i/>
          <w:sz w:val="32"/>
          <w:u w:val="single" w:color="000000"/>
        </w:rPr>
        <w:t>Ч</w:t>
      </w:r>
      <w:r>
        <w:rPr>
          <w:rFonts w:ascii="Arial" w:eastAsia="Arial" w:hAnsi="Arial" w:cs="Arial"/>
          <w:i/>
          <w:sz w:val="32"/>
        </w:rPr>
        <w:t xml:space="preserve"> </w:t>
      </w:r>
      <w:r>
        <w:rPr>
          <w:rFonts w:ascii="Arial" w:eastAsia="Arial" w:hAnsi="Arial" w:cs="Arial"/>
          <w:i/>
          <w:sz w:val="32"/>
          <w:u w:val="single" w:color="000000"/>
        </w:rPr>
        <w:t xml:space="preserve">  </w:t>
      </w:r>
      <w:r>
        <w:rPr>
          <w:rFonts w:ascii="Arial" w:eastAsia="Arial" w:hAnsi="Arial" w:cs="Arial"/>
          <w:i/>
          <w:sz w:val="32"/>
        </w:rPr>
        <w:t xml:space="preserve"> </w:t>
      </w:r>
      <w:r>
        <w:rPr>
          <w:rFonts w:ascii="Arial" w:eastAsia="Arial" w:hAnsi="Arial" w:cs="Arial"/>
          <w:i/>
          <w:sz w:val="32"/>
          <w:u w:val="single" w:color="000000"/>
        </w:rPr>
        <w:t xml:space="preserve">  </w:t>
      </w:r>
    </w:p>
    <w:p w:rsidR="001425F7" w:rsidRDefault="00681E3D">
      <w:pPr>
        <w:pStyle w:val="2"/>
        <w:spacing w:after="0" w:line="259" w:lineRule="auto"/>
        <w:ind w:right="1490"/>
        <w:jc w:val="right"/>
      </w:pPr>
      <w:r>
        <w:rPr>
          <w:rFonts w:ascii="Arial" w:eastAsia="Arial" w:hAnsi="Arial" w:cs="Arial"/>
          <w:b w:val="0"/>
          <w:i/>
          <w:sz w:val="32"/>
        </w:rPr>
        <w:t xml:space="preserve">0 3 Х2   0 Н  4     5 М 4        Б4        </w:t>
      </w:r>
    </w:p>
    <w:p w:rsidR="001425F7" w:rsidRDefault="00681E3D">
      <w:pPr>
        <w:tabs>
          <w:tab w:val="center" w:pos="900"/>
          <w:tab w:val="center" w:pos="2306"/>
          <w:tab w:val="center" w:pos="4217"/>
        </w:tabs>
        <w:spacing w:after="4" w:line="259" w:lineRule="auto"/>
        <w:ind w:left="0" w:firstLine="0"/>
        <w:jc w:val="left"/>
      </w:pPr>
      <w:r>
        <w:rPr>
          <w:rFonts w:ascii="Calibri" w:eastAsia="Calibri" w:hAnsi="Calibri" w:cs="Calibri"/>
          <w:sz w:val="22"/>
        </w:rPr>
        <w:tab/>
      </w:r>
      <w:r>
        <w:rPr>
          <w:sz w:val="43"/>
          <w:vertAlign w:val="subscript"/>
        </w:rPr>
        <w:t xml:space="preserve"> </w:t>
      </w:r>
      <w:r>
        <w:rPr>
          <w:sz w:val="43"/>
          <w:vertAlign w:val="subscript"/>
        </w:rPr>
        <w:tab/>
      </w:r>
      <w:r>
        <w:rPr>
          <w:rFonts w:ascii="Arial" w:eastAsia="Arial" w:hAnsi="Arial" w:cs="Arial"/>
          <w:i/>
          <w:sz w:val="32"/>
        </w:rPr>
        <w:t xml:space="preserve">0 3 Х18          Н8      Т2      </w:t>
      </w:r>
      <w:r>
        <w:rPr>
          <w:rFonts w:ascii="Arial" w:eastAsia="Arial" w:hAnsi="Arial" w:cs="Arial"/>
          <w:i/>
          <w:sz w:val="32"/>
        </w:rPr>
        <w:tab/>
        <w:t xml:space="preserve">0 4 Х  15         М3    Т  2      Ч    </w:t>
      </w:r>
    </w:p>
    <w:p w:rsidR="001425F7" w:rsidRDefault="00681E3D">
      <w:pPr>
        <w:tabs>
          <w:tab w:val="center" w:pos="1795"/>
          <w:tab w:val="center" w:pos="6143"/>
        </w:tabs>
        <w:spacing w:after="0" w:line="259" w:lineRule="auto"/>
        <w:ind w:left="0" w:firstLine="0"/>
        <w:jc w:val="left"/>
      </w:pPr>
      <w:r>
        <w:rPr>
          <w:rFonts w:ascii="Calibri" w:eastAsia="Calibri" w:hAnsi="Calibri" w:cs="Calibri"/>
          <w:sz w:val="22"/>
        </w:rPr>
        <w:tab/>
      </w:r>
      <w:r>
        <w:rPr>
          <w:rFonts w:ascii="Arial" w:eastAsia="Arial" w:hAnsi="Arial" w:cs="Arial"/>
          <w:i/>
          <w:sz w:val="32"/>
        </w:rPr>
        <w:t xml:space="preserve">0 5 Х13   Н4        М    </w:t>
      </w:r>
      <w:r>
        <w:rPr>
          <w:rFonts w:ascii="Arial" w:eastAsia="Arial" w:hAnsi="Arial" w:cs="Arial"/>
          <w:i/>
          <w:sz w:val="32"/>
        </w:rPr>
        <w:tab/>
        <w:t xml:space="preserve">Вы  с о  к      он  и  к      ел  е  в    ы    е       ау    с  т   е   н  и  т   н    ы    е        </w:t>
      </w:r>
    </w:p>
    <w:p w:rsidR="001425F7" w:rsidRDefault="00681E3D">
      <w:pPr>
        <w:spacing w:after="0" w:line="259" w:lineRule="auto"/>
        <w:ind w:left="0" w:right="644" w:firstLine="0"/>
        <w:jc w:val="right"/>
      </w:pPr>
      <w:r>
        <w:rPr>
          <w:rFonts w:ascii="Arial" w:eastAsia="Arial" w:hAnsi="Arial" w:cs="Arial"/>
          <w:i/>
          <w:sz w:val="32"/>
        </w:rPr>
        <w:t>с  пл  а  в    ы   ,   ле  г      ир  о  в</w:t>
      </w:r>
      <w:r>
        <w:rPr>
          <w:rFonts w:ascii="Arial" w:eastAsia="Arial" w:hAnsi="Arial" w:cs="Arial"/>
          <w:i/>
          <w:sz w:val="32"/>
          <w:u w:val="single" w:color="000000"/>
        </w:rPr>
        <w:t xml:space="preserve"> </w:t>
      </w:r>
      <w:r>
        <w:rPr>
          <w:rFonts w:ascii="Arial" w:eastAsia="Arial" w:hAnsi="Arial" w:cs="Arial"/>
          <w:i/>
          <w:sz w:val="32"/>
        </w:rPr>
        <w:t xml:space="preserve">   а</w:t>
      </w:r>
      <w:r>
        <w:rPr>
          <w:rFonts w:ascii="Arial" w:eastAsia="Arial" w:hAnsi="Arial" w:cs="Arial"/>
          <w:i/>
          <w:sz w:val="32"/>
          <w:u w:val="single" w:color="000000"/>
        </w:rPr>
        <w:t xml:space="preserve"> </w:t>
      </w:r>
      <w:r>
        <w:rPr>
          <w:rFonts w:ascii="Arial" w:eastAsia="Arial" w:hAnsi="Arial" w:cs="Arial"/>
          <w:i/>
          <w:sz w:val="32"/>
        </w:rPr>
        <w:t xml:space="preserve"> н  н  ы    е        РЗ  М       </w:t>
      </w:r>
    </w:p>
    <w:p w:rsidR="001425F7" w:rsidRDefault="00681E3D">
      <w:pPr>
        <w:tabs>
          <w:tab w:val="center" w:pos="900"/>
          <w:tab w:val="center" w:pos="3405"/>
        </w:tabs>
        <w:spacing w:after="4" w:line="259" w:lineRule="auto"/>
        <w:ind w:left="0" w:firstLine="0"/>
        <w:jc w:val="left"/>
      </w:pPr>
      <w:r>
        <w:rPr>
          <w:rFonts w:ascii="Calibri" w:eastAsia="Calibri" w:hAnsi="Calibri" w:cs="Calibri"/>
          <w:sz w:val="22"/>
        </w:rPr>
        <w:tab/>
      </w:r>
      <w:r>
        <w:rPr>
          <w:sz w:val="43"/>
          <w:vertAlign w:val="superscript"/>
        </w:rPr>
        <w:t xml:space="preserve"> </w:t>
      </w:r>
      <w:r>
        <w:rPr>
          <w:sz w:val="43"/>
          <w:vertAlign w:val="superscript"/>
        </w:rPr>
        <w:tab/>
      </w:r>
      <w:r>
        <w:rPr>
          <w:rFonts w:ascii="Arial" w:eastAsia="Arial" w:hAnsi="Arial" w:cs="Arial"/>
          <w:i/>
          <w:sz w:val="32"/>
        </w:rPr>
        <w:t xml:space="preserve">0 3 Х12    Н2      3 М Т    Э    Р  Ц  Ч   </w:t>
      </w:r>
      <w:r>
        <w:rPr>
          <w:rFonts w:ascii="Arial" w:eastAsia="Arial" w:hAnsi="Arial" w:cs="Arial"/>
          <w:i/>
          <w:strike/>
          <w:sz w:val="32"/>
          <w:u w:val="single" w:color="000000"/>
        </w:rPr>
        <w:t xml:space="preserve"> </w:t>
      </w:r>
      <w:r>
        <w:rPr>
          <w:rFonts w:ascii="Arial" w:eastAsia="Arial" w:hAnsi="Arial" w:cs="Arial"/>
          <w:i/>
          <w:strike/>
          <w:sz w:val="32"/>
        </w:rPr>
        <w:t xml:space="preserve"> </w:t>
      </w:r>
      <w:r>
        <w:rPr>
          <w:rFonts w:ascii="Arial" w:eastAsia="Arial" w:hAnsi="Arial" w:cs="Arial"/>
          <w:i/>
          <w:sz w:val="32"/>
        </w:rPr>
        <w:t xml:space="preserve"> </w:t>
      </w:r>
    </w:p>
    <w:p w:rsidR="001425F7" w:rsidRDefault="00681E3D">
      <w:pPr>
        <w:spacing w:after="4" w:line="259" w:lineRule="auto"/>
        <w:ind w:left="713" w:hanging="10"/>
        <w:jc w:val="left"/>
      </w:pPr>
      <w:r>
        <w:rPr>
          <w:rFonts w:ascii="Arial" w:eastAsia="Arial" w:hAnsi="Arial" w:cs="Arial"/>
          <w:i/>
          <w:sz w:val="32"/>
        </w:rPr>
        <w:t xml:space="preserve">0    </w:t>
      </w:r>
    </w:p>
    <w:p w:rsidR="001425F7" w:rsidRDefault="00681E3D">
      <w:pPr>
        <w:pStyle w:val="2"/>
        <w:tabs>
          <w:tab w:val="center" w:pos="886"/>
          <w:tab w:val="center" w:pos="2423"/>
          <w:tab w:val="center" w:pos="4044"/>
          <w:tab w:val="center" w:pos="5726"/>
          <w:tab w:val="center" w:pos="7220"/>
          <w:tab w:val="center" w:pos="8824"/>
        </w:tabs>
        <w:spacing w:after="0" w:line="259" w:lineRule="auto"/>
        <w:ind w:left="0" w:right="0" w:firstLine="0"/>
        <w:jc w:val="left"/>
      </w:pPr>
      <w:r>
        <w:rPr>
          <w:rFonts w:ascii="Calibri" w:eastAsia="Calibri" w:hAnsi="Calibri" w:cs="Calibri"/>
          <w:b w:val="0"/>
          <w:sz w:val="22"/>
        </w:rPr>
        <w:tab/>
      </w:r>
      <w:r>
        <w:rPr>
          <w:b w:val="0"/>
          <w:sz w:val="43"/>
          <w:vertAlign w:val="superscript"/>
        </w:rPr>
        <w:t xml:space="preserve"> </w:t>
      </w:r>
      <w:r>
        <w:rPr>
          <w:b w:val="0"/>
          <w:sz w:val="43"/>
          <w:vertAlign w:val="superscript"/>
        </w:rPr>
        <w:tab/>
      </w:r>
      <w:r>
        <w:rPr>
          <w:rFonts w:ascii="Arial" w:eastAsia="Arial" w:hAnsi="Arial" w:cs="Arial"/>
          <w:b w:val="0"/>
          <w:i/>
          <w:sz w:val="32"/>
        </w:rPr>
        <w:t>10</w:t>
      </w:r>
      <w:r>
        <w:rPr>
          <w:rFonts w:ascii="Arial" w:eastAsia="Arial" w:hAnsi="Arial" w:cs="Arial"/>
          <w:b w:val="0"/>
          <w:i/>
          <w:sz w:val="32"/>
        </w:rPr>
        <w:tab/>
        <w:t>20</w:t>
      </w:r>
      <w:r>
        <w:rPr>
          <w:rFonts w:ascii="Arial" w:eastAsia="Arial" w:hAnsi="Arial" w:cs="Arial"/>
          <w:b w:val="0"/>
          <w:i/>
          <w:sz w:val="32"/>
        </w:rPr>
        <w:tab/>
        <w:t>30</w:t>
      </w:r>
      <w:r>
        <w:rPr>
          <w:rFonts w:ascii="Arial" w:eastAsia="Arial" w:hAnsi="Arial" w:cs="Arial"/>
          <w:b w:val="0"/>
          <w:i/>
          <w:sz w:val="32"/>
        </w:rPr>
        <w:tab/>
        <w:t xml:space="preserve">40    </w:t>
      </w:r>
      <w:r>
        <w:rPr>
          <w:rFonts w:ascii="Arial" w:eastAsia="Arial" w:hAnsi="Arial" w:cs="Arial"/>
          <w:b w:val="0"/>
          <w:i/>
          <w:sz w:val="32"/>
        </w:rPr>
        <w:tab/>
        <w:t>Ni, %</w:t>
      </w:r>
    </w:p>
    <w:p w:rsidR="001425F7" w:rsidRDefault="00681E3D">
      <w:pPr>
        <w:spacing w:after="0" w:line="259" w:lineRule="auto"/>
        <w:ind w:left="66" w:firstLine="0"/>
        <w:jc w:val="center"/>
      </w:pPr>
      <w:r>
        <w:rPr>
          <w:b/>
        </w:rPr>
        <w:t xml:space="preserve"> </w:t>
      </w:r>
    </w:p>
    <w:p w:rsidR="001425F7" w:rsidRDefault="00681E3D">
      <w:pPr>
        <w:spacing w:after="0" w:line="259" w:lineRule="auto"/>
        <w:ind w:left="56" w:firstLine="0"/>
        <w:jc w:val="center"/>
      </w:pPr>
      <w:r>
        <w:rPr>
          <w:b/>
          <w:sz w:val="24"/>
        </w:rPr>
        <w:t xml:space="preserve"> </w:t>
      </w:r>
    </w:p>
    <w:p w:rsidR="001425F7" w:rsidRDefault="00681E3D">
      <w:pPr>
        <w:spacing w:after="0" w:line="259" w:lineRule="auto"/>
        <w:ind w:left="56" w:firstLine="0"/>
        <w:jc w:val="center"/>
      </w:pPr>
      <w:r>
        <w:rPr>
          <w:b/>
          <w:sz w:val="24"/>
        </w:rPr>
        <w:lastRenderedPageBreak/>
        <w:t xml:space="preserve"> </w:t>
      </w:r>
    </w:p>
    <w:p w:rsidR="001425F7" w:rsidRDefault="00681E3D">
      <w:pPr>
        <w:spacing w:after="12" w:line="248" w:lineRule="auto"/>
        <w:ind w:left="2149" w:right="1496" w:hanging="469"/>
        <w:jc w:val="left"/>
      </w:pPr>
      <w:r>
        <w:rPr>
          <w:b/>
          <w:sz w:val="24"/>
        </w:rPr>
        <w:t>Рис. 1.2.6.</w:t>
      </w:r>
      <w:r>
        <w:rPr>
          <w:sz w:val="24"/>
        </w:rPr>
        <w:t xml:space="preserve"> Зависимость радиационного распухания сталей и сплавов с ОЦК и ГЦК решетками от структуры </w:t>
      </w:r>
    </w:p>
    <w:p w:rsidR="001425F7" w:rsidRDefault="00681E3D">
      <w:pPr>
        <w:ind w:left="14" w:right="4" w:firstLine="900"/>
      </w:pPr>
      <w:r>
        <w:t xml:space="preserve">Наиболее опасным следствием облучения является радиационное распухание. На рис. 1.2.6 представлены характеристики радиационного распухания ряда марок сталей и сплавов. Распухания можно подавить путем структурно-принудительной рекомбинации металлов за счет непрерывного распада твердого раствора с определенной дилатацией на границе матрицы с образующейся вторичной фазой. Возникающие при распаде сильные поля структурных напряжений способствуют рекомбинации радиационных дефектов и существенно снижают распухание. Развитое дисперсионное твердение является способом подавления радиационного распухания. </w:t>
      </w:r>
    </w:p>
    <w:p w:rsidR="001425F7" w:rsidRDefault="00681E3D">
      <w:pPr>
        <w:ind w:left="14" w:right="1" w:firstLine="900"/>
      </w:pPr>
      <w:r>
        <w:t xml:space="preserve">Радиационная стойкость реакторных материалов может быть достигнута при выполнении комплекса условий. К ним относятся оптимальные химический состав и структура материалов, условия их эксплуатации: уровни рабочей температуры, нейтронного потока и свойства коррозионной среды. </w:t>
      </w:r>
    </w:p>
    <w:p w:rsidR="001425F7" w:rsidRDefault="00681E3D">
      <w:pPr>
        <w:spacing w:after="142" w:line="259" w:lineRule="auto"/>
        <w:ind w:left="375" w:firstLine="0"/>
        <w:jc w:val="left"/>
      </w:pPr>
      <w:r>
        <w:t xml:space="preserve"> </w:t>
      </w:r>
    </w:p>
    <w:p w:rsidR="001425F7" w:rsidRDefault="00681E3D">
      <w:pPr>
        <w:pStyle w:val="3"/>
        <w:spacing w:after="131" w:line="259" w:lineRule="auto"/>
        <w:ind w:left="261" w:right="257"/>
      </w:pPr>
      <w:r>
        <w:rPr>
          <w:i/>
        </w:rPr>
        <w:t>1.2.6.</w:t>
      </w:r>
      <w:r>
        <w:rPr>
          <w:b w:val="0"/>
          <w:i/>
        </w:rPr>
        <w:t xml:space="preserve"> </w:t>
      </w:r>
      <w:r>
        <w:rPr>
          <w:i/>
        </w:rPr>
        <w:t xml:space="preserve">Аморфные металлические сплавы </w:t>
      </w:r>
    </w:p>
    <w:p w:rsidR="001425F7" w:rsidRDefault="00681E3D">
      <w:pPr>
        <w:spacing w:after="129" w:line="259" w:lineRule="auto"/>
        <w:ind w:left="966" w:firstLine="0"/>
        <w:jc w:val="center"/>
      </w:pPr>
      <w:r>
        <w:rPr>
          <w:b/>
        </w:rPr>
        <w:t xml:space="preserve"> </w:t>
      </w:r>
    </w:p>
    <w:p w:rsidR="001425F7" w:rsidRDefault="00681E3D">
      <w:pPr>
        <w:ind w:left="14" w:right="2" w:firstLine="902"/>
      </w:pPr>
      <w:r>
        <w:t xml:space="preserve">В обычных условиях реализуются лишь восходящие ветви кривых скоростей зарождения и роста кристаллов (СЗ и СР) и с ростом </w:t>
      </w:r>
      <w:r>
        <w:rPr>
          <w:rFonts w:ascii="Segoe UI Symbol" w:eastAsia="Segoe UI Symbol" w:hAnsi="Segoe UI Symbol" w:cs="Segoe UI Symbol"/>
          <w:sz w:val="24"/>
        </w:rPr>
        <w:t>Δ</w:t>
      </w:r>
      <w:r>
        <w:t>Т увеличиваются скорости обоих процессов. Использование специальных методов позволяет достигать скорости охлаждения более 10</w:t>
      </w:r>
      <w:r>
        <w:rPr>
          <w:vertAlign w:val="superscript"/>
        </w:rPr>
        <w:t>5</w:t>
      </w:r>
      <w:r>
        <w:t xml:space="preserve"> К/с и получать металл в стеклообразном аморфном состоянии. </w:t>
      </w:r>
    </w:p>
    <w:p w:rsidR="001425F7" w:rsidRDefault="00681E3D">
      <w:pPr>
        <w:ind w:left="14" w:firstLine="902"/>
      </w:pPr>
      <w:r>
        <w:t>На рис. 1.2.7 схематически изображена ТТТ- диаграмма (temperaturetime-transformation), которая показывает характер фаз, образующихся в сплаве при различных скоростях охлаждения. При переохлаждении жидкой фазы ниже равновесной температуры плавления Т</w:t>
      </w:r>
      <w:r>
        <w:rPr>
          <w:vertAlign w:val="subscript"/>
        </w:rPr>
        <w:t>пл</w:t>
      </w:r>
      <w:r>
        <w:t xml:space="preserve"> скорость кристаллизации достигает максимума при температуре Т</w:t>
      </w:r>
      <w:r>
        <w:rPr>
          <w:i/>
          <w:sz w:val="24"/>
        </w:rPr>
        <w:t>п</w:t>
      </w:r>
      <w:r>
        <w:t xml:space="preserve">. Если жидкость закалить со скоростью выше критической до температуры </w:t>
      </w:r>
      <w:r>
        <w:lastRenderedPageBreak/>
        <w:t>стеклования Т</w:t>
      </w:r>
      <w:r>
        <w:rPr>
          <w:vertAlign w:val="subscript"/>
        </w:rPr>
        <w:t>д</w:t>
      </w:r>
      <w:r>
        <w:t>, то система будет "заморожена" и образуется аморфное состояние. Критическая скорость охлаждения для разных аморфных сплавов составляет от 10</w:t>
      </w:r>
      <w:r>
        <w:rPr>
          <w:vertAlign w:val="superscript"/>
        </w:rPr>
        <w:t>2</w:t>
      </w:r>
      <w:r>
        <w:t xml:space="preserve"> до 10</w:t>
      </w:r>
      <w:r>
        <w:rPr>
          <w:vertAlign w:val="superscript"/>
        </w:rPr>
        <w:t>10</w:t>
      </w:r>
      <w:r>
        <w:t xml:space="preserve"> К/с. </w:t>
      </w:r>
    </w:p>
    <w:p w:rsidR="001425F7" w:rsidRDefault="00681E3D">
      <w:pPr>
        <w:tabs>
          <w:tab w:val="center" w:pos="900"/>
          <w:tab w:val="center" w:pos="2713"/>
        </w:tabs>
        <w:spacing w:after="119" w:line="261" w:lineRule="auto"/>
        <w:ind w:left="0" w:firstLine="0"/>
        <w:jc w:val="left"/>
      </w:pPr>
      <w:r>
        <w:rPr>
          <w:rFonts w:ascii="Calibri" w:eastAsia="Calibri" w:hAnsi="Calibri" w:cs="Calibri"/>
          <w:sz w:val="22"/>
        </w:rPr>
        <w:tab/>
      </w:r>
      <w:r>
        <w:t xml:space="preserve"> </w:t>
      </w:r>
      <w:r>
        <w:tab/>
      </w:r>
      <w:r>
        <w:rPr>
          <w:rFonts w:ascii="Arial" w:eastAsia="Arial" w:hAnsi="Arial" w:cs="Arial"/>
          <w:i/>
          <w:sz w:val="27"/>
        </w:rPr>
        <w:t xml:space="preserve">Т    </w:t>
      </w:r>
    </w:p>
    <w:p w:rsidR="001425F7" w:rsidRDefault="00681E3D">
      <w:pPr>
        <w:tabs>
          <w:tab w:val="center" w:pos="900"/>
          <w:tab w:val="center" w:pos="2696"/>
          <w:tab w:val="center" w:pos="4365"/>
        </w:tabs>
        <w:spacing w:after="703" w:line="261" w:lineRule="auto"/>
        <w:ind w:left="0" w:firstLine="0"/>
        <w:jc w:val="left"/>
      </w:pPr>
      <w:r>
        <w:rPr>
          <w:rFonts w:ascii="Calibri" w:eastAsia="Calibri" w:hAnsi="Calibri" w:cs="Calibri"/>
          <w:sz w:val="22"/>
        </w:rPr>
        <w:tab/>
      </w:r>
      <w:r>
        <w:t xml:space="preserve"> </w:t>
      </w:r>
      <w:r>
        <w:tab/>
      </w:r>
      <w:r>
        <w:rPr>
          <w:rFonts w:ascii="Arial" w:eastAsia="Arial" w:hAnsi="Arial" w:cs="Arial"/>
          <w:i/>
          <w:sz w:val="27"/>
        </w:rPr>
        <w:t xml:space="preserve">Тm       </w:t>
      </w:r>
      <w:r>
        <w:rPr>
          <w:rFonts w:ascii="Arial" w:eastAsia="Arial" w:hAnsi="Arial" w:cs="Arial"/>
          <w:i/>
          <w:sz w:val="27"/>
        </w:rPr>
        <w:tab/>
        <w:t xml:space="preserve">жи    д   к      ос    т   ь     </w:t>
      </w:r>
    </w:p>
    <w:p w:rsidR="001425F7" w:rsidRDefault="00681E3D">
      <w:pPr>
        <w:tabs>
          <w:tab w:val="center" w:pos="900"/>
          <w:tab w:val="center" w:pos="2726"/>
          <w:tab w:val="center" w:pos="4903"/>
        </w:tabs>
        <w:spacing w:after="0" w:line="261" w:lineRule="auto"/>
        <w:ind w:left="0" w:firstLine="0"/>
        <w:jc w:val="left"/>
      </w:pPr>
      <w:r>
        <w:rPr>
          <w:rFonts w:ascii="Calibri" w:eastAsia="Calibri" w:hAnsi="Calibri" w:cs="Calibri"/>
          <w:sz w:val="22"/>
        </w:rPr>
        <w:tab/>
      </w:r>
      <w:r>
        <w:rPr>
          <w:sz w:val="43"/>
          <w:vertAlign w:val="superscript"/>
        </w:rPr>
        <w:t xml:space="preserve"> </w:t>
      </w:r>
      <w:r>
        <w:rPr>
          <w:sz w:val="43"/>
          <w:vertAlign w:val="superscript"/>
        </w:rPr>
        <w:tab/>
      </w:r>
      <w:r>
        <w:rPr>
          <w:rFonts w:ascii="Arial" w:eastAsia="Arial" w:hAnsi="Arial" w:cs="Arial"/>
          <w:i/>
          <w:sz w:val="27"/>
        </w:rPr>
        <w:t xml:space="preserve">Tn    </w:t>
      </w:r>
      <w:r>
        <w:rPr>
          <w:rFonts w:ascii="Arial" w:eastAsia="Arial" w:hAnsi="Arial" w:cs="Arial"/>
          <w:i/>
          <w:sz w:val="27"/>
        </w:rPr>
        <w:tab/>
        <w:t xml:space="preserve">кр  и   с    т   а   л    л        </w:t>
      </w:r>
    </w:p>
    <w:p w:rsidR="001425F7" w:rsidRDefault="00681E3D">
      <w:pPr>
        <w:spacing w:after="0" w:line="259" w:lineRule="auto"/>
        <w:ind w:left="900" w:firstLine="0"/>
        <w:jc w:val="left"/>
      </w:pPr>
      <w:r>
        <w:t xml:space="preserve"> </w:t>
      </w:r>
    </w:p>
    <w:p w:rsidR="001425F7" w:rsidRDefault="00681E3D">
      <w:pPr>
        <w:tabs>
          <w:tab w:val="center" w:pos="2741"/>
          <w:tab w:val="center" w:pos="3729"/>
        </w:tabs>
        <w:spacing w:after="324" w:line="261" w:lineRule="auto"/>
        <w:ind w:left="0" w:firstLine="0"/>
        <w:jc w:val="left"/>
      </w:pPr>
      <w:r>
        <w:rPr>
          <w:rFonts w:ascii="Calibri" w:eastAsia="Calibri" w:hAnsi="Calibri" w:cs="Calibri"/>
          <w:sz w:val="22"/>
        </w:rPr>
        <w:tab/>
      </w:r>
      <w:r>
        <w:rPr>
          <w:rFonts w:ascii="Arial" w:eastAsia="Arial" w:hAnsi="Arial" w:cs="Arial"/>
          <w:i/>
          <w:sz w:val="27"/>
        </w:rPr>
        <w:t xml:space="preserve">Тд        </w:t>
      </w:r>
      <w:r>
        <w:rPr>
          <w:rFonts w:ascii="Arial" w:eastAsia="Arial" w:hAnsi="Arial" w:cs="Arial"/>
          <w:i/>
          <w:sz w:val="27"/>
        </w:rPr>
        <w:tab/>
        <w:t xml:space="preserve">б    </w:t>
      </w:r>
    </w:p>
    <w:p w:rsidR="001425F7" w:rsidRDefault="00681E3D">
      <w:pPr>
        <w:spacing w:after="420" w:line="261" w:lineRule="auto"/>
        <w:ind w:left="895" w:right="3501" w:hanging="10"/>
        <w:jc w:val="left"/>
      </w:pPr>
      <w:r>
        <w:rPr>
          <w:rFonts w:ascii="Calibri" w:eastAsia="Calibri" w:hAnsi="Calibri" w:cs="Calibri"/>
          <w:noProof/>
          <w:sz w:val="22"/>
        </w:rPr>
        <mc:AlternateContent>
          <mc:Choice Requires="wpg">
            <w:drawing>
              <wp:anchor distT="0" distB="0" distL="114300" distR="114300" simplePos="0" relativeHeight="251659264" behindDoc="1" locked="0" layoutInCell="1" allowOverlap="1">
                <wp:simplePos x="0" y="0"/>
                <wp:positionH relativeFrom="column">
                  <wp:posOffset>1833488</wp:posOffset>
                </wp:positionH>
                <wp:positionV relativeFrom="paragraph">
                  <wp:posOffset>-1309776</wp:posOffset>
                </wp:positionV>
                <wp:extent cx="2550410" cy="1762514"/>
                <wp:effectExtent l="0" t="0" r="0" b="0"/>
                <wp:wrapNone/>
                <wp:docPr id="657092" name="Group 657092"/>
                <wp:cNvGraphicFramePr/>
                <a:graphic xmlns:a="http://schemas.openxmlformats.org/drawingml/2006/main">
                  <a:graphicData uri="http://schemas.microsoft.com/office/word/2010/wordprocessingGroup">
                    <wpg:wgp>
                      <wpg:cNvGrpSpPr/>
                      <wpg:grpSpPr>
                        <a:xfrm>
                          <a:off x="0" y="0"/>
                          <a:ext cx="2550410" cy="1762514"/>
                          <a:chOff x="0" y="0"/>
                          <a:chExt cx="2550410" cy="1762514"/>
                        </a:xfrm>
                      </wpg:grpSpPr>
                      <wps:wsp>
                        <wps:cNvPr id="26968" name="Shape 26968"/>
                        <wps:cNvSpPr/>
                        <wps:spPr>
                          <a:xfrm>
                            <a:off x="256044" y="403096"/>
                            <a:ext cx="2029198" cy="980696"/>
                          </a:xfrm>
                          <a:custGeom>
                            <a:avLst/>
                            <a:gdLst/>
                            <a:ahLst/>
                            <a:cxnLst/>
                            <a:rect l="0" t="0" r="0" b="0"/>
                            <a:pathLst>
                              <a:path w="2029198" h="980696">
                                <a:moveTo>
                                  <a:pt x="2008630" y="0"/>
                                </a:moveTo>
                                <a:lnTo>
                                  <a:pt x="1959105" y="1526"/>
                                </a:lnTo>
                                <a:lnTo>
                                  <a:pt x="1909566" y="4577"/>
                                </a:lnTo>
                                <a:lnTo>
                                  <a:pt x="1861561" y="6090"/>
                                </a:lnTo>
                                <a:lnTo>
                                  <a:pt x="1812036" y="9142"/>
                                </a:lnTo>
                                <a:lnTo>
                                  <a:pt x="1762510" y="10667"/>
                                </a:lnTo>
                                <a:lnTo>
                                  <a:pt x="1714505" y="13719"/>
                                </a:lnTo>
                                <a:lnTo>
                                  <a:pt x="1664966" y="16007"/>
                                </a:lnTo>
                                <a:lnTo>
                                  <a:pt x="1614680" y="19046"/>
                                </a:lnTo>
                                <a:lnTo>
                                  <a:pt x="1605531" y="19046"/>
                                </a:lnTo>
                                <a:lnTo>
                                  <a:pt x="1566676" y="20572"/>
                                </a:lnTo>
                                <a:lnTo>
                                  <a:pt x="1524766" y="23623"/>
                                </a:lnTo>
                                <a:lnTo>
                                  <a:pt x="1476761" y="26675"/>
                                </a:lnTo>
                                <a:lnTo>
                                  <a:pt x="1421127" y="29714"/>
                                </a:lnTo>
                                <a:lnTo>
                                  <a:pt x="1337309" y="35053"/>
                                </a:lnTo>
                                <a:lnTo>
                                  <a:pt x="1265681" y="38105"/>
                                </a:lnTo>
                                <a:lnTo>
                                  <a:pt x="1241299" y="39630"/>
                                </a:lnTo>
                                <a:lnTo>
                                  <a:pt x="1214635" y="41144"/>
                                </a:lnTo>
                                <a:lnTo>
                                  <a:pt x="1188719" y="42669"/>
                                </a:lnTo>
                                <a:lnTo>
                                  <a:pt x="1154426" y="44195"/>
                                </a:lnTo>
                                <a:lnTo>
                                  <a:pt x="947933" y="54100"/>
                                </a:lnTo>
                                <a:lnTo>
                                  <a:pt x="921257" y="57151"/>
                                </a:lnTo>
                                <a:lnTo>
                                  <a:pt x="895354" y="58677"/>
                                </a:lnTo>
                                <a:lnTo>
                                  <a:pt x="870211" y="61728"/>
                                </a:lnTo>
                                <a:lnTo>
                                  <a:pt x="844294" y="63241"/>
                                </a:lnTo>
                                <a:lnTo>
                                  <a:pt x="831343" y="64767"/>
                                </a:lnTo>
                                <a:lnTo>
                                  <a:pt x="810014" y="67056"/>
                                </a:lnTo>
                                <a:lnTo>
                                  <a:pt x="787913" y="70107"/>
                                </a:lnTo>
                                <a:lnTo>
                                  <a:pt x="768105" y="73146"/>
                                </a:lnTo>
                                <a:lnTo>
                                  <a:pt x="746004" y="74672"/>
                                </a:lnTo>
                                <a:lnTo>
                                  <a:pt x="724662" y="77723"/>
                                </a:lnTo>
                                <a:lnTo>
                                  <a:pt x="704094" y="81537"/>
                                </a:lnTo>
                                <a:lnTo>
                                  <a:pt x="682753" y="84576"/>
                                </a:lnTo>
                                <a:lnTo>
                                  <a:pt x="662945" y="87627"/>
                                </a:lnTo>
                                <a:lnTo>
                                  <a:pt x="639323" y="90679"/>
                                </a:lnTo>
                                <a:lnTo>
                                  <a:pt x="612646" y="95256"/>
                                </a:lnTo>
                                <a:lnTo>
                                  <a:pt x="576072" y="100583"/>
                                </a:lnTo>
                                <a:lnTo>
                                  <a:pt x="502924" y="112776"/>
                                </a:lnTo>
                                <a:lnTo>
                                  <a:pt x="480823" y="116590"/>
                                </a:lnTo>
                                <a:lnTo>
                                  <a:pt x="479302" y="116590"/>
                                </a:lnTo>
                                <a:lnTo>
                                  <a:pt x="467111" y="118104"/>
                                </a:lnTo>
                                <a:lnTo>
                                  <a:pt x="453399" y="121155"/>
                                </a:lnTo>
                                <a:lnTo>
                                  <a:pt x="435872" y="122681"/>
                                </a:lnTo>
                                <a:lnTo>
                                  <a:pt x="397004" y="128783"/>
                                </a:lnTo>
                                <a:lnTo>
                                  <a:pt x="383292" y="131060"/>
                                </a:lnTo>
                                <a:lnTo>
                                  <a:pt x="371101" y="132585"/>
                                </a:lnTo>
                                <a:lnTo>
                                  <a:pt x="358910" y="134111"/>
                                </a:lnTo>
                                <a:lnTo>
                                  <a:pt x="345958" y="135637"/>
                                </a:lnTo>
                                <a:lnTo>
                                  <a:pt x="335287" y="138688"/>
                                </a:lnTo>
                                <a:lnTo>
                                  <a:pt x="323096" y="140214"/>
                                </a:lnTo>
                                <a:lnTo>
                                  <a:pt x="310144" y="143253"/>
                                </a:lnTo>
                                <a:lnTo>
                                  <a:pt x="297953" y="144778"/>
                                </a:lnTo>
                                <a:lnTo>
                                  <a:pt x="287282" y="147830"/>
                                </a:lnTo>
                                <a:lnTo>
                                  <a:pt x="279653" y="148592"/>
                                </a:lnTo>
                                <a:lnTo>
                                  <a:pt x="251469" y="156208"/>
                                </a:lnTo>
                                <a:lnTo>
                                  <a:pt x="239277" y="159260"/>
                                </a:lnTo>
                                <a:lnTo>
                                  <a:pt x="228607" y="160786"/>
                                </a:lnTo>
                                <a:lnTo>
                                  <a:pt x="217176" y="163825"/>
                                </a:lnTo>
                                <a:lnTo>
                                  <a:pt x="206505" y="166113"/>
                                </a:lnTo>
                                <a:lnTo>
                                  <a:pt x="195834" y="169164"/>
                                </a:lnTo>
                                <a:lnTo>
                                  <a:pt x="185177" y="172216"/>
                                </a:lnTo>
                                <a:lnTo>
                                  <a:pt x="173746" y="175255"/>
                                </a:lnTo>
                                <a:lnTo>
                                  <a:pt x="163075" y="178306"/>
                                </a:lnTo>
                                <a:lnTo>
                                  <a:pt x="152404" y="182120"/>
                                </a:lnTo>
                                <a:lnTo>
                                  <a:pt x="141734" y="185159"/>
                                </a:lnTo>
                                <a:lnTo>
                                  <a:pt x="130303" y="189736"/>
                                </a:lnTo>
                                <a:lnTo>
                                  <a:pt x="119645" y="192788"/>
                                </a:lnTo>
                                <a:lnTo>
                                  <a:pt x="110495" y="197352"/>
                                </a:lnTo>
                                <a:lnTo>
                                  <a:pt x="99825" y="201167"/>
                                </a:lnTo>
                                <a:lnTo>
                                  <a:pt x="95249" y="202692"/>
                                </a:lnTo>
                                <a:lnTo>
                                  <a:pt x="88393" y="205743"/>
                                </a:lnTo>
                                <a:lnTo>
                                  <a:pt x="80777" y="208783"/>
                                </a:lnTo>
                                <a:lnTo>
                                  <a:pt x="57915" y="217174"/>
                                </a:lnTo>
                                <a:lnTo>
                                  <a:pt x="51820" y="220213"/>
                                </a:lnTo>
                                <a:lnTo>
                                  <a:pt x="44964" y="223264"/>
                                </a:lnTo>
                                <a:lnTo>
                                  <a:pt x="40388" y="224790"/>
                                </a:lnTo>
                                <a:lnTo>
                                  <a:pt x="34293" y="227841"/>
                                </a:lnTo>
                                <a:lnTo>
                                  <a:pt x="29718" y="230130"/>
                                </a:lnTo>
                                <a:lnTo>
                                  <a:pt x="25156" y="233169"/>
                                </a:lnTo>
                                <a:lnTo>
                                  <a:pt x="22102" y="237746"/>
                                </a:lnTo>
                                <a:lnTo>
                                  <a:pt x="17526" y="240797"/>
                                </a:lnTo>
                                <a:lnTo>
                                  <a:pt x="14485" y="245362"/>
                                </a:lnTo>
                                <a:lnTo>
                                  <a:pt x="12965" y="245362"/>
                                </a:lnTo>
                                <a:lnTo>
                                  <a:pt x="9910" y="250701"/>
                                </a:lnTo>
                                <a:lnTo>
                                  <a:pt x="6109" y="256792"/>
                                </a:lnTo>
                                <a:lnTo>
                                  <a:pt x="4575" y="263657"/>
                                </a:lnTo>
                                <a:lnTo>
                                  <a:pt x="3054" y="269748"/>
                                </a:lnTo>
                                <a:lnTo>
                                  <a:pt x="1534" y="277364"/>
                                </a:lnTo>
                                <a:lnTo>
                                  <a:pt x="0" y="284229"/>
                                </a:lnTo>
                                <a:lnTo>
                                  <a:pt x="0" y="316231"/>
                                </a:lnTo>
                                <a:lnTo>
                                  <a:pt x="1534" y="323847"/>
                                </a:lnTo>
                                <a:lnTo>
                                  <a:pt x="3054" y="330713"/>
                                </a:lnTo>
                                <a:lnTo>
                                  <a:pt x="3054" y="338329"/>
                                </a:lnTo>
                                <a:lnTo>
                                  <a:pt x="4575" y="345945"/>
                                </a:lnTo>
                                <a:lnTo>
                                  <a:pt x="8390" y="352810"/>
                                </a:lnTo>
                                <a:lnTo>
                                  <a:pt x="9910" y="360426"/>
                                </a:lnTo>
                                <a:lnTo>
                                  <a:pt x="11431" y="364241"/>
                                </a:lnTo>
                                <a:lnTo>
                                  <a:pt x="16006" y="376434"/>
                                </a:lnTo>
                                <a:lnTo>
                                  <a:pt x="22102" y="386338"/>
                                </a:lnTo>
                                <a:lnTo>
                                  <a:pt x="31252" y="396243"/>
                                </a:lnTo>
                                <a:lnTo>
                                  <a:pt x="40388" y="406910"/>
                                </a:lnTo>
                                <a:lnTo>
                                  <a:pt x="51820" y="415289"/>
                                </a:lnTo>
                                <a:lnTo>
                                  <a:pt x="64011" y="424431"/>
                                </a:lnTo>
                                <a:lnTo>
                                  <a:pt x="76202" y="432822"/>
                                </a:lnTo>
                                <a:lnTo>
                                  <a:pt x="89927" y="440438"/>
                                </a:lnTo>
                                <a:lnTo>
                                  <a:pt x="104400" y="447291"/>
                                </a:lnTo>
                                <a:lnTo>
                                  <a:pt x="118111" y="454919"/>
                                </a:lnTo>
                                <a:lnTo>
                                  <a:pt x="133357" y="461772"/>
                                </a:lnTo>
                                <a:lnTo>
                                  <a:pt x="149363" y="467863"/>
                                </a:lnTo>
                                <a:lnTo>
                                  <a:pt x="164596" y="475491"/>
                                </a:lnTo>
                                <a:lnTo>
                                  <a:pt x="179841" y="482344"/>
                                </a:lnTo>
                                <a:lnTo>
                                  <a:pt x="194314" y="488447"/>
                                </a:lnTo>
                                <a:lnTo>
                                  <a:pt x="208026" y="495300"/>
                                </a:lnTo>
                                <a:lnTo>
                                  <a:pt x="215655" y="499877"/>
                                </a:lnTo>
                                <a:lnTo>
                                  <a:pt x="237744" y="510544"/>
                                </a:lnTo>
                                <a:lnTo>
                                  <a:pt x="260606" y="520449"/>
                                </a:lnTo>
                                <a:lnTo>
                                  <a:pt x="282707" y="528828"/>
                                </a:lnTo>
                                <a:lnTo>
                                  <a:pt x="305569" y="537970"/>
                                </a:lnTo>
                                <a:lnTo>
                                  <a:pt x="330712" y="546348"/>
                                </a:lnTo>
                                <a:lnTo>
                                  <a:pt x="353574" y="553977"/>
                                </a:lnTo>
                                <a:lnTo>
                                  <a:pt x="377197" y="560830"/>
                                </a:lnTo>
                                <a:lnTo>
                                  <a:pt x="402340" y="568446"/>
                                </a:lnTo>
                                <a:lnTo>
                                  <a:pt x="426722" y="576074"/>
                                </a:lnTo>
                                <a:lnTo>
                                  <a:pt x="451865" y="581402"/>
                                </a:lnTo>
                                <a:lnTo>
                                  <a:pt x="474727" y="587504"/>
                                </a:lnTo>
                                <a:lnTo>
                                  <a:pt x="576072" y="613404"/>
                                </a:lnTo>
                                <a:lnTo>
                                  <a:pt x="600455" y="619507"/>
                                </a:lnTo>
                                <a:lnTo>
                                  <a:pt x="614180" y="624071"/>
                                </a:lnTo>
                                <a:lnTo>
                                  <a:pt x="642364" y="630937"/>
                                </a:lnTo>
                                <a:lnTo>
                                  <a:pt x="669041" y="638553"/>
                                </a:lnTo>
                                <a:lnTo>
                                  <a:pt x="696478" y="646944"/>
                                </a:lnTo>
                                <a:lnTo>
                                  <a:pt x="724662" y="654560"/>
                                </a:lnTo>
                                <a:lnTo>
                                  <a:pt x="752859" y="659888"/>
                                </a:lnTo>
                                <a:lnTo>
                                  <a:pt x="780296" y="667516"/>
                                </a:lnTo>
                                <a:lnTo>
                                  <a:pt x="808481" y="675132"/>
                                </a:lnTo>
                                <a:lnTo>
                                  <a:pt x="836678" y="681985"/>
                                </a:lnTo>
                                <a:lnTo>
                                  <a:pt x="871731" y="691139"/>
                                </a:lnTo>
                                <a:lnTo>
                                  <a:pt x="926592" y="704083"/>
                                </a:lnTo>
                                <a:lnTo>
                                  <a:pt x="973076" y="713999"/>
                                </a:lnTo>
                                <a:lnTo>
                                  <a:pt x="1002034" y="721616"/>
                                </a:lnTo>
                                <a:lnTo>
                                  <a:pt x="1030232" y="728469"/>
                                </a:lnTo>
                                <a:lnTo>
                                  <a:pt x="1058416" y="736097"/>
                                </a:lnTo>
                                <a:lnTo>
                                  <a:pt x="1079757" y="742187"/>
                                </a:lnTo>
                                <a:lnTo>
                                  <a:pt x="1370081" y="814583"/>
                                </a:lnTo>
                                <a:lnTo>
                                  <a:pt x="1659631" y="887729"/>
                                </a:lnTo>
                                <a:lnTo>
                                  <a:pt x="1949955" y="960124"/>
                                </a:lnTo>
                                <a:lnTo>
                                  <a:pt x="2029198" y="980696"/>
                                </a:lnTo>
                              </a:path>
                            </a:pathLst>
                          </a:custGeom>
                          <a:ln w="14555" cap="rnd">
                            <a:round/>
                          </a:ln>
                        </wps:spPr>
                        <wps:style>
                          <a:lnRef idx="1">
                            <a:srgbClr val="0000FF"/>
                          </a:lnRef>
                          <a:fillRef idx="0">
                            <a:srgbClr val="000000">
                              <a:alpha val="0"/>
                            </a:srgbClr>
                          </a:fillRef>
                          <a:effectRef idx="0">
                            <a:scrgbClr r="0" g="0" b="0"/>
                          </a:effectRef>
                          <a:fontRef idx="none"/>
                        </wps:style>
                        <wps:bodyPr/>
                      </wps:wsp>
                      <wps:wsp>
                        <wps:cNvPr id="26969" name="Shape 26969"/>
                        <wps:cNvSpPr/>
                        <wps:spPr>
                          <a:xfrm>
                            <a:off x="411490" y="1650500"/>
                            <a:ext cx="10671" cy="96006"/>
                          </a:xfrm>
                          <a:custGeom>
                            <a:avLst/>
                            <a:gdLst/>
                            <a:ahLst/>
                            <a:cxnLst/>
                            <a:rect l="0" t="0" r="0" b="0"/>
                            <a:pathLst>
                              <a:path w="10671" h="96006">
                                <a:moveTo>
                                  <a:pt x="0" y="96006"/>
                                </a:moveTo>
                                <a:lnTo>
                                  <a:pt x="1521" y="89916"/>
                                </a:lnTo>
                                <a:lnTo>
                                  <a:pt x="3054" y="86102"/>
                                </a:lnTo>
                                <a:lnTo>
                                  <a:pt x="3054" y="81525"/>
                                </a:lnTo>
                                <a:lnTo>
                                  <a:pt x="6096" y="70094"/>
                                </a:lnTo>
                                <a:lnTo>
                                  <a:pt x="7616" y="57902"/>
                                </a:lnTo>
                                <a:lnTo>
                                  <a:pt x="9150" y="46471"/>
                                </a:lnTo>
                                <a:lnTo>
                                  <a:pt x="9150" y="36567"/>
                                </a:lnTo>
                                <a:lnTo>
                                  <a:pt x="10671" y="24374"/>
                                </a:lnTo>
                                <a:lnTo>
                                  <a:pt x="10671" y="0"/>
                                </a:lnTo>
                              </a:path>
                            </a:pathLst>
                          </a:custGeom>
                          <a:ln w="4368" cap="rnd">
                            <a:round/>
                          </a:ln>
                        </wps:spPr>
                        <wps:style>
                          <a:lnRef idx="1">
                            <a:srgbClr val="000000"/>
                          </a:lnRef>
                          <a:fillRef idx="0">
                            <a:srgbClr val="000000">
                              <a:alpha val="0"/>
                            </a:srgbClr>
                          </a:fillRef>
                          <a:effectRef idx="0">
                            <a:scrgbClr r="0" g="0" b="0"/>
                          </a:effectRef>
                          <a:fontRef idx="none"/>
                        </wps:style>
                        <wps:bodyPr/>
                      </wps:wsp>
                      <wps:wsp>
                        <wps:cNvPr id="26970" name="Shape 26970"/>
                        <wps:cNvSpPr/>
                        <wps:spPr>
                          <a:xfrm>
                            <a:off x="402340" y="1504959"/>
                            <a:ext cx="15246" cy="96006"/>
                          </a:xfrm>
                          <a:custGeom>
                            <a:avLst/>
                            <a:gdLst/>
                            <a:ahLst/>
                            <a:cxnLst/>
                            <a:rect l="0" t="0" r="0" b="0"/>
                            <a:pathLst>
                              <a:path w="15246" h="96006">
                                <a:moveTo>
                                  <a:pt x="15246" y="96006"/>
                                </a:moveTo>
                                <a:lnTo>
                                  <a:pt x="15246" y="91429"/>
                                </a:lnTo>
                                <a:lnTo>
                                  <a:pt x="13725" y="79999"/>
                                </a:lnTo>
                                <a:lnTo>
                                  <a:pt x="12191" y="68569"/>
                                </a:lnTo>
                                <a:lnTo>
                                  <a:pt x="10671" y="56388"/>
                                </a:lnTo>
                                <a:lnTo>
                                  <a:pt x="9150" y="44958"/>
                                </a:lnTo>
                                <a:lnTo>
                                  <a:pt x="6096" y="33528"/>
                                </a:lnTo>
                                <a:lnTo>
                                  <a:pt x="4575" y="22860"/>
                                </a:lnTo>
                                <a:lnTo>
                                  <a:pt x="1534" y="9904"/>
                                </a:lnTo>
                                <a:lnTo>
                                  <a:pt x="0" y="0"/>
                                </a:lnTo>
                              </a:path>
                            </a:pathLst>
                          </a:custGeom>
                          <a:ln w="4368" cap="rnd">
                            <a:round/>
                          </a:ln>
                        </wps:spPr>
                        <wps:style>
                          <a:lnRef idx="1">
                            <a:srgbClr val="000000"/>
                          </a:lnRef>
                          <a:fillRef idx="0">
                            <a:srgbClr val="000000">
                              <a:alpha val="0"/>
                            </a:srgbClr>
                          </a:fillRef>
                          <a:effectRef idx="0">
                            <a:scrgbClr r="0" g="0" b="0"/>
                          </a:effectRef>
                          <a:fontRef idx="none"/>
                        </wps:style>
                        <wps:bodyPr/>
                      </wps:wsp>
                      <wps:wsp>
                        <wps:cNvPr id="26971" name="Shape 26971"/>
                        <wps:cNvSpPr/>
                        <wps:spPr>
                          <a:xfrm>
                            <a:off x="375676" y="1360181"/>
                            <a:ext cx="16766" cy="96769"/>
                          </a:xfrm>
                          <a:custGeom>
                            <a:avLst/>
                            <a:gdLst/>
                            <a:ahLst/>
                            <a:cxnLst/>
                            <a:rect l="0" t="0" r="0" b="0"/>
                            <a:pathLst>
                              <a:path w="16766" h="96769">
                                <a:moveTo>
                                  <a:pt x="16766" y="96769"/>
                                </a:moveTo>
                                <a:lnTo>
                                  <a:pt x="16766" y="95243"/>
                                </a:lnTo>
                                <a:lnTo>
                                  <a:pt x="13725" y="84576"/>
                                </a:lnTo>
                                <a:lnTo>
                                  <a:pt x="12191" y="73146"/>
                                </a:lnTo>
                                <a:lnTo>
                                  <a:pt x="10671" y="61716"/>
                                </a:lnTo>
                                <a:lnTo>
                                  <a:pt x="7616" y="51048"/>
                                </a:lnTo>
                                <a:lnTo>
                                  <a:pt x="7616" y="48760"/>
                                </a:lnTo>
                                <a:lnTo>
                                  <a:pt x="6096" y="39618"/>
                                </a:lnTo>
                                <a:lnTo>
                                  <a:pt x="4575" y="29714"/>
                                </a:lnTo>
                                <a:lnTo>
                                  <a:pt x="3054" y="20572"/>
                                </a:lnTo>
                                <a:lnTo>
                                  <a:pt x="1521" y="10667"/>
                                </a:lnTo>
                                <a:lnTo>
                                  <a:pt x="0" y="0"/>
                                </a:lnTo>
                              </a:path>
                            </a:pathLst>
                          </a:custGeom>
                          <a:ln w="4368" cap="rnd">
                            <a:round/>
                          </a:ln>
                        </wps:spPr>
                        <wps:style>
                          <a:lnRef idx="1">
                            <a:srgbClr val="000000"/>
                          </a:lnRef>
                          <a:fillRef idx="0">
                            <a:srgbClr val="000000">
                              <a:alpha val="0"/>
                            </a:srgbClr>
                          </a:fillRef>
                          <a:effectRef idx="0">
                            <a:scrgbClr r="0" g="0" b="0"/>
                          </a:effectRef>
                          <a:fontRef idx="none"/>
                        </wps:style>
                        <wps:bodyPr/>
                      </wps:wsp>
                      <wps:wsp>
                        <wps:cNvPr id="26972" name="Shape 26972"/>
                        <wps:cNvSpPr/>
                        <wps:spPr>
                          <a:xfrm>
                            <a:off x="342904" y="1217679"/>
                            <a:ext cx="22102" cy="94493"/>
                          </a:xfrm>
                          <a:custGeom>
                            <a:avLst/>
                            <a:gdLst/>
                            <a:ahLst/>
                            <a:cxnLst/>
                            <a:rect l="0" t="0" r="0" b="0"/>
                            <a:pathLst>
                              <a:path w="22102" h="94493">
                                <a:moveTo>
                                  <a:pt x="22102" y="94493"/>
                                </a:moveTo>
                                <a:lnTo>
                                  <a:pt x="19060" y="80011"/>
                                </a:lnTo>
                                <a:lnTo>
                                  <a:pt x="14486" y="60965"/>
                                </a:lnTo>
                                <a:lnTo>
                                  <a:pt x="9910" y="36579"/>
                                </a:lnTo>
                                <a:lnTo>
                                  <a:pt x="0" y="0"/>
                                </a:lnTo>
                              </a:path>
                            </a:pathLst>
                          </a:custGeom>
                          <a:ln w="4368" cap="rnd">
                            <a:round/>
                          </a:ln>
                        </wps:spPr>
                        <wps:style>
                          <a:lnRef idx="1">
                            <a:srgbClr val="000000"/>
                          </a:lnRef>
                          <a:fillRef idx="0">
                            <a:srgbClr val="000000">
                              <a:alpha val="0"/>
                            </a:srgbClr>
                          </a:fillRef>
                          <a:effectRef idx="0">
                            <a:scrgbClr r="0" g="0" b="0"/>
                          </a:effectRef>
                          <a:fontRef idx="none"/>
                        </wps:style>
                        <wps:bodyPr/>
                      </wps:wsp>
                      <wps:wsp>
                        <wps:cNvPr id="26973" name="Shape 26973"/>
                        <wps:cNvSpPr/>
                        <wps:spPr>
                          <a:xfrm>
                            <a:off x="312438" y="1073676"/>
                            <a:ext cx="19808" cy="96006"/>
                          </a:xfrm>
                          <a:custGeom>
                            <a:avLst/>
                            <a:gdLst/>
                            <a:ahLst/>
                            <a:cxnLst/>
                            <a:rect l="0" t="0" r="0" b="0"/>
                            <a:pathLst>
                              <a:path w="19808" h="96006">
                                <a:moveTo>
                                  <a:pt x="19808" y="96006"/>
                                </a:moveTo>
                                <a:lnTo>
                                  <a:pt x="19808" y="92955"/>
                                </a:lnTo>
                                <a:lnTo>
                                  <a:pt x="16753" y="75434"/>
                                </a:lnTo>
                                <a:lnTo>
                                  <a:pt x="9137" y="38855"/>
                                </a:lnTo>
                                <a:lnTo>
                                  <a:pt x="4562" y="22860"/>
                                </a:lnTo>
                                <a:lnTo>
                                  <a:pt x="3041" y="9904"/>
                                </a:lnTo>
                                <a:lnTo>
                                  <a:pt x="0" y="0"/>
                                </a:lnTo>
                              </a:path>
                            </a:pathLst>
                          </a:custGeom>
                          <a:ln w="4368" cap="rnd">
                            <a:round/>
                          </a:ln>
                        </wps:spPr>
                        <wps:style>
                          <a:lnRef idx="1">
                            <a:srgbClr val="000000"/>
                          </a:lnRef>
                          <a:fillRef idx="0">
                            <a:srgbClr val="000000">
                              <a:alpha val="0"/>
                            </a:srgbClr>
                          </a:fillRef>
                          <a:effectRef idx="0">
                            <a:scrgbClr r="0" g="0" b="0"/>
                          </a:effectRef>
                          <a:fontRef idx="none"/>
                        </wps:style>
                        <wps:bodyPr/>
                      </wps:wsp>
                      <wps:wsp>
                        <wps:cNvPr id="26974" name="Shape 26974"/>
                        <wps:cNvSpPr/>
                        <wps:spPr>
                          <a:xfrm>
                            <a:off x="276625" y="931937"/>
                            <a:ext cx="24383" cy="93730"/>
                          </a:xfrm>
                          <a:custGeom>
                            <a:avLst/>
                            <a:gdLst/>
                            <a:ahLst/>
                            <a:cxnLst/>
                            <a:rect l="0" t="0" r="0" b="0"/>
                            <a:pathLst>
                              <a:path w="24383" h="93730">
                                <a:moveTo>
                                  <a:pt x="24383" y="93730"/>
                                </a:moveTo>
                                <a:lnTo>
                                  <a:pt x="22862" y="89153"/>
                                </a:lnTo>
                                <a:lnTo>
                                  <a:pt x="19808" y="74684"/>
                                </a:lnTo>
                                <a:lnTo>
                                  <a:pt x="15233" y="60202"/>
                                </a:lnTo>
                                <a:lnTo>
                                  <a:pt x="12191" y="47247"/>
                                </a:lnTo>
                                <a:lnTo>
                                  <a:pt x="9137" y="33528"/>
                                </a:lnTo>
                                <a:lnTo>
                                  <a:pt x="6096" y="20584"/>
                                </a:lnTo>
                                <a:lnTo>
                                  <a:pt x="1521" y="9154"/>
                                </a:lnTo>
                                <a:lnTo>
                                  <a:pt x="0" y="0"/>
                                </a:lnTo>
                              </a:path>
                            </a:pathLst>
                          </a:custGeom>
                          <a:ln w="4368" cap="rnd">
                            <a:round/>
                          </a:ln>
                        </wps:spPr>
                        <wps:style>
                          <a:lnRef idx="1">
                            <a:srgbClr val="000000"/>
                          </a:lnRef>
                          <a:fillRef idx="0">
                            <a:srgbClr val="000000">
                              <a:alpha val="0"/>
                            </a:srgbClr>
                          </a:fillRef>
                          <a:effectRef idx="0">
                            <a:scrgbClr r="0" g="0" b="0"/>
                          </a:effectRef>
                          <a:fontRef idx="none"/>
                        </wps:style>
                        <wps:bodyPr/>
                      </wps:wsp>
                      <wps:wsp>
                        <wps:cNvPr id="26975" name="Shape 26975"/>
                        <wps:cNvSpPr/>
                        <wps:spPr>
                          <a:xfrm>
                            <a:off x="230140" y="790973"/>
                            <a:ext cx="31999" cy="92967"/>
                          </a:xfrm>
                          <a:custGeom>
                            <a:avLst/>
                            <a:gdLst/>
                            <a:ahLst/>
                            <a:cxnLst/>
                            <a:rect l="0" t="0" r="0" b="0"/>
                            <a:pathLst>
                              <a:path w="31999" h="92967">
                                <a:moveTo>
                                  <a:pt x="31999" y="92967"/>
                                </a:moveTo>
                                <a:lnTo>
                                  <a:pt x="28945" y="83063"/>
                                </a:lnTo>
                                <a:lnTo>
                                  <a:pt x="25903" y="73158"/>
                                </a:lnTo>
                                <a:lnTo>
                                  <a:pt x="22849" y="64016"/>
                                </a:lnTo>
                                <a:lnTo>
                                  <a:pt x="18287" y="54100"/>
                                </a:lnTo>
                                <a:lnTo>
                                  <a:pt x="15233" y="43432"/>
                                </a:lnTo>
                                <a:lnTo>
                                  <a:pt x="12191" y="35053"/>
                                </a:lnTo>
                                <a:lnTo>
                                  <a:pt x="9137" y="24386"/>
                                </a:lnTo>
                                <a:lnTo>
                                  <a:pt x="6096" y="16007"/>
                                </a:lnTo>
                                <a:lnTo>
                                  <a:pt x="3041" y="7628"/>
                                </a:lnTo>
                                <a:lnTo>
                                  <a:pt x="0" y="0"/>
                                </a:lnTo>
                              </a:path>
                            </a:pathLst>
                          </a:custGeom>
                          <a:ln w="4368" cap="rnd">
                            <a:round/>
                          </a:ln>
                        </wps:spPr>
                        <wps:style>
                          <a:lnRef idx="1">
                            <a:srgbClr val="000000"/>
                          </a:lnRef>
                          <a:fillRef idx="0">
                            <a:srgbClr val="000000">
                              <a:alpha val="0"/>
                            </a:srgbClr>
                          </a:fillRef>
                          <a:effectRef idx="0">
                            <a:scrgbClr r="0" g="0" b="0"/>
                          </a:effectRef>
                          <a:fontRef idx="none"/>
                        </wps:style>
                        <wps:bodyPr/>
                      </wps:wsp>
                      <wps:wsp>
                        <wps:cNvPr id="26976" name="Shape 26976"/>
                        <wps:cNvSpPr/>
                        <wps:spPr>
                          <a:xfrm>
                            <a:off x="173746" y="655336"/>
                            <a:ext cx="38868" cy="90679"/>
                          </a:xfrm>
                          <a:custGeom>
                            <a:avLst/>
                            <a:gdLst/>
                            <a:ahLst/>
                            <a:cxnLst/>
                            <a:rect l="0" t="0" r="0" b="0"/>
                            <a:pathLst>
                              <a:path w="38868" h="90679">
                                <a:moveTo>
                                  <a:pt x="38868" y="90679"/>
                                </a:moveTo>
                                <a:lnTo>
                                  <a:pt x="38868" y="89153"/>
                                </a:lnTo>
                                <a:lnTo>
                                  <a:pt x="34293" y="76960"/>
                                </a:lnTo>
                                <a:lnTo>
                                  <a:pt x="29718" y="65530"/>
                                </a:lnTo>
                                <a:lnTo>
                                  <a:pt x="25156" y="55625"/>
                                </a:lnTo>
                                <a:lnTo>
                                  <a:pt x="20581" y="44958"/>
                                </a:lnTo>
                                <a:lnTo>
                                  <a:pt x="17527" y="35053"/>
                                </a:lnTo>
                                <a:lnTo>
                                  <a:pt x="12965" y="26675"/>
                                </a:lnTo>
                                <a:lnTo>
                                  <a:pt x="9910" y="17533"/>
                                </a:lnTo>
                                <a:lnTo>
                                  <a:pt x="5335" y="9142"/>
                                </a:lnTo>
                                <a:lnTo>
                                  <a:pt x="1534" y="0"/>
                                </a:lnTo>
                                <a:lnTo>
                                  <a:pt x="0" y="0"/>
                                </a:lnTo>
                              </a:path>
                            </a:pathLst>
                          </a:custGeom>
                          <a:ln w="4368" cap="rnd">
                            <a:round/>
                          </a:ln>
                        </wps:spPr>
                        <wps:style>
                          <a:lnRef idx="1">
                            <a:srgbClr val="000000"/>
                          </a:lnRef>
                          <a:fillRef idx="0">
                            <a:srgbClr val="000000">
                              <a:alpha val="0"/>
                            </a:srgbClr>
                          </a:fillRef>
                          <a:effectRef idx="0">
                            <a:scrgbClr r="0" g="0" b="0"/>
                          </a:effectRef>
                          <a:fontRef idx="none"/>
                        </wps:style>
                        <wps:bodyPr/>
                      </wps:wsp>
                      <wps:wsp>
                        <wps:cNvPr id="26977" name="Shape 26977"/>
                        <wps:cNvSpPr/>
                        <wps:spPr>
                          <a:xfrm>
                            <a:off x="104412" y="524277"/>
                            <a:ext cx="49526" cy="86102"/>
                          </a:xfrm>
                          <a:custGeom>
                            <a:avLst/>
                            <a:gdLst/>
                            <a:ahLst/>
                            <a:cxnLst/>
                            <a:rect l="0" t="0" r="0" b="0"/>
                            <a:pathLst>
                              <a:path w="49526" h="86102">
                                <a:moveTo>
                                  <a:pt x="49526" y="86102"/>
                                </a:moveTo>
                                <a:lnTo>
                                  <a:pt x="46471" y="80011"/>
                                </a:lnTo>
                                <a:lnTo>
                                  <a:pt x="41909" y="71620"/>
                                </a:lnTo>
                                <a:lnTo>
                                  <a:pt x="37334" y="62479"/>
                                </a:lnTo>
                                <a:lnTo>
                                  <a:pt x="32759" y="54100"/>
                                </a:lnTo>
                                <a:lnTo>
                                  <a:pt x="27424" y="46471"/>
                                </a:lnTo>
                                <a:lnTo>
                                  <a:pt x="22862" y="38092"/>
                                </a:lnTo>
                                <a:lnTo>
                                  <a:pt x="18287" y="28951"/>
                                </a:lnTo>
                                <a:lnTo>
                                  <a:pt x="13712" y="22098"/>
                                </a:lnTo>
                                <a:lnTo>
                                  <a:pt x="9137" y="14469"/>
                                </a:lnTo>
                                <a:lnTo>
                                  <a:pt x="3041" y="4565"/>
                                </a:lnTo>
                                <a:lnTo>
                                  <a:pt x="0" y="0"/>
                                </a:lnTo>
                              </a:path>
                            </a:pathLst>
                          </a:custGeom>
                          <a:ln w="4368" cap="rnd">
                            <a:round/>
                          </a:ln>
                        </wps:spPr>
                        <wps:style>
                          <a:lnRef idx="1">
                            <a:srgbClr val="000000"/>
                          </a:lnRef>
                          <a:fillRef idx="0">
                            <a:srgbClr val="000000">
                              <a:alpha val="0"/>
                            </a:srgbClr>
                          </a:fillRef>
                          <a:effectRef idx="0">
                            <a:scrgbClr r="0" g="0" b="0"/>
                          </a:effectRef>
                          <a:fontRef idx="none"/>
                        </wps:style>
                        <wps:bodyPr/>
                      </wps:wsp>
                      <wps:wsp>
                        <wps:cNvPr id="26978" name="Shape 26978"/>
                        <wps:cNvSpPr/>
                        <wps:spPr>
                          <a:xfrm>
                            <a:off x="17539" y="403109"/>
                            <a:ext cx="60196" cy="79249"/>
                          </a:xfrm>
                          <a:custGeom>
                            <a:avLst/>
                            <a:gdLst/>
                            <a:ahLst/>
                            <a:cxnLst/>
                            <a:rect l="0" t="0" r="0" b="0"/>
                            <a:pathLst>
                              <a:path w="60196" h="79249">
                                <a:moveTo>
                                  <a:pt x="60196" y="79249"/>
                                </a:moveTo>
                                <a:lnTo>
                                  <a:pt x="55621" y="73158"/>
                                </a:lnTo>
                                <a:lnTo>
                                  <a:pt x="51046" y="65530"/>
                                </a:lnTo>
                                <a:lnTo>
                                  <a:pt x="48005" y="60202"/>
                                </a:lnTo>
                                <a:lnTo>
                                  <a:pt x="43430" y="54100"/>
                                </a:lnTo>
                                <a:lnTo>
                                  <a:pt x="38855" y="48772"/>
                                </a:lnTo>
                                <a:lnTo>
                                  <a:pt x="34293" y="42669"/>
                                </a:lnTo>
                                <a:lnTo>
                                  <a:pt x="31239" y="36579"/>
                                </a:lnTo>
                                <a:lnTo>
                                  <a:pt x="25903" y="32002"/>
                                </a:lnTo>
                                <a:lnTo>
                                  <a:pt x="21328" y="26675"/>
                                </a:lnTo>
                                <a:lnTo>
                                  <a:pt x="18287" y="20572"/>
                                </a:lnTo>
                                <a:lnTo>
                                  <a:pt x="13712" y="16007"/>
                                </a:lnTo>
                                <a:lnTo>
                                  <a:pt x="9137" y="10667"/>
                                </a:lnTo>
                                <a:lnTo>
                                  <a:pt x="6096" y="6090"/>
                                </a:lnTo>
                                <a:lnTo>
                                  <a:pt x="1521" y="1526"/>
                                </a:lnTo>
                                <a:lnTo>
                                  <a:pt x="0" y="0"/>
                                </a:lnTo>
                              </a:path>
                            </a:pathLst>
                          </a:custGeom>
                          <a:ln w="4368" cap="rnd">
                            <a:round/>
                          </a:ln>
                        </wps:spPr>
                        <wps:style>
                          <a:lnRef idx="1">
                            <a:srgbClr val="000000"/>
                          </a:lnRef>
                          <a:fillRef idx="0">
                            <a:srgbClr val="000000">
                              <a:alpha val="0"/>
                            </a:srgbClr>
                          </a:fillRef>
                          <a:effectRef idx="0">
                            <a:scrgbClr r="0" g="0" b="0"/>
                          </a:effectRef>
                          <a:fontRef idx="none"/>
                        </wps:style>
                        <wps:bodyPr/>
                      </wps:wsp>
                      <wps:wsp>
                        <wps:cNvPr id="26979" name="Shape 26979"/>
                        <wps:cNvSpPr/>
                        <wps:spPr>
                          <a:xfrm>
                            <a:off x="867169" y="1722134"/>
                            <a:ext cx="105920" cy="24386"/>
                          </a:xfrm>
                          <a:custGeom>
                            <a:avLst/>
                            <a:gdLst/>
                            <a:ahLst/>
                            <a:cxnLst/>
                            <a:rect l="0" t="0" r="0" b="0"/>
                            <a:pathLst>
                              <a:path w="105920" h="24386">
                                <a:moveTo>
                                  <a:pt x="0" y="24386"/>
                                </a:moveTo>
                                <a:lnTo>
                                  <a:pt x="11431" y="22860"/>
                                </a:lnTo>
                                <a:lnTo>
                                  <a:pt x="22102" y="19809"/>
                                </a:lnTo>
                                <a:lnTo>
                                  <a:pt x="32772" y="18296"/>
                                </a:lnTo>
                                <a:lnTo>
                                  <a:pt x="41909" y="16007"/>
                                </a:lnTo>
                                <a:lnTo>
                                  <a:pt x="53340" y="12956"/>
                                </a:lnTo>
                                <a:lnTo>
                                  <a:pt x="64011" y="9905"/>
                                </a:lnTo>
                                <a:lnTo>
                                  <a:pt x="74681" y="8379"/>
                                </a:lnTo>
                                <a:lnTo>
                                  <a:pt x="83819" y="5340"/>
                                </a:lnTo>
                                <a:lnTo>
                                  <a:pt x="95250" y="2289"/>
                                </a:lnTo>
                                <a:lnTo>
                                  <a:pt x="105920" y="0"/>
                                </a:lnTo>
                              </a:path>
                            </a:pathLst>
                          </a:custGeom>
                          <a:ln w="4368" cap="rnd">
                            <a:round/>
                          </a:ln>
                        </wps:spPr>
                        <wps:style>
                          <a:lnRef idx="1">
                            <a:srgbClr val="000000"/>
                          </a:lnRef>
                          <a:fillRef idx="0">
                            <a:srgbClr val="000000">
                              <a:alpha val="0"/>
                            </a:srgbClr>
                          </a:fillRef>
                          <a:effectRef idx="0">
                            <a:scrgbClr r="0" g="0" b="0"/>
                          </a:effectRef>
                          <a:fontRef idx="none"/>
                        </wps:style>
                        <wps:bodyPr/>
                      </wps:wsp>
                      <wps:wsp>
                        <wps:cNvPr id="26980" name="Shape 26980"/>
                        <wps:cNvSpPr/>
                        <wps:spPr>
                          <a:xfrm>
                            <a:off x="1024136" y="1672612"/>
                            <a:ext cx="102105" cy="34291"/>
                          </a:xfrm>
                          <a:custGeom>
                            <a:avLst/>
                            <a:gdLst/>
                            <a:ahLst/>
                            <a:cxnLst/>
                            <a:rect l="0" t="0" r="0" b="0"/>
                            <a:pathLst>
                              <a:path w="102105" h="34291">
                                <a:moveTo>
                                  <a:pt x="0" y="34291"/>
                                </a:moveTo>
                                <a:lnTo>
                                  <a:pt x="9150" y="32002"/>
                                </a:lnTo>
                                <a:lnTo>
                                  <a:pt x="19808" y="28951"/>
                                </a:lnTo>
                                <a:lnTo>
                                  <a:pt x="29718" y="24386"/>
                                </a:lnTo>
                                <a:lnTo>
                                  <a:pt x="38868" y="22860"/>
                                </a:lnTo>
                                <a:lnTo>
                                  <a:pt x="44964" y="19809"/>
                                </a:lnTo>
                                <a:lnTo>
                                  <a:pt x="52580" y="17533"/>
                                </a:lnTo>
                                <a:lnTo>
                                  <a:pt x="58675" y="16007"/>
                                </a:lnTo>
                                <a:lnTo>
                                  <a:pt x="66292" y="12956"/>
                                </a:lnTo>
                                <a:lnTo>
                                  <a:pt x="74681" y="9904"/>
                                </a:lnTo>
                                <a:lnTo>
                                  <a:pt x="82298" y="6853"/>
                                </a:lnTo>
                                <a:lnTo>
                                  <a:pt x="91435" y="2288"/>
                                </a:lnTo>
                                <a:lnTo>
                                  <a:pt x="100585" y="0"/>
                                </a:lnTo>
                                <a:lnTo>
                                  <a:pt x="102105" y="0"/>
                                </a:lnTo>
                              </a:path>
                            </a:pathLst>
                          </a:custGeom>
                          <a:ln w="4368" cap="rnd">
                            <a:round/>
                          </a:ln>
                        </wps:spPr>
                        <wps:style>
                          <a:lnRef idx="1">
                            <a:srgbClr val="000000"/>
                          </a:lnRef>
                          <a:fillRef idx="0">
                            <a:srgbClr val="000000">
                              <a:alpha val="0"/>
                            </a:srgbClr>
                          </a:fillRef>
                          <a:effectRef idx="0">
                            <a:scrgbClr r="0" g="0" b="0"/>
                          </a:effectRef>
                          <a:fontRef idx="none"/>
                        </wps:style>
                        <wps:bodyPr/>
                      </wps:wsp>
                      <wps:wsp>
                        <wps:cNvPr id="26981" name="Shape 26981"/>
                        <wps:cNvSpPr/>
                        <wps:spPr>
                          <a:xfrm>
                            <a:off x="1174246" y="1615460"/>
                            <a:ext cx="101345" cy="38105"/>
                          </a:xfrm>
                          <a:custGeom>
                            <a:avLst/>
                            <a:gdLst/>
                            <a:ahLst/>
                            <a:cxnLst/>
                            <a:rect l="0" t="0" r="0" b="0"/>
                            <a:pathLst>
                              <a:path w="101345" h="38105">
                                <a:moveTo>
                                  <a:pt x="0" y="38105"/>
                                </a:moveTo>
                                <a:lnTo>
                                  <a:pt x="74681" y="7628"/>
                                </a:lnTo>
                                <a:lnTo>
                                  <a:pt x="80777" y="6103"/>
                                </a:lnTo>
                                <a:lnTo>
                                  <a:pt x="86873" y="4577"/>
                                </a:lnTo>
                                <a:lnTo>
                                  <a:pt x="93729" y="1525"/>
                                </a:lnTo>
                                <a:lnTo>
                                  <a:pt x="99825" y="0"/>
                                </a:lnTo>
                                <a:lnTo>
                                  <a:pt x="101345" y="0"/>
                                </a:lnTo>
                              </a:path>
                            </a:pathLst>
                          </a:custGeom>
                          <a:ln w="4368" cap="rnd">
                            <a:round/>
                          </a:ln>
                        </wps:spPr>
                        <wps:style>
                          <a:lnRef idx="1">
                            <a:srgbClr val="000000"/>
                          </a:lnRef>
                          <a:fillRef idx="0">
                            <a:srgbClr val="000000">
                              <a:alpha val="0"/>
                            </a:srgbClr>
                          </a:fillRef>
                          <a:effectRef idx="0">
                            <a:scrgbClr r="0" g="0" b="0"/>
                          </a:effectRef>
                          <a:fontRef idx="none"/>
                        </wps:style>
                        <wps:bodyPr/>
                      </wps:wsp>
                      <wps:wsp>
                        <wps:cNvPr id="26983" name="Shape 26983"/>
                        <wps:cNvSpPr/>
                        <wps:spPr>
                          <a:xfrm>
                            <a:off x="1469132" y="1469931"/>
                            <a:ext cx="85339" cy="62479"/>
                          </a:xfrm>
                          <a:custGeom>
                            <a:avLst/>
                            <a:gdLst/>
                            <a:ahLst/>
                            <a:cxnLst/>
                            <a:rect l="0" t="0" r="0" b="0"/>
                            <a:pathLst>
                              <a:path w="85339" h="62479">
                                <a:moveTo>
                                  <a:pt x="0" y="62479"/>
                                </a:moveTo>
                                <a:lnTo>
                                  <a:pt x="3054" y="60953"/>
                                </a:lnTo>
                                <a:lnTo>
                                  <a:pt x="7616" y="56388"/>
                                </a:lnTo>
                                <a:lnTo>
                                  <a:pt x="13712" y="52574"/>
                                </a:lnTo>
                                <a:lnTo>
                                  <a:pt x="20568" y="47997"/>
                                </a:lnTo>
                                <a:lnTo>
                                  <a:pt x="26663" y="43432"/>
                                </a:lnTo>
                                <a:lnTo>
                                  <a:pt x="34293" y="38855"/>
                                </a:lnTo>
                                <a:lnTo>
                                  <a:pt x="40389" y="33528"/>
                                </a:lnTo>
                                <a:lnTo>
                                  <a:pt x="48005" y="27425"/>
                                </a:lnTo>
                                <a:lnTo>
                                  <a:pt x="55621" y="22098"/>
                                </a:lnTo>
                                <a:lnTo>
                                  <a:pt x="65532" y="14469"/>
                                </a:lnTo>
                                <a:lnTo>
                                  <a:pt x="76202" y="6853"/>
                                </a:lnTo>
                                <a:lnTo>
                                  <a:pt x="85339" y="0"/>
                                </a:lnTo>
                              </a:path>
                            </a:pathLst>
                          </a:custGeom>
                          <a:ln w="4368" cap="rnd">
                            <a:round/>
                          </a:ln>
                        </wps:spPr>
                        <wps:style>
                          <a:lnRef idx="1">
                            <a:srgbClr val="000000"/>
                          </a:lnRef>
                          <a:fillRef idx="0">
                            <a:srgbClr val="000000">
                              <a:alpha val="0"/>
                            </a:srgbClr>
                          </a:fillRef>
                          <a:effectRef idx="0">
                            <a:scrgbClr r="0" g="0" b="0"/>
                          </a:effectRef>
                          <a:fontRef idx="none"/>
                        </wps:style>
                        <wps:bodyPr/>
                      </wps:wsp>
                      <wps:wsp>
                        <wps:cNvPr id="26984" name="Shape 26984"/>
                        <wps:cNvSpPr/>
                        <wps:spPr>
                          <a:xfrm>
                            <a:off x="1594860" y="1369336"/>
                            <a:ext cx="80777" cy="68581"/>
                          </a:xfrm>
                          <a:custGeom>
                            <a:avLst/>
                            <a:gdLst/>
                            <a:ahLst/>
                            <a:cxnLst/>
                            <a:rect l="0" t="0" r="0" b="0"/>
                            <a:pathLst>
                              <a:path w="80777" h="68581">
                                <a:moveTo>
                                  <a:pt x="0" y="68581"/>
                                </a:moveTo>
                                <a:lnTo>
                                  <a:pt x="1520" y="67055"/>
                                </a:lnTo>
                                <a:lnTo>
                                  <a:pt x="9150" y="60965"/>
                                </a:lnTo>
                                <a:lnTo>
                                  <a:pt x="16766" y="54100"/>
                                </a:lnTo>
                                <a:lnTo>
                                  <a:pt x="25143" y="48009"/>
                                </a:lnTo>
                                <a:lnTo>
                                  <a:pt x="31239" y="41907"/>
                                </a:lnTo>
                                <a:lnTo>
                                  <a:pt x="38868" y="36579"/>
                                </a:lnTo>
                                <a:lnTo>
                                  <a:pt x="46484" y="28963"/>
                                </a:lnTo>
                                <a:lnTo>
                                  <a:pt x="54101" y="23623"/>
                                </a:lnTo>
                                <a:lnTo>
                                  <a:pt x="60196" y="17533"/>
                                </a:lnTo>
                                <a:lnTo>
                                  <a:pt x="68586" y="9904"/>
                                </a:lnTo>
                                <a:lnTo>
                                  <a:pt x="74681" y="4577"/>
                                </a:lnTo>
                                <a:lnTo>
                                  <a:pt x="80777" y="0"/>
                                </a:lnTo>
                              </a:path>
                            </a:pathLst>
                          </a:custGeom>
                          <a:ln w="4368" cap="rnd">
                            <a:round/>
                          </a:ln>
                        </wps:spPr>
                        <wps:style>
                          <a:lnRef idx="1">
                            <a:srgbClr val="000000"/>
                          </a:lnRef>
                          <a:fillRef idx="0">
                            <a:srgbClr val="000000">
                              <a:alpha val="0"/>
                            </a:srgbClr>
                          </a:fillRef>
                          <a:effectRef idx="0">
                            <a:scrgbClr r="0" g="0" b="0"/>
                          </a:effectRef>
                          <a:fontRef idx="none"/>
                        </wps:style>
                        <wps:bodyPr/>
                      </wps:wsp>
                      <wps:wsp>
                        <wps:cNvPr id="26985" name="Shape 26985"/>
                        <wps:cNvSpPr/>
                        <wps:spPr>
                          <a:xfrm>
                            <a:off x="1711451" y="1257322"/>
                            <a:ext cx="72387" cy="76960"/>
                          </a:xfrm>
                          <a:custGeom>
                            <a:avLst/>
                            <a:gdLst/>
                            <a:ahLst/>
                            <a:cxnLst/>
                            <a:rect l="0" t="0" r="0" b="0"/>
                            <a:pathLst>
                              <a:path w="72387" h="76960">
                                <a:moveTo>
                                  <a:pt x="0" y="76960"/>
                                </a:moveTo>
                                <a:lnTo>
                                  <a:pt x="0" y="75434"/>
                                </a:lnTo>
                                <a:lnTo>
                                  <a:pt x="7616" y="69344"/>
                                </a:lnTo>
                                <a:lnTo>
                                  <a:pt x="13712" y="62479"/>
                                </a:lnTo>
                                <a:lnTo>
                                  <a:pt x="21341" y="54863"/>
                                </a:lnTo>
                                <a:lnTo>
                                  <a:pt x="27437" y="48009"/>
                                </a:lnTo>
                                <a:lnTo>
                                  <a:pt x="33533" y="41907"/>
                                </a:lnTo>
                                <a:lnTo>
                                  <a:pt x="40389" y="35053"/>
                                </a:lnTo>
                                <a:lnTo>
                                  <a:pt x="48005" y="27425"/>
                                </a:lnTo>
                                <a:lnTo>
                                  <a:pt x="54101" y="19809"/>
                                </a:lnTo>
                                <a:lnTo>
                                  <a:pt x="60196" y="12956"/>
                                </a:lnTo>
                                <a:lnTo>
                                  <a:pt x="66292" y="5328"/>
                                </a:lnTo>
                                <a:lnTo>
                                  <a:pt x="72387" y="0"/>
                                </a:lnTo>
                              </a:path>
                            </a:pathLst>
                          </a:custGeom>
                          <a:ln w="4368" cap="rnd">
                            <a:round/>
                          </a:ln>
                        </wps:spPr>
                        <wps:style>
                          <a:lnRef idx="1">
                            <a:srgbClr val="000000"/>
                          </a:lnRef>
                          <a:fillRef idx="0">
                            <a:srgbClr val="000000">
                              <a:alpha val="0"/>
                            </a:srgbClr>
                          </a:fillRef>
                          <a:effectRef idx="0">
                            <a:scrgbClr r="0" g="0" b="0"/>
                          </a:effectRef>
                          <a:fontRef idx="none"/>
                        </wps:style>
                        <wps:bodyPr/>
                      </wps:wsp>
                      <wps:wsp>
                        <wps:cNvPr id="26986" name="Shape 26986"/>
                        <wps:cNvSpPr/>
                        <wps:spPr>
                          <a:xfrm>
                            <a:off x="17540" y="1241302"/>
                            <a:ext cx="1507227" cy="0"/>
                          </a:xfrm>
                          <a:custGeom>
                            <a:avLst/>
                            <a:gdLst/>
                            <a:ahLst/>
                            <a:cxnLst/>
                            <a:rect l="0" t="0" r="0" b="0"/>
                            <a:pathLst>
                              <a:path w="1507227">
                                <a:moveTo>
                                  <a:pt x="0" y="0"/>
                                </a:moveTo>
                                <a:lnTo>
                                  <a:pt x="1507227" y="0"/>
                                </a:lnTo>
                              </a:path>
                            </a:pathLst>
                          </a:custGeom>
                          <a:ln w="14555" cap="rnd">
                            <a:round/>
                          </a:ln>
                        </wps:spPr>
                        <wps:style>
                          <a:lnRef idx="1">
                            <a:srgbClr val="0000FF"/>
                          </a:lnRef>
                          <a:fillRef idx="0">
                            <a:srgbClr val="000000">
                              <a:alpha val="0"/>
                            </a:srgbClr>
                          </a:fillRef>
                          <a:effectRef idx="0">
                            <a:scrgbClr r="0" g="0" b="0"/>
                          </a:effectRef>
                          <a:fontRef idx="none"/>
                        </wps:style>
                        <wps:bodyPr/>
                      </wps:wsp>
                      <wps:wsp>
                        <wps:cNvPr id="26987" name="Shape 26987"/>
                        <wps:cNvSpPr/>
                        <wps:spPr>
                          <a:xfrm>
                            <a:off x="17540" y="1110242"/>
                            <a:ext cx="64771" cy="0"/>
                          </a:xfrm>
                          <a:custGeom>
                            <a:avLst/>
                            <a:gdLst/>
                            <a:ahLst/>
                            <a:cxnLst/>
                            <a:rect l="0" t="0" r="0" b="0"/>
                            <a:pathLst>
                              <a:path w="64771">
                                <a:moveTo>
                                  <a:pt x="0" y="0"/>
                                </a:moveTo>
                                <a:lnTo>
                                  <a:pt x="64771" y="0"/>
                                </a:lnTo>
                              </a:path>
                            </a:pathLst>
                          </a:custGeom>
                          <a:ln w="14555" cap="rnd">
                            <a:round/>
                          </a:ln>
                        </wps:spPr>
                        <wps:style>
                          <a:lnRef idx="1">
                            <a:srgbClr val="0000FF"/>
                          </a:lnRef>
                          <a:fillRef idx="0">
                            <a:srgbClr val="000000">
                              <a:alpha val="0"/>
                            </a:srgbClr>
                          </a:fillRef>
                          <a:effectRef idx="0">
                            <a:scrgbClr r="0" g="0" b="0"/>
                          </a:effectRef>
                          <a:fontRef idx="none"/>
                        </wps:style>
                        <wps:bodyPr/>
                      </wps:wsp>
                      <wps:wsp>
                        <wps:cNvPr id="26988" name="Shape 26988"/>
                        <wps:cNvSpPr/>
                        <wps:spPr>
                          <a:xfrm>
                            <a:off x="17540" y="1294651"/>
                            <a:ext cx="64771" cy="0"/>
                          </a:xfrm>
                          <a:custGeom>
                            <a:avLst/>
                            <a:gdLst/>
                            <a:ahLst/>
                            <a:cxnLst/>
                            <a:rect l="0" t="0" r="0" b="0"/>
                            <a:pathLst>
                              <a:path w="64771">
                                <a:moveTo>
                                  <a:pt x="0" y="0"/>
                                </a:moveTo>
                                <a:lnTo>
                                  <a:pt x="64771" y="0"/>
                                </a:lnTo>
                              </a:path>
                            </a:pathLst>
                          </a:custGeom>
                          <a:ln w="14555" cap="rnd">
                            <a:round/>
                          </a:ln>
                        </wps:spPr>
                        <wps:style>
                          <a:lnRef idx="1">
                            <a:srgbClr val="0000FF"/>
                          </a:lnRef>
                          <a:fillRef idx="0">
                            <a:srgbClr val="000000">
                              <a:alpha val="0"/>
                            </a:srgbClr>
                          </a:fillRef>
                          <a:effectRef idx="0">
                            <a:scrgbClr r="0" g="0" b="0"/>
                          </a:effectRef>
                          <a:fontRef idx="none"/>
                        </wps:style>
                        <wps:bodyPr/>
                      </wps:wsp>
                      <wps:wsp>
                        <wps:cNvPr id="26989" name="Shape 26989"/>
                        <wps:cNvSpPr/>
                        <wps:spPr>
                          <a:xfrm>
                            <a:off x="17540" y="726956"/>
                            <a:ext cx="64771" cy="0"/>
                          </a:xfrm>
                          <a:custGeom>
                            <a:avLst/>
                            <a:gdLst/>
                            <a:ahLst/>
                            <a:cxnLst/>
                            <a:rect l="0" t="0" r="0" b="0"/>
                            <a:pathLst>
                              <a:path w="64771">
                                <a:moveTo>
                                  <a:pt x="0" y="0"/>
                                </a:moveTo>
                                <a:lnTo>
                                  <a:pt x="64771" y="0"/>
                                </a:lnTo>
                              </a:path>
                            </a:pathLst>
                          </a:custGeom>
                          <a:ln w="14555" cap="rnd">
                            <a:round/>
                          </a:ln>
                        </wps:spPr>
                        <wps:style>
                          <a:lnRef idx="1">
                            <a:srgbClr val="0000FF"/>
                          </a:lnRef>
                          <a:fillRef idx="0">
                            <a:srgbClr val="000000">
                              <a:alpha val="0"/>
                            </a:srgbClr>
                          </a:fillRef>
                          <a:effectRef idx="0">
                            <a:scrgbClr r="0" g="0" b="0"/>
                          </a:effectRef>
                          <a:fontRef idx="none"/>
                        </wps:style>
                        <wps:bodyPr/>
                      </wps:wsp>
                      <wps:wsp>
                        <wps:cNvPr id="26990" name="Shape 26990"/>
                        <wps:cNvSpPr/>
                        <wps:spPr>
                          <a:xfrm>
                            <a:off x="1648973" y="1695458"/>
                            <a:ext cx="0" cy="51048"/>
                          </a:xfrm>
                          <a:custGeom>
                            <a:avLst/>
                            <a:gdLst/>
                            <a:ahLst/>
                            <a:cxnLst/>
                            <a:rect l="0" t="0" r="0" b="0"/>
                            <a:pathLst>
                              <a:path h="51048">
                                <a:moveTo>
                                  <a:pt x="0" y="51048"/>
                                </a:moveTo>
                                <a:lnTo>
                                  <a:pt x="0" y="0"/>
                                </a:lnTo>
                              </a:path>
                            </a:pathLst>
                          </a:custGeom>
                          <a:ln w="14555" cap="rnd">
                            <a:round/>
                          </a:ln>
                        </wps:spPr>
                        <wps:style>
                          <a:lnRef idx="1">
                            <a:srgbClr val="0000FF"/>
                          </a:lnRef>
                          <a:fillRef idx="0">
                            <a:srgbClr val="000000">
                              <a:alpha val="0"/>
                            </a:srgbClr>
                          </a:fillRef>
                          <a:effectRef idx="0">
                            <a:scrgbClr r="0" g="0" b="0"/>
                          </a:effectRef>
                          <a:fontRef idx="none"/>
                        </wps:style>
                        <wps:bodyPr/>
                      </wps:wsp>
                      <wps:wsp>
                        <wps:cNvPr id="26991" name="Shape 26991"/>
                        <wps:cNvSpPr/>
                        <wps:spPr>
                          <a:xfrm>
                            <a:off x="470165" y="1143770"/>
                            <a:ext cx="65532" cy="97532"/>
                          </a:xfrm>
                          <a:custGeom>
                            <a:avLst/>
                            <a:gdLst/>
                            <a:ahLst/>
                            <a:cxnLst/>
                            <a:rect l="0" t="0" r="0" b="0"/>
                            <a:pathLst>
                              <a:path w="65532" h="97532">
                                <a:moveTo>
                                  <a:pt x="0" y="97532"/>
                                </a:moveTo>
                                <a:lnTo>
                                  <a:pt x="65532" y="0"/>
                                </a:lnTo>
                              </a:path>
                            </a:pathLst>
                          </a:custGeom>
                          <a:ln w="4368" cap="rnd">
                            <a:round/>
                          </a:ln>
                        </wps:spPr>
                        <wps:style>
                          <a:lnRef idx="1">
                            <a:srgbClr val="000000"/>
                          </a:lnRef>
                          <a:fillRef idx="0">
                            <a:srgbClr val="000000">
                              <a:alpha val="0"/>
                            </a:srgbClr>
                          </a:fillRef>
                          <a:effectRef idx="0">
                            <a:scrgbClr r="0" g="0" b="0"/>
                          </a:effectRef>
                          <a:fontRef idx="none"/>
                        </wps:style>
                        <wps:bodyPr/>
                      </wps:wsp>
                      <wps:wsp>
                        <wps:cNvPr id="26992" name="Shape 26992"/>
                        <wps:cNvSpPr/>
                        <wps:spPr>
                          <a:xfrm>
                            <a:off x="265941" y="1409703"/>
                            <a:ext cx="117351" cy="45721"/>
                          </a:xfrm>
                          <a:custGeom>
                            <a:avLst/>
                            <a:gdLst/>
                            <a:ahLst/>
                            <a:cxnLst/>
                            <a:rect l="0" t="0" r="0" b="0"/>
                            <a:pathLst>
                              <a:path w="117351" h="45721">
                                <a:moveTo>
                                  <a:pt x="117351" y="0"/>
                                </a:moveTo>
                                <a:lnTo>
                                  <a:pt x="0" y="45721"/>
                                </a:lnTo>
                              </a:path>
                            </a:pathLst>
                          </a:custGeom>
                          <a:ln w="4368" cap="rnd">
                            <a:round/>
                          </a:ln>
                        </wps:spPr>
                        <wps:style>
                          <a:lnRef idx="1">
                            <a:srgbClr val="000000"/>
                          </a:lnRef>
                          <a:fillRef idx="0">
                            <a:srgbClr val="000000">
                              <a:alpha val="0"/>
                            </a:srgbClr>
                          </a:fillRef>
                          <a:effectRef idx="0">
                            <a:scrgbClr r="0" g="0" b="0"/>
                          </a:effectRef>
                          <a:fontRef idx="none"/>
                        </wps:style>
                        <wps:bodyPr/>
                      </wps:wsp>
                      <wps:wsp>
                        <wps:cNvPr id="26993" name="Shape 26993"/>
                        <wps:cNvSpPr/>
                        <wps:spPr>
                          <a:xfrm>
                            <a:off x="1648973" y="1395222"/>
                            <a:ext cx="134878" cy="60202"/>
                          </a:xfrm>
                          <a:custGeom>
                            <a:avLst/>
                            <a:gdLst/>
                            <a:ahLst/>
                            <a:cxnLst/>
                            <a:rect l="0" t="0" r="0" b="0"/>
                            <a:pathLst>
                              <a:path w="134878" h="60202">
                                <a:moveTo>
                                  <a:pt x="0" y="0"/>
                                </a:moveTo>
                                <a:lnTo>
                                  <a:pt x="134878" y="60202"/>
                                </a:lnTo>
                              </a:path>
                            </a:pathLst>
                          </a:custGeom>
                          <a:ln w="4368" cap="rnd">
                            <a:round/>
                          </a:ln>
                        </wps:spPr>
                        <wps:style>
                          <a:lnRef idx="1">
                            <a:srgbClr val="000000"/>
                          </a:lnRef>
                          <a:fillRef idx="0">
                            <a:srgbClr val="000000">
                              <a:alpha val="0"/>
                            </a:srgbClr>
                          </a:fillRef>
                          <a:effectRef idx="0">
                            <a:scrgbClr r="0" g="0" b="0"/>
                          </a:effectRef>
                          <a:fontRef idx="none"/>
                        </wps:style>
                        <wps:bodyPr/>
                      </wps:wsp>
                      <wps:wsp>
                        <wps:cNvPr id="26994" name="Shape 26994"/>
                        <wps:cNvSpPr/>
                        <wps:spPr>
                          <a:xfrm>
                            <a:off x="2420107" y="1730499"/>
                            <a:ext cx="130303" cy="32014"/>
                          </a:xfrm>
                          <a:custGeom>
                            <a:avLst/>
                            <a:gdLst/>
                            <a:ahLst/>
                            <a:cxnLst/>
                            <a:rect l="0" t="0" r="0" b="0"/>
                            <a:pathLst>
                              <a:path w="130303" h="32014">
                                <a:moveTo>
                                  <a:pt x="130303" y="16007"/>
                                </a:moveTo>
                                <a:lnTo>
                                  <a:pt x="0" y="32014"/>
                                </a:lnTo>
                                <a:lnTo>
                                  <a:pt x="12192" y="16007"/>
                                </a:lnTo>
                                <a:lnTo>
                                  <a:pt x="0" y="0"/>
                                </a:lnTo>
                                <a:lnTo>
                                  <a:pt x="130303" y="16007"/>
                                </a:lnTo>
                              </a:path>
                            </a:pathLst>
                          </a:custGeom>
                          <a:ln w="4368" cap="rnd">
                            <a:round/>
                          </a:ln>
                        </wps:spPr>
                        <wps:style>
                          <a:lnRef idx="1">
                            <a:srgbClr val="000000"/>
                          </a:lnRef>
                          <a:fillRef idx="0">
                            <a:srgbClr val="000000">
                              <a:alpha val="0"/>
                            </a:srgbClr>
                          </a:fillRef>
                          <a:effectRef idx="0">
                            <a:scrgbClr r="0" g="0" b="0"/>
                          </a:effectRef>
                          <a:fontRef idx="none"/>
                        </wps:style>
                        <wps:bodyPr/>
                      </wps:wsp>
                      <wps:wsp>
                        <wps:cNvPr id="26995" name="Shape 26995"/>
                        <wps:cNvSpPr/>
                        <wps:spPr>
                          <a:xfrm>
                            <a:off x="17527" y="1746507"/>
                            <a:ext cx="2532883" cy="0"/>
                          </a:xfrm>
                          <a:custGeom>
                            <a:avLst/>
                            <a:gdLst/>
                            <a:ahLst/>
                            <a:cxnLst/>
                            <a:rect l="0" t="0" r="0" b="0"/>
                            <a:pathLst>
                              <a:path w="2532883">
                                <a:moveTo>
                                  <a:pt x="0" y="0"/>
                                </a:moveTo>
                                <a:lnTo>
                                  <a:pt x="2532883" y="0"/>
                                </a:lnTo>
                              </a:path>
                            </a:pathLst>
                          </a:custGeom>
                          <a:ln w="4368" cap="rnd">
                            <a:round/>
                          </a:ln>
                        </wps:spPr>
                        <wps:style>
                          <a:lnRef idx="1">
                            <a:srgbClr val="000000"/>
                          </a:lnRef>
                          <a:fillRef idx="0">
                            <a:srgbClr val="000000">
                              <a:alpha val="0"/>
                            </a:srgbClr>
                          </a:fillRef>
                          <a:effectRef idx="0">
                            <a:scrgbClr r="0" g="0" b="0"/>
                          </a:effectRef>
                          <a:fontRef idx="none"/>
                        </wps:style>
                        <wps:bodyPr/>
                      </wps:wsp>
                      <wps:wsp>
                        <wps:cNvPr id="26996" name="Shape 26996"/>
                        <wps:cNvSpPr/>
                        <wps:spPr>
                          <a:xfrm>
                            <a:off x="0" y="0"/>
                            <a:ext cx="34293" cy="121918"/>
                          </a:xfrm>
                          <a:custGeom>
                            <a:avLst/>
                            <a:gdLst/>
                            <a:ahLst/>
                            <a:cxnLst/>
                            <a:rect l="0" t="0" r="0" b="0"/>
                            <a:pathLst>
                              <a:path w="34293" h="121918">
                                <a:moveTo>
                                  <a:pt x="17527" y="0"/>
                                </a:moveTo>
                                <a:lnTo>
                                  <a:pt x="34293" y="121918"/>
                                </a:lnTo>
                                <a:lnTo>
                                  <a:pt x="17527" y="110488"/>
                                </a:lnTo>
                                <a:lnTo>
                                  <a:pt x="0" y="121918"/>
                                </a:lnTo>
                                <a:lnTo>
                                  <a:pt x="17527" y="0"/>
                                </a:lnTo>
                              </a:path>
                            </a:pathLst>
                          </a:custGeom>
                          <a:ln w="4368" cap="rnd">
                            <a:round/>
                          </a:ln>
                        </wps:spPr>
                        <wps:style>
                          <a:lnRef idx="1">
                            <a:srgbClr val="000000"/>
                          </a:lnRef>
                          <a:fillRef idx="0">
                            <a:srgbClr val="000000">
                              <a:alpha val="0"/>
                            </a:srgbClr>
                          </a:fillRef>
                          <a:effectRef idx="0">
                            <a:scrgbClr r="0" g="0" b="0"/>
                          </a:effectRef>
                          <a:fontRef idx="none"/>
                        </wps:style>
                        <wps:bodyPr/>
                      </wps:wsp>
                      <wps:wsp>
                        <wps:cNvPr id="26997" name="Shape 26997"/>
                        <wps:cNvSpPr/>
                        <wps:spPr>
                          <a:xfrm>
                            <a:off x="17527" y="0"/>
                            <a:ext cx="0" cy="1746507"/>
                          </a:xfrm>
                          <a:custGeom>
                            <a:avLst/>
                            <a:gdLst/>
                            <a:ahLst/>
                            <a:cxnLst/>
                            <a:rect l="0" t="0" r="0" b="0"/>
                            <a:pathLst>
                              <a:path h="1746507">
                                <a:moveTo>
                                  <a:pt x="0" y="1746507"/>
                                </a:moveTo>
                                <a:lnTo>
                                  <a:pt x="0" y="0"/>
                                </a:lnTo>
                              </a:path>
                            </a:pathLst>
                          </a:custGeom>
                          <a:ln w="4368"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57092" style="width:200.82pt;height:138.781pt;position:absolute;z-index:-2147483195;mso-position-horizontal-relative:text;mso-position-horizontal:absolute;margin-left:144.369pt;mso-position-vertical-relative:text;margin-top:-103.132pt;" coordsize="25504,17625">
                <v:shape id="Shape 26968" style="position:absolute;width:20291;height:9806;left:2560;top:4030;" coordsize="2029198,980696" path="m2008630,0l1959105,1526l1909566,4577l1861561,6090l1812036,9142l1762510,10667l1714505,13719l1664966,16007l1614680,19046l1605531,19046l1566676,20572l1524766,23623l1476761,26675l1421127,29714l1337309,35053l1265681,38105l1241299,39630l1214635,41144l1188719,42669l1154426,44195l947933,54100l921257,57151l895354,58677l870211,61728l844294,63241l831343,64767l810014,67056l787913,70107l768105,73146l746004,74672l724662,77723l704094,81537l682753,84576l662945,87627l639323,90679l612646,95256l576072,100583l502924,112776l480823,116590l479302,116590l467111,118104l453399,121155l435872,122681l397004,128783l383292,131060l371101,132585l358910,134111l345958,135637l335287,138688l323096,140214l310144,143253l297953,144778l287282,147830l279653,148592l251469,156208l239277,159260l228607,160786l217176,163825l206505,166113l195834,169164l185177,172216l173746,175255l163075,178306l152404,182120l141734,185159l130303,189736l119645,192788l110495,197352l99825,201167l95249,202692l88393,205743l80777,208783l57915,217174l51820,220213l44964,223264l40388,224790l34293,227841l29718,230130l25156,233169l22102,237746l17526,240797l14485,245362l12965,245362l9910,250701l6109,256792l4575,263657l3054,269748l1534,277364l0,284229l0,316231l1534,323847l3054,330713l3054,338329l4575,345945l8390,352810l9910,360426l11431,364241l16006,376434l22102,386338l31252,396243l40388,406910l51820,415289l64011,424431l76202,432822l89927,440438l104400,447291l118111,454919l133357,461772l149363,467863l164596,475491l179841,482344l194314,488447l208026,495300l215655,499877l237744,510544l260606,520449l282707,528828l305569,537970l330712,546348l353574,553977l377197,560830l402340,568446l426722,576074l451865,581402l474727,587504l576072,613404l600455,619507l614180,624071l642364,630937l669041,638553l696478,646944l724662,654560l752859,659888l780296,667516l808481,675132l836678,681985l871731,691139l926592,704083l973076,713999l1002034,721616l1030232,728469l1058416,736097l1079757,742187l1370081,814583l1659631,887729l1949955,960124l2029198,980696">
                  <v:stroke weight="1.14609pt" endcap="round" joinstyle="round" on="true" color="#0000ff"/>
                  <v:fill on="false" color="#000000" opacity="0"/>
                </v:shape>
                <v:shape id="Shape 26969" style="position:absolute;width:106;height:960;left:4114;top:16505;" coordsize="10671,96006" path="m0,96006l1521,89916l3054,86102l3054,81525l6096,70094l7616,57902l9150,46471l9150,36567l10671,24374l10671,0">
                  <v:stroke weight="0.343924pt" endcap="round" joinstyle="round" on="true" color="#000000"/>
                  <v:fill on="false" color="#000000" opacity="0"/>
                </v:shape>
                <v:shape id="Shape 26970" style="position:absolute;width:152;height:960;left:4023;top:15049;" coordsize="15246,96006" path="m15246,96006l15246,91429l13725,79999l12191,68569l10671,56388l9150,44958l6096,33528l4575,22860l1534,9904l0,0">
                  <v:stroke weight="0.343924pt" endcap="round" joinstyle="round" on="true" color="#000000"/>
                  <v:fill on="false" color="#000000" opacity="0"/>
                </v:shape>
                <v:shape id="Shape 26971" style="position:absolute;width:167;height:967;left:3756;top:13601;" coordsize="16766,96769" path="m16766,96769l16766,95243l13725,84576l12191,73146l10671,61716l7616,51048l7616,48760l6096,39618l4575,29714l3054,20572l1521,10667l0,0">
                  <v:stroke weight="0.343924pt" endcap="round" joinstyle="round" on="true" color="#000000"/>
                  <v:fill on="false" color="#000000" opacity="0"/>
                </v:shape>
                <v:shape id="Shape 26972" style="position:absolute;width:221;height:944;left:3429;top:12176;" coordsize="22102,94493" path="m22102,94493l19060,80011l14486,60965l9910,36579l0,0">
                  <v:stroke weight="0.343924pt" endcap="round" joinstyle="round" on="true" color="#000000"/>
                  <v:fill on="false" color="#000000" opacity="0"/>
                </v:shape>
                <v:shape id="Shape 26973" style="position:absolute;width:198;height:960;left:3124;top:10736;" coordsize="19808,96006" path="m19808,96006l19808,92955l16753,75434l9137,38855l4562,22860l3041,9904l0,0">
                  <v:stroke weight="0.343924pt" endcap="round" joinstyle="round" on="true" color="#000000"/>
                  <v:fill on="false" color="#000000" opacity="0"/>
                </v:shape>
                <v:shape id="Shape 26974" style="position:absolute;width:243;height:937;left:2766;top:9319;" coordsize="24383,93730" path="m24383,93730l22862,89153l19808,74684l15233,60202l12191,47247l9137,33528l6096,20584l1521,9154l0,0">
                  <v:stroke weight="0.343924pt" endcap="round" joinstyle="round" on="true" color="#000000"/>
                  <v:fill on="false" color="#000000" opacity="0"/>
                </v:shape>
                <v:shape id="Shape 26975" style="position:absolute;width:319;height:929;left:2301;top:7909;" coordsize="31999,92967" path="m31999,92967l28945,83063l25903,73158l22849,64016l18287,54100l15233,43432l12191,35053l9137,24386l6096,16007l3041,7628l0,0">
                  <v:stroke weight="0.343924pt" endcap="round" joinstyle="round" on="true" color="#000000"/>
                  <v:fill on="false" color="#000000" opacity="0"/>
                </v:shape>
                <v:shape id="Shape 26976" style="position:absolute;width:388;height:906;left:1737;top:6553;" coordsize="38868,90679" path="m38868,90679l38868,89153l34293,76960l29718,65530l25156,55625l20581,44958l17527,35053l12965,26675l9910,17533l5335,9142l1534,0l0,0">
                  <v:stroke weight="0.343924pt" endcap="round" joinstyle="round" on="true" color="#000000"/>
                  <v:fill on="false" color="#000000" opacity="0"/>
                </v:shape>
                <v:shape id="Shape 26977" style="position:absolute;width:495;height:861;left:1044;top:5242;" coordsize="49526,86102" path="m49526,86102l46471,80011l41909,71620l37334,62479l32759,54100l27424,46471l22862,38092l18287,28951l13712,22098l9137,14469l3041,4565l0,0">
                  <v:stroke weight="0.343924pt" endcap="round" joinstyle="round" on="true" color="#000000"/>
                  <v:fill on="false" color="#000000" opacity="0"/>
                </v:shape>
                <v:shape id="Shape 26978" style="position:absolute;width:601;height:792;left:175;top:4031;" coordsize="60196,79249" path="m60196,79249l55621,73158l51046,65530l48005,60202l43430,54100l38855,48772l34293,42669l31239,36579l25903,32002l21328,26675l18287,20572l13712,16007l9137,10667l6096,6090l1521,1526l0,0">
                  <v:stroke weight="0.343924pt" endcap="round" joinstyle="round" on="true" color="#000000"/>
                  <v:fill on="false" color="#000000" opacity="0"/>
                </v:shape>
                <v:shape id="Shape 26979" style="position:absolute;width:1059;height:243;left:8671;top:17221;" coordsize="105920,24386" path="m0,24386l11431,22860l22102,19809l32772,18296l41909,16007l53340,12956l64011,9905l74681,8379l83819,5340l95250,2289l105920,0">
                  <v:stroke weight="0.343924pt" endcap="round" joinstyle="round" on="true" color="#000000"/>
                  <v:fill on="false" color="#000000" opacity="0"/>
                </v:shape>
                <v:shape id="Shape 26980" style="position:absolute;width:1021;height:342;left:10241;top:16726;" coordsize="102105,34291" path="m0,34291l9150,32002l19808,28951l29718,24386l38868,22860l44964,19809l52580,17533l58675,16007l66292,12956l74681,9904l82298,6853l91435,2288l100585,0l102105,0">
                  <v:stroke weight="0.343924pt" endcap="round" joinstyle="round" on="true" color="#000000"/>
                  <v:fill on="false" color="#000000" opacity="0"/>
                </v:shape>
                <v:shape id="Shape 26981" style="position:absolute;width:1013;height:381;left:11742;top:16154;" coordsize="101345,38105" path="m0,38105l74681,7628l80777,6103l86873,4577l93729,1525l99825,0l101345,0">
                  <v:stroke weight="0.343924pt" endcap="round" joinstyle="round" on="true" color="#000000"/>
                  <v:fill on="false" color="#000000" opacity="0"/>
                </v:shape>
                <v:shape id="Shape 26983" style="position:absolute;width:853;height:624;left:14691;top:14699;" coordsize="85339,62479" path="m0,62479l3054,60953l7616,56388l13712,52574l20568,47997l26663,43432l34293,38855l40389,33528l48005,27425l55621,22098l65532,14469l76202,6853l85339,0">
                  <v:stroke weight="0.343924pt" endcap="round" joinstyle="round" on="true" color="#000000"/>
                  <v:fill on="false" color="#000000" opacity="0"/>
                </v:shape>
                <v:shape id="Shape 26984" style="position:absolute;width:807;height:685;left:15948;top:13693;" coordsize="80777,68581" path="m0,68581l1520,67055l9150,60965l16766,54100l25143,48009l31239,41907l38868,36579l46484,28963l54101,23623l60196,17533l68586,9904l74681,4577l80777,0">
                  <v:stroke weight="0.343924pt" endcap="round" joinstyle="round" on="true" color="#000000"/>
                  <v:fill on="false" color="#000000" opacity="0"/>
                </v:shape>
                <v:shape id="Shape 26985" style="position:absolute;width:723;height:769;left:17114;top:12573;" coordsize="72387,76960" path="m0,76960l0,75434l7616,69344l13712,62479l21341,54863l27437,48009l33533,41907l40389,35053l48005,27425l54101,19809l60196,12956l66292,5328l72387,0">
                  <v:stroke weight="0.343924pt" endcap="round" joinstyle="round" on="true" color="#000000"/>
                  <v:fill on="false" color="#000000" opacity="0"/>
                </v:shape>
                <v:shape id="Shape 26986" style="position:absolute;width:15072;height:0;left:175;top:12413;" coordsize="1507227,0" path="m0,0l1507227,0">
                  <v:stroke weight="1.14609pt" endcap="round" joinstyle="round" on="true" color="#0000ff"/>
                  <v:fill on="false" color="#000000" opacity="0"/>
                </v:shape>
                <v:shape id="Shape 26987" style="position:absolute;width:647;height:0;left:175;top:11102;" coordsize="64771,0" path="m0,0l64771,0">
                  <v:stroke weight="1.14609pt" endcap="round" joinstyle="round" on="true" color="#0000ff"/>
                  <v:fill on="false" color="#000000" opacity="0"/>
                </v:shape>
                <v:shape id="Shape 26988" style="position:absolute;width:647;height:0;left:175;top:12946;" coordsize="64771,0" path="m0,0l64771,0">
                  <v:stroke weight="1.14609pt" endcap="round" joinstyle="round" on="true" color="#0000ff"/>
                  <v:fill on="false" color="#000000" opacity="0"/>
                </v:shape>
                <v:shape id="Shape 26989" style="position:absolute;width:647;height:0;left:175;top:7269;" coordsize="64771,0" path="m0,0l64771,0">
                  <v:stroke weight="1.14609pt" endcap="round" joinstyle="round" on="true" color="#0000ff"/>
                  <v:fill on="false" color="#000000" opacity="0"/>
                </v:shape>
                <v:shape id="Shape 26990" style="position:absolute;width:0;height:510;left:16489;top:16954;" coordsize="0,51048" path="m0,51048l0,0">
                  <v:stroke weight="1.14609pt" endcap="round" joinstyle="round" on="true" color="#0000ff"/>
                  <v:fill on="false" color="#000000" opacity="0"/>
                </v:shape>
                <v:shape id="Shape 26991" style="position:absolute;width:655;height:975;left:4701;top:11437;" coordsize="65532,97532" path="m0,97532l65532,0">
                  <v:stroke weight="0.343924pt" endcap="round" joinstyle="round" on="true" color="#000000"/>
                  <v:fill on="false" color="#000000" opacity="0"/>
                </v:shape>
                <v:shape id="Shape 26992" style="position:absolute;width:1173;height:457;left:2659;top:14097;" coordsize="117351,45721" path="m117351,0l0,45721">
                  <v:stroke weight="0.343924pt" endcap="round" joinstyle="round" on="true" color="#000000"/>
                  <v:fill on="false" color="#000000" opacity="0"/>
                </v:shape>
                <v:shape id="Shape 26993" style="position:absolute;width:1348;height:602;left:16489;top:13952;" coordsize="134878,60202" path="m0,0l134878,60202">
                  <v:stroke weight="0.343924pt" endcap="round" joinstyle="round" on="true" color="#000000"/>
                  <v:fill on="false" color="#000000" opacity="0"/>
                </v:shape>
                <v:shape id="Shape 26994" style="position:absolute;width:1303;height:320;left:24201;top:17304;" coordsize="130303,32014" path="m130303,16007l0,32014l12192,16007l0,0l130303,16007">
                  <v:stroke weight="0.343924pt" endcap="round" joinstyle="round" on="true" color="#000000"/>
                  <v:fill on="false" color="#000000" opacity="0"/>
                </v:shape>
                <v:shape id="Shape 26995" style="position:absolute;width:25328;height:0;left:175;top:17465;" coordsize="2532883,0" path="m0,0l2532883,0">
                  <v:stroke weight="0.343924pt" endcap="round" joinstyle="round" on="true" color="#000000"/>
                  <v:fill on="false" color="#000000" opacity="0"/>
                </v:shape>
                <v:shape id="Shape 26996" style="position:absolute;width:342;height:1219;left:0;top:0;" coordsize="34293,121918" path="m17527,0l34293,121918l17527,110488l0,121918l17527,0">
                  <v:stroke weight="0.343924pt" endcap="round" joinstyle="round" on="true" color="#000000"/>
                  <v:fill on="false" color="#000000" opacity="0"/>
                </v:shape>
                <v:shape id="Shape 26997" style="position:absolute;width:0;height:17465;left:175;top:0;" coordsize="0,1746507" path="m0,1746507l0,0">
                  <v:stroke weight="0.343924pt" endcap="round" joinstyle="round" on="true" color="#000000"/>
                  <v:fill on="false" color="#000000" opacity="0"/>
                </v:shape>
              </v:group>
            </w:pict>
          </mc:Fallback>
        </mc:AlternateContent>
      </w:r>
      <w:r>
        <w:rPr>
          <w:sz w:val="43"/>
          <w:vertAlign w:val="superscript"/>
        </w:rPr>
        <w:t xml:space="preserve"> </w:t>
      </w:r>
      <w:r>
        <w:rPr>
          <w:rFonts w:ascii="Arial" w:eastAsia="Arial" w:hAnsi="Arial" w:cs="Arial"/>
          <w:i/>
          <w:sz w:val="27"/>
        </w:rPr>
        <w:t xml:space="preserve">Tx        ам  о   р    ф    н   о    е        </w:t>
      </w:r>
      <w:r>
        <w:t xml:space="preserve"> </w:t>
      </w:r>
      <w:r>
        <w:rPr>
          <w:rFonts w:ascii="Arial" w:eastAsia="Arial" w:hAnsi="Arial" w:cs="Arial"/>
          <w:i/>
          <w:sz w:val="27"/>
        </w:rPr>
        <w:t xml:space="preserve">а    со  с    т   о   я    н    и  е       </w:t>
      </w:r>
      <w:r>
        <w:rPr>
          <w:rFonts w:ascii="Arial" w:eastAsia="Arial" w:hAnsi="Arial" w:cs="Arial"/>
          <w:i/>
          <w:sz w:val="27"/>
          <w:u w:val="single" w:color="000000"/>
        </w:rPr>
        <w:t xml:space="preserve"> </w:t>
      </w:r>
      <w:r>
        <w:rPr>
          <w:rFonts w:ascii="Arial" w:eastAsia="Arial" w:hAnsi="Arial" w:cs="Arial"/>
          <w:i/>
          <w:sz w:val="27"/>
        </w:rPr>
        <w:t xml:space="preserve">в    </w:t>
      </w:r>
    </w:p>
    <w:p w:rsidR="001425F7" w:rsidRDefault="00681E3D">
      <w:pPr>
        <w:pStyle w:val="1"/>
        <w:tabs>
          <w:tab w:val="center" w:pos="900"/>
          <w:tab w:val="center" w:pos="5435"/>
          <w:tab w:val="center" w:pos="6751"/>
        </w:tabs>
        <w:ind w:left="0"/>
      </w:pPr>
      <w:r>
        <w:rPr>
          <w:rFonts w:ascii="Calibri" w:eastAsia="Calibri" w:hAnsi="Calibri" w:cs="Calibri"/>
          <w:b w:val="0"/>
          <w:sz w:val="22"/>
        </w:rPr>
        <w:tab/>
      </w:r>
      <w:r>
        <w:rPr>
          <w:b w:val="0"/>
          <w:sz w:val="28"/>
        </w:rPr>
        <w:t xml:space="preserve"> </w:t>
      </w:r>
      <w:r>
        <w:rPr>
          <w:b w:val="0"/>
          <w:sz w:val="28"/>
        </w:rPr>
        <w:tab/>
      </w:r>
      <w:r>
        <w:rPr>
          <w:rFonts w:ascii="Segoe UI Symbol" w:eastAsia="Segoe UI Symbol" w:hAnsi="Segoe UI Symbol" w:cs="Segoe UI Symbol"/>
          <w:b w:val="0"/>
          <w:sz w:val="43"/>
        </w:rPr>
        <w:t xml:space="preserve">τ    </w:t>
      </w:r>
      <w:r>
        <w:rPr>
          <w:rFonts w:ascii="Arial" w:eastAsia="Arial" w:hAnsi="Arial" w:cs="Arial"/>
          <w:b w:val="0"/>
          <w:i/>
          <w:sz w:val="18"/>
        </w:rPr>
        <w:t>х</w:t>
      </w:r>
      <w:r>
        <w:rPr>
          <w:rFonts w:ascii="Arial" w:eastAsia="Arial" w:hAnsi="Arial" w:cs="Arial"/>
          <w:b w:val="0"/>
          <w:i/>
          <w:sz w:val="18"/>
        </w:rPr>
        <w:tab/>
      </w:r>
      <w:r>
        <w:rPr>
          <w:rFonts w:ascii="Segoe UI Symbol" w:eastAsia="Segoe UI Symbol" w:hAnsi="Segoe UI Symbol" w:cs="Segoe UI Symbol"/>
          <w:b w:val="0"/>
          <w:sz w:val="43"/>
        </w:rPr>
        <w:t xml:space="preserve">τ    </w:t>
      </w:r>
    </w:p>
    <w:p w:rsidR="001425F7" w:rsidRDefault="00681E3D">
      <w:pPr>
        <w:spacing w:after="12" w:line="248" w:lineRule="auto"/>
        <w:ind w:left="2269" w:hanging="10"/>
        <w:jc w:val="left"/>
      </w:pPr>
      <w:r>
        <w:rPr>
          <w:b/>
          <w:sz w:val="24"/>
        </w:rPr>
        <w:t>Рис. 1.2.7.</w:t>
      </w:r>
      <w:r>
        <w:rPr>
          <w:sz w:val="24"/>
        </w:rPr>
        <w:t xml:space="preserve"> Схема диаграммы процесса образования фаз </w:t>
      </w:r>
    </w:p>
    <w:p w:rsidR="001425F7" w:rsidRDefault="00681E3D">
      <w:pPr>
        <w:spacing w:after="76" w:line="248" w:lineRule="auto"/>
        <w:ind w:left="236" w:right="285" w:firstLine="920"/>
        <w:jc w:val="left"/>
      </w:pPr>
      <w:r>
        <w:rPr>
          <w:sz w:val="24"/>
        </w:rPr>
        <w:t xml:space="preserve">в переохлажденном расплаве: </w:t>
      </w:r>
      <w:r>
        <w:rPr>
          <w:i/>
          <w:sz w:val="24"/>
        </w:rPr>
        <w:t>а</w:t>
      </w:r>
      <w:r>
        <w:rPr>
          <w:sz w:val="24"/>
        </w:rPr>
        <w:t xml:space="preserve"> – критическая скорость охлаждения с получением аморфного состояния; </w:t>
      </w:r>
      <w:r>
        <w:rPr>
          <w:i/>
          <w:sz w:val="24"/>
        </w:rPr>
        <w:t>б</w:t>
      </w:r>
      <w:r>
        <w:rPr>
          <w:sz w:val="24"/>
        </w:rPr>
        <w:t xml:space="preserve"> – изотермический отжиг аморфного состояния, приводящий к кристаллизации в период времени </w:t>
      </w:r>
      <w:r>
        <w:rPr>
          <w:rFonts w:ascii="Segoe UI Symbol" w:eastAsia="Segoe UI Symbol" w:hAnsi="Segoe UI Symbol" w:cs="Segoe UI Symbol"/>
          <w:sz w:val="25"/>
        </w:rPr>
        <w:t>τ</w:t>
      </w:r>
      <w:r>
        <w:rPr>
          <w:sz w:val="25"/>
          <w:vertAlign w:val="subscript"/>
        </w:rPr>
        <w:t>х</w:t>
      </w:r>
      <w:r>
        <w:rPr>
          <w:sz w:val="24"/>
        </w:rPr>
        <w:t xml:space="preserve">; </w:t>
      </w:r>
      <w:r>
        <w:rPr>
          <w:i/>
          <w:sz w:val="24"/>
        </w:rPr>
        <w:t>в</w:t>
      </w:r>
      <w:r>
        <w:rPr>
          <w:sz w:val="24"/>
        </w:rPr>
        <w:t xml:space="preserve"> – медленный нагрев аморфного состояния, ведущий к кристаллизации при температуре Т</w:t>
      </w:r>
      <w:r>
        <w:rPr>
          <w:sz w:val="24"/>
          <w:vertAlign w:val="subscript"/>
        </w:rPr>
        <w:t>х</w:t>
      </w:r>
      <w:r>
        <w:rPr>
          <w:sz w:val="24"/>
        </w:rPr>
        <w:t xml:space="preserve"> </w:t>
      </w:r>
    </w:p>
    <w:p w:rsidR="001425F7" w:rsidRDefault="00681E3D">
      <w:pPr>
        <w:spacing w:after="111" w:line="259" w:lineRule="auto"/>
        <w:ind w:left="900" w:firstLine="0"/>
        <w:jc w:val="left"/>
      </w:pPr>
      <w:r>
        <w:rPr>
          <w:sz w:val="32"/>
        </w:rPr>
        <w:t xml:space="preserve"> </w:t>
      </w:r>
    </w:p>
    <w:p w:rsidR="001425F7" w:rsidRDefault="00681E3D">
      <w:pPr>
        <w:ind w:left="14" w:right="67" w:firstLine="900"/>
      </w:pPr>
      <w:r>
        <w:t>Из диаграммы также следует, что если полученный аморфный сплав впоследствии нагреть до температуры Т &lt; Т</w:t>
      </w:r>
      <w:r>
        <w:rPr>
          <w:vertAlign w:val="subscript"/>
        </w:rPr>
        <w:t>п</w:t>
      </w:r>
      <w:r>
        <w:rPr>
          <w:i/>
        </w:rPr>
        <w:t xml:space="preserve"> </w:t>
      </w:r>
      <w:r>
        <w:t xml:space="preserve">и выдерживать изотермически в течение времени </w:t>
      </w:r>
      <w:r>
        <w:rPr>
          <w:rFonts w:ascii="Segoe UI Symbol" w:eastAsia="Segoe UI Symbol" w:hAnsi="Segoe UI Symbol" w:cs="Segoe UI Symbol"/>
          <w:sz w:val="25"/>
        </w:rPr>
        <w:t>τ</w:t>
      </w:r>
      <w:r>
        <w:rPr>
          <w:sz w:val="25"/>
          <w:vertAlign w:val="subscript"/>
        </w:rPr>
        <w:t>х</w:t>
      </w:r>
      <w:r>
        <w:t xml:space="preserve"> , он начнет кристаллизоваться. Если же аморфный сплав медленно нагревать от комнатной температуры, то кристаллизация начинается при температуре Т</w:t>
      </w:r>
      <w:r>
        <w:rPr>
          <w:vertAlign w:val="subscript"/>
        </w:rPr>
        <w:t>х</w:t>
      </w:r>
      <w:r>
        <w:t xml:space="preserve">, которая подобна структуре замороженной жидкости. Затвердевание происходит настолько быстро, что атомы вещества оказываются замороженными в тех положениях, которые они занимали, будучи в жидком состоянии. Аморфная структура характеризуется отсутствием дальнего порядка в расположении атомов, благодаря чему в ней нет кристаллической анизотропии, отсутствуют границы блоков, зерен и другие дефекты структуры, типичные для поликристаллических сплавов. </w:t>
      </w:r>
    </w:p>
    <w:p w:rsidR="001425F7" w:rsidRDefault="00681E3D">
      <w:pPr>
        <w:ind w:left="14" w:right="67" w:firstLine="900"/>
      </w:pPr>
      <w:r>
        <w:t xml:space="preserve">Следствием такой аморфной структуры являются необычные магнитные, механические, электрические свойства и коррозионная стойкость </w:t>
      </w:r>
      <w:r>
        <w:lastRenderedPageBreak/>
        <w:t xml:space="preserve">аморфных металлических сплавов. Наряду с высокой магнитной мягкостью, такой, что уровень электромагнитных потерь в аморфных сплавах с высокой магнитной индукцией оказывается существенно ниже, чем во всех известных кристаллических сплавах, эти материалы проявляют исключительно высокие механическую твердость и прочность при растяжении, в ряде случаев имеют близкий к нулю коэффициент теплового расширения, а удельное электросопротивление их в три-четыре раза выше его значения для железа и его сплавов. Некоторые из аморфных сплавов характеризуются высокой коррозионной стойкостью. </w:t>
      </w:r>
    </w:p>
    <w:p w:rsidR="001425F7" w:rsidRDefault="00681E3D">
      <w:pPr>
        <w:spacing w:after="99"/>
        <w:ind w:left="14" w:right="67" w:firstLine="900"/>
      </w:pPr>
      <w:r>
        <w:t>Затвердевание с образованием аморфной структуры принципиально возможно для всех металлов и сплавов. Для практического применения обычно используют сплавы переходных металлов (Fe, Со, Mn, Cr, Ni и др.), в которые для образования аморфной структуры добавляют аморфообразующие элементы (В, С, Si, P, S). Такие аморфные сплавы обычно содержат около 80% (ат.) одного или нескольких переходных металлов и 20% металлоидов, добавляемых для образования и стабилизации аморфной структуры. Состав аморфных сплавов близок по формуле Ме</w:t>
      </w:r>
      <w:r>
        <w:rPr>
          <w:vertAlign w:val="subscript"/>
        </w:rPr>
        <w:t>80</w:t>
      </w:r>
      <w:r>
        <w:t>Х</w:t>
      </w:r>
      <w:r>
        <w:rPr>
          <w:vertAlign w:val="subscript"/>
        </w:rPr>
        <w:t>20</w:t>
      </w:r>
      <w:r>
        <w:t xml:space="preserve">, где Me – один или несколько переходных металлов, а X – один или несколько аморфизаторов. Аморфизаторы понижают температуру плавления и обеспечивают достаточно быстрое охлаждение расплава ниже его температуры стеклования так, чтобы в результате образовалась аморфная фаза. На термическую стабильность аморфных сплавов оказывают наибольшее влияние кремний и бор, наибольшей прочностью обладают сплавы с бором и углеродом, а коррозионная стойкость зависит от концентрации хрома и фосфора. </w:t>
      </w:r>
    </w:p>
    <w:p w:rsidR="001425F7" w:rsidRDefault="00681E3D">
      <w:pPr>
        <w:ind w:left="14" w:firstLine="886"/>
      </w:pPr>
      <w:r>
        <w:t xml:space="preserve">Уникальный характер металлических стекол проявляется в физикомеханических и химических свойствах. Отсутствие свойственной кристаллам периодичности в структуре оказывается причиной высокой прочности, магнитомягкого поведения, крайне низких акустических потерь и </w:t>
      </w:r>
      <w:r>
        <w:lastRenderedPageBreak/>
        <w:t xml:space="preserve">высокого электросопротивления. Процессы усталостного разрушения и намагничивания в металлических стеклах и кристаллических металлах во многих отношениях очень сходны. Химическая однородность обусловливает высокую коррозионную стойкость некоторых металлических стекол в кислых средах, а также растворах, содержащих ионы хлора. Почти неограниченная взаимная растворимость элементов в стеклообразном состоянии представляет большой интерес для изучения процессов электронного переноса при низких температурах. </w:t>
      </w:r>
    </w:p>
    <w:p w:rsidR="001425F7" w:rsidRDefault="00681E3D">
      <w:pPr>
        <w:ind w:left="14" w:right="4" w:firstLine="886"/>
      </w:pPr>
      <w:r>
        <w:t xml:space="preserve">Вследствие металлического характера связи многие свойства металлических стекол значительно отличаются от свойств неметаллических стекол. К ним относятся вязкий характер разрушения, высокие электро- и теплопроводность, оптические характеристики. </w:t>
      </w:r>
    </w:p>
    <w:p w:rsidR="001425F7" w:rsidRDefault="00681E3D">
      <w:pPr>
        <w:ind w:left="14" w:right="2" w:firstLine="886"/>
      </w:pPr>
      <w:r>
        <w:t xml:space="preserve">Плотность аморфных сплавов лишь на 1-2% меньше плотности соответствующих кристаллических тел. Металлические стекла имеют плотноупакованную структуру, сильно отличающуюся от более рыхлой структуры неметаллических стекол с направленными связями. </w:t>
      </w:r>
    </w:p>
    <w:p w:rsidR="001425F7" w:rsidRDefault="00681E3D">
      <w:pPr>
        <w:ind w:left="14" w:right="2" w:firstLine="886"/>
      </w:pPr>
      <w:r>
        <w:t>Аморфные металлы являются высокопрочными материалами. Наряду с высокой прочностью они характеризуются хорошей пластичностью при сжатии (до 50%) и изгибе. При комнатной температуре аморфные сплавы подвергаются холодной прокатке в тонкую фольгу. Лента аморфного сплава Ni</w:t>
      </w:r>
      <w:r>
        <w:rPr>
          <w:vertAlign w:val="subscript"/>
        </w:rPr>
        <w:t>49</w:t>
      </w:r>
      <w:r>
        <w:t>Fe</w:t>
      </w:r>
      <w:r>
        <w:rPr>
          <w:vertAlign w:val="subscript"/>
        </w:rPr>
        <w:t>29</w:t>
      </w:r>
      <w:r>
        <w:t>P</w:t>
      </w:r>
      <w:r>
        <w:rPr>
          <w:vertAlign w:val="subscript"/>
        </w:rPr>
        <w:t>14</w:t>
      </w:r>
      <w:r>
        <w:t>B</w:t>
      </w:r>
      <w:r>
        <w:rPr>
          <w:vertAlign w:val="subscript"/>
        </w:rPr>
        <w:t>6</w:t>
      </w:r>
      <w:r>
        <w:t>Al</w:t>
      </w:r>
      <w:r>
        <w:rPr>
          <w:vertAlign w:val="subscript"/>
        </w:rPr>
        <w:t>2</w:t>
      </w:r>
      <w:r>
        <w:t xml:space="preserve"> толщиной 25 мкм без образования микротрещин может быть согнута вокруг острия бритвенного лезвия. Однако при растяжении их относительное удлинение составляет не более 1-2%. Это объясняется тем, что пластическая деформация происходит в узко (10-40 нм) локализованных полосах сдвига, а за пределами этих полос деформация практически не имеет развития, что и приводит к низким значениям макроскопической пластичности при растяжении. Предел текучести аморфных сплавов Fe</w:t>
      </w:r>
      <w:r>
        <w:rPr>
          <w:vertAlign w:val="subscript"/>
        </w:rPr>
        <w:t>40</w:t>
      </w:r>
      <w:r>
        <w:t>Ni</w:t>
      </w:r>
      <w:r>
        <w:rPr>
          <w:vertAlign w:val="subscript"/>
        </w:rPr>
        <w:t>40</w:t>
      </w:r>
      <w:r>
        <w:t>P</w:t>
      </w:r>
      <w:r>
        <w:rPr>
          <w:vertAlign w:val="subscript"/>
        </w:rPr>
        <w:t>14</w:t>
      </w:r>
      <w:r>
        <w:t>B</w:t>
      </w:r>
      <w:r>
        <w:rPr>
          <w:vertAlign w:val="subscript"/>
        </w:rPr>
        <w:t>6</w:t>
      </w:r>
      <w:r>
        <w:t>, Fe</w:t>
      </w:r>
      <w:r>
        <w:rPr>
          <w:vertAlign w:val="subscript"/>
        </w:rPr>
        <w:t>80</w:t>
      </w:r>
      <w:r>
        <w:t>B</w:t>
      </w:r>
      <w:r>
        <w:rPr>
          <w:vertAlign w:val="subscript"/>
        </w:rPr>
        <w:t>20</w:t>
      </w:r>
      <w:r>
        <w:t>, Fе</w:t>
      </w:r>
      <w:r>
        <w:rPr>
          <w:vertAlign w:val="subscript"/>
        </w:rPr>
        <w:t>60</w:t>
      </w:r>
      <w:r>
        <w:t>Сr</w:t>
      </w:r>
      <w:r>
        <w:rPr>
          <w:vertAlign w:val="subscript"/>
        </w:rPr>
        <w:t>6</w:t>
      </w:r>
      <w:r>
        <w:t>Мо</w:t>
      </w:r>
      <w:r>
        <w:rPr>
          <w:vertAlign w:val="subscript"/>
        </w:rPr>
        <w:t>6</w:t>
      </w:r>
      <w:r>
        <w:t>В</w:t>
      </w:r>
      <w:r>
        <w:rPr>
          <w:vertAlign w:val="subscript"/>
        </w:rPr>
        <w:t>28</w:t>
      </w:r>
      <w:r>
        <w:t xml:space="preserve"> составляет соответственно 2400, 3600, </w:t>
      </w:r>
      <w:r>
        <w:lastRenderedPageBreak/>
        <w:t xml:space="preserve">4500 МПа, в то время как предел текучести высокопрочных сталей обычно составляет не более 2500 МПа. </w:t>
      </w:r>
    </w:p>
    <w:p w:rsidR="001425F7" w:rsidRDefault="00681E3D">
      <w:pPr>
        <w:ind w:left="14" w:right="4" w:firstLine="886"/>
      </w:pPr>
      <w:r>
        <w:t xml:space="preserve">Аморфные материалы используют для армирования трубок высокого давления, изготовления металлокорда шин и др. В перспективе возможно применение аморфных сплавов для изготовления маховиков. Такие маховики могут использоваться для аккумулирования энергии и покрытия пиковых нагрузок на электростанциях, для улучшения рабочих характеристик автомобилей и т.д. </w:t>
      </w:r>
    </w:p>
    <w:p w:rsidR="001425F7" w:rsidRDefault="00681E3D">
      <w:pPr>
        <w:spacing w:after="0" w:line="358" w:lineRule="auto"/>
        <w:ind w:left="10" w:right="4" w:hanging="10"/>
        <w:jc w:val="right"/>
      </w:pPr>
      <w:r>
        <w:t xml:space="preserve">Высокая прочность в сочетании с коррозионной стойкостью позволяют использовать аморфные сплавы для изготовления кабелей, работающих в контакте с морской водой, а также изделий, условия эксплуатации которых связаны с воздействием агрессивных сред. Из аморфной ленты изготавливают предметы бытового назначения: бритвенные лезвия, рулетки и др. </w:t>
      </w:r>
    </w:p>
    <w:p w:rsidR="001425F7" w:rsidRDefault="00681E3D">
      <w:pPr>
        <w:ind w:left="14" w:right="3" w:firstLine="886"/>
      </w:pPr>
      <w:r>
        <w:t>Аморфные высокоуглеродистые стали, содержащие Cr, Mo, W, обладают высоким сопротивлением разрушению и термической стабильностью: например, Fe</w:t>
      </w:r>
      <w:r>
        <w:rPr>
          <w:vertAlign w:val="subscript"/>
        </w:rPr>
        <w:t>54</w:t>
      </w:r>
      <w:r>
        <w:t>Cr</w:t>
      </w:r>
      <w:r>
        <w:rPr>
          <w:vertAlign w:val="subscript"/>
        </w:rPr>
        <w:t>16</w:t>
      </w:r>
      <w:r>
        <w:t>Mo</w:t>
      </w:r>
      <w:r>
        <w:rPr>
          <w:vertAlign w:val="subscript"/>
        </w:rPr>
        <w:t>12</w:t>
      </w:r>
      <w:r>
        <w:t>C</w:t>
      </w:r>
      <w:r>
        <w:rPr>
          <w:vertAlign w:val="subscript"/>
        </w:rPr>
        <w:t>I8</w:t>
      </w:r>
      <w:r>
        <w:t xml:space="preserve"> имеет предел прочности при растяжении 3800 МПа и температуру кристаллизации 880 К. </w:t>
      </w:r>
    </w:p>
    <w:p w:rsidR="001425F7" w:rsidRDefault="00681E3D">
      <w:pPr>
        <w:ind w:left="14" w:firstLine="886"/>
      </w:pPr>
      <w:r>
        <w:t xml:space="preserve">При этом такие высокоуглеродистые сплавы имеют высокие коррозионные характеристики и нечувствительны к охрупчиванию при старении. </w:t>
      </w:r>
    </w:p>
    <w:p w:rsidR="001425F7" w:rsidRDefault="00681E3D">
      <w:pPr>
        <w:spacing w:after="139" w:line="259" w:lineRule="auto"/>
        <w:ind w:left="14" w:right="67" w:firstLine="0"/>
      </w:pPr>
      <w:r>
        <w:t xml:space="preserve">Такие сплавы целесообразно использовать в высокопрочных композитах. </w:t>
      </w:r>
    </w:p>
    <w:p w:rsidR="001425F7" w:rsidRDefault="00681E3D">
      <w:pPr>
        <w:ind w:left="14" w:right="67" w:firstLine="886"/>
      </w:pPr>
      <w:r>
        <w:t xml:space="preserve">Сочетание высокой прочности, коррозионной стойкости и износостойкости, а также магнитомягких свойств обуславливает возможность и других областей применения. Например, возможно использование таких стекол в качестве индукторов в устройствах магнитной сепарации. Изделия, сплетенные из ленты, использовали в качестве магнитных экранов. Преимущество этих материалов в том, что их можно разрезать и изгибать для получения необходимой формы, не снижая при этом их магнитных характеристик. </w:t>
      </w:r>
    </w:p>
    <w:p w:rsidR="001425F7" w:rsidRDefault="00681E3D">
      <w:pPr>
        <w:ind w:left="14" w:right="67" w:firstLine="886"/>
      </w:pPr>
      <w:r>
        <w:lastRenderedPageBreak/>
        <w:t xml:space="preserve">Аморфные сплавы практически не подвержены питтинговой коррозии, даже в случае анодной поляризации в соляной кислоте. </w:t>
      </w:r>
    </w:p>
    <w:p w:rsidR="001425F7" w:rsidRDefault="00681E3D">
      <w:pPr>
        <w:ind w:left="14" w:right="2" w:firstLine="886"/>
      </w:pPr>
      <w:r>
        <w:t xml:space="preserve">Высокая стойкость против коррозии обусловлена образованием на поверхности пассивирующих пленок, обладающих высокими защитными свойствами, высокой степенью однородности и быстротой образования. Помимо хрома повышению коррозионной стойкости способствует введение фосфора. В пленке высокохромистых кристаллических сталей всегда присутствуют микропоры, которые со временем преобразуются в очаги коррозии. Образование однородной пассивирующей пленки обеспечивается химической и структурной однородностью аморфной фазы, лишенной кристаллических дефектов, таких как выделения избыточной фазы, сегрегационные образования и границы зерен. </w:t>
      </w:r>
    </w:p>
    <w:p w:rsidR="001425F7" w:rsidRDefault="00681E3D">
      <w:pPr>
        <w:spacing w:after="235"/>
        <w:ind w:left="14" w:right="2" w:firstLine="886"/>
      </w:pPr>
      <w:r>
        <w:t xml:space="preserve">Аморфные металлы часто называют материалами будущего, что обусловлено уникальностью их свойств, не встречающихся у обычных кристаллических металлов (табл. 1.2.4). </w:t>
      </w:r>
    </w:p>
    <w:p w:rsidR="001425F7" w:rsidRDefault="00681E3D">
      <w:pPr>
        <w:spacing w:after="134" w:line="259" w:lineRule="auto"/>
        <w:ind w:left="10" w:right="6" w:hanging="10"/>
        <w:jc w:val="right"/>
      </w:pPr>
      <w:r>
        <w:rPr>
          <w:i/>
        </w:rPr>
        <w:t xml:space="preserve">Таблица 1.2.4 </w:t>
      </w:r>
    </w:p>
    <w:p w:rsidR="001425F7" w:rsidRDefault="00681E3D">
      <w:pPr>
        <w:pStyle w:val="2"/>
        <w:spacing w:after="12"/>
        <w:ind w:left="560" w:right="483"/>
      </w:pPr>
      <w:r>
        <w:t xml:space="preserve">Свойства и основные области применения аморфных металлических материалов </w:t>
      </w:r>
    </w:p>
    <w:tbl>
      <w:tblPr>
        <w:tblStyle w:val="TableGrid"/>
        <w:tblW w:w="9744" w:type="dxa"/>
        <w:tblInd w:w="-195" w:type="dxa"/>
        <w:tblCellMar>
          <w:top w:w="129" w:type="dxa"/>
          <w:left w:w="119" w:type="dxa"/>
          <w:bottom w:w="68" w:type="dxa"/>
          <w:right w:w="76" w:type="dxa"/>
        </w:tblCellMar>
        <w:tblLook w:val="04A0" w:firstRow="1" w:lastRow="0" w:firstColumn="1" w:lastColumn="0" w:noHBand="0" w:noVBand="1"/>
      </w:tblPr>
      <w:tblGrid>
        <w:gridCol w:w="2394"/>
        <w:gridCol w:w="3529"/>
        <w:gridCol w:w="3821"/>
      </w:tblGrid>
      <w:tr w:rsidR="001425F7">
        <w:trPr>
          <w:trHeight w:val="911"/>
        </w:trPr>
        <w:tc>
          <w:tcPr>
            <w:tcW w:w="2394"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48" w:firstLine="0"/>
              <w:jc w:val="center"/>
            </w:pPr>
            <w:r>
              <w:t xml:space="preserve">Состав сплава </w:t>
            </w:r>
          </w:p>
        </w:tc>
        <w:tc>
          <w:tcPr>
            <w:tcW w:w="3529"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45" w:firstLine="0"/>
              <w:jc w:val="center"/>
            </w:pPr>
            <w:r>
              <w:t xml:space="preserve">Свойства </w:t>
            </w:r>
          </w:p>
        </w:tc>
        <w:tc>
          <w:tcPr>
            <w:tcW w:w="3821"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47" w:firstLine="0"/>
              <w:jc w:val="center"/>
            </w:pPr>
            <w:r>
              <w:t xml:space="preserve">Применение </w:t>
            </w:r>
          </w:p>
        </w:tc>
      </w:tr>
      <w:tr w:rsidR="001425F7">
        <w:trPr>
          <w:trHeight w:val="1096"/>
        </w:trPr>
        <w:tc>
          <w:tcPr>
            <w:tcW w:w="2394" w:type="dxa"/>
            <w:tcBorders>
              <w:top w:val="single" w:sz="4" w:space="0" w:color="000000"/>
              <w:left w:val="single" w:sz="4" w:space="0" w:color="000000"/>
              <w:bottom w:val="single" w:sz="4" w:space="0" w:color="000000"/>
              <w:right w:val="single" w:sz="4" w:space="0" w:color="000000"/>
            </w:tcBorders>
            <w:vAlign w:val="bottom"/>
          </w:tcPr>
          <w:p w:rsidR="001425F7" w:rsidRDefault="00681E3D">
            <w:pPr>
              <w:spacing w:after="0" w:line="259" w:lineRule="auto"/>
              <w:ind w:left="0" w:right="47" w:firstLine="0"/>
              <w:jc w:val="center"/>
            </w:pPr>
            <w:r>
              <w:t>Fe</w:t>
            </w:r>
            <w:r>
              <w:rPr>
                <w:sz w:val="18"/>
              </w:rPr>
              <w:t>75</w:t>
            </w:r>
            <w:r>
              <w:t>Si</w:t>
            </w:r>
            <w:r>
              <w:rPr>
                <w:sz w:val="18"/>
              </w:rPr>
              <w:t>10</w:t>
            </w:r>
            <w:r>
              <w:t>B</w:t>
            </w:r>
            <w:r>
              <w:rPr>
                <w:sz w:val="18"/>
              </w:rPr>
              <w:t xml:space="preserve">15 </w:t>
            </w:r>
          </w:p>
        </w:tc>
        <w:tc>
          <w:tcPr>
            <w:tcW w:w="3529"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firstLine="0"/>
              <w:jc w:val="center"/>
            </w:pPr>
            <w:r>
              <w:t xml:space="preserve">Высокая прочность, высокая вязкость </w:t>
            </w:r>
          </w:p>
        </w:tc>
        <w:tc>
          <w:tcPr>
            <w:tcW w:w="3821"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8" w:hanging="18"/>
              <w:jc w:val="center"/>
            </w:pPr>
            <w:r>
              <w:t xml:space="preserve">Проволока, армирующие материалы, пружины, режущий инструмент </w:t>
            </w:r>
          </w:p>
        </w:tc>
      </w:tr>
      <w:tr w:rsidR="001425F7">
        <w:trPr>
          <w:trHeight w:val="1418"/>
        </w:trPr>
        <w:tc>
          <w:tcPr>
            <w:tcW w:w="2394" w:type="dxa"/>
            <w:tcBorders>
              <w:top w:val="single" w:sz="4" w:space="0" w:color="000000"/>
              <w:left w:val="single" w:sz="4" w:space="0" w:color="000000"/>
              <w:bottom w:val="single" w:sz="4" w:space="0" w:color="000000"/>
              <w:right w:val="single" w:sz="4" w:space="0" w:color="000000"/>
            </w:tcBorders>
            <w:vAlign w:val="bottom"/>
          </w:tcPr>
          <w:p w:rsidR="001425F7" w:rsidRDefault="00681E3D">
            <w:pPr>
              <w:spacing w:after="0" w:line="259" w:lineRule="auto"/>
              <w:ind w:left="0" w:firstLine="0"/>
            </w:pPr>
            <w:r>
              <w:t>Fe</w:t>
            </w:r>
            <w:r>
              <w:rPr>
                <w:sz w:val="18"/>
              </w:rPr>
              <w:t>45</w:t>
            </w:r>
            <w:r>
              <w:t>Cr</w:t>
            </w:r>
            <w:r>
              <w:rPr>
                <w:sz w:val="18"/>
              </w:rPr>
              <w:t>25</w:t>
            </w:r>
            <w:r>
              <w:t>Mo</w:t>
            </w:r>
            <w:r>
              <w:rPr>
                <w:sz w:val="18"/>
              </w:rPr>
              <w:t>10</w:t>
            </w:r>
            <w:r>
              <w:t>P</w:t>
            </w:r>
            <w:r>
              <w:rPr>
                <w:sz w:val="18"/>
              </w:rPr>
              <w:t>13</w:t>
            </w:r>
            <w:r>
              <w:t>C</w:t>
            </w:r>
            <w:r>
              <w:rPr>
                <w:sz w:val="18"/>
              </w:rPr>
              <w:t xml:space="preserve">7 </w:t>
            </w:r>
          </w:p>
        </w:tc>
        <w:tc>
          <w:tcPr>
            <w:tcW w:w="3529"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firstLine="0"/>
              <w:jc w:val="center"/>
            </w:pPr>
            <w:r>
              <w:t xml:space="preserve">Высокая коррозионная стойкость </w:t>
            </w:r>
          </w:p>
        </w:tc>
        <w:tc>
          <w:tcPr>
            <w:tcW w:w="3821" w:type="dxa"/>
            <w:tcBorders>
              <w:top w:val="single" w:sz="4" w:space="0" w:color="000000"/>
              <w:left w:val="single" w:sz="4" w:space="0" w:color="000000"/>
              <w:bottom w:val="single" w:sz="4" w:space="0" w:color="000000"/>
              <w:right w:val="single" w:sz="4" w:space="0" w:color="000000"/>
            </w:tcBorders>
          </w:tcPr>
          <w:p w:rsidR="001425F7" w:rsidRDefault="00681E3D">
            <w:pPr>
              <w:spacing w:after="1" w:line="238" w:lineRule="auto"/>
              <w:ind w:left="0" w:firstLine="0"/>
              <w:jc w:val="center"/>
            </w:pPr>
            <w:r>
              <w:t xml:space="preserve">Электродные материалы, фильтры для работ </w:t>
            </w:r>
          </w:p>
          <w:p w:rsidR="001425F7" w:rsidRDefault="00681E3D">
            <w:pPr>
              <w:spacing w:after="0" w:line="259" w:lineRule="auto"/>
              <w:ind w:left="0" w:firstLine="0"/>
              <w:jc w:val="center"/>
            </w:pPr>
            <w:r>
              <w:t xml:space="preserve">в растворах кислот, морской воде, сточных водах </w:t>
            </w:r>
          </w:p>
        </w:tc>
      </w:tr>
      <w:tr w:rsidR="001425F7">
        <w:trPr>
          <w:trHeight w:val="1096"/>
        </w:trPr>
        <w:tc>
          <w:tcPr>
            <w:tcW w:w="2394" w:type="dxa"/>
            <w:tcBorders>
              <w:top w:val="single" w:sz="4" w:space="0" w:color="000000"/>
              <w:left w:val="single" w:sz="4" w:space="0" w:color="000000"/>
              <w:bottom w:val="single" w:sz="4" w:space="0" w:color="000000"/>
              <w:right w:val="single" w:sz="4" w:space="0" w:color="000000"/>
            </w:tcBorders>
            <w:vAlign w:val="bottom"/>
          </w:tcPr>
          <w:p w:rsidR="001425F7" w:rsidRDefault="00681E3D">
            <w:pPr>
              <w:spacing w:after="0" w:line="259" w:lineRule="auto"/>
              <w:ind w:left="0" w:right="47" w:firstLine="0"/>
              <w:jc w:val="center"/>
            </w:pPr>
            <w:r>
              <w:t>Fe</w:t>
            </w:r>
            <w:r>
              <w:rPr>
                <w:sz w:val="18"/>
              </w:rPr>
              <w:t>81</w:t>
            </w:r>
            <w:r>
              <w:t>B</w:t>
            </w:r>
            <w:r>
              <w:rPr>
                <w:sz w:val="18"/>
              </w:rPr>
              <w:t>13</w:t>
            </w:r>
            <w:r>
              <w:t>Si</w:t>
            </w:r>
            <w:r>
              <w:rPr>
                <w:sz w:val="18"/>
              </w:rPr>
              <w:t>4</w:t>
            </w:r>
            <w:r>
              <w:t>C</w:t>
            </w:r>
            <w:r>
              <w:rPr>
                <w:sz w:val="18"/>
              </w:rPr>
              <w:t xml:space="preserve">2 </w:t>
            </w:r>
          </w:p>
        </w:tc>
        <w:tc>
          <w:tcPr>
            <w:tcW w:w="352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t xml:space="preserve">Высокая магнитная индукция насыщения, низкие потери </w:t>
            </w:r>
          </w:p>
        </w:tc>
        <w:tc>
          <w:tcPr>
            <w:tcW w:w="3821"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t xml:space="preserve">Сердечники трансформаторов, преобразователи, дроссели </w:t>
            </w:r>
          </w:p>
        </w:tc>
      </w:tr>
      <w:tr w:rsidR="001425F7">
        <w:trPr>
          <w:trHeight w:val="1096"/>
        </w:trPr>
        <w:tc>
          <w:tcPr>
            <w:tcW w:w="2394" w:type="dxa"/>
            <w:tcBorders>
              <w:top w:val="single" w:sz="4" w:space="0" w:color="000000"/>
              <w:left w:val="single" w:sz="4" w:space="0" w:color="000000"/>
              <w:bottom w:val="single" w:sz="4" w:space="0" w:color="000000"/>
              <w:right w:val="single" w:sz="4" w:space="0" w:color="000000"/>
            </w:tcBorders>
            <w:vAlign w:val="bottom"/>
          </w:tcPr>
          <w:p w:rsidR="001425F7" w:rsidRDefault="00681E3D">
            <w:pPr>
              <w:spacing w:after="0" w:line="259" w:lineRule="auto"/>
              <w:ind w:left="0" w:right="49" w:firstLine="0"/>
              <w:jc w:val="center"/>
            </w:pPr>
            <w:r>
              <w:lastRenderedPageBreak/>
              <w:t>Fe</w:t>
            </w:r>
            <w:r>
              <w:rPr>
                <w:sz w:val="18"/>
              </w:rPr>
              <w:t>5</w:t>
            </w:r>
            <w:r>
              <w:t>Co</w:t>
            </w:r>
            <w:r>
              <w:rPr>
                <w:sz w:val="18"/>
              </w:rPr>
              <w:t>70</w:t>
            </w:r>
            <w:r>
              <w:t>Si</w:t>
            </w:r>
            <w:r>
              <w:rPr>
                <w:sz w:val="18"/>
              </w:rPr>
              <w:t>10</w:t>
            </w:r>
            <w:r>
              <w:t>B</w:t>
            </w:r>
            <w:r>
              <w:rPr>
                <w:sz w:val="18"/>
              </w:rPr>
              <w:t>15</w:t>
            </w:r>
            <w:r>
              <w:t xml:space="preserve"> </w:t>
            </w:r>
          </w:p>
        </w:tc>
        <w:tc>
          <w:tcPr>
            <w:tcW w:w="352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t xml:space="preserve">Высокая магнитная проницаемость, низкая коэрцитивная сила </w:t>
            </w:r>
          </w:p>
        </w:tc>
        <w:tc>
          <w:tcPr>
            <w:tcW w:w="3821"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260" w:right="306" w:firstLine="13"/>
              <w:jc w:val="center"/>
            </w:pPr>
            <w:r>
              <w:t xml:space="preserve">Магнитные головки и экраны, магнетометры, сигнальные устройства </w:t>
            </w:r>
          </w:p>
        </w:tc>
      </w:tr>
      <w:tr w:rsidR="001425F7">
        <w:trPr>
          <w:trHeight w:val="1740"/>
        </w:trPr>
        <w:tc>
          <w:tcPr>
            <w:tcW w:w="2394" w:type="dxa"/>
            <w:tcBorders>
              <w:top w:val="single" w:sz="4" w:space="0" w:color="000000"/>
              <w:left w:val="single" w:sz="4" w:space="0" w:color="000000"/>
              <w:bottom w:val="single" w:sz="4" w:space="0" w:color="000000"/>
              <w:right w:val="single" w:sz="4" w:space="0" w:color="000000"/>
            </w:tcBorders>
            <w:vAlign w:val="bottom"/>
          </w:tcPr>
          <w:p w:rsidR="001425F7" w:rsidRDefault="00681E3D">
            <w:pPr>
              <w:spacing w:after="0" w:line="259" w:lineRule="auto"/>
              <w:ind w:left="0" w:right="49" w:firstLine="0"/>
              <w:jc w:val="center"/>
            </w:pPr>
            <w:r>
              <w:t>Fe</w:t>
            </w:r>
            <w:r>
              <w:rPr>
                <w:sz w:val="18"/>
              </w:rPr>
              <w:t>83</w:t>
            </w:r>
            <w:r>
              <w:t>B</w:t>
            </w:r>
            <w:r>
              <w:rPr>
                <w:sz w:val="18"/>
              </w:rPr>
              <w:t xml:space="preserve">17 </w:t>
            </w:r>
          </w:p>
        </w:tc>
        <w:tc>
          <w:tcPr>
            <w:tcW w:w="3529" w:type="dxa"/>
            <w:tcBorders>
              <w:top w:val="single" w:sz="4" w:space="0" w:color="000000"/>
              <w:left w:val="single" w:sz="4" w:space="0" w:color="000000"/>
              <w:bottom w:val="single" w:sz="4" w:space="0" w:color="000000"/>
              <w:right w:val="single" w:sz="4" w:space="0" w:color="000000"/>
            </w:tcBorders>
          </w:tcPr>
          <w:p w:rsidR="001425F7" w:rsidRDefault="00681E3D">
            <w:pPr>
              <w:spacing w:after="1" w:line="238" w:lineRule="auto"/>
              <w:ind w:left="0" w:firstLine="0"/>
              <w:jc w:val="center"/>
            </w:pPr>
            <w:r>
              <w:t xml:space="preserve">Постоянство модулей упругости </w:t>
            </w:r>
          </w:p>
          <w:p w:rsidR="001425F7" w:rsidRDefault="00681E3D">
            <w:pPr>
              <w:spacing w:after="0" w:line="259" w:lineRule="auto"/>
              <w:ind w:left="0" w:right="48" w:firstLine="0"/>
              <w:jc w:val="center"/>
            </w:pPr>
            <w:r>
              <w:t xml:space="preserve">и температурного </w:t>
            </w:r>
          </w:p>
          <w:p w:rsidR="001425F7" w:rsidRDefault="00681E3D">
            <w:pPr>
              <w:spacing w:after="0" w:line="259" w:lineRule="auto"/>
              <w:ind w:left="0" w:firstLine="0"/>
              <w:jc w:val="center"/>
            </w:pPr>
            <w:r>
              <w:t xml:space="preserve">коэффициента линейного расширения </w:t>
            </w:r>
          </w:p>
        </w:tc>
        <w:tc>
          <w:tcPr>
            <w:tcW w:w="3821"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firstLine="0"/>
              <w:jc w:val="center"/>
            </w:pPr>
            <w:r>
              <w:t xml:space="preserve">Инварные и элинварные материалы </w:t>
            </w:r>
          </w:p>
        </w:tc>
      </w:tr>
    </w:tbl>
    <w:p w:rsidR="001425F7" w:rsidRDefault="00681E3D">
      <w:pPr>
        <w:spacing w:after="0" w:line="358" w:lineRule="auto"/>
        <w:ind w:left="4677" w:right="4611" w:firstLine="0"/>
        <w:jc w:val="center"/>
      </w:pPr>
      <w:r>
        <w:rPr>
          <w:b/>
        </w:rPr>
        <w:t xml:space="preserve">  </w:t>
      </w:r>
    </w:p>
    <w:p w:rsidR="001425F7" w:rsidRDefault="00681E3D">
      <w:pPr>
        <w:pStyle w:val="3"/>
        <w:spacing w:after="131" w:line="259" w:lineRule="auto"/>
        <w:ind w:left="261" w:right="257"/>
      </w:pPr>
      <w:r>
        <w:rPr>
          <w:i/>
        </w:rPr>
        <w:t xml:space="preserve">1.2.7. Сверхпроводящие материалы </w:t>
      </w:r>
    </w:p>
    <w:p w:rsidR="001425F7" w:rsidRDefault="00681E3D">
      <w:pPr>
        <w:spacing w:after="129" w:line="259" w:lineRule="auto"/>
        <w:ind w:left="66" w:firstLine="0"/>
        <w:jc w:val="center"/>
      </w:pPr>
      <w:r>
        <w:rPr>
          <w:b/>
        </w:rPr>
        <w:t xml:space="preserve"> </w:t>
      </w:r>
    </w:p>
    <w:p w:rsidR="001425F7" w:rsidRDefault="00681E3D">
      <w:pPr>
        <w:ind w:left="14" w:right="67" w:firstLine="886"/>
      </w:pPr>
      <w:r>
        <w:t xml:space="preserve">С понижением температуры наблюдается монотонное падение электросопротивления. Вблизи абсолютного нуля у многих металлов и сплавов происходит резкое падение электросопротивления, и они становятся сверхпроводниками (рис. 1.2.8). </w:t>
      </w:r>
    </w:p>
    <w:p w:rsidR="001425F7" w:rsidRDefault="00681E3D">
      <w:pPr>
        <w:spacing w:after="0" w:line="259" w:lineRule="auto"/>
        <w:ind w:left="937" w:firstLine="0"/>
        <w:jc w:val="center"/>
      </w:pPr>
      <w:r>
        <w:rPr>
          <w:b/>
          <w:sz w:val="24"/>
        </w:rPr>
        <w:t xml:space="preserve"> </w:t>
      </w:r>
    </w:p>
    <w:p w:rsidR="001425F7" w:rsidRDefault="00681E3D">
      <w:pPr>
        <w:spacing w:after="43" w:line="259" w:lineRule="auto"/>
        <w:ind w:left="2902" w:firstLine="0"/>
        <w:jc w:val="left"/>
      </w:pPr>
      <w:r>
        <w:rPr>
          <w:rFonts w:ascii="Calibri" w:eastAsia="Calibri" w:hAnsi="Calibri" w:cs="Calibri"/>
          <w:noProof/>
          <w:sz w:val="22"/>
        </w:rPr>
        <mc:AlternateContent>
          <mc:Choice Requires="wpg">
            <w:drawing>
              <wp:inline distT="0" distB="0" distL="0" distR="0">
                <wp:extent cx="2725890" cy="2298588"/>
                <wp:effectExtent l="0" t="0" r="0" b="0"/>
                <wp:docPr id="657206" name="Group 657206"/>
                <wp:cNvGraphicFramePr/>
                <a:graphic xmlns:a="http://schemas.openxmlformats.org/drawingml/2006/main">
                  <a:graphicData uri="http://schemas.microsoft.com/office/word/2010/wordprocessingGroup">
                    <wpg:wgp>
                      <wpg:cNvGrpSpPr/>
                      <wpg:grpSpPr>
                        <a:xfrm>
                          <a:off x="0" y="0"/>
                          <a:ext cx="2725890" cy="2298588"/>
                          <a:chOff x="0" y="0"/>
                          <a:chExt cx="2725890" cy="2298588"/>
                        </a:xfrm>
                      </wpg:grpSpPr>
                      <wps:wsp>
                        <wps:cNvPr id="29330" name="Shape 29330"/>
                        <wps:cNvSpPr/>
                        <wps:spPr>
                          <a:xfrm>
                            <a:off x="212890" y="928857"/>
                            <a:ext cx="2159436" cy="1134620"/>
                          </a:xfrm>
                          <a:custGeom>
                            <a:avLst/>
                            <a:gdLst/>
                            <a:ahLst/>
                            <a:cxnLst/>
                            <a:rect l="0" t="0" r="0" b="0"/>
                            <a:pathLst>
                              <a:path w="2159436" h="1134620">
                                <a:moveTo>
                                  <a:pt x="0" y="1134620"/>
                                </a:moveTo>
                                <a:lnTo>
                                  <a:pt x="95251" y="1134620"/>
                                </a:lnTo>
                                <a:lnTo>
                                  <a:pt x="107445" y="1133094"/>
                                </a:lnTo>
                                <a:lnTo>
                                  <a:pt x="143251" y="1133094"/>
                                </a:lnTo>
                                <a:lnTo>
                                  <a:pt x="155444" y="1131567"/>
                                </a:lnTo>
                                <a:lnTo>
                                  <a:pt x="178297" y="1131567"/>
                                </a:lnTo>
                                <a:lnTo>
                                  <a:pt x="187448" y="1130053"/>
                                </a:lnTo>
                                <a:lnTo>
                                  <a:pt x="244599" y="1130053"/>
                                </a:lnTo>
                                <a:lnTo>
                                  <a:pt x="253737" y="1128526"/>
                                </a:lnTo>
                                <a:lnTo>
                                  <a:pt x="273548" y="1128526"/>
                                </a:lnTo>
                                <a:lnTo>
                                  <a:pt x="283460" y="1127000"/>
                                </a:lnTo>
                                <a:lnTo>
                                  <a:pt x="292598" y="1125473"/>
                                </a:lnTo>
                                <a:lnTo>
                                  <a:pt x="301737" y="1125473"/>
                                </a:lnTo>
                                <a:lnTo>
                                  <a:pt x="310888" y="1123947"/>
                                </a:lnTo>
                                <a:lnTo>
                                  <a:pt x="320027" y="1120906"/>
                                </a:lnTo>
                                <a:lnTo>
                                  <a:pt x="329178" y="1119379"/>
                                </a:lnTo>
                                <a:lnTo>
                                  <a:pt x="338317" y="1116339"/>
                                </a:lnTo>
                                <a:lnTo>
                                  <a:pt x="345934" y="1114812"/>
                                </a:lnTo>
                                <a:lnTo>
                                  <a:pt x="347455" y="1113285"/>
                                </a:lnTo>
                                <a:lnTo>
                                  <a:pt x="352031" y="1111759"/>
                                </a:lnTo>
                                <a:lnTo>
                                  <a:pt x="356606" y="1110232"/>
                                </a:lnTo>
                                <a:lnTo>
                                  <a:pt x="361942" y="1108718"/>
                                </a:lnTo>
                                <a:lnTo>
                                  <a:pt x="366505" y="1106428"/>
                                </a:lnTo>
                                <a:lnTo>
                                  <a:pt x="371081" y="1104902"/>
                                </a:lnTo>
                                <a:lnTo>
                                  <a:pt x="375657" y="1103375"/>
                                </a:lnTo>
                                <a:lnTo>
                                  <a:pt x="381753" y="1100334"/>
                                </a:lnTo>
                                <a:lnTo>
                                  <a:pt x="386316" y="1097281"/>
                                </a:lnTo>
                                <a:lnTo>
                                  <a:pt x="390892" y="1095754"/>
                                </a:lnTo>
                                <a:lnTo>
                                  <a:pt x="396988" y="1091187"/>
                                </a:lnTo>
                                <a:lnTo>
                                  <a:pt x="406127" y="1086620"/>
                                </a:lnTo>
                                <a:lnTo>
                                  <a:pt x="421375" y="1078999"/>
                                </a:lnTo>
                                <a:lnTo>
                                  <a:pt x="427471" y="1074419"/>
                                </a:lnTo>
                                <a:lnTo>
                                  <a:pt x="433568" y="1071379"/>
                                </a:lnTo>
                                <a:lnTo>
                                  <a:pt x="438904" y="1069852"/>
                                </a:lnTo>
                                <a:lnTo>
                                  <a:pt x="441946" y="1069089"/>
                                </a:lnTo>
                                <a:lnTo>
                                  <a:pt x="461757" y="1058415"/>
                                </a:lnTo>
                                <a:lnTo>
                                  <a:pt x="478525" y="1050794"/>
                                </a:lnTo>
                                <a:lnTo>
                                  <a:pt x="493761" y="1041660"/>
                                </a:lnTo>
                                <a:lnTo>
                                  <a:pt x="507475" y="1034039"/>
                                </a:lnTo>
                                <a:lnTo>
                                  <a:pt x="521949" y="1028696"/>
                                </a:lnTo>
                                <a:lnTo>
                                  <a:pt x="534143" y="1021088"/>
                                </a:lnTo>
                                <a:lnTo>
                                  <a:pt x="546336" y="1014982"/>
                                </a:lnTo>
                                <a:lnTo>
                                  <a:pt x="558529" y="1008888"/>
                                </a:lnTo>
                                <a:lnTo>
                                  <a:pt x="569201" y="1002794"/>
                                </a:lnTo>
                                <a:lnTo>
                                  <a:pt x="579861" y="996700"/>
                                </a:lnTo>
                                <a:lnTo>
                                  <a:pt x="590533" y="991369"/>
                                </a:lnTo>
                                <a:lnTo>
                                  <a:pt x="595869" y="988316"/>
                                </a:lnTo>
                                <a:lnTo>
                                  <a:pt x="605008" y="982222"/>
                                </a:lnTo>
                                <a:lnTo>
                                  <a:pt x="615680" y="976128"/>
                                </a:lnTo>
                                <a:lnTo>
                                  <a:pt x="626339" y="970022"/>
                                </a:lnTo>
                                <a:lnTo>
                                  <a:pt x="637012" y="963928"/>
                                </a:lnTo>
                                <a:lnTo>
                                  <a:pt x="647684" y="956308"/>
                                </a:lnTo>
                                <a:lnTo>
                                  <a:pt x="659877" y="950977"/>
                                </a:lnTo>
                                <a:lnTo>
                                  <a:pt x="672831" y="943356"/>
                                </a:lnTo>
                                <a:lnTo>
                                  <a:pt x="685011" y="935736"/>
                                </a:lnTo>
                                <a:lnTo>
                                  <a:pt x="698738" y="926589"/>
                                </a:lnTo>
                                <a:lnTo>
                                  <a:pt x="712452" y="917454"/>
                                </a:lnTo>
                                <a:lnTo>
                                  <a:pt x="727687" y="909070"/>
                                </a:lnTo>
                                <a:lnTo>
                                  <a:pt x="744456" y="898396"/>
                                </a:lnTo>
                                <a:lnTo>
                                  <a:pt x="765027" y="884682"/>
                                </a:lnTo>
                                <a:lnTo>
                                  <a:pt x="790935" y="868678"/>
                                </a:lnTo>
                                <a:lnTo>
                                  <a:pt x="800073" y="862584"/>
                                </a:lnTo>
                                <a:lnTo>
                                  <a:pt x="810746" y="854963"/>
                                </a:lnTo>
                                <a:lnTo>
                                  <a:pt x="821405" y="848869"/>
                                </a:lnTo>
                                <a:lnTo>
                                  <a:pt x="834359" y="841249"/>
                                </a:lnTo>
                                <a:lnTo>
                                  <a:pt x="846552" y="832865"/>
                                </a:lnTo>
                                <a:lnTo>
                                  <a:pt x="860266" y="823718"/>
                                </a:lnTo>
                                <a:lnTo>
                                  <a:pt x="877035" y="811530"/>
                                </a:lnTo>
                                <a:lnTo>
                                  <a:pt x="898367" y="797052"/>
                                </a:lnTo>
                                <a:lnTo>
                                  <a:pt x="958572" y="756672"/>
                                </a:lnTo>
                                <a:lnTo>
                                  <a:pt x="970752" y="749052"/>
                                </a:lnTo>
                                <a:lnTo>
                                  <a:pt x="983706" y="741431"/>
                                </a:lnTo>
                                <a:lnTo>
                                  <a:pt x="994378" y="733811"/>
                                </a:lnTo>
                                <a:lnTo>
                                  <a:pt x="1003517" y="726190"/>
                                </a:lnTo>
                                <a:lnTo>
                                  <a:pt x="1008092" y="724663"/>
                                </a:lnTo>
                                <a:lnTo>
                                  <a:pt x="1027903" y="711712"/>
                                </a:lnTo>
                                <a:lnTo>
                                  <a:pt x="1046193" y="699512"/>
                                </a:lnTo>
                                <a:lnTo>
                                  <a:pt x="1066764" y="687324"/>
                                </a:lnTo>
                                <a:lnTo>
                                  <a:pt x="1086575" y="675899"/>
                                </a:lnTo>
                                <a:lnTo>
                                  <a:pt x="1106386" y="663699"/>
                                </a:lnTo>
                                <a:lnTo>
                                  <a:pt x="1126196" y="649985"/>
                                </a:lnTo>
                                <a:lnTo>
                                  <a:pt x="1146768" y="638560"/>
                                </a:lnTo>
                                <a:lnTo>
                                  <a:pt x="1168112" y="626360"/>
                                </a:lnTo>
                                <a:lnTo>
                                  <a:pt x="1190965" y="612645"/>
                                </a:lnTo>
                                <a:lnTo>
                                  <a:pt x="1220688" y="596654"/>
                                </a:lnTo>
                                <a:lnTo>
                                  <a:pt x="1261830" y="570739"/>
                                </a:lnTo>
                                <a:lnTo>
                                  <a:pt x="1311363" y="541020"/>
                                </a:lnTo>
                                <a:lnTo>
                                  <a:pt x="1337270" y="528069"/>
                                </a:lnTo>
                                <a:lnTo>
                                  <a:pt x="1358602" y="514354"/>
                                </a:lnTo>
                                <a:lnTo>
                                  <a:pt x="1379174" y="502154"/>
                                </a:lnTo>
                                <a:lnTo>
                                  <a:pt x="1398984" y="489966"/>
                                </a:lnTo>
                                <a:lnTo>
                                  <a:pt x="1406601" y="486162"/>
                                </a:lnTo>
                                <a:lnTo>
                                  <a:pt x="1468328" y="448823"/>
                                </a:lnTo>
                                <a:lnTo>
                                  <a:pt x="1542235" y="403863"/>
                                </a:lnTo>
                                <a:lnTo>
                                  <a:pt x="1625293" y="352809"/>
                                </a:lnTo>
                                <a:lnTo>
                                  <a:pt x="1643583" y="342135"/>
                                </a:lnTo>
                                <a:lnTo>
                                  <a:pt x="1661873" y="332237"/>
                                </a:lnTo>
                                <a:lnTo>
                                  <a:pt x="1678629" y="321564"/>
                                </a:lnTo>
                                <a:lnTo>
                                  <a:pt x="1697679" y="310902"/>
                                </a:lnTo>
                                <a:lnTo>
                                  <a:pt x="1722065" y="297175"/>
                                </a:lnTo>
                                <a:lnTo>
                                  <a:pt x="1786834" y="259849"/>
                                </a:lnTo>
                                <a:lnTo>
                                  <a:pt x="1805124" y="249938"/>
                                </a:lnTo>
                                <a:lnTo>
                                  <a:pt x="1823414" y="239264"/>
                                </a:lnTo>
                                <a:lnTo>
                                  <a:pt x="1842464" y="227077"/>
                                </a:lnTo>
                                <a:lnTo>
                                  <a:pt x="1859220" y="217166"/>
                                </a:lnTo>
                                <a:lnTo>
                                  <a:pt x="1877510" y="206505"/>
                                </a:lnTo>
                                <a:lnTo>
                                  <a:pt x="1895799" y="195831"/>
                                </a:lnTo>
                                <a:lnTo>
                                  <a:pt x="1912556" y="183643"/>
                                </a:lnTo>
                                <a:lnTo>
                                  <a:pt x="1931606" y="172219"/>
                                </a:lnTo>
                                <a:lnTo>
                                  <a:pt x="1948375" y="161545"/>
                                </a:lnTo>
                                <a:lnTo>
                                  <a:pt x="1965131" y="149357"/>
                                </a:lnTo>
                                <a:lnTo>
                                  <a:pt x="1981900" y="137920"/>
                                </a:lnTo>
                                <a:lnTo>
                                  <a:pt x="1983420" y="136394"/>
                                </a:lnTo>
                                <a:lnTo>
                                  <a:pt x="1994093" y="128773"/>
                                </a:lnTo>
                                <a:lnTo>
                                  <a:pt x="2003992" y="121153"/>
                                </a:lnTo>
                                <a:lnTo>
                                  <a:pt x="2014664" y="113545"/>
                                </a:lnTo>
                                <a:lnTo>
                                  <a:pt x="2025337" y="105924"/>
                                </a:lnTo>
                                <a:lnTo>
                                  <a:pt x="2035996" y="99054"/>
                                </a:lnTo>
                                <a:lnTo>
                                  <a:pt x="2045147" y="91446"/>
                                </a:lnTo>
                                <a:lnTo>
                                  <a:pt x="2055806" y="82299"/>
                                </a:lnTo>
                                <a:lnTo>
                                  <a:pt x="2066479" y="74679"/>
                                </a:lnTo>
                                <a:lnTo>
                                  <a:pt x="2076391" y="67058"/>
                                </a:lnTo>
                                <a:lnTo>
                                  <a:pt x="2087050" y="60201"/>
                                </a:lnTo>
                                <a:lnTo>
                                  <a:pt x="2096201" y="51054"/>
                                </a:lnTo>
                                <a:lnTo>
                                  <a:pt x="2106861" y="43433"/>
                                </a:lnTo>
                                <a:lnTo>
                                  <a:pt x="2116012" y="34286"/>
                                </a:lnTo>
                                <a:lnTo>
                                  <a:pt x="2126671" y="26665"/>
                                </a:lnTo>
                                <a:lnTo>
                                  <a:pt x="2135823" y="18282"/>
                                </a:lnTo>
                                <a:lnTo>
                                  <a:pt x="2146482" y="10674"/>
                                </a:lnTo>
                                <a:lnTo>
                                  <a:pt x="2156394" y="1527"/>
                                </a:lnTo>
                                <a:lnTo>
                                  <a:pt x="2159436" y="0"/>
                                </a:lnTo>
                              </a:path>
                            </a:pathLst>
                          </a:custGeom>
                          <a:ln w="17931" cap="rnd">
                            <a:round/>
                          </a:ln>
                        </wps:spPr>
                        <wps:style>
                          <a:lnRef idx="1">
                            <a:srgbClr val="0000FF"/>
                          </a:lnRef>
                          <a:fillRef idx="0">
                            <a:srgbClr val="000000">
                              <a:alpha val="0"/>
                            </a:srgbClr>
                          </a:fillRef>
                          <a:effectRef idx="0">
                            <a:scrgbClr r="0" g="0" b="0"/>
                          </a:effectRef>
                          <a:fontRef idx="none"/>
                        </wps:style>
                        <wps:bodyPr/>
                      </wps:wsp>
                      <wps:wsp>
                        <wps:cNvPr id="29331" name="Shape 29331"/>
                        <wps:cNvSpPr/>
                        <wps:spPr>
                          <a:xfrm>
                            <a:off x="161835" y="1934704"/>
                            <a:ext cx="249162" cy="160019"/>
                          </a:xfrm>
                          <a:custGeom>
                            <a:avLst/>
                            <a:gdLst/>
                            <a:ahLst/>
                            <a:cxnLst/>
                            <a:rect l="0" t="0" r="0" b="0"/>
                            <a:pathLst>
                              <a:path w="249162" h="160019">
                                <a:moveTo>
                                  <a:pt x="249162" y="160019"/>
                                </a:moveTo>
                                <a:lnTo>
                                  <a:pt x="249162" y="141737"/>
                                </a:lnTo>
                                <a:lnTo>
                                  <a:pt x="247641" y="136394"/>
                                </a:lnTo>
                                <a:lnTo>
                                  <a:pt x="246120" y="130300"/>
                                </a:lnTo>
                                <a:lnTo>
                                  <a:pt x="244586" y="124206"/>
                                </a:lnTo>
                                <a:lnTo>
                                  <a:pt x="243065" y="118112"/>
                                </a:lnTo>
                                <a:lnTo>
                                  <a:pt x="241544" y="112018"/>
                                </a:lnTo>
                                <a:lnTo>
                                  <a:pt x="240023" y="105912"/>
                                </a:lnTo>
                                <a:lnTo>
                                  <a:pt x="236968" y="100581"/>
                                </a:lnTo>
                                <a:lnTo>
                                  <a:pt x="235448" y="94487"/>
                                </a:lnTo>
                                <a:lnTo>
                                  <a:pt x="232393" y="88393"/>
                                </a:lnTo>
                                <a:lnTo>
                                  <a:pt x="229351" y="83813"/>
                                </a:lnTo>
                                <a:lnTo>
                                  <a:pt x="226296" y="77719"/>
                                </a:lnTo>
                                <a:lnTo>
                                  <a:pt x="223254" y="73152"/>
                                </a:lnTo>
                                <a:lnTo>
                                  <a:pt x="220213" y="67058"/>
                                </a:lnTo>
                                <a:lnTo>
                                  <a:pt x="215637" y="63241"/>
                                </a:lnTo>
                                <a:lnTo>
                                  <a:pt x="212582" y="58674"/>
                                </a:lnTo>
                                <a:lnTo>
                                  <a:pt x="208019" y="54094"/>
                                </a:lnTo>
                                <a:lnTo>
                                  <a:pt x="203444" y="49527"/>
                                </a:lnTo>
                                <a:lnTo>
                                  <a:pt x="198868" y="44960"/>
                                </a:lnTo>
                                <a:lnTo>
                                  <a:pt x="194305" y="40380"/>
                                </a:lnTo>
                                <a:lnTo>
                                  <a:pt x="189730" y="35813"/>
                                </a:lnTo>
                                <a:lnTo>
                                  <a:pt x="185154" y="32759"/>
                                </a:lnTo>
                                <a:lnTo>
                                  <a:pt x="180578" y="29719"/>
                                </a:lnTo>
                                <a:lnTo>
                                  <a:pt x="173721" y="25139"/>
                                </a:lnTo>
                                <a:lnTo>
                                  <a:pt x="169158" y="22862"/>
                                </a:lnTo>
                                <a:lnTo>
                                  <a:pt x="163062" y="19808"/>
                                </a:lnTo>
                                <a:lnTo>
                                  <a:pt x="156965" y="16768"/>
                                </a:lnTo>
                                <a:lnTo>
                                  <a:pt x="152389" y="13714"/>
                                </a:lnTo>
                                <a:lnTo>
                                  <a:pt x="146293" y="12188"/>
                                </a:lnTo>
                                <a:lnTo>
                                  <a:pt x="140196" y="9147"/>
                                </a:lnTo>
                                <a:lnTo>
                                  <a:pt x="134100" y="7620"/>
                                </a:lnTo>
                                <a:lnTo>
                                  <a:pt x="128003" y="6094"/>
                                </a:lnTo>
                                <a:lnTo>
                                  <a:pt x="121906" y="4567"/>
                                </a:lnTo>
                                <a:lnTo>
                                  <a:pt x="115810" y="3041"/>
                                </a:lnTo>
                                <a:lnTo>
                                  <a:pt x="109726" y="3041"/>
                                </a:lnTo>
                                <a:lnTo>
                                  <a:pt x="103629" y="1527"/>
                                </a:lnTo>
                                <a:lnTo>
                                  <a:pt x="90676" y="1527"/>
                                </a:lnTo>
                                <a:lnTo>
                                  <a:pt x="84579" y="0"/>
                                </a:lnTo>
                                <a:lnTo>
                                  <a:pt x="78483" y="1527"/>
                                </a:lnTo>
                                <a:lnTo>
                                  <a:pt x="64768" y="1527"/>
                                </a:lnTo>
                                <a:lnTo>
                                  <a:pt x="58672" y="3041"/>
                                </a:lnTo>
                                <a:lnTo>
                                  <a:pt x="52575" y="4567"/>
                                </a:lnTo>
                                <a:lnTo>
                                  <a:pt x="46479" y="6094"/>
                                </a:lnTo>
                                <a:lnTo>
                                  <a:pt x="40382" y="7620"/>
                                </a:lnTo>
                                <a:lnTo>
                                  <a:pt x="34285" y="9147"/>
                                </a:lnTo>
                                <a:lnTo>
                                  <a:pt x="29710" y="10661"/>
                                </a:lnTo>
                                <a:lnTo>
                                  <a:pt x="23613" y="13714"/>
                                </a:lnTo>
                                <a:lnTo>
                                  <a:pt x="16756" y="15241"/>
                                </a:lnTo>
                                <a:lnTo>
                                  <a:pt x="10659" y="18282"/>
                                </a:lnTo>
                                <a:lnTo>
                                  <a:pt x="6097" y="21335"/>
                                </a:lnTo>
                                <a:lnTo>
                                  <a:pt x="0" y="24388"/>
                                </a:lnTo>
                              </a:path>
                            </a:pathLst>
                          </a:custGeom>
                          <a:ln w="17931" cap="rnd">
                            <a:round/>
                          </a:ln>
                        </wps:spPr>
                        <wps:style>
                          <a:lnRef idx="1">
                            <a:srgbClr val="0000FF"/>
                          </a:lnRef>
                          <a:fillRef idx="0">
                            <a:srgbClr val="000000">
                              <a:alpha val="0"/>
                            </a:srgbClr>
                          </a:fillRef>
                          <a:effectRef idx="0">
                            <a:scrgbClr r="0" g="0" b="0"/>
                          </a:effectRef>
                          <a:fontRef idx="none"/>
                        </wps:style>
                        <wps:bodyPr/>
                      </wps:wsp>
                      <wps:wsp>
                        <wps:cNvPr id="29332" name="Shape 29332"/>
                        <wps:cNvSpPr/>
                        <wps:spPr>
                          <a:xfrm>
                            <a:off x="83353" y="1959080"/>
                            <a:ext cx="327644" cy="294135"/>
                          </a:xfrm>
                          <a:custGeom>
                            <a:avLst/>
                            <a:gdLst/>
                            <a:ahLst/>
                            <a:cxnLst/>
                            <a:rect l="0" t="0" r="0" b="0"/>
                            <a:pathLst>
                              <a:path w="327644" h="294135">
                                <a:moveTo>
                                  <a:pt x="78483" y="0"/>
                                </a:moveTo>
                                <a:lnTo>
                                  <a:pt x="73907" y="2290"/>
                                </a:lnTo>
                                <a:lnTo>
                                  <a:pt x="67810" y="6857"/>
                                </a:lnTo>
                                <a:lnTo>
                                  <a:pt x="63247" y="9910"/>
                                </a:lnTo>
                                <a:lnTo>
                                  <a:pt x="58672" y="14478"/>
                                </a:lnTo>
                                <a:lnTo>
                                  <a:pt x="54096" y="17531"/>
                                </a:lnTo>
                                <a:lnTo>
                                  <a:pt x="49533" y="22098"/>
                                </a:lnTo>
                                <a:lnTo>
                                  <a:pt x="44958" y="26666"/>
                                </a:lnTo>
                                <a:lnTo>
                                  <a:pt x="40382" y="31245"/>
                                </a:lnTo>
                                <a:lnTo>
                                  <a:pt x="37340" y="35813"/>
                                </a:lnTo>
                                <a:lnTo>
                                  <a:pt x="32764" y="41143"/>
                                </a:lnTo>
                                <a:lnTo>
                                  <a:pt x="29710" y="45723"/>
                                </a:lnTo>
                                <a:lnTo>
                                  <a:pt x="25147" y="50291"/>
                                </a:lnTo>
                                <a:lnTo>
                                  <a:pt x="22092" y="56384"/>
                                </a:lnTo>
                                <a:lnTo>
                                  <a:pt x="18290" y="62478"/>
                                </a:lnTo>
                                <a:lnTo>
                                  <a:pt x="16756" y="67058"/>
                                </a:lnTo>
                                <a:lnTo>
                                  <a:pt x="13714" y="73152"/>
                                </a:lnTo>
                                <a:lnTo>
                                  <a:pt x="10672" y="78483"/>
                                </a:lnTo>
                                <a:lnTo>
                                  <a:pt x="9139" y="84577"/>
                                </a:lnTo>
                                <a:lnTo>
                                  <a:pt x="7618" y="90683"/>
                                </a:lnTo>
                                <a:lnTo>
                                  <a:pt x="6097" y="96777"/>
                                </a:lnTo>
                                <a:lnTo>
                                  <a:pt x="4576" y="102871"/>
                                </a:lnTo>
                                <a:lnTo>
                                  <a:pt x="3042" y="108965"/>
                                </a:lnTo>
                                <a:lnTo>
                                  <a:pt x="1521" y="115059"/>
                                </a:lnTo>
                                <a:lnTo>
                                  <a:pt x="1521" y="120402"/>
                                </a:lnTo>
                                <a:lnTo>
                                  <a:pt x="0" y="126496"/>
                                </a:lnTo>
                                <a:lnTo>
                                  <a:pt x="0" y="144778"/>
                                </a:lnTo>
                                <a:lnTo>
                                  <a:pt x="1521" y="150871"/>
                                </a:lnTo>
                                <a:lnTo>
                                  <a:pt x="1521" y="156215"/>
                                </a:lnTo>
                                <a:lnTo>
                                  <a:pt x="3042" y="162309"/>
                                </a:lnTo>
                                <a:lnTo>
                                  <a:pt x="4576" y="168403"/>
                                </a:lnTo>
                                <a:lnTo>
                                  <a:pt x="6097" y="174496"/>
                                </a:lnTo>
                                <a:lnTo>
                                  <a:pt x="7618" y="180590"/>
                                </a:lnTo>
                                <a:lnTo>
                                  <a:pt x="9139" y="186684"/>
                                </a:lnTo>
                                <a:lnTo>
                                  <a:pt x="10672" y="192791"/>
                                </a:lnTo>
                                <a:lnTo>
                                  <a:pt x="13714" y="198121"/>
                                </a:lnTo>
                                <a:lnTo>
                                  <a:pt x="16756" y="204215"/>
                                </a:lnTo>
                                <a:lnTo>
                                  <a:pt x="18290" y="208782"/>
                                </a:lnTo>
                                <a:lnTo>
                                  <a:pt x="22092" y="214889"/>
                                </a:lnTo>
                                <a:lnTo>
                                  <a:pt x="25147" y="219456"/>
                                </a:lnTo>
                                <a:lnTo>
                                  <a:pt x="29710" y="225550"/>
                                </a:lnTo>
                                <a:lnTo>
                                  <a:pt x="32764" y="230130"/>
                                </a:lnTo>
                                <a:lnTo>
                                  <a:pt x="37340" y="233934"/>
                                </a:lnTo>
                                <a:lnTo>
                                  <a:pt x="40382" y="240028"/>
                                </a:lnTo>
                                <a:lnTo>
                                  <a:pt x="44958" y="244608"/>
                                </a:lnTo>
                                <a:lnTo>
                                  <a:pt x="49533" y="249175"/>
                                </a:lnTo>
                                <a:lnTo>
                                  <a:pt x="54096" y="252228"/>
                                </a:lnTo>
                                <a:lnTo>
                                  <a:pt x="58672" y="256796"/>
                                </a:lnTo>
                                <a:lnTo>
                                  <a:pt x="63247" y="261363"/>
                                </a:lnTo>
                                <a:lnTo>
                                  <a:pt x="67810" y="264416"/>
                                </a:lnTo>
                                <a:lnTo>
                                  <a:pt x="73907" y="268983"/>
                                </a:lnTo>
                                <a:lnTo>
                                  <a:pt x="78483" y="271273"/>
                                </a:lnTo>
                                <a:lnTo>
                                  <a:pt x="84579" y="274326"/>
                                </a:lnTo>
                                <a:lnTo>
                                  <a:pt x="89155" y="277367"/>
                                </a:lnTo>
                                <a:lnTo>
                                  <a:pt x="95252" y="280420"/>
                                </a:lnTo>
                                <a:lnTo>
                                  <a:pt x="102109" y="281935"/>
                                </a:lnTo>
                                <a:lnTo>
                                  <a:pt x="108205" y="284988"/>
                                </a:lnTo>
                                <a:lnTo>
                                  <a:pt x="112768" y="286514"/>
                                </a:lnTo>
                                <a:lnTo>
                                  <a:pt x="118865" y="288041"/>
                                </a:lnTo>
                                <a:lnTo>
                                  <a:pt x="124961" y="289555"/>
                                </a:lnTo>
                                <a:lnTo>
                                  <a:pt x="131058" y="291082"/>
                                </a:lnTo>
                                <a:lnTo>
                                  <a:pt x="137154" y="292608"/>
                                </a:lnTo>
                                <a:lnTo>
                                  <a:pt x="143251" y="294135"/>
                                </a:lnTo>
                                <a:lnTo>
                                  <a:pt x="182112" y="294135"/>
                                </a:lnTo>
                                <a:lnTo>
                                  <a:pt x="188209" y="292608"/>
                                </a:lnTo>
                                <a:lnTo>
                                  <a:pt x="194305" y="292608"/>
                                </a:lnTo>
                                <a:lnTo>
                                  <a:pt x="200402" y="291082"/>
                                </a:lnTo>
                                <a:lnTo>
                                  <a:pt x="206498" y="289555"/>
                                </a:lnTo>
                                <a:lnTo>
                                  <a:pt x="212595" y="288041"/>
                                </a:lnTo>
                                <a:lnTo>
                                  <a:pt x="218692" y="284988"/>
                                </a:lnTo>
                                <a:lnTo>
                                  <a:pt x="224788" y="283461"/>
                                </a:lnTo>
                                <a:lnTo>
                                  <a:pt x="230872" y="280420"/>
                                </a:lnTo>
                                <a:lnTo>
                                  <a:pt x="235448" y="278894"/>
                                </a:lnTo>
                                <a:lnTo>
                                  <a:pt x="241544" y="275841"/>
                                </a:lnTo>
                                <a:lnTo>
                                  <a:pt x="247641" y="272800"/>
                                </a:lnTo>
                                <a:lnTo>
                                  <a:pt x="252217" y="270510"/>
                                </a:lnTo>
                                <a:lnTo>
                                  <a:pt x="259074" y="265943"/>
                                </a:lnTo>
                                <a:lnTo>
                                  <a:pt x="263636" y="262889"/>
                                </a:lnTo>
                                <a:lnTo>
                                  <a:pt x="268212" y="259849"/>
                                </a:lnTo>
                                <a:lnTo>
                                  <a:pt x="272788" y="255269"/>
                                </a:lnTo>
                                <a:lnTo>
                                  <a:pt x="277364" y="250702"/>
                                </a:lnTo>
                                <a:lnTo>
                                  <a:pt x="281926" y="246122"/>
                                </a:lnTo>
                                <a:lnTo>
                                  <a:pt x="286502" y="241554"/>
                                </a:lnTo>
                                <a:lnTo>
                                  <a:pt x="291078" y="236987"/>
                                </a:lnTo>
                                <a:lnTo>
                                  <a:pt x="294119" y="232407"/>
                                </a:lnTo>
                                <a:lnTo>
                                  <a:pt x="298695" y="228603"/>
                                </a:lnTo>
                                <a:lnTo>
                                  <a:pt x="301737" y="222509"/>
                                </a:lnTo>
                                <a:lnTo>
                                  <a:pt x="304792" y="217930"/>
                                </a:lnTo>
                                <a:lnTo>
                                  <a:pt x="307834" y="211836"/>
                                </a:lnTo>
                                <a:lnTo>
                                  <a:pt x="310888" y="205742"/>
                                </a:lnTo>
                                <a:lnTo>
                                  <a:pt x="313930" y="201162"/>
                                </a:lnTo>
                                <a:lnTo>
                                  <a:pt x="315451" y="195068"/>
                                </a:lnTo>
                                <a:lnTo>
                                  <a:pt x="318506" y="189737"/>
                                </a:lnTo>
                                <a:lnTo>
                                  <a:pt x="320027" y="183643"/>
                                </a:lnTo>
                                <a:lnTo>
                                  <a:pt x="321548" y="177550"/>
                                </a:lnTo>
                                <a:lnTo>
                                  <a:pt x="323081" y="171456"/>
                                </a:lnTo>
                                <a:lnTo>
                                  <a:pt x="324602" y="165349"/>
                                </a:lnTo>
                                <a:lnTo>
                                  <a:pt x="326123" y="159255"/>
                                </a:lnTo>
                                <a:lnTo>
                                  <a:pt x="327644" y="153925"/>
                                </a:lnTo>
                                <a:lnTo>
                                  <a:pt x="327644" y="135630"/>
                                </a:lnTo>
                              </a:path>
                            </a:pathLst>
                          </a:custGeom>
                          <a:ln w="17931" cap="rnd">
                            <a:round/>
                          </a:ln>
                        </wps:spPr>
                        <wps:style>
                          <a:lnRef idx="1">
                            <a:srgbClr val="0000FF"/>
                          </a:lnRef>
                          <a:fillRef idx="0">
                            <a:srgbClr val="000000">
                              <a:alpha val="0"/>
                            </a:srgbClr>
                          </a:fillRef>
                          <a:effectRef idx="0">
                            <a:scrgbClr r="0" g="0" b="0"/>
                          </a:effectRef>
                          <a:fontRef idx="none"/>
                        </wps:style>
                        <wps:bodyPr/>
                      </wps:wsp>
                      <wps:wsp>
                        <wps:cNvPr id="29333" name="Shape 29333"/>
                        <wps:cNvSpPr/>
                        <wps:spPr>
                          <a:xfrm>
                            <a:off x="640361" y="577575"/>
                            <a:ext cx="657583" cy="385569"/>
                          </a:xfrm>
                          <a:custGeom>
                            <a:avLst/>
                            <a:gdLst/>
                            <a:ahLst/>
                            <a:cxnLst/>
                            <a:rect l="0" t="0" r="0" b="0"/>
                            <a:pathLst>
                              <a:path w="657583" h="385569">
                                <a:moveTo>
                                  <a:pt x="657583" y="385569"/>
                                </a:moveTo>
                                <a:lnTo>
                                  <a:pt x="657583" y="376422"/>
                                </a:lnTo>
                                <a:lnTo>
                                  <a:pt x="656062" y="366524"/>
                                </a:lnTo>
                                <a:lnTo>
                                  <a:pt x="656062" y="357376"/>
                                </a:lnTo>
                                <a:lnTo>
                                  <a:pt x="654541" y="346703"/>
                                </a:lnTo>
                                <a:lnTo>
                                  <a:pt x="654541" y="337568"/>
                                </a:lnTo>
                                <a:lnTo>
                                  <a:pt x="653007" y="329184"/>
                                </a:lnTo>
                                <a:lnTo>
                                  <a:pt x="651486" y="318511"/>
                                </a:lnTo>
                                <a:lnTo>
                                  <a:pt x="649965" y="309363"/>
                                </a:lnTo>
                                <a:lnTo>
                                  <a:pt x="646911" y="300229"/>
                                </a:lnTo>
                                <a:lnTo>
                                  <a:pt x="645390" y="291845"/>
                                </a:lnTo>
                                <a:lnTo>
                                  <a:pt x="642348" y="282698"/>
                                </a:lnTo>
                                <a:lnTo>
                                  <a:pt x="639293" y="272037"/>
                                </a:lnTo>
                                <a:lnTo>
                                  <a:pt x="636251" y="262889"/>
                                </a:lnTo>
                                <a:lnTo>
                                  <a:pt x="633196" y="254506"/>
                                </a:lnTo>
                                <a:lnTo>
                                  <a:pt x="629394" y="245358"/>
                                </a:lnTo>
                                <a:lnTo>
                                  <a:pt x="626339" y="236211"/>
                                </a:lnTo>
                                <a:lnTo>
                                  <a:pt x="621764" y="227077"/>
                                </a:lnTo>
                                <a:lnTo>
                                  <a:pt x="617201" y="220220"/>
                                </a:lnTo>
                                <a:lnTo>
                                  <a:pt x="614146" y="211072"/>
                                </a:lnTo>
                                <a:lnTo>
                                  <a:pt x="609583" y="201925"/>
                                </a:lnTo>
                                <a:lnTo>
                                  <a:pt x="603487" y="194305"/>
                                </a:lnTo>
                                <a:lnTo>
                                  <a:pt x="598911" y="185158"/>
                                </a:lnTo>
                                <a:lnTo>
                                  <a:pt x="594335" y="178300"/>
                                </a:lnTo>
                                <a:lnTo>
                                  <a:pt x="588239" y="169166"/>
                                </a:lnTo>
                                <a:lnTo>
                                  <a:pt x="583676" y="161545"/>
                                </a:lnTo>
                                <a:lnTo>
                                  <a:pt x="577580" y="153925"/>
                                </a:lnTo>
                                <a:lnTo>
                                  <a:pt x="571483" y="146304"/>
                                </a:lnTo>
                                <a:lnTo>
                                  <a:pt x="565386" y="139447"/>
                                </a:lnTo>
                                <a:lnTo>
                                  <a:pt x="559290" y="131826"/>
                                </a:lnTo>
                                <a:lnTo>
                                  <a:pt x="550911" y="124206"/>
                                </a:lnTo>
                                <a:lnTo>
                                  <a:pt x="544815" y="118112"/>
                                </a:lnTo>
                                <a:lnTo>
                                  <a:pt x="538718" y="110491"/>
                                </a:lnTo>
                                <a:lnTo>
                                  <a:pt x="531101" y="105148"/>
                                </a:lnTo>
                                <a:lnTo>
                                  <a:pt x="523470" y="97528"/>
                                </a:lnTo>
                                <a:lnTo>
                                  <a:pt x="515853" y="91434"/>
                                </a:lnTo>
                                <a:lnTo>
                                  <a:pt x="508235" y="85340"/>
                                </a:lnTo>
                                <a:lnTo>
                                  <a:pt x="500618" y="79246"/>
                                </a:lnTo>
                                <a:lnTo>
                                  <a:pt x="493000" y="73152"/>
                                </a:lnTo>
                                <a:lnTo>
                                  <a:pt x="485370" y="68572"/>
                                </a:lnTo>
                                <a:lnTo>
                                  <a:pt x="477752" y="63242"/>
                                </a:lnTo>
                                <a:lnTo>
                                  <a:pt x="467853" y="58674"/>
                                </a:lnTo>
                                <a:lnTo>
                                  <a:pt x="460236" y="54094"/>
                                </a:lnTo>
                                <a:lnTo>
                                  <a:pt x="451084" y="48001"/>
                                </a:lnTo>
                                <a:lnTo>
                                  <a:pt x="443467" y="43433"/>
                                </a:lnTo>
                                <a:lnTo>
                                  <a:pt x="434329" y="38853"/>
                                </a:lnTo>
                                <a:lnTo>
                                  <a:pt x="425177" y="35813"/>
                                </a:lnTo>
                                <a:lnTo>
                                  <a:pt x="416039" y="31233"/>
                                </a:lnTo>
                                <a:lnTo>
                                  <a:pt x="406887" y="28192"/>
                                </a:lnTo>
                                <a:lnTo>
                                  <a:pt x="396988" y="24376"/>
                                </a:lnTo>
                                <a:lnTo>
                                  <a:pt x="387837" y="21335"/>
                                </a:lnTo>
                                <a:lnTo>
                                  <a:pt x="378699" y="18282"/>
                                </a:lnTo>
                                <a:lnTo>
                                  <a:pt x="369560" y="15241"/>
                                </a:lnTo>
                                <a:lnTo>
                                  <a:pt x="360409" y="13714"/>
                                </a:lnTo>
                                <a:lnTo>
                                  <a:pt x="351270" y="10661"/>
                                </a:lnTo>
                                <a:lnTo>
                                  <a:pt x="342119" y="9135"/>
                                </a:lnTo>
                                <a:lnTo>
                                  <a:pt x="331460" y="7621"/>
                                </a:lnTo>
                                <a:lnTo>
                                  <a:pt x="322308" y="6094"/>
                                </a:lnTo>
                                <a:lnTo>
                                  <a:pt x="312409" y="4567"/>
                                </a:lnTo>
                                <a:lnTo>
                                  <a:pt x="301737" y="3041"/>
                                </a:lnTo>
                                <a:lnTo>
                                  <a:pt x="292598" y="1514"/>
                                </a:lnTo>
                                <a:lnTo>
                                  <a:pt x="272788" y="1514"/>
                                </a:lnTo>
                                <a:lnTo>
                                  <a:pt x="263636" y="0"/>
                                </a:lnTo>
                                <a:lnTo>
                                  <a:pt x="252977" y="1514"/>
                                </a:lnTo>
                                <a:lnTo>
                                  <a:pt x="233927" y="1514"/>
                                </a:lnTo>
                                <a:lnTo>
                                  <a:pt x="223255" y="3041"/>
                                </a:lnTo>
                                <a:lnTo>
                                  <a:pt x="214116" y="3041"/>
                                </a:lnTo>
                                <a:lnTo>
                                  <a:pt x="203443" y="4567"/>
                                </a:lnTo>
                                <a:lnTo>
                                  <a:pt x="194305" y="6094"/>
                                </a:lnTo>
                                <a:lnTo>
                                  <a:pt x="185154" y="7621"/>
                                </a:lnTo>
                                <a:lnTo>
                                  <a:pt x="176015" y="10661"/>
                                </a:lnTo>
                                <a:lnTo>
                                  <a:pt x="164583" y="12188"/>
                                </a:lnTo>
                                <a:lnTo>
                                  <a:pt x="155444" y="15241"/>
                                </a:lnTo>
                                <a:lnTo>
                                  <a:pt x="146293" y="16755"/>
                                </a:lnTo>
                                <a:lnTo>
                                  <a:pt x="137154" y="19808"/>
                                </a:lnTo>
                                <a:lnTo>
                                  <a:pt x="128003" y="22862"/>
                                </a:lnTo>
                                <a:lnTo>
                                  <a:pt x="118864" y="27429"/>
                                </a:lnTo>
                                <a:lnTo>
                                  <a:pt x="109726" y="29719"/>
                                </a:lnTo>
                                <a:lnTo>
                                  <a:pt x="100574" y="32760"/>
                                </a:lnTo>
                                <a:lnTo>
                                  <a:pt x="91436" y="37339"/>
                                </a:lnTo>
                                <a:lnTo>
                                  <a:pt x="83058" y="41907"/>
                                </a:lnTo>
                                <a:lnTo>
                                  <a:pt x="73907" y="46474"/>
                                </a:lnTo>
                                <a:lnTo>
                                  <a:pt x="64769" y="51054"/>
                                </a:lnTo>
                                <a:lnTo>
                                  <a:pt x="57151" y="55621"/>
                                </a:lnTo>
                                <a:lnTo>
                                  <a:pt x="47999" y="61715"/>
                                </a:lnTo>
                                <a:lnTo>
                                  <a:pt x="40382" y="66295"/>
                                </a:lnTo>
                                <a:lnTo>
                                  <a:pt x="32764" y="71625"/>
                                </a:lnTo>
                                <a:lnTo>
                                  <a:pt x="23613" y="76193"/>
                                </a:lnTo>
                                <a:lnTo>
                                  <a:pt x="15996" y="82287"/>
                                </a:lnTo>
                                <a:lnTo>
                                  <a:pt x="7617" y="88393"/>
                                </a:lnTo>
                                <a:lnTo>
                                  <a:pt x="0" y="94487"/>
                                </a:lnTo>
                              </a:path>
                            </a:pathLst>
                          </a:custGeom>
                          <a:ln w="17931" cap="rnd">
                            <a:round/>
                          </a:ln>
                        </wps:spPr>
                        <wps:style>
                          <a:lnRef idx="1">
                            <a:srgbClr val="0000FF"/>
                          </a:lnRef>
                          <a:fillRef idx="0">
                            <a:srgbClr val="000000">
                              <a:alpha val="0"/>
                            </a:srgbClr>
                          </a:fillRef>
                          <a:effectRef idx="0">
                            <a:scrgbClr r="0" g="0" b="0"/>
                          </a:effectRef>
                          <a:fontRef idx="none"/>
                        </wps:style>
                        <wps:bodyPr/>
                      </wps:wsp>
                      <wps:wsp>
                        <wps:cNvPr id="29334" name="Shape 29334"/>
                        <wps:cNvSpPr/>
                        <wps:spPr>
                          <a:xfrm>
                            <a:off x="505488" y="672061"/>
                            <a:ext cx="792456" cy="676663"/>
                          </a:xfrm>
                          <a:custGeom>
                            <a:avLst/>
                            <a:gdLst/>
                            <a:ahLst/>
                            <a:cxnLst/>
                            <a:rect l="0" t="0" r="0" b="0"/>
                            <a:pathLst>
                              <a:path w="792456" h="676663">
                                <a:moveTo>
                                  <a:pt x="134873" y="0"/>
                                </a:moveTo>
                                <a:lnTo>
                                  <a:pt x="128776" y="7621"/>
                                </a:lnTo>
                                <a:lnTo>
                                  <a:pt x="121159" y="12951"/>
                                </a:lnTo>
                                <a:lnTo>
                                  <a:pt x="113541" y="19045"/>
                                </a:lnTo>
                                <a:lnTo>
                                  <a:pt x="107445" y="26666"/>
                                </a:lnTo>
                                <a:lnTo>
                                  <a:pt x="101348" y="34286"/>
                                </a:lnTo>
                                <a:lnTo>
                                  <a:pt x="93731" y="41907"/>
                                </a:lnTo>
                                <a:lnTo>
                                  <a:pt x="87634" y="48001"/>
                                </a:lnTo>
                                <a:lnTo>
                                  <a:pt x="81537" y="54870"/>
                                </a:lnTo>
                                <a:lnTo>
                                  <a:pt x="76962" y="64005"/>
                                </a:lnTo>
                                <a:lnTo>
                                  <a:pt x="70865" y="71625"/>
                                </a:lnTo>
                                <a:lnTo>
                                  <a:pt x="64008" y="79246"/>
                                </a:lnTo>
                                <a:lnTo>
                                  <a:pt x="59432" y="86867"/>
                                </a:lnTo>
                                <a:lnTo>
                                  <a:pt x="53336" y="95250"/>
                                </a:lnTo>
                                <a:lnTo>
                                  <a:pt x="48773" y="102871"/>
                                </a:lnTo>
                                <a:lnTo>
                                  <a:pt x="44197" y="112018"/>
                                </a:lnTo>
                                <a:lnTo>
                                  <a:pt x="39622" y="121153"/>
                                </a:lnTo>
                                <a:lnTo>
                                  <a:pt x="36580" y="129536"/>
                                </a:lnTo>
                                <a:lnTo>
                                  <a:pt x="32004" y="137157"/>
                                </a:lnTo>
                                <a:lnTo>
                                  <a:pt x="27428" y="146304"/>
                                </a:lnTo>
                                <a:lnTo>
                                  <a:pt x="24386" y="155451"/>
                                </a:lnTo>
                                <a:lnTo>
                                  <a:pt x="21345" y="164598"/>
                                </a:lnTo>
                                <a:lnTo>
                                  <a:pt x="18290" y="172970"/>
                                </a:lnTo>
                                <a:lnTo>
                                  <a:pt x="15248" y="182117"/>
                                </a:lnTo>
                                <a:lnTo>
                                  <a:pt x="12193" y="192791"/>
                                </a:lnTo>
                                <a:lnTo>
                                  <a:pt x="10672" y="201925"/>
                                </a:lnTo>
                                <a:lnTo>
                                  <a:pt x="7618" y="210309"/>
                                </a:lnTo>
                                <a:lnTo>
                                  <a:pt x="6097" y="219456"/>
                                </a:lnTo>
                                <a:lnTo>
                                  <a:pt x="4576" y="230130"/>
                                </a:lnTo>
                                <a:lnTo>
                                  <a:pt x="3055" y="239264"/>
                                </a:lnTo>
                                <a:lnTo>
                                  <a:pt x="1521" y="247648"/>
                                </a:lnTo>
                                <a:lnTo>
                                  <a:pt x="1521" y="258322"/>
                                </a:lnTo>
                                <a:lnTo>
                                  <a:pt x="0" y="267469"/>
                                </a:lnTo>
                                <a:lnTo>
                                  <a:pt x="0" y="315470"/>
                                </a:lnTo>
                                <a:lnTo>
                                  <a:pt x="1521" y="323854"/>
                                </a:lnTo>
                                <a:lnTo>
                                  <a:pt x="1521" y="334515"/>
                                </a:lnTo>
                                <a:lnTo>
                                  <a:pt x="3055" y="343662"/>
                                </a:lnTo>
                                <a:lnTo>
                                  <a:pt x="4576" y="352809"/>
                                </a:lnTo>
                                <a:lnTo>
                                  <a:pt x="6097" y="362707"/>
                                </a:lnTo>
                                <a:lnTo>
                                  <a:pt x="7618" y="371854"/>
                                </a:lnTo>
                                <a:lnTo>
                                  <a:pt x="10672" y="381001"/>
                                </a:lnTo>
                                <a:lnTo>
                                  <a:pt x="12193" y="390148"/>
                                </a:lnTo>
                                <a:lnTo>
                                  <a:pt x="15248" y="400047"/>
                                </a:lnTo>
                                <a:lnTo>
                                  <a:pt x="18290" y="409194"/>
                                </a:lnTo>
                                <a:lnTo>
                                  <a:pt x="21345" y="418341"/>
                                </a:lnTo>
                                <a:lnTo>
                                  <a:pt x="24386" y="427488"/>
                                </a:lnTo>
                                <a:lnTo>
                                  <a:pt x="27428" y="436623"/>
                                </a:lnTo>
                                <a:lnTo>
                                  <a:pt x="32004" y="445006"/>
                                </a:lnTo>
                                <a:lnTo>
                                  <a:pt x="36580" y="452627"/>
                                </a:lnTo>
                                <a:lnTo>
                                  <a:pt x="39622" y="461774"/>
                                </a:lnTo>
                                <a:lnTo>
                                  <a:pt x="44197" y="470921"/>
                                </a:lnTo>
                                <a:lnTo>
                                  <a:pt x="48773" y="479305"/>
                                </a:lnTo>
                                <a:lnTo>
                                  <a:pt x="53336" y="486913"/>
                                </a:lnTo>
                                <a:lnTo>
                                  <a:pt x="59432" y="496060"/>
                                </a:lnTo>
                                <a:lnTo>
                                  <a:pt x="64008" y="503681"/>
                                </a:lnTo>
                                <a:lnTo>
                                  <a:pt x="70865" y="511301"/>
                                </a:lnTo>
                                <a:lnTo>
                                  <a:pt x="76962" y="518158"/>
                                </a:lnTo>
                                <a:lnTo>
                                  <a:pt x="81537" y="527305"/>
                                </a:lnTo>
                                <a:lnTo>
                                  <a:pt x="87634" y="534926"/>
                                </a:lnTo>
                                <a:lnTo>
                                  <a:pt x="93731" y="541020"/>
                                </a:lnTo>
                                <a:lnTo>
                                  <a:pt x="101348" y="548641"/>
                                </a:lnTo>
                                <a:lnTo>
                                  <a:pt x="107445" y="555498"/>
                                </a:lnTo>
                                <a:lnTo>
                                  <a:pt x="113541" y="563118"/>
                                </a:lnTo>
                                <a:lnTo>
                                  <a:pt x="121159" y="569212"/>
                                </a:lnTo>
                                <a:lnTo>
                                  <a:pt x="128776" y="575306"/>
                                </a:lnTo>
                                <a:lnTo>
                                  <a:pt x="134873" y="582927"/>
                                </a:lnTo>
                                <a:lnTo>
                                  <a:pt x="142490" y="589033"/>
                                </a:lnTo>
                                <a:lnTo>
                                  <a:pt x="150869" y="594364"/>
                                </a:lnTo>
                                <a:lnTo>
                                  <a:pt x="158499" y="600458"/>
                                </a:lnTo>
                                <a:lnTo>
                                  <a:pt x="167637" y="605025"/>
                                </a:lnTo>
                                <a:lnTo>
                                  <a:pt x="175255" y="611131"/>
                                </a:lnTo>
                                <a:lnTo>
                                  <a:pt x="182872" y="615699"/>
                                </a:lnTo>
                                <a:lnTo>
                                  <a:pt x="192024" y="621793"/>
                                </a:lnTo>
                                <a:lnTo>
                                  <a:pt x="199642" y="626360"/>
                                </a:lnTo>
                                <a:lnTo>
                                  <a:pt x="208780" y="630176"/>
                                </a:lnTo>
                                <a:lnTo>
                                  <a:pt x="217931" y="634744"/>
                                </a:lnTo>
                                <a:lnTo>
                                  <a:pt x="226309" y="639324"/>
                                </a:lnTo>
                                <a:lnTo>
                                  <a:pt x="235447" y="643891"/>
                                </a:lnTo>
                                <a:lnTo>
                                  <a:pt x="244599" y="646944"/>
                                </a:lnTo>
                                <a:lnTo>
                                  <a:pt x="253737" y="649985"/>
                                </a:lnTo>
                                <a:lnTo>
                                  <a:pt x="262889" y="654565"/>
                                </a:lnTo>
                                <a:lnTo>
                                  <a:pt x="272027" y="657605"/>
                                </a:lnTo>
                                <a:lnTo>
                                  <a:pt x="281179" y="660659"/>
                                </a:lnTo>
                                <a:lnTo>
                                  <a:pt x="290317" y="662185"/>
                                </a:lnTo>
                                <a:lnTo>
                                  <a:pt x="299456" y="665226"/>
                                </a:lnTo>
                                <a:lnTo>
                                  <a:pt x="310888" y="666752"/>
                                </a:lnTo>
                                <a:lnTo>
                                  <a:pt x="320027" y="669042"/>
                                </a:lnTo>
                                <a:lnTo>
                                  <a:pt x="329178" y="670556"/>
                                </a:lnTo>
                                <a:lnTo>
                                  <a:pt x="338317" y="672083"/>
                                </a:lnTo>
                                <a:lnTo>
                                  <a:pt x="348989" y="673610"/>
                                </a:lnTo>
                                <a:lnTo>
                                  <a:pt x="358127" y="673610"/>
                                </a:lnTo>
                                <a:lnTo>
                                  <a:pt x="368800" y="675136"/>
                                </a:lnTo>
                                <a:lnTo>
                                  <a:pt x="387850" y="675136"/>
                                </a:lnTo>
                                <a:lnTo>
                                  <a:pt x="398522" y="676663"/>
                                </a:lnTo>
                                <a:lnTo>
                                  <a:pt x="407661" y="675136"/>
                                </a:lnTo>
                                <a:lnTo>
                                  <a:pt x="427471" y="675136"/>
                                </a:lnTo>
                                <a:lnTo>
                                  <a:pt x="436610" y="673610"/>
                                </a:lnTo>
                                <a:lnTo>
                                  <a:pt x="447282" y="672083"/>
                                </a:lnTo>
                                <a:lnTo>
                                  <a:pt x="457194" y="670556"/>
                                </a:lnTo>
                                <a:lnTo>
                                  <a:pt x="466333" y="669042"/>
                                </a:lnTo>
                                <a:lnTo>
                                  <a:pt x="477005" y="668279"/>
                                </a:lnTo>
                                <a:lnTo>
                                  <a:pt x="486143" y="666752"/>
                                </a:lnTo>
                                <a:lnTo>
                                  <a:pt x="495282" y="663699"/>
                                </a:lnTo>
                                <a:lnTo>
                                  <a:pt x="504433" y="662185"/>
                                </a:lnTo>
                                <a:lnTo>
                                  <a:pt x="513572" y="659132"/>
                                </a:lnTo>
                                <a:lnTo>
                                  <a:pt x="522723" y="656079"/>
                                </a:lnTo>
                                <a:lnTo>
                                  <a:pt x="531861" y="653038"/>
                                </a:lnTo>
                                <a:lnTo>
                                  <a:pt x="541773" y="648458"/>
                                </a:lnTo>
                                <a:lnTo>
                                  <a:pt x="550912" y="645417"/>
                                </a:lnTo>
                                <a:lnTo>
                                  <a:pt x="560050" y="640850"/>
                                </a:lnTo>
                                <a:lnTo>
                                  <a:pt x="569202" y="637797"/>
                                </a:lnTo>
                                <a:lnTo>
                                  <a:pt x="578340" y="633217"/>
                                </a:lnTo>
                                <a:lnTo>
                                  <a:pt x="585957" y="629413"/>
                                </a:lnTo>
                                <a:lnTo>
                                  <a:pt x="595109" y="623319"/>
                                </a:lnTo>
                                <a:lnTo>
                                  <a:pt x="602726" y="618752"/>
                                </a:lnTo>
                                <a:lnTo>
                                  <a:pt x="612638" y="614172"/>
                                </a:lnTo>
                                <a:lnTo>
                                  <a:pt x="620256" y="608078"/>
                                </a:lnTo>
                                <a:lnTo>
                                  <a:pt x="627873" y="603511"/>
                                </a:lnTo>
                                <a:lnTo>
                                  <a:pt x="635491" y="597404"/>
                                </a:lnTo>
                                <a:lnTo>
                                  <a:pt x="643108" y="591310"/>
                                </a:lnTo>
                                <a:lnTo>
                                  <a:pt x="650726" y="585980"/>
                                </a:lnTo>
                                <a:lnTo>
                                  <a:pt x="658356" y="579886"/>
                                </a:lnTo>
                                <a:lnTo>
                                  <a:pt x="665974" y="572265"/>
                                </a:lnTo>
                                <a:lnTo>
                                  <a:pt x="673591" y="566171"/>
                                </a:lnTo>
                                <a:lnTo>
                                  <a:pt x="679688" y="558551"/>
                                </a:lnTo>
                                <a:lnTo>
                                  <a:pt x="685784" y="552457"/>
                                </a:lnTo>
                                <a:lnTo>
                                  <a:pt x="694163" y="545600"/>
                                </a:lnTo>
                                <a:lnTo>
                                  <a:pt x="700259" y="537979"/>
                                </a:lnTo>
                                <a:lnTo>
                                  <a:pt x="706356" y="530359"/>
                                </a:lnTo>
                                <a:lnTo>
                                  <a:pt x="712452" y="522738"/>
                                </a:lnTo>
                                <a:lnTo>
                                  <a:pt x="718549" y="515118"/>
                                </a:lnTo>
                                <a:lnTo>
                                  <a:pt x="723125" y="508260"/>
                                </a:lnTo>
                                <a:lnTo>
                                  <a:pt x="729208" y="499113"/>
                                </a:lnTo>
                                <a:lnTo>
                                  <a:pt x="733784" y="491493"/>
                                </a:lnTo>
                                <a:lnTo>
                                  <a:pt x="738359" y="482346"/>
                                </a:lnTo>
                                <a:lnTo>
                                  <a:pt x="744456" y="475488"/>
                                </a:lnTo>
                                <a:lnTo>
                                  <a:pt x="749032" y="466341"/>
                                </a:lnTo>
                                <a:lnTo>
                                  <a:pt x="752074" y="457207"/>
                                </a:lnTo>
                                <a:lnTo>
                                  <a:pt x="756649" y="449586"/>
                                </a:lnTo>
                                <a:lnTo>
                                  <a:pt x="761212" y="440439"/>
                                </a:lnTo>
                                <a:lnTo>
                                  <a:pt x="764267" y="432055"/>
                                </a:lnTo>
                                <a:lnTo>
                                  <a:pt x="768069" y="422908"/>
                                </a:lnTo>
                                <a:lnTo>
                                  <a:pt x="771124" y="413773"/>
                                </a:lnTo>
                                <a:lnTo>
                                  <a:pt x="774166" y="404626"/>
                                </a:lnTo>
                                <a:lnTo>
                                  <a:pt x="777221" y="394716"/>
                                </a:lnTo>
                                <a:lnTo>
                                  <a:pt x="780262" y="385569"/>
                                </a:lnTo>
                                <a:lnTo>
                                  <a:pt x="781796" y="376434"/>
                                </a:lnTo>
                                <a:lnTo>
                                  <a:pt x="784838" y="367287"/>
                                </a:lnTo>
                                <a:lnTo>
                                  <a:pt x="786359" y="358903"/>
                                </a:lnTo>
                                <a:lnTo>
                                  <a:pt x="787880" y="348229"/>
                                </a:lnTo>
                                <a:lnTo>
                                  <a:pt x="789414" y="339095"/>
                                </a:lnTo>
                                <a:lnTo>
                                  <a:pt x="789414" y="329948"/>
                                </a:lnTo>
                                <a:lnTo>
                                  <a:pt x="790935" y="320037"/>
                                </a:lnTo>
                                <a:lnTo>
                                  <a:pt x="790935" y="310903"/>
                                </a:lnTo>
                                <a:lnTo>
                                  <a:pt x="792456" y="300229"/>
                                </a:lnTo>
                                <a:lnTo>
                                  <a:pt x="792456" y="291082"/>
                                </a:lnTo>
                              </a:path>
                            </a:pathLst>
                          </a:custGeom>
                          <a:ln w="17931" cap="rnd">
                            <a:round/>
                          </a:ln>
                        </wps:spPr>
                        <wps:style>
                          <a:lnRef idx="1">
                            <a:srgbClr val="0000FF"/>
                          </a:lnRef>
                          <a:fillRef idx="0">
                            <a:srgbClr val="000000">
                              <a:alpha val="0"/>
                            </a:srgbClr>
                          </a:fillRef>
                          <a:effectRef idx="0">
                            <a:scrgbClr r="0" g="0" b="0"/>
                          </a:effectRef>
                          <a:fontRef idx="none"/>
                        </wps:style>
                        <wps:bodyPr/>
                      </wps:wsp>
                      <wps:wsp>
                        <wps:cNvPr id="29335" name="Shape 29335"/>
                        <wps:cNvSpPr/>
                        <wps:spPr>
                          <a:xfrm>
                            <a:off x="654835" y="1139929"/>
                            <a:ext cx="287262" cy="6094"/>
                          </a:xfrm>
                          <a:custGeom>
                            <a:avLst/>
                            <a:gdLst/>
                            <a:ahLst/>
                            <a:cxnLst/>
                            <a:rect l="0" t="0" r="0" b="0"/>
                            <a:pathLst>
                              <a:path w="287262" h="6094">
                                <a:moveTo>
                                  <a:pt x="0" y="1527"/>
                                </a:moveTo>
                                <a:lnTo>
                                  <a:pt x="164583" y="1527"/>
                                </a:lnTo>
                                <a:lnTo>
                                  <a:pt x="167637" y="0"/>
                                </a:lnTo>
                                <a:lnTo>
                                  <a:pt x="172213" y="0"/>
                                </a:lnTo>
                                <a:lnTo>
                                  <a:pt x="175255" y="1527"/>
                                </a:lnTo>
                                <a:lnTo>
                                  <a:pt x="195066" y="1527"/>
                                </a:lnTo>
                                <a:lnTo>
                                  <a:pt x="202683" y="3053"/>
                                </a:lnTo>
                                <a:lnTo>
                                  <a:pt x="222494" y="4580"/>
                                </a:lnTo>
                                <a:lnTo>
                                  <a:pt x="232406" y="4580"/>
                                </a:lnTo>
                                <a:lnTo>
                                  <a:pt x="236968" y="6094"/>
                                </a:lnTo>
                                <a:lnTo>
                                  <a:pt x="258313" y="6094"/>
                                </a:lnTo>
                                <a:lnTo>
                                  <a:pt x="261355" y="4580"/>
                                </a:lnTo>
                                <a:lnTo>
                                  <a:pt x="272027" y="4580"/>
                                </a:lnTo>
                                <a:lnTo>
                                  <a:pt x="275069" y="3053"/>
                                </a:lnTo>
                                <a:lnTo>
                                  <a:pt x="278124" y="3053"/>
                                </a:lnTo>
                                <a:lnTo>
                                  <a:pt x="281166" y="1527"/>
                                </a:lnTo>
                                <a:lnTo>
                                  <a:pt x="284220" y="1527"/>
                                </a:lnTo>
                                <a:lnTo>
                                  <a:pt x="287262" y="0"/>
                                </a:lnTo>
                              </a:path>
                            </a:pathLst>
                          </a:custGeom>
                          <a:ln w="17931" cap="rnd">
                            <a:round/>
                          </a:ln>
                        </wps:spPr>
                        <wps:style>
                          <a:lnRef idx="1">
                            <a:srgbClr val="0000FF"/>
                          </a:lnRef>
                          <a:fillRef idx="0">
                            <a:srgbClr val="000000">
                              <a:alpha val="0"/>
                            </a:srgbClr>
                          </a:fillRef>
                          <a:effectRef idx="0">
                            <a:scrgbClr r="0" g="0" b="0"/>
                          </a:effectRef>
                          <a:fontRef idx="none"/>
                        </wps:style>
                        <wps:bodyPr/>
                      </wps:wsp>
                      <wps:wsp>
                        <wps:cNvPr id="29336" name="Shape 29336"/>
                        <wps:cNvSpPr/>
                        <wps:spPr>
                          <a:xfrm>
                            <a:off x="942098" y="1012671"/>
                            <a:ext cx="112768" cy="127259"/>
                          </a:xfrm>
                          <a:custGeom>
                            <a:avLst/>
                            <a:gdLst/>
                            <a:ahLst/>
                            <a:cxnLst/>
                            <a:rect l="0" t="0" r="0" b="0"/>
                            <a:pathLst>
                              <a:path w="112768" h="127259">
                                <a:moveTo>
                                  <a:pt x="0" y="127259"/>
                                </a:moveTo>
                                <a:lnTo>
                                  <a:pt x="3042" y="125732"/>
                                </a:lnTo>
                                <a:lnTo>
                                  <a:pt x="6097" y="125732"/>
                                </a:lnTo>
                                <a:lnTo>
                                  <a:pt x="9139" y="124206"/>
                                </a:lnTo>
                                <a:lnTo>
                                  <a:pt x="12193" y="122692"/>
                                </a:lnTo>
                                <a:lnTo>
                                  <a:pt x="23626" y="115071"/>
                                </a:lnTo>
                                <a:lnTo>
                                  <a:pt x="26668" y="113545"/>
                                </a:lnTo>
                                <a:lnTo>
                                  <a:pt x="28189" y="112018"/>
                                </a:lnTo>
                                <a:lnTo>
                                  <a:pt x="31243" y="110492"/>
                                </a:lnTo>
                                <a:lnTo>
                                  <a:pt x="32764" y="108965"/>
                                </a:lnTo>
                                <a:lnTo>
                                  <a:pt x="34286" y="107451"/>
                                </a:lnTo>
                                <a:lnTo>
                                  <a:pt x="37340" y="105924"/>
                                </a:lnTo>
                                <a:lnTo>
                                  <a:pt x="38861" y="105924"/>
                                </a:lnTo>
                                <a:lnTo>
                                  <a:pt x="40382" y="104398"/>
                                </a:lnTo>
                                <a:lnTo>
                                  <a:pt x="40382" y="102871"/>
                                </a:lnTo>
                                <a:lnTo>
                                  <a:pt x="41903" y="101357"/>
                                </a:lnTo>
                                <a:lnTo>
                                  <a:pt x="43437" y="99830"/>
                                </a:lnTo>
                                <a:lnTo>
                                  <a:pt x="44958" y="99830"/>
                                </a:lnTo>
                                <a:lnTo>
                                  <a:pt x="44958" y="98303"/>
                                </a:lnTo>
                                <a:lnTo>
                                  <a:pt x="46479" y="96777"/>
                                </a:lnTo>
                                <a:lnTo>
                                  <a:pt x="46479" y="96014"/>
                                </a:lnTo>
                                <a:lnTo>
                                  <a:pt x="47999" y="96014"/>
                                </a:lnTo>
                                <a:lnTo>
                                  <a:pt x="47999" y="92973"/>
                                </a:lnTo>
                                <a:lnTo>
                                  <a:pt x="49533" y="91446"/>
                                </a:lnTo>
                                <a:lnTo>
                                  <a:pt x="49533" y="71638"/>
                                </a:lnTo>
                                <a:lnTo>
                                  <a:pt x="47999" y="68585"/>
                                </a:lnTo>
                                <a:lnTo>
                                  <a:pt x="47999" y="64017"/>
                                </a:lnTo>
                                <a:lnTo>
                                  <a:pt x="46479" y="57911"/>
                                </a:lnTo>
                                <a:lnTo>
                                  <a:pt x="46479" y="52581"/>
                                </a:lnTo>
                                <a:lnTo>
                                  <a:pt x="44958" y="51054"/>
                                </a:lnTo>
                                <a:lnTo>
                                  <a:pt x="44958" y="43433"/>
                                </a:lnTo>
                                <a:lnTo>
                                  <a:pt x="46479" y="41919"/>
                                </a:lnTo>
                                <a:lnTo>
                                  <a:pt x="46479" y="35813"/>
                                </a:lnTo>
                                <a:lnTo>
                                  <a:pt x="47999" y="35813"/>
                                </a:lnTo>
                                <a:lnTo>
                                  <a:pt x="47999" y="34299"/>
                                </a:lnTo>
                                <a:lnTo>
                                  <a:pt x="49533" y="32772"/>
                                </a:lnTo>
                                <a:lnTo>
                                  <a:pt x="49533" y="31245"/>
                                </a:lnTo>
                                <a:lnTo>
                                  <a:pt x="51054" y="29719"/>
                                </a:lnTo>
                                <a:lnTo>
                                  <a:pt x="52575" y="28192"/>
                                </a:lnTo>
                                <a:lnTo>
                                  <a:pt x="54096" y="26678"/>
                                </a:lnTo>
                                <a:lnTo>
                                  <a:pt x="55630" y="25152"/>
                                </a:lnTo>
                                <a:lnTo>
                                  <a:pt x="57151" y="23625"/>
                                </a:lnTo>
                                <a:lnTo>
                                  <a:pt x="58672" y="23625"/>
                                </a:lnTo>
                                <a:lnTo>
                                  <a:pt x="60193" y="22098"/>
                                </a:lnTo>
                                <a:lnTo>
                                  <a:pt x="61714" y="20584"/>
                                </a:lnTo>
                                <a:lnTo>
                                  <a:pt x="63247" y="19058"/>
                                </a:lnTo>
                                <a:lnTo>
                                  <a:pt x="64769" y="19058"/>
                                </a:lnTo>
                                <a:lnTo>
                                  <a:pt x="66289" y="18294"/>
                                </a:lnTo>
                                <a:lnTo>
                                  <a:pt x="69344" y="16768"/>
                                </a:lnTo>
                                <a:lnTo>
                                  <a:pt x="70865" y="15241"/>
                                </a:lnTo>
                                <a:lnTo>
                                  <a:pt x="73907" y="15241"/>
                                </a:lnTo>
                                <a:lnTo>
                                  <a:pt x="76962" y="13727"/>
                                </a:lnTo>
                                <a:lnTo>
                                  <a:pt x="80003" y="12200"/>
                                </a:lnTo>
                                <a:lnTo>
                                  <a:pt x="83058" y="10674"/>
                                </a:lnTo>
                                <a:lnTo>
                                  <a:pt x="87621" y="9147"/>
                                </a:lnTo>
                                <a:lnTo>
                                  <a:pt x="92197" y="7620"/>
                                </a:lnTo>
                                <a:lnTo>
                                  <a:pt x="100574" y="4580"/>
                                </a:lnTo>
                                <a:lnTo>
                                  <a:pt x="106671" y="1527"/>
                                </a:lnTo>
                                <a:lnTo>
                                  <a:pt x="111247" y="0"/>
                                </a:lnTo>
                                <a:lnTo>
                                  <a:pt x="112768" y="0"/>
                                </a:lnTo>
                              </a:path>
                            </a:pathLst>
                          </a:custGeom>
                          <a:ln w="17931" cap="rnd">
                            <a:round/>
                          </a:ln>
                        </wps:spPr>
                        <wps:style>
                          <a:lnRef idx="1">
                            <a:srgbClr val="0000FF"/>
                          </a:lnRef>
                          <a:fillRef idx="0">
                            <a:srgbClr val="000000">
                              <a:alpha val="0"/>
                            </a:srgbClr>
                          </a:fillRef>
                          <a:effectRef idx="0">
                            <a:scrgbClr r="0" g="0" b="0"/>
                          </a:effectRef>
                          <a:fontRef idx="none"/>
                        </wps:style>
                        <wps:bodyPr/>
                      </wps:wsp>
                      <wps:wsp>
                        <wps:cNvPr id="29337" name="Shape 29337"/>
                        <wps:cNvSpPr/>
                        <wps:spPr>
                          <a:xfrm>
                            <a:off x="999249" y="936478"/>
                            <a:ext cx="297174" cy="94487"/>
                          </a:xfrm>
                          <a:custGeom>
                            <a:avLst/>
                            <a:gdLst/>
                            <a:ahLst/>
                            <a:cxnLst/>
                            <a:rect l="0" t="0" r="0" b="0"/>
                            <a:pathLst>
                              <a:path w="297174" h="94487">
                                <a:moveTo>
                                  <a:pt x="0" y="94487"/>
                                </a:moveTo>
                                <a:lnTo>
                                  <a:pt x="297174" y="0"/>
                                </a:lnTo>
                              </a:path>
                            </a:pathLst>
                          </a:custGeom>
                          <a:ln w="17931" cap="rnd">
                            <a:round/>
                          </a:ln>
                        </wps:spPr>
                        <wps:style>
                          <a:lnRef idx="1">
                            <a:srgbClr val="0000FF"/>
                          </a:lnRef>
                          <a:fillRef idx="0">
                            <a:srgbClr val="000000">
                              <a:alpha val="0"/>
                            </a:srgbClr>
                          </a:fillRef>
                          <a:effectRef idx="0">
                            <a:scrgbClr r="0" g="0" b="0"/>
                          </a:effectRef>
                          <a:fontRef idx="none"/>
                        </wps:style>
                        <wps:bodyPr/>
                      </wps:wsp>
                      <wps:wsp>
                        <wps:cNvPr id="29338" name="Shape 29338"/>
                        <wps:cNvSpPr/>
                        <wps:spPr>
                          <a:xfrm>
                            <a:off x="654835" y="1094969"/>
                            <a:ext cx="140970" cy="46487"/>
                          </a:xfrm>
                          <a:custGeom>
                            <a:avLst/>
                            <a:gdLst/>
                            <a:ahLst/>
                            <a:cxnLst/>
                            <a:rect l="0" t="0" r="0" b="0"/>
                            <a:pathLst>
                              <a:path w="140970" h="46487">
                                <a:moveTo>
                                  <a:pt x="0" y="46487"/>
                                </a:moveTo>
                                <a:lnTo>
                                  <a:pt x="140970" y="0"/>
                                </a:lnTo>
                              </a:path>
                            </a:pathLst>
                          </a:custGeom>
                          <a:ln w="5981" cap="rnd">
                            <a:round/>
                          </a:ln>
                        </wps:spPr>
                        <wps:style>
                          <a:lnRef idx="1">
                            <a:srgbClr val="000000"/>
                          </a:lnRef>
                          <a:fillRef idx="0">
                            <a:srgbClr val="000000">
                              <a:alpha val="0"/>
                            </a:srgbClr>
                          </a:fillRef>
                          <a:effectRef idx="0">
                            <a:scrgbClr r="0" g="0" b="0"/>
                          </a:effectRef>
                          <a:fontRef idx="none"/>
                        </wps:style>
                        <wps:bodyPr/>
                      </wps:wsp>
                      <wps:wsp>
                        <wps:cNvPr id="29339" name="Shape 29339"/>
                        <wps:cNvSpPr/>
                        <wps:spPr>
                          <a:xfrm>
                            <a:off x="855998" y="1030964"/>
                            <a:ext cx="143251" cy="44197"/>
                          </a:xfrm>
                          <a:custGeom>
                            <a:avLst/>
                            <a:gdLst/>
                            <a:ahLst/>
                            <a:cxnLst/>
                            <a:rect l="0" t="0" r="0" b="0"/>
                            <a:pathLst>
                              <a:path w="143251" h="44197">
                                <a:moveTo>
                                  <a:pt x="0" y="44197"/>
                                </a:moveTo>
                                <a:lnTo>
                                  <a:pt x="143251" y="0"/>
                                </a:lnTo>
                              </a:path>
                            </a:pathLst>
                          </a:custGeom>
                          <a:ln w="5981" cap="rnd">
                            <a:round/>
                          </a:ln>
                        </wps:spPr>
                        <wps:style>
                          <a:lnRef idx="1">
                            <a:srgbClr val="000000"/>
                          </a:lnRef>
                          <a:fillRef idx="0">
                            <a:srgbClr val="000000">
                              <a:alpha val="0"/>
                            </a:srgbClr>
                          </a:fillRef>
                          <a:effectRef idx="0">
                            <a:scrgbClr r="0" g="0" b="0"/>
                          </a:effectRef>
                          <a:fontRef idx="none"/>
                        </wps:style>
                        <wps:bodyPr/>
                      </wps:wsp>
                      <wps:wsp>
                        <wps:cNvPr id="29340" name="Shape 29340"/>
                        <wps:cNvSpPr/>
                        <wps:spPr>
                          <a:xfrm>
                            <a:off x="654835" y="662914"/>
                            <a:ext cx="0" cy="478542"/>
                          </a:xfrm>
                          <a:custGeom>
                            <a:avLst/>
                            <a:gdLst/>
                            <a:ahLst/>
                            <a:cxnLst/>
                            <a:rect l="0" t="0" r="0" b="0"/>
                            <a:pathLst>
                              <a:path h="478542">
                                <a:moveTo>
                                  <a:pt x="0" y="478542"/>
                                </a:moveTo>
                                <a:lnTo>
                                  <a:pt x="0" y="0"/>
                                </a:lnTo>
                              </a:path>
                            </a:pathLst>
                          </a:custGeom>
                          <a:ln w="17931" cap="rnd">
                            <a:round/>
                          </a:ln>
                        </wps:spPr>
                        <wps:style>
                          <a:lnRef idx="1">
                            <a:srgbClr val="0000FF"/>
                          </a:lnRef>
                          <a:fillRef idx="0">
                            <a:srgbClr val="000000">
                              <a:alpha val="0"/>
                            </a:srgbClr>
                          </a:fillRef>
                          <a:effectRef idx="0">
                            <a:scrgbClr r="0" g="0" b="0"/>
                          </a:effectRef>
                          <a:fontRef idx="none"/>
                        </wps:style>
                        <wps:bodyPr/>
                      </wps:wsp>
                      <wps:wsp>
                        <wps:cNvPr id="29341" name="Shape 29341"/>
                        <wps:cNvSpPr/>
                        <wps:spPr>
                          <a:xfrm>
                            <a:off x="212890" y="341350"/>
                            <a:ext cx="2159436" cy="1722127"/>
                          </a:xfrm>
                          <a:custGeom>
                            <a:avLst/>
                            <a:gdLst/>
                            <a:ahLst/>
                            <a:cxnLst/>
                            <a:rect l="0" t="0" r="0" b="0"/>
                            <a:pathLst>
                              <a:path w="2159436" h="1722127">
                                <a:moveTo>
                                  <a:pt x="0" y="0"/>
                                </a:moveTo>
                                <a:lnTo>
                                  <a:pt x="2159436" y="0"/>
                                </a:lnTo>
                                <a:lnTo>
                                  <a:pt x="2159436" y="1722127"/>
                                </a:lnTo>
                              </a:path>
                            </a:pathLst>
                          </a:custGeom>
                          <a:ln w="5981" cap="rnd">
                            <a:round/>
                          </a:ln>
                        </wps:spPr>
                        <wps:style>
                          <a:lnRef idx="1">
                            <a:srgbClr val="000000"/>
                          </a:lnRef>
                          <a:fillRef idx="0">
                            <a:srgbClr val="000000">
                              <a:alpha val="0"/>
                            </a:srgbClr>
                          </a:fillRef>
                          <a:effectRef idx="0">
                            <a:scrgbClr r="0" g="0" b="0"/>
                          </a:effectRef>
                          <a:fontRef idx="none"/>
                        </wps:style>
                        <wps:bodyPr/>
                      </wps:wsp>
                      <wps:wsp>
                        <wps:cNvPr id="29342" name="Shape 29342"/>
                        <wps:cNvSpPr/>
                        <wps:spPr>
                          <a:xfrm>
                            <a:off x="191558" y="341350"/>
                            <a:ext cx="42663" cy="155451"/>
                          </a:xfrm>
                          <a:custGeom>
                            <a:avLst/>
                            <a:gdLst/>
                            <a:ahLst/>
                            <a:cxnLst/>
                            <a:rect l="0" t="0" r="0" b="0"/>
                            <a:pathLst>
                              <a:path w="42663" h="155451">
                                <a:moveTo>
                                  <a:pt x="21332" y="0"/>
                                </a:moveTo>
                                <a:lnTo>
                                  <a:pt x="42663" y="155451"/>
                                </a:lnTo>
                                <a:lnTo>
                                  <a:pt x="21332" y="140974"/>
                                </a:lnTo>
                                <a:lnTo>
                                  <a:pt x="0" y="155451"/>
                                </a:lnTo>
                                <a:lnTo>
                                  <a:pt x="21332" y="0"/>
                                </a:lnTo>
                              </a:path>
                            </a:pathLst>
                          </a:custGeom>
                          <a:ln w="5981" cap="rnd">
                            <a:round/>
                          </a:ln>
                        </wps:spPr>
                        <wps:style>
                          <a:lnRef idx="1">
                            <a:srgbClr val="000000"/>
                          </a:lnRef>
                          <a:fillRef idx="0">
                            <a:srgbClr val="000000">
                              <a:alpha val="0"/>
                            </a:srgbClr>
                          </a:fillRef>
                          <a:effectRef idx="0">
                            <a:scrgbClr r="0" g="0" b="0"/>
                          </a:effectRef>
                          <a:fontRef idx="none"/>
                        </wps:style>
                        <wps:bodyPr/>
                      </wps:wsp>
                      <wps:wsp>
                        <wps:cNvPr id="29343" name="Shape 29343"/>
                        <wps:cNvSpPr/>
                        <wps:spPr>
                          <a:xfrm>
                            <a:off x="212890" y="341350"/>
                            <a:ext cx="0" cy="1722127"/>
                          </a:xfrm>
                          <a:custGeom>
                            <a:avLst/>
                            <a:gdLst/>
                            <a:ahLst/>
                            <a:cxnLst/>
                            <a:rect l="0" t="0" r="0" b="0"/>
                            <a:pathLst>
                              <a:path h="1722127">
                                <a:moveTo>
                                  <a:pt x="0" y="1722127"/>
                                </a:moveTo>
                                <a:lnTo>
                                  <a:pt x="0" y="0"/>
                                </a:lnTo>
                              </a:path>
                            </a:pathLst>
                          </a:custGeom>
                          <a:ln w="5981" cap="rnd">
                            <a:round/>
                          </a:ln>
                        </wps:spPr>
                        <wps:style>
                          <a:lnRef idx="1">
                            <a:srgbClr val="000000"/>
                          </a:lnRef>
                          <a:fillRef idx="0">
                            <a:srgbClr val="000000">
                              <a:alpha val="0"/>
                            </a:srgbClr>
                          </a:fillRef>
                          <a:effectRef idx="0">
                            <a:scrgbClr r="0" g="0" b="0"/>
                          </a:effectRef>
                          <a:fontRef idx="none"/>
                        </wps:style>
                        <wps:bodyPr/>
                      </wps:wsp>
                      <wps:wsp>
                        <wps:cNvPr id="29344" name="Shape 29344"/>
                        <wps:cNvSpPr/>
                        <wps:spPr>
                          <a:xfrm>
                            <a:off x="2565870" y="2042142"/>
                            <a:ext cx="160020" cy="41907"/>
                          </a:xfrm>
                          <a:custGeom>
                            <a:avLst/>
                            <a:gdLst/>
                            <a:ahLst/>
                            <a:cxnLst/>
                            <a:rect l="0" t="0" r="0" b="0"/>
                            <a:pathLst>
                              <a:path w="160020" h="41907">
                                <a:moveTo>
                                  <a:pt x="160020" y="21335"/>
                                </a:moveTo>
                                <a:lnTo>
                                  <a:pt x="0" y="41907"/>
                                </a:lnTo>
                                <a:lnTo>
                                  <a:pt x="15248" y="21335"/>
                                </a:lnTo>
                                <a:lnTo>
                                  <a:pt x="0" y="0"/>
                                </a:lnTo>
                                <a:lnTo>
                                  <a:pt x="160020" y="21335"/>
                                </a:lnTo>
                              </a:path>
                            </a:pathLst>
                          </a:custGeom>
                          <a:ln w="5981" cap="rnd">
                            <a:round/>
                          </a:ln>
                        </wps:spPr>
                        <wps:style>
                          <a:lnRef idx="1">
                            <a:srgbClr val="000000"/>
                          </a:lnRef>
                          <a:fillRef idx="0">
                            <a:srgbClr val="000000">
                              <a:alpha val="0"/>
                            </a:srgbClr>
                          </a:fillRef>
                          <a:effectRef idx="0">
                            <a:scrgbClr r="0" g="0" b="0"/>
                          </a:effectRef>
                          <a:fontRef idx="none"/>
                        </wps:style>
                        <wps:bodyPr/>
                      </wps:wsp>
                      <wps:wsp>
                        <wps:cNvPr id="29345" name="Shape 29345"/>
                        <wps:cNvSpPr/>
                        <wps:spPr>
                          <a:xfrm>
                            <a:off x="212890" y="2063477"/>
                            <a:ext cx="2513000" cy="0"/>
                          </a:xfrm>
                          <a:custGeom>
                            <a:avLst/>
                            <a:gdLst/>
                            <a:ahLst/>
                            <a:cxnLst/>
                            <a:rect l="0" t="0" r="0" b="0"/>
                            <a:pathLst>
                              <a:path w="2513000">
                                <a:moveTo>
                                  <a:pt x="0" y="0"/>
                                </a:moveTo>
                                <a:lnTo>
                                  <a:pt x="2513000" y="0"/>
                                </a:lnTo>
                              </a:path>
                            </a:pathLst>
                          </a:custGeom>
                          <a:ln w="5981" cap="rnd">
                            <a:round/>
                          </a:ln>
                        </wps:spPr>
                        <wps:style>
                          <a:lnRef idx="1">
                            <a:srgbClr val="000000"/>
                          </a:lnRef>
                          <a:fillRef idx="0">
                            <a:srgbClr val="000000">
                              <a:alpha val="0"/>
                            </a:srgbClr>
                          </a:fillRef>
                          <a:effectRef idx="0">
                            <a:scrgbClr r="0" g="0" b="0"/>
                          </a:effectRef>
                          <a:fontRef idx="none"/>
                        </wps:style>
                        <wps:bodyPr/>
                      </wps:wsp>
                      <wps:wsp>
                        <wps:cNvPr id="29346" name="Shape 29346"/>
                        <wps:cNvSpPr/>
                        <wps:spPr>
                          <a:xfrm>
                            <a:off x="625126" y="1301474"/>
                            <a:ext cx="98293" cy="143251"/>
                          </a:xfrm>
                          <a:custGeom>
                            <a:avLst/>
                            <a:gdLst/>
                            <a:ahLst/>
                            <a:cxnLst/>
                            <a:rect l="0" t="0" r="0" b="0"/>
                            <a:pathLst>
                              <a:path w="98293" h="143251">
                                <a:moveTo>
                                  <a:pt x="98293" y="0"/>
                                </a:moveTo>
                                <a:lnTo>
                                  <a:pt x="37340" y="143251"/>
                                </a:lnTo>
                                <a:lnTo>
                                  <a:pt x="26668" y="118875"/>
                                </a:lnTo>
                                <a:lnTo>
                                  <a:pt x="0" y="123442"/>
                                </a:lnTo>
                                <a:lnTo>
                                  <a:pt x="98293" y="0"/>
                                </a:lnTo>
                              </a:path>
                            </a:pathLst>
                          </a:custGeom>
                          <a:ln w="5981" cap="rnd">
                            <a:round/>
                          </a:ln>
                        </wps:spPr>
                        <wps:style>
                          <a:lnRef idx="1">
                            <a:srgbClr val="000000"/>
                          </a:lnRef>
                          <a:fillRef idx="0">
                            <a:srgbClr val="000000">
                              <a:alpha val="0"/>
                            </a:srgbClr>
                          </a:fillRef>
                          <a:effectRef idx="0">
                            <a:scrgbClr r="0" g="0" b="0"/>
                          </a:effectRef>
                          <a:fontRef idx="none"/>
                        </wps:style>
                        <wps:bodyPr/>
                      </wps:wsp>
                      <wps:wsp>
                        <wps:cNvPr id="29347" name="Shape 29347"/>
                        <wps:cNvSpPr/>
                        <wps:spPr>
                          <a:xfrm>
                            <a:off x="329473" y="1301474"/>
                            <a:ext cx="393947" cy="656079"/>
                          </a:xfrm>
                          <a:custGeom>
                            <a:avLst/>
                            <a:gdLst/>
                            <a:ahLst/>
                            <a:cxnLst/>
                            <a:rect l="0" t="0" r="0" b="0"/>
                            <a:pathLst>
                              <a:path w="393947" h="656079">
                                <a:moveTo>
                                  <a:pt x="0" y="656079"/>
                                </a:moveTo>
                                <a:lnTo>
                                  <a:pt x="393947" y="0"/>
                                </a:lnTo>
                              </a:path>
                            </a:pathLst>
                          </a:custGeom>
                          <a:ln w="5981" cap="rnd">
                            <a:round/>
                          </a:ln>
                        </wps:spPr>
                        <wps:style>
                          <a:lnRef idx="1">
                            <a:srgbClr val="000000"/>
                          </a:lnRef>
                          <a:fillRef idx="0">
                            <a:srgbClr val="000000">
                              <a:alpha val="0"/>
                            </a:srgbClr>
                          </a:fillRef>
                          <a:effectRef idx="0">
                            <a:scrgbClr r="0" g="0" b="0"/>
                          </a:effectRef>
                          <a:fontRef idx="none"/>
                        </wps:style>
                        <wps:bodyPr/>
                      </wps:wsp>
                      <wps:wsp>
                        <wps:cNvPr id="29348" name="Rectangle 29348"/>
                        <wps:cNvSpPr/>
                        <wps:spPr>
                          <a:xfrm>
                            <a:off x="988696" y="1127372"/>
                            <a:ext cx="155836"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Т</w:t>
                              </w:r>
                            </w:p>
                          </w:txbxContent>
                        </wps:txbx>
                        <wps:bodyPr horzOverflow="overflow" vert="horz" lIns="0" tIns="0" rIns="0" bIns="0" rtlCol="0">
                          <a:noAutofit/>
                        </wps:bodyPr>
                      </wps:wsp>
                      <wps:wsp>
                        <wps:cNvPr id="29349" name="Rectangle 29349"/>
                        <wps:cNvSpPr/>
                        <wps:spPr>
                          <a:xfrm>
                            <a:off x="1105828" y="1127372"/>
                            <a:ext cx="283617"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 xml:space="preserve">    </w:t>
                              </w:r>
                            </w:p>
                          </w:txbxContent>
                        </wps:txbx>
                        <wps:bodyPr horzOverflow="overflow" vert="horz" lIns="0" tIns="0" rIns="0" bIns="0" rtlCol="0">
                          <a:noAutofit/>
                        </wps:bodyPr>
                      </wps:wsp>
                      <wps:wsp>
                        <wps:cNvPr id="29350" name="Rectangle 29350"/>
                        <wps:cNvSpPr/>
                        <wps:spPr>
                          <a:xfrm>
                            <a:off x="1090042" y="1174121"/>
                            <a:ext cx="83174" cy="187307"/>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4"/>
                                </w:rPr>
                                <w:t>к</w:t>
                              </w:r>
                            </w:p>
                          </w:txbxContent>
                        </wps:txbx>
                        <wps:bodyPr horzOverflow="overflow" vert="horz" lIns="0" tIns="0" rIns="0" bIns="0" rtlCol="0">
                          <a:noAutofit/>
                        </wps:bodyPr>
                      </wps:wsp>
                      <wps:wsp>
                        <wps:cNvPr id="29351" name="Rectangle 29351"/>
                        <wps:cNvSpPr/>
                        <wps:spPr>
                          <a:xfrm>
                            <a:off x="1152605" y="1174121"/>
                            <a:ext cx="195952" cy="187307"/>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4"/>
                                </w:rPr>
                                <w:t xml:space="preserve">    </w:t>
                              </w:r>
                            </w:p>
                          </w:txbxContent>
                        </wps:txbx>
                        <wps:bodyPr horzOverflow="overflow" vert="horz" lIns="0" tIns="0" rIns="0" bIns="0" rtlCol="0">
                          <a:noAutofit/>
                        </wps:bodyPr>
                      </wps:wsp>
                      <wps:wsp>
                        <wps:cNvPr id="29352" name="Rectangle 29352"/>
                        <wps:cNvSpPr/>
                        <wps:spPr>
                          <a:xfrm>
                            <a:off x="1192912" y="2097398"/>
                            <a:ext cx="155836"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Т</w:t>
                              </w:r>
                            </w:p>
                          </w:txbxContent>
                        </wps:txbx>
                        <wps:bodyPr horzOverflow="overflow" vert="horz" lIns="0" tIns="0" rIns="0" bIns="0" rtlCol="0">
                          <a:noAutofit/>
                        </wps:bodyPr>
                      </wps:wsp>
                      <wps:wsp>
                        <wps:cNvPr id="29397" name="Rectangle 29397"/>
                        <wps:cNvSpPr/>
                        <wps:spPr>
                          <a:xfrm>
                            <a:off x="1310044" y="2097398"/>
                            <a:ext cx="70904"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 xml:space="preserve"> </w:t>
                              </w:r>
                            </w:p>
                          </w:txbxContent>
                        </wps:txbx>
                        <wps:bodyPr horzOverflow="overflow" vert="horz" lIns="0" tIns="0" rIns="0" bIns="0" rtlCol="0">
                          <a:noAutofit/>
                        </wps:bodyPr>
                      </wps:wsp>
                      <wps:wsp>
                        <wps:cNvPr id="29398" name="Rectangle 29398"/>
                        <wps:cNvSpPr/>
                        <wps:spPr>
                          <a:xfrm>
                            <a:off x="1295009" y="2097398"/>
                            <a:ext cx="283617"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 xml:space="preserve">,   </w:t>
                              </w:r>
                            </w:p>
                          </w:txbxContent>
                        </wps:txbx>
                        <wps:bodyPr horzOverflow="overflow" vert="horz" lIns="0" tIns="0" rIns="0" bIns="0" rtlCol="0">
                          <a:noAutofit/>
                        </wps:bodyPr>
                      </wps:wsp>
                      <wps:wsp>
                        <wps:cNvPr id="29355" name="Rectangle 29355"/>
                        <wps:cNvSpPr/>
                        <wps:spPr>
                          <a:xfrm>
                            <a:off x="1396358" y="2097398"/>
                            <a:ext cx="150225"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К</w:t>
                              </w:r>
                            </w:p>
                          </w:txbxContent>
                        </wps:txbx>
                        <wps:bodyPr horzOverflow="overflow" vert="horz" lIns="0" tIns="0" rIns="0" bIns="0" rtlCol="0">
                          <a:noAutofit/>
                        </wps:bodyPr>
                      </wps:wsp>
                      <wps:wsp>
                        <wps:cNvPr id="29356" name="Rectangle 29356"/>
                        <wps:cNvSpPr/>
                        <wps:spPr>
                          <a:xfrm>
                            <a:off x="1509386" y="2097398"/>
                            <a:ext cx="283617"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 xml:space="preserve">    </w:t>
                              </w:r>
                            </w:p>
                          </w:txbxContent>
                        </wps:txbx>
                        <wps:bodyPr horzOverflow="overflow" vert="horz" lIns="0" tIns="0" rIns="0" bIns="0" rtlCol="0">
                          <a:noAutofit/>
                        </wps:bodyPr>
                      </wps:wsp>
                      <wps:wsp>
                        <wps:cNvPr id="29357" name="Rectangle 29357"/>
                        <wps:cNvSpPr/>
                        <wps:spPr>
                          <a:xfrm rot="-5399999">
                            <a:off x="45288" y="1710895"/>
                            <a:ext cx="177005"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Э</w:t>
                              </w:r>
                            </w:p>
                          </w:txbxContent>
                        </wps:txbx>
                        <wps:bodyPr horzOverflow="overflow" vert="horz" lIns="0" tIns="0" rIns="0" bIns="0" rtlCol="0">
                          <a:noAutofit/>
                        </wps:bodyPr>
                      </wps:wsp>
                      <wps:wsp>
                        <wps:cNvPr id="29399" name="Rectangle 29399"/>
                        <wps:cNvSpPr/>
                        <wps:spPr>
                          <a:xfrm rot="-5399999">
                            <a:off x="18543" y="1550794"/>
                            <a:ext cx="283922"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 xml:space="preserve">   </w:t>
                              </w:r>
                            </w:p>
                          </w:txbxContent>
                        </wps:txbx>
                        <wps:bodyPr horzOverflow="overflow" vert="horz" lIns="0" tIns="0" rIns="0" bIns="0" rtlCol="0">
                          <a:noAutofit/>
                        </wps:bodyPr>
                      </wps:wsp>
                      <wps:wsp>
                        <wps:cNvPr id="29359" name="Rectangle 29359"/>
                        <wps:cNvSpPr/>
                        <wps:spPr>
                          <a:xfrm rot="-5399999">
                            <a:off x="61867" y="1629173"/>
                            <a:ext cx="143849"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л</w:t>
                              </w:r>
                            </w:p>
                          </w:txbxContent>
                        </wps:txbx>
                        <wps:bodyPr horzOverflow="overflow" vert="horz" lIns="0" tIns="0" rIns="0" bIns="0" rtlCol="0">
                          <a:noAutofit/>
                        </wps:bodyPr>
                      </wps:wsp>
                      <wps:wsp>
                        <wps:cNvPr id="29400" name="Rectangle 29400"/>
                        <wps:cNvSpPr/>
                        <wps:spPr>
                          <a:xfrm rot="-5399999">
                            <a:off x="18543" y="1477654"/>
                            <a:ext cx="283922"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 xml:space="preserve">   </w:t>
                              </w:r>
                            </w:p>
                          </w:txbxContent>
                        </wps:txbx>
                        <wps:bodyPr horzOverflow="overflow" vert="horz" lIns="0" tIns="0" rIns="0" bIns="0" rtlCol="0">
                          <a:noAutofit/>
                        </wps:bodyPr>
                      </wps:wsp>
                      <wps:wsp>
                        <wps:cNvPr id="29361" name="Rectangle 29361"/>
                        <wps:cNvSpPr/>
                        <wps:spPr>
                          <a:xfrm rot="-5399999">
                            <a:off x="62887" y="1543342"/>
                            <a:ext cx="141809"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е</w:t>
                              </w:r>
                            </w:p>
                          </w:txbxContent>
                        </wps:txbx>
                        <wps:bodyPr horzOverflow="overflow" vert="horz" lIns="0" tIns="0" rIns="0" bIns="0" rtlCol="0">
                          <a:noAutofit/>
                        </wps:bodyPr>
                      </wps:wsp>
                      <wps:wsp>
                        <wps:cNvPr id="29362" name="Rectangle 29362"/>
                        <wps:cNvSpPr/>
                        <wps:spPr>
                          <a:xfrm rot="-5399999">
                            <a:off x="-8169" y="1365604"/>
                            <a:ext cx="283922"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 xml:space="preserve">    </w:t>
                              </w:r>
                            </w:p>
                          </w:txbxContent>
                        </wps:txbx>
                        <wps:bodyPr horzOverflow="overflow" vert="horz" lIns="0" tIns="0" rIns="0" bIns="0" rtlCol="0">
                          <a:noAutofit/>
                        </wps:bodyPr>
                      </wps:wsp>
                      <wps:wsp>
                        <wps:cNvPr id="29363" name="Rectangle 29363"/>
                        <wps:cNvSpPr/>
                        <wps:spPr>
                          <a:xfrm rot="-5399999">
                            <a:off x="73599" y="1467184"/>
                            <a:ext cx="120383"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к</w:t>
                              </w:r>
                            </w:p>
                          </w:txbxContent>
                        </wps:txbx>
                        <wps:bodyPr horzOverflow="overflow" vert="horz" lIns="0" tIns="0" rIns="0" bIns="0" rtlCol="0">
                          <a:noAutofit/>
                        </wps:bodyPr>
                      </wps:wsp>
                      <wps:wsp>
                        <wps:cNvPr id="29401" name="Rectangle 29401"/>
                        <wps:cNvSpPr/>
                        <wps:spPr>
                          <a:xfrm rot="-5399999">
                            <a:off x="18543" y="1321460"/>
                            <a:ext cx="283922"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 xml:space="preserve">   </w:t>
                              </w:r>
                            </w:p>
                          </w:txbxContent>
                        </wps:txbx>
                        <wps:bodyPr horzOverflow="overflow" vert="horz" lIns="0" tIns="0" rIns="0" bIns="0" rtlCol="0">
                          <a:noAutofit/>
                        </wps:bodyPr>
                      </wps:wsp>
                      <wps:wsp>
                        <wps:cNvPr id="29365" name="Rectangle 29365"/>
                        <wps:cNvSpPr/>
                        <wps:spPr>
                          <a:xfrm rot="-5399999">
                            <a:off x="27562" y="1334295"/>
                            <a:ext cx="212457"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т</w:t>
                              </w:r>
                            </w:p>
                          </w:txbxContent>
                        </wps:txbx>
                        <wps:bodyPr horzOverflow="overflow" vert="horz" lIns="0" tIns="0" rIns="0" bIns="0" rtlCol="0">
                          <a:noAutofit/>
                        </wps:bodyPr>
                      </wps:wsp>
                      <wps:wsp>
                        <wps:cNvPr id="29402" name="Rectangle 29402"/>
                        <wps:cNvSpPr/>
                        <wps:spPr>
                          <a:xfrm rot="-5399999">
                            <a:off x="71912" y="1218634"/>
                            <a:ext cx="283922"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 xml:space="preserve"> </w:t>
                              </w:r>
                            </w:p>
                          </w:txbxContent>
                        </wps:txbx>
                        <wps:bodyPr horzOverflow="overflow" vert="horz" lIns="0" tIns="0" rIns="0" bIns="0" rtlCol="0">
                          <a:noAutofit/>
                        </wps:bodyPr>
                      </wps:wsp>
                      <wps:wsp>
                        <wps:cNvPr id="29367" name="Rectangle 29367"/>
                        <wps:cNvSpPr/>
                        <wps:spPr>
                          <a:xfrm rot="-5399999">
                            <a:off x="62887" y="1252277"/>
                            <a:ext cx="141809"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р</w:t>
                              </w:r>
                            </w:p>
                          </w:txbxContent>
                        </wps:txbx>
                        <wps:bodyPr horzOverflow="overflow" vert="horz" lIns="0" tIns="0" rIns="0" bIns="0" rtlCol="0">
                          <a:noAutofit/>
                        </wps:bodyPr>
                      </wps:wsp>
                      <wps:wsp>
                        <wps:cNvPr id="29403" name="Rectangle 29403"/>
                        <wps:cNvSpPr/>
                        <wps:spPr>
                          <a:xfrm rot="-5399999">
                            <a:off x="18543" y="1101253"/>
                            <a:ext cx="283922"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 xml:space="preserve">   </w:t>
                              </w:r>
                            </w:p>
                          </w:txbxContent>
                        </wps:txbx>
                        <wps:bodyPr horzOverflow="overflow" vert="horz" lIns="0" tIns="0" rIns="0" bIns="0" rtlCol="0">
                          <a:noAutofit/>
                        </wps:bodyPr>
                      </wps:wsp>
                      <wps:wsp>
                        <wps:cNvPr id="29369" name="Rectangle 29369"/>
                        <wps:cNvSpPr/>
                        <wps:spPr>
                          <a:xfrm rot="-5399999">
                            <a:off x="62887" y="1165407"/>
                            <a:ext cx="141809"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о</w:t>
                              </w:r>
                            </w:p>
                          </w:txbxContent>
                        </wps:txbx>
                        <wps:bodyPr horzOverflow="overflow" vert="horz" lIns="0" tIns="0" rIns="0" bIns="0" rtlCol="0">
                          <a:noAutofit/>
                        </wps:bodyPr>
                      </wps:wsp>
                      <wps:wsp>
                        <wps:cNvPr id="29404" name="Rectangle 29404"/>
                        <wps:cNvSpPr/>
                        <wps:spPr>
                          <a:xfrm rot="-5399999">
                            <a:off x="18543" y="1014382"/>
                            <a:ext cx="283922"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 xml:space="preserve">   </w:t>
                              </w:r>
                            </w:p>
                          </w:txbxContent>
                        </wps:txbx>
                        <wps:bodyPr horzOverflow="overflow" vert="horz" lIns="0" tIns="0" rIns="0" bIns="0" rtlCol="0">
                          <a:noAutofit/>
                        </wps:bodyPr>
                      </wps:wsp>
                      <wps:wsp>
                        <wps:cNvPr id="29371" name="Rectangle 29371"/>
                        <wps:cNvSpPr/>
                        <wps:spPr>
                          <a:xfrm rot="-5399999">
                            <a:off x="70028" y="1085677"/>
                            <a:ext cx="127526"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с</w:t>
                              </w:r>
                            </w:p>
                          </w:txbxContent>
                        </wps:txbx>
                        <wps:bodyPr horzOverflow="overflow" vert="horz" lIns="0" tIns="0" rIns="0" bIns="0" rtlCol="0">
                          <a:noAutofit/>
                        </wps:bodyPr>
                      </wps:wsp>
                      <wps:wsp>
                        <wps:cNvPr id="29405" name="Rectangle 29405"/>
                        <wps:cNvSpPr/>
                        <wps:spPr>
                          <a:xfrm rot="-5399999">
                            <a:off x="45227" y="964858"/>
                            <a:ext cx="283922"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 xml:space="preserve">  </w:t>
                              </w:r>
                            </w:p>
                          </w:txbxContent>
                        </wps:txbx>
                        <wps:bodyPr horzOverflow="overflow" vert="horz" lIns="0" tIns="0" rIns="0" bIns="0" rtlCol="0">
                          <a:noAutofit/>
                        </wps:bodyPr>
                      </wps:wsp>
                      <wps:wsp>
                        <wps:cNvPr id="29373" name="Rectangle 29373"/>
                        <wps:cNvSpPr/>
                        <wps:spPr>
                          <a:xfrm rot="-5399999">
                            <a:off x="62887" y="991665"/>
                            <a:ext cx="141809"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о</w:t>
                              </w:r>
                            </w:p>
                          </w:txbxContent>
                        </wps:txbx>
                        <wps:bodyPr horzOverflow="overflow" vert="horz" lIns="0" tIns="0" rIns="0" bIns="0" rtlCol="0">
                          <a:noAutofit/>
                        </wps:bodyPr>
                      </wps:wsp>
                      <wps:wsp>
                        <wps:cNvPr id="29406" name="Rectangle 29406"/>
                        <wps:cNvSpPr/>
                        <wps:spPr>
                          <a:xfrm rot="-5399999">
                            <a:off x="18543" y="840641"/>
                            <a:ext cx="283922"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 xml:space="preserve">   </w:t>
                              </w:r>
                            </w:p>
                          </w:txbxContent>
                        </wps:txbx>
                        <wps:bodyPr horzOverflow="overflow" vert="horz" lIns="0" tIns="0" rIns="0" bIns="0" rtlCol="0">
                          <a:noAutofit/>
                        </wps:bodyPr>
                      </wps:wsp>
                      <wps:wsp>
                        <wps:cNvPr id="29375" name="Rectangle 29375"/>
                        <wps:cNvSpPr/>
                        <wps:spPr>
                          <a:xfrm rot="-5399999">
                            <a:off x="63652" y="905560"/>
                            <a:ext cx="140278"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п</w:t>
                              </w:r>
                            </w:p>
                          </w:txbxContent>
                        </wps:txbx>
                        <wps:bodyPr horzOverflow="overflow" vert="horz" lIns="0" tIns="0" rIns="0" bIns="0" rtlCol="0">
                          <a:noAutofit/>
                        </wps:bodyPr>
                      </wps:wsp>
                      <wps:wsp>
                        <wps:cNvPr id="29407" name="Rectangle 29407"/>
                        <wps:cNvSpPr/>
                        <wps:spPr>
                          <a:xfrm rot="-5399999">
                            <a:off x="18543" y="754538"/>
                            <a:ext cx="283922"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 xml:space="preserve">   </w:t>
                              </w:r>
                            </w:p>
                          </w:txbxContent>
                        </wps:txbx>
                        <wps:bodyPr horzOverflow="overflow" vert="horz" lIns="0" tIns="0" rIns="0" bIns="0" rtlCol="0">
                          <a:noAutofit/>
                        </wps:bodyPr>
                      </wps:wsp>
                      <wps:wsp>
                        <wps:cNvPr id="29377" name="Rectangle 29377"/>
                        <wps:cNvSpPr/>
                        <wps:spPr>
                          <a:xfrm rot="-5399999">
                            <a:off x="62887" y="820225"/>
                            <a:ext cx="141809"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р</w:t>
                              </w:r>
                            </w:p>
                          </w:txbxContent>
                        </wps:txbx>
                        <wps:bodyPr horzOverflow="overflow" vert="horz" lIns="0" tIns="0" rIns="0" bIns="0" rtlCol="0">
                          <a:noAutofit/>
                        </wps:bodyPr>
                      </wps:wsp>
                      <wps:wsp>
                        <wps:cNvPr id="29378" name="Rectangle 29378"/>
                        <wps:cNvSpPr/>
                        <wps:spPr>
                          <a:xfrm rot="-5399999">
                            <a:off x="-8169" y="642488"/>
                            <a:ext cx="283922"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 xml:space="preserve">    </w:t>
                              </w:r>
                            </w:p>
                          </w:txbxContent>
                        </wps:txbx>
                        <wps:bodyPr horzOverflow="overflow" vert="horz" lIns="0" tIns="0" rIns="0" bIns="0" rtlCol="0">
                          <a:noAutofit/>
                        </wps:bodyPr>
                      </wps:wsp>
                      <wps:wsp>
                        <wps:cNvPr id="29379" name="Rectangle 29379"/>
                        <wps:cNvSpPr/>
                        <wps:spPr>
                          <a:xfrm rot="-5399999">
                            <a:off x="62887" y="733355"/>
                            <a:ext cx="141809"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о</w:t>
                              </w:r>
                            </w:p>
                          </w:txbxContent>
                        </wps:txbx>
                        <wps:bodyPr horzOverflow="overflow" vert="horz" lIns="0" tIns="0" rIns="0" bIns="0" rtlCol="0">
                          <a:noAutofit/>
                        </wps:bodyPr>
                      </wps:wsp>
                      <wps:wsp>
                        <wps:cNvPr id="29380" name="Rectangle 29380"/>
                        <wps:cNvSpPr/>
                        <wps:spPr>
                          <a:xfrm rot="-5399999">
                            <a:off x="-8169" y="555617"/>
                            <a:ext cx="283922"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 xml:space="preserve">    </w:t>
                              </w:r>
                            </w:p>
                          </w:txbxContent>
                        </wps:txbx>
                        <wps:bodyPr horzOverflow="overflow" vert="horz" lIns="0" tIns="0" rIns="0" bIns="0" rtlCol="0">
                          <a:noAutofit/>
                        </wps:bodyPr>
                      </wps:wsp>
                      <wps:wsp>
                        <wps:cNvPr id="29381" name="Rectangle 29381"/>
                        <wps:cNvSpPr/>
                        <wps:spPr>
                          <a:xfrm rot="-5399999">
                            <a:off x="27562" y="611160"/>
                            <a:ext cx="212457"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т</w:t>
                              </w:r>
                            </w:p>
                          </w:txbxContent>
                        </wps:txbx>
                        <wps:bodyPr horzOverflow="overflow" vert="horz" lIns="0" tIns="0" rIns="0" bIns="0" rtlCol="0">
                          <a:noAutofit/>
                        </wps:bodyPr>
                      </wps:wsp>
                      <wps:wsp>
                        <wps:cNvPr id="29408" name="Rectangle 29408"/>
                        <wps:cNvSpPr/>
                        <wps:spPr>
                          <a:xfrm rot="-5399999">
                            <a:off x="71912" y="495499"/>
                            <a:ext cx="283922"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 xml:space="preserve"> </w:t>
                              </w:r>
                            </w:p>
                          </w:txbxContent>
                        </wps:txbx>
                        <wps:bodyPr horzOverflow="overflow" vert="horz" lIns="0" tIns="0" rIns="0" bIns="0" rtlCol="0">
                          <a:noAutofit/>
                        </wps:bodyPr>
                      </wps:wsp>
                      <wps:wsp>
                        <wps:cNvPr id="29383" name="Rectangle 29383"/>
                        <wps:cNvSpPr/>
                        <wps:spPr>
                          <a:xfrm rot="-5399999">
                            <a:off x="62887" y="526859"/>
                            <a:ext cx="141809"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и</w:t>
                              </w:r>
                            </w:p>
                          </w:txbxContent>
                        </wps:txbx>
                        <wps:bodyPr horzOverflow="overflow" vert="horz" lIns="0" tIns="0" rIns="0" bIns="0" rtlCol="0">
                          <a:noAutofit/>
                        </wps:bodyPr>
                      </wps:wsp>
                      <wps:wsp>
                        <wps:cNvPr id="29409" name="Rectangle 29409"/>
                        <wps:cNvSpPr/>
                        <wps:spPr>
                          <a:xfrm rot="-5399999">
                            <a:off x="18543" y="375835"/>
                            <a:ext cx="283922"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 xml:space="preserve">   </w:t>
                              </w:r>
                            </w:p>
                          </w:txbxContent>
                        </wps:txbx>
                        <wps:bodyPr horzOverflow="overflow" vert="horz" lIns="0" tIns="0" rIns="0" bIns="0" rtlCol="0">
                          <a:noAutofit/>
                        </wps:bodyPr>
                      </wps:wsp>
                      <wps:wsp>
                        <wps:cNvPr id="29385" name="Rectangle 29385"/>
                        <wps:cNvSpPr/>
                        <wps:spPr>
                          <a:xfrm rot="-5399999">
                            <a:off x="67223" y="444325"/>
                            <a:ext cx="133136"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в</w:t>
                              </w:r>
                            </w:p>
                          </w:txbxContent>
                        </wps:txbx>
                        <wps:bodyPr horzOverflow="overflow" vert="horz" lIns="0" tIns="0" rIns="0" bIns="0" rtlCol="0">
                          <a:noAutofit/>
                        </wps:bodyPr>
                      </wps:wsp>
                      <wps:wsp>
                        <wps:cNvPr id="29410" name="Rectangle 29410"/>
                        <wps:cNvSpPr/>
                        <wps:spPr>
                          <a:xfrm rot="-5399999">
                            <a:off x="45227" y="322515"/>
                            <a:ext cx="283922"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 xml:space="preserve">  </w:t>
                              </w:r>
                            </w:p>
                          </w:txbxContent>
                        </wps:txbx>
                        <wps:bodyPr horzOverflow="overflow" vert="horz" lIns="0" tIns="0" rIns="0" bIns="0" rtlCol="0">
                          <a:noAutofit/>
                        </wps:bodyPr>
                      </wps:wsp>
                      <wps:wsp>
                        <wps:cNvPr id="29387" name="Rectangle 29387"/>
                        <wps:cNvSpPr/>
                        <wps:spPr>
                          <a:xfrm rot="-5399999">
                            <a:off x="61867" y="354399"/>
                            <a:ext cx="143849"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л</w:t>
                              </w:r>
                            </w:p>
                          </w:txbxContent>
                        </wps:txbx>
                        <wps:bodyPr horzOverflow="overflow" vert="horz" lIns="0" tIns="0" rIns="0" bIns="0" rtlCol="0">
                          <a:noAutofit/>
                        </wps:bodyPr>
                      </wps:wsp>
                      <wps:wsp>
                        <wps:cNvPr id="29411" name="Rectangle 29411"/>
                        <wps:cNvSpPr/>
                        <wps:spPr>
                          <a:xfrm rot="-5399999">
                            <a:off x="18543" y="202881"/>
                            <a:ext cx="283922"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 xml:space="preserve">   </w:t>
                              </w:r>
                            </w:p>
                          </w:txbxContent>
                        </wps:txbx>
                        <wps:bodyPr horzOverflow="overflow" vert="horz" lIns="0" tIns="0" rIns="0" bIns="0" rtlCol="0">
                          <a:noAutofit/>
                        </wps:bodyPr>
                      </wps:wsp>
                      <wps:wsp>
                        <wps:cNvPr id="29389" name="Rectangle 29389"/>
                        <wps:cNvSpPr/>
                        <wps:spPr>
                          <a:xfrm rot="-5399999">
                            <a:off x="62887" y="268568"/>
                            <a:ext cx="141809"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е</w:t>
                              </w:r>
                            </w:p>
                          </w:txbxContent>
                        </wps:txbx>
                        <wps:bodyPr horzOverflow="overflow" vert="horz" lIns="0" tIns="0" rIns="0" bIns="0" rtlCol="0">
                          <a:noAutofit/>
                        </wps:bodyPr>
                      </wps:wsp>
                      <wps:wsp>
                        <wps:cNvPr id="29412" name="Rectangle 29412"/>
                        <wps:cNvSpPr/>
                        <wps:spPr>
                          <a:xfrm rot="-5399999">
                            <a:off x="18543" y="117544"/>
                            <a:ext cx="283922"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 xml:space="preserve">   </w:t>
                              </w:r>
                            </w:p>
                          </w:txbxContent>
                        </wps:txbx>
                        <wps:bodyPr horzOverflow="overflow" vert="horz" lIns="0" tIns="0" rIns="0" bIns="0" rtlCol="0">
                          <a:noAutofit/>
                        </wps:bodyPr>
                      </wps:wsp>
                      <wps:wsp>
                        <wps:cNvPr id="29391" name="Rectangle 29391"/>
                        <wps:cNvSpPr/>
                        <wps:spPr>
                          <a:xfrm rot="-5399999">
                            <a:off x="63652" y="182463"/>
                            <a:ext cx="140278"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н</w:t>
                              </w:r>
                            </w:p>
                          </w:txbxContent>
                        </wps:txbx>
                        <wps:bodyPr horzOverflow="overflow" vert="horz" lIns="0" tIns="0" rIns="0" bIns="0" rtlCol="0">
                          <a:noAutofit/>
                        </wps:bodyPr>
                      </wps:wsp>
                      <wps:wsp>
                        <wps:cNvPr id="29413" name="Rectangle 29413"/>
                        <wps:cNvSpPr/>
                        <wps:spPr>
                          <a:xfrm rot="-5399999">
                            <a:off x="18543" y="31441"/>
                            <a:ext cx="283922"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 xml:space="preserve">   </w:t>
                              </w:r>
                            </w:p>
                          </w:txbxContent>
                        </wps:txbx>
                        <wps:bodyPr horzOverflow="overflow" vert="horz" lIns="0" tIns="0" rIns="0" bIns="0" rtlCol="0">
                          <a:noAutofit/>
                        </wps:bodyPr>
                      </wps:wsp>
                      <wps:wsp>
                        <wps:cNvPr id="29393" name="Rectangle 29393"/>
                        <wps:cNvSpPr/>
                        <wps:spPr>
                          <a:xfrm rot="-5399999">
                            <a:off x="62887" y="94827"/>
                            <a:ext cx="141809"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и</w:t>
                              </w:r>
                            </w:p>
                          </w:txbxContent>
                        </wps:txbx>
                        <wps:bodyPr horzOverflow="overflow" vert="horz" lIns="0" tIns="0" rIns="0" bIns="0" rtlCol="0">
                          <a:noAutofit/>
                        </wps:bodyPr>
                      </wps:wsp>
                      <wps:wsp>
                        <wps:cNvPr id="29394" name="Rectangle 29394"/>
                        <wps:cNvSpPr/>
                        <wps:spPr>
                          <a:xfrm rot="-5399999">
                            <a:off x="27320" y="-47419"/>
                            <a:ext cx="212942"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 xml:space="preserve">   </w:t>
                              </w:r>
                            </w:p>
                          </w:txbxContent>
                        </wps:txbx>
                        <wps:bodyPr horzOverflow="overflow" vert="horz" lIns="0" tIns="0" rIns="0" bIns="0" rtlCol="0">
                          <a:noAutofit/>
                        </wps:bodyPr>
                      </wps:wsp>
                      <wps:wsp>
                        <wps:cNvPr id="29395" name="Rectangle 29395"/>
                        <wps:cNvSpPr/>
                        <wps:spPr>
                          <a:xfrm rot="-5399999">
                            <a:off x="62887" y="8723"/>
                            <a:ext cx="141809"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е</w:t>
                              </w:r>
                            </w:p>
                          </w:txbxContent>
                        </wps:txbx>
                        <wps:bodyPr horzOverflow="overflow" vert="horz" lIns="0" tIns="0" rIns="0" bIns="0" rtlCol="0">
                          <a:noAutofit/>
                        </wps:bodyPr>
                      </wps:wsp>
                      <wps:wsp>
                        <wps:cNvPr id="29396" name="Rectangle 29396"/>
                        <wps:cNvSpPr/>
                        <wps:spPr>
                          <a:xfrm rot="-5399999">
                            <a:off x="62811" y="-98033"/>
                            <a:ext cx="141961" cy="267582"/>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4"/>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657206" style="width:214.637pt;height:180.991pt;mso-position-horizontal-relative:char;mso-position-vertical-relative:line" coordsize="27258,22985">
                <v:shape id="Shape 29330" style="position:absolute;width:21594;height:11346;left:2128;top:9288;" coordsize="2159436,1134620" path="m0,1134620l95251,1134620l107445,1133094l143251,1133094l155444,1131567l178297,1131567l187448,1130053l244599,1130053l253737,1128526l273548,1128526l283460,1127000l292598,1125473l301737,1125473l310888,1123947l320027,1120906l329178,1119379l338317,1116339l345934,1114812l347455,1113285l352031,1111759l356606,1110232l361942,1108718l366505,1106428l371081,1104902l375657,1103375l381753,1100334l386316,1097281l390892,1095754l396988,1091187l406127,1086620l421375,1078999l427471,1074419l433568,1071379l438904,1069852l441946,1069089l461757,1058415l478525,1050794l493761,1041660l507475,1034039l521949,1028696l534143,1021088l546336,1014982l558529,1008888l569201,1002794l579861,996700l590533,991369l595869,988316l605008,982222l615680,976128l626339,970022l637012,963928l647684,956308l659877,950977l672831,943356l685011,935736l698738,926589l712452,917454l727687,909070l744456,898396l765027,884682l790935,868678l800073,862584l810746,854963l821405,848869l834359,841249l846552,832865l860266,823718l877035,811530l898367,797052l958572,756672l970752,749052l983706,741431l994378,733811l1003517,726190l1008092,724663l1027903,711712l1046193,699512l1066764,687324l1086575,675899l1106386,663699l1126196,649985l1146768,638560l1168112,626360l1190965,612645l1220688,596654l1261830,570739l1311363,541020l1337270,528069l1358602,514354l1379174,502154l1398984,489966l1406601,486162l1468328,448823l1542235,403863l1625293,352809l1643583,342135l1661873,332237l1678629,321564l1697679,310902l1722065,297175l1786834,259849l1805124,249938l1823414,239264l1842464,227077l1859220,217166l1877510,206505l1895799,195831l1912556,183643l1931606,172219l1948375,161545l1965131,149357l1981900,137920l1983420,136394l1994093,128773l2003992,121153l2014664,113545l2025337,105924l2035996,99054l2045147,91446l2055806,82299l2066479,74679l2076391,67058l2087050,60201l2096201,51054l2106861,43433l2116012,34286l2126671,26665l2135823,18282l2146482,10674l2156394,1527l2159436,0">
                  <v:stroke weight="1.41192pt" endcap="round" joinstyle="round" on="true" color="#0000ff"/>
                  <v:fill on="false" color="#000000" opacity="0"/>
                </v:shape>
                <v:shape id="Shape 29331" style="position:absolute;width:2491;height:1600;left:1618;top:19347;" coordsize="249162,160019" path="m249162,160019l249162,141737l247641,136394l246120,130300l244586,124206l243065,118112l241544,112018l240023,105912l236968,100581l235448,94487l232393,88393l229351,83813l226296,77719l223254,73152l220213,67058l215637,63241l212582,58674l208019,54094l203444,49527l198868,44960l194305,40380l189730,35813l185154,32759l180578,29719l173721,25139l169158,22862l163062,19808l156965,16768l152389,13714l146293,12188l140196,9147l134100,7620l128003,6094l121906,4567l115810,3041l109726,3041l103629,1527l90676,1527l84579,0l78483,1527l64768,1527l58672,3041l52575,4567l46479,6094l40382,7620l34285,9147l29710,10661l23613,13714l16756,15241l10659,18282l6097,21335l0,24388">
                  <v:stroke weight="1.41192pt" endcap="round" joinstyle="round" on="true" color="#0000ff"/>
                  <v:fill on="false" color="#000000" opacity="0"/>
                </v:shape>
                <v:shape id="Shape 29332" style="position:absolute;width:3276;height:2941;left:833;top:19590;" coordsize="327644,294135" path="m78483,0l73907,2290l67810,6857l63247,9910l58672,14478l54096,17531l49533,22098l44958,26666l40382,31245l37340,35813l32764,41143l29710,45723l25147,50291l22092,56384l18290,62478l16756,67058l13714,73152l10672,78483l9139,84577l7618,90683l6097,96777l4576,102871l3042,108965l1521,115059l1521,120402l0,126496l0,144778l1521,150871l1521,156215l3042,162309l4576,168403l6097,174496l7618,180590l9139,186684l10672,192791l13714,198121l16756,204215l18290,208782l22092,214889l25147,219456l29710,225550l32764,230130l37340,233934l40382,240028l44958,244608l49533,249175l54096,252228l58672,256796l63247,261363l67810,264416l73907,268983l78483,271273l84579,274326l89155,277367l95252,280420l102109,281935l108205,284988l112768,286514l118865,288041l124961,289555l131058,291082l137154,292608l143251,294135l182112,294135l188209,292608l194305,292608l200402,291082l206498,289555l212595,288041l218692,284988l224788,283461l230872,280420l235448,278894l241544,275841l247641,272800l252217,270510l259074,265943l263636,262889l268212,259849l272788,255269l277364,250702l281926,246122l286502,241554l291078,236987l294119,232407l298695,228603l301737,222509l304792,217930l307834,211836l310888,205742l313930,201162l315451,195068l318506,189737l320027,183643l321548,177550l323081,171456l324602,165349l326123,159255l327644,153925l327644,135630">
                  <v:stroke weight="1.41192pt" endcap="round" joinstyle="round" on="true" color="#0000ff"/>
                  <v:fill on="false" color="#000000" opacity="0"/>
                </v:shape>
                <v:shape id="Shape 29333" style="position:absolute;width:6575;height:3855;left:6403;top:5775;" coordsize="657583,385569" path="m657583,385569l657583,376422l656062,366524l656062,357376l654541,346703l654541,337568l653007,329184l651486,318511l649965,309363l646911,300229l645390,291845l642348,282698l639293,272037l636251,262889l633196,254506l629394,245358l626339,236211l621764,227077l617201,220220l614146,211072l609583,201925l603487,194305l598911,185158l594335,178300l588239,169166l583676,161545l577580,153925l571483,146304l565386,139447l559290,131826l550911,124206l544815,118112l538718,110491l531101,105148l523470,97528l515853,91434l508235,85340l500618,79246l493000,73152l485370,68572l477752,63242l467853,58674l460236,54094l451084,48001l443467,43433l434329,38853l425177,35813l416039,31233l406887,28192l396988,24376l387837,21335l378699,18282l369560,15241l360409,13714l351270,10661l342119,9135l331460,7621l322308,6094l312409,4567l301737,3041l292598,1514l272788,1514l263636,0l252977,1514l233927,1514l223255,3041l214116,3041l203443,4567l194305,6094l185154,7621l176015,10661l164583,12188l155444,15241l146293,16755l137154,19808l128003,22862l118864,27429l109726,29719l100574,32760l91436,37339l83058,41907l73907,46474l64769,51054l57151,55621l47999,61715l40382,66295l32764,71625l23613,76193l15996,82287l7617,88393l0,94487">
                  <v:stroke weight="1.41192pt" endcap="round" joinstyle="round" on="true" color="#0000ff"/>
                  <v:fill on="false" color="#000000" opacity="0"/>
                </v:shape>
                <v:shape id="Shape 29334" style="position:absolute;width:7924;height:6766;left:5054;top:6720;" coordsize="792456,676663" path="m134873,0l128776,7621l121159,12951l113541,19045l107445,26666l101348,34286l93731,41907l87634,48001l81537,54870l76962,64005l70865,71625l64008,79246l59432,86867l53336,95250l48773,102871l44197,112018l39622,121153l36580,129536l32004,137157l27428,146304l24386,155451l21345,164598l18290,172970l15248,182117l12193,192791l10672,201925l7618,210309l6097,219456l4576,230130l3055,239264l1521,247648l1521,258322l0,267469l0,315470l1521,323854l1521,334515l3055,343662l4576,352809l6097,362707l7618,371854l10672,381001l12193,390148l15248,400047l18290,409194l21345,418341l24386,427488l27428,436623l32004,445006l36580,452627l39622,461774l44197,470921l48773,479305l53336,486913l59432,496060l64008,503681l70865,511301l76962,518158l81537,527305l87634,534926l93731,541020l101348,548641l107445,555498l113541,563118l121159,569212l128776,575306l134873,582927l142490,589033l150869,594364l158499,600458l167637,605025l175255,611131l182872,615699l192024,621793l199642,626360l208780,630176l217931,634744l226309,639324l235447,643891l244599,646944l253737,649985l262889,654565l272027,657605l281179,660659l290317,662185l299456,665226l310888,666752l320027,669042l329178,670556l338317,672083l348989,673610l358127,673610l368800,675136l387850,675136l398522,676663l407661,675136l427471,675136l436610,673610l447282,672083l457194,670556l466333,669042l477005,668279l486143,666752l495282,663699l504433,662185l513572,659132l522723,656079l531861,653038l541773,648458l550912,645417l560050,640850l569202,637797l578340,633217l585957,629413l595109,623319l602726,618752l612638,614172l620256,608078l627873,603511l635491,597404l643108,591310l650726,585980l658356,579886l665974,572265l673591,566171l679688,558551l685784,552457l694163,545600l700259,537979l706356,530359l712452,522738l718549,515118l723125,508260l729208,499113l733784,491493l738359,482346l744456,475488l749032,466341l752074,457207l756649,449586l761212,440439l764267,432055l768069,422908l771124,413773l774166,404626l777221,394716l780262,385569l781796,376434l784838,367287l786359,358903l787880,348229l789414,339095l789414,329948l790935,320037l790935,310903l792456,300229l792456,291082">
                  <v:stroke weight="1.41192pt" endcap="round" joinstyle="round" on="true" color="#0000ff"/>
                  <v:fill on="false" color="#000000" opacity="0"/>
                </v:shape>
                <v:shape id="Shape 29335" style="position:absolute;width:2872;height:60;left:6548;top:11399;" coordsize="287262,6094" path="m0,1527l164583,1527l167637,0l172213,0l175255,1527l195066,1527l202683,3053l222494,4580l232406,4580l236968,6094l258313,6094l261355,4580l272027,4580l275069,3053l278124,3053l281166,1527l284220,1527l287262,0">
                  <v:stroke weight="1.41192pt" endcap="round" joinstyle="round" on="true" color="#0000ff"/>
                  <v:fill on="false" color="#000000" opacity="0"/>
                </v:shape>
                <v:shape id="Shape 29336" style="position:absolute;width:1127;height:1272;left:9420;top:10126;" coordsize="112768,127259" path="m0,127259l3042,125732l6097,125732l9139,124206l12193,122692l23626,115071l26668,113545l28189,112018l31243,110492l32764,108965l34286,107451l37340,105924l38861,105924l40382,104398l40382,102871l41903,101357l43437,99830l44958,99830l44958,98303l46479,96777l46479,96014l47999,96014l47999,92973l49533,91446l49533,71638l47999,68585l47999,64017l46479,57911l46479,52581l44958,51054l44958,43433l46479,41919l46479,35813l47999,35813l47999,34299l49533,32772l49533,31245l51054,29719l52575,28192l54096,26678l55630,25152l57151,23625l58672,23625l60193,22098l61714,20584l63247,19058l64769,19058l66289,18294l69344,16768l70865,15241l73907,15241l76962,13727l80003,12200l83058,10674l87621,9147l92197,7620l100574,4580l106671,1527l111247,0l112768,0">
                  <v:stroke weight="1.41192pt" endcap="round" joinstyle="round" on="true" color="#0000ff"/>
                  <v:fill on="false" color="#000000" opacity="0"/>
                </v:shape>
                <v:shape id="Shape 29337" style="position:absolute;width:2971;height:944;left:9992;top:9364;" coordsize="297174,94487" path="m0,94487l297174,0">
                  <v:stroke weight="1.41192pt" endcap="round" joinstyle="round" on="true" color="#0000ff"/>
                  <v:fill on="false" color="#000000" opacity="0"/>
                </v:shape>
                <v:shape id="Shape 29338" style="position:absolute;width:1409;height:464;left:6548;top:10949;" coordsize="140970,46487" path="m0,46487l140970,0">
                  <v:stroke weight="0.470969pt" endcap="round" joinstyle="round" on="true" color="#000000"/>
                  <v:fill on="false" color="#000000" opacity="0"/>
                </v:shape>
                <v:shape id="Shape 29339" style="position:absolute;width:1432;height:441;left:8559;top:10309;" coordsize="143251,44197" path="m0,44197l143251,0">
                  <v:stroke weight="0.470969pt" endcap="round" joinstyle="round" on="true" color="#000000"/>
                  <v:fill on="false" color="#000000" opacity="0"/>
                </v:shape>
                <v:shape id="Shape 29340" style="position:absolute;width:0;height:4785;left:6548;top:6629;" coordsize="0,478542" path="m0,478542l0,0">
                  <v:stroke weight="1.41192pt" endcap="round" joinstyle="round" on="true" color="#0000ff"/>
                  <v:fill on="false" color="#000000" opacity="0"/>
                </v:shape>
                <v:shape id="Shape 29341" style="position:absolute;width:21594;height:17221;left:2128;top:3413;" coordsize="2159436,1722127" path="m0,0l2159436,0l2159436,1722127">
                  <v:stroke weight="0.470969pt" endcap="round" joinstyle="round" on="true" color="#000000"/>
                  <v:fill on="false" color="#000000" opacity="0"/>
                </v:shape>
                <v:shape id="Shape 29342" style="position:absolute;width:426;height:1554;left:1915;top:3413;" coordsize="42663,155451" path="m21332,0l42663,155451l21332,140974l0,155451l21332,0">
                  <v:stroke weight="0.470969pt" endcap="round" joinstyle="round" on="true" color="#000000"/>
                  <v:fill on="false" color="#000000" opacity="0"/>
                </v:shape>
                <v:shape id="Shape 29343" style="position:absolute;width:0;height:17221;left:2128;top:3413;" coordsize="0,1722127" path="m0,1722127l0,0">
                  <v:stroke weight="0.470969pt" endcap="round" joinstyle="round" on="true" color="#000000"/>
                  <v:fill on="false" color="#000000" opacity="0"/>
                </v:shape>
                <v:shape id="Shape 29344" style="position:absolute;width:1600;height:419;left:25658;top:20421;" coordsize="160020,41907" path="m160020,21335l0,41907l15248,21335l0,0l160020,21335">
                  <v:stroke weight="0.470969pt" endcap="round" joinstyle="round" on="true" color="#000000"/>
                  <v:fill on="false" color="#000000" opacity="0"/>
                </v:shape>
                <v:shape id="Shape 29345" style="position:absolute;width:25130;height:0;left:2128;top:20634;" coordsize="2513000,0" path="m0,0l2513000,0">
                  <v:stroke weight="0.470969pt" endcap="round" joinstyle="round" on="true" color="#000000"/>
                  <v:fill on="false" color="#000000" opacity="0"/>
                </v:shape>
                <v:shape id="Shape 29346" style="position:absolute;width:982;height:1432;left:6251;top:13014;" coordsize="98293,143251" path="m98293,0l37340,143251l26668,118875l0,123442l98293,0">
                  <v:stroke weight="0.470969pt" endcap="round" joinstyle="round" on="true" color="#000000"/>
                  <v:fill on="false" color="#000000" opacity="0"/>
                </v:shape>
                <v:shape id="Shape 29347" style="position:absolute;width:3939;height:6560;left:3294;top:13014;" coordsize="393947,656079" path="m0,656079l393947,0">
                  <v:stroke weight="0.470969pt" endcap="round" joinstyle="round" on="true" color="#000000"/>
                  <v:fill on="false" color="#000000" opacity="0"/>
                </v:shape>
                <v:rect id="Rectangle 29348" style="position:absolute;width:1558;height:2675;left:9886;top:11273;" filled="f" stroked="f">
                  <v:textbox inset="0,0,0,0">
                    <w:txbxContent>
                      <w:p>
                        <w:pPr>
                          <w:spacing w:before="0" w:after="160" w:line="259" w:lineRule="auto"/>
                          <w:ind w:left="0" w:firstLine="0"/>
                          <w:jc w:val="left"/>
                        </w:pPr>
                        <w:r>
                          <w:rPr>
                            <w:rFonts w:cs="Arial" w:hAnsi="Arial" w:eastAsia="Arial" w:ascii="Arial"/>
                            <w:i w:val="1"/>
                            <w:sz w:val="34"/>
                          </w:rPr>
                          <w:t xml:space="preserve">Т</w:t>
                        </w:r>
                      </w:p>
                    </w:txbxContent>
                  </v:textbox>
                </v:rect>
                <v:rect id="Rectangle 29349" style="position:absolute;width:2836;height:2675;left:11058;top:11273;" filled="f" stroked="f">
                  <v:textbox inset="0,0,0,0">
                    <w:txbxContent>
                      <w:p>
                        <w:pPr>
                          <w:spacing w:before="0" w:after="160" w:line="259" w:lineRule="auto"/>
                          <w:ind w:left="0" w:firstLine="0"/>
                          <w:jc w:val="left"/>
                        </w:pPr>
                        <w:r>
                          <w:rPr>
                            <w:rFonts w:cs="Arial" w:hAnsi="Arial" w:eastAsia="Arial" w:ascii="Arial"/>
                            <w:i w:val="1"/>
                            <w:sz w:val="34"/>
                          </w:rPr>
                          <w:t xml:space="preserve">    </w:t>
                        </w:r>
                      </w:p>
                    </w:txbxContent>
                  </v:textbox>
                </v:rect>
                <v:rect id="Rectangle 29350" style="position:absolute;width:831;height:1873;left:10900;top:11741;" filled="f" stroked="f">
                  <v:textbox inset="0,0,0,0">
                    <w:txbxContent>
                      <w:p>
                        <w:pPr>
                          <w:spacing w:before="0" w:after="160" w:line="259" w:lineRule="auto"/>
                          <w:ind w:left="0" w:firstLine="0"/>
                          <w:jc w:val="left"/>
                        </w:pPr>
                        <w:r>
                          <w:rPr>
                            <w:rFonts w:cs="Arial" w:hAnsi="Arial" w:eastAsia="Arial" w:ascii="Arial"/>
                            <w:i w:val="1"/>
                            <w:sz w:val="24"/>
                          </w:rPr>
                          <w:t xml:space="preserve">к</w:t>
                        </w:r>
                      </w:p>
                    </w:txbxContent>
                  </v:textbox>
                </v:rect>
                <v:rect id="Rectangle 29351" style="position:absolute;width:1959;height:1873;left:11526;top:11741;" filled="f" stroked="f">
                  <v:textbox inset="0,0,0,0">
                    <w:txbxContent>
                      <w:p>
                        <w:pPr>
                          <w:spacing w:before="0" w:after="160" w:line="259" w:lineRule="auto"/>
                          <w:ind w:left="0" w:firstLine="0"/>
                          <w:jc w:val="left"/>
                        </w:pPr>
                        <w:r>
                          <w:rPr>
                            <w:rFonts w:cs="Arial" w:hAnsi="Arial" w:eastAsia="Arial" w:ascii="Arial"/>
                            <w:i w:val="1"/>
                            <w:sz w:val="24"/>
                          </w:rPr>
                          <w:t xml:space="preserve">    </w:t>
                        </w:r>
                      </w:p>
                    </w:txbxContent>
                  </v:textbox>
                </v:rect>
                <v:rect id="Rectangle 29352" style="position:absolute;width:1558;height:2675;left:11929;top:20973;" filled="f" stroked="f">
                  <v:textbox inset="0,0,0,0">
                    <w:txbxContent>
                      <w:p>
                        <w:pPr>
                          <w:spacing w:before="0" w:after="160" w:line="259" w:lineRule="auto"/>
                          <w:ind w:left="0" w:firstLine="0"/>
                          <w:jc w:val="left"/>
                        </w:pPr>
                        <w:r>
                          <w:rPr>
                            <w:rFonts w:cs="Arial" w:hAnsi="Arial" w:eastAsia="Arial" w:ascii="Arial"/>
                            <w:i w:val="1"/>
                            <w:sz w:val="34"/>
                          </w:rPr>
                          <w:t xml:space="preserve">Т</w:t>
                        </w:r>
                      </w:p>
                    </w:txbxContent>
                  </v:textbox>
                </v:rect>
                <v:rect id="Rectangle 29397" style="position:absolute;width:709;height:2675;left:13100;top:20973;" filled="f" stroked="f">
                  <v:textbox inset="0,0,0,0">
                    <w:txbxContent>
                      <w:p>
                        <w:pPr>
                          <w:spacing w:before="0" w:after="160" w:line="259" w:lineRule="auto"/>
                          <w:ind w:left="0" w:firstLine="0"/>
                          <w:jc w:val="left"/>
                        </w:pPr>
                        <w:r>
                          <w:rPr>
                            <w:rFonts w:cs="Arial" w:hAnsi="Arial" w:eastAsia="Arial" w:ascii="Arial"/>
                            <w:i w:val="1"/>
                            <w:sz w:val="34"/>
                          </w:rPr>
                          <w:t xml:space="preserve"> </w:t>
                        </w:r>
                      </w:p>
                    </w:txbxContent>
                  </v:textbox>
                </v:rect>
                <v:rect id="Rectangle 29398" style="position:absolute;width:2836;height:2675;left:12950;top:20973;" filled="f" stroked="f">
                  <v:textbox inset="0,0,0,0">
                    <w:txbxContent>
                      <w:p>
                        <w:pPr>
                          <w:spacing w:before="0" w:after="160" w:line="259" w:lineRule="auto"/>
                          <w:ind w:left="0" w:firstLine="0"/>
                          <w:jc w:val="left"/>
                        </w:pPr>
                        <w:r>
                          <w:rPr>
                            <w:rFonts w:cs="Arial" w:hAnsi="Arial" w:eastAsia="Arial" w:ascii="Arial"/>
                            <w:i w:val="1"/>
                            <w:sz w:val="34"/>
                          </w:rPr>
                          <w:t xml:space="preserve">,   </w:t>
                        </w:r>
                      </w:p>
                    </w:txbxContent>
                  </v:textbox>
                </v:rect>
                <v:rect id="Rectangle 29355" style="position:absolute;width:1502;height:2675;left:13963;top:20973;" filled="f" stroked="f">
                  <v:textbox inset="0,0,0,0">
                    <w:txbxContent>
                      <w:p>
                        <w:pPr>
                          <w:spacing w:before="0" w:after="160" w:line="259" w:lineRule="auto"/>
                          <w:ind w:left="0" w:firstLine="0"/>
                          <w:jc w:val="left"/>
                        </w:pPr>
                        <w:r>
                          <w:rPr>
                            <w:rFonts w:cs="Arial" w:hAnsi="Arial" w:eastAsia="Arial" w:ascii="Arial"/>
                            <w:i w:val="1"/>
                            <w:sz w:val="34"/>
                          </w:rPr>
                          <w:t xml:space="preserve">К</w:t>
                        </w:r>
                      </w:p>
                    </w:txbxContent>
                  </v:textbox>
                </v:rect>
                <v:rect id="Rectangle 29356" style="position:absolute;width:2836;height:2675;left:15093;top:20973;" filled="f" stroked="f">
                  <v:textbox inset="0,0,0,0">
                    <w:txbxContent>
                      <w:p>
                        <w:pPr>
                          <w:spacing w:before="0" w:after="160" w:line="259" w:lineRule="auto"/>
                          <w:ind w:left="0" w:firstLine="0"/>
                          <w:jc w:val="left"/>
                        </w:pPr>
                        <w:r>
                          <w:rPr>
                            <w:rFonts w:cs="Arial" w:hAnsi="Arial" w:eastAsia="Arial" w:ascii="Arial"/>
                            <w:i w:val="1"/>
                            <w:sz w:val="34"/>
                          </w:rPr>
                          <w:t xml:space="preserve">    </w:t>
                        </w:r>
                      </w:p>
                    </w:txbxContent>
                  </v:textbox>
                </v:rect>
                <v:rect id="Rectangle 29357" style="position:absolute;width:1770;height:2675;left:452;top:17108;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Э</w:t>
                        </w:r>
                      </w:p>
                    </w:txbxContent>
                  </v:textbox>
                </v:rect>
                <v:rect id="Rectangle 29399" style="position:absolute;width:2839;height:2675;left:185;top:15507;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   </w:t>
                        </w:r>
                      </w:p>
                    </w:txbxContent>
                  </v:textbox>
                </v:rect>
                <v:rect id="Rectangle 29359" style="position:absolute;width:1438;height:2675;left:618;top:16291;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л</w:t>
                        </w:r>
                      </w:p>
                    </w:txbxContent>
                  </v:textbox>
                </v:rect>
                <v:rect id="Rectangle 29400" style="position:absolute;width:2839;height:2675;left:185;top:14776;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   </w:t>
                        </w:r>
                      </w:p>
                    </w:txbxContent>
                  </v:textbox>
                </v:rect>
                <v:rect id="Rectangle 29361" style="position:absolute;width:1418;height:2675;left:628;top:15433;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е</w:t>
                        </w:r>
                      </w:p>
                    </w:txbxContent>
                  </v:textbox>
                </v:rect>
                <v:rect id="Rectangle 29362" style="position:absolute;width:2839;height:2675;left:-81;top:13656;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    </w:t>
                        </w:r>
                      </w:p>
                    </w:txbxContent>
                  </v:textbox>
                </v:rect>
                <v:rect id="Rectangle 29363" style="position:absolute;width:1203;height:2675;left:735;top:14671;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к</w:t>
                        </w:r>
                      </w:p>
                    </w:txbxContent>
                  </v:textbox>
                </v:rect>
                <v:rect id="Rectangle 29401" style="position:absolute;width:2839;height:2675;left:185;top:13214;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   </w:t>
                        </w:r>
                      </w:p>
                    </w:txbxContent>
                  </v:textbox>
                </v:rect>
                <v:rect id="Rectangle 29365" style="position:absolute;width:2124;height:2675;left:275;top:13342;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т</w:t>
                        </w:r>
                      </w:p>
                    </w:txbxContent>
                  </v:textbox>
                </v:rect>
                <v:rect id="Rectangle 29402" style="position:absolute;width:2839;height:2675;left:719;top:12186;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 </w:t>
                        </w:r>
                      </w:p>
                    </w:txbxContent>
                  </v:textbox>
                </v:rect>
                <v:rect id="Rectangle 29367" style="position:absolute;width:1418;height:2675;left:628;top:12522;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р</w:t>
                        </w:r>
                      </w:p>
                    </w:txbxContent>
                  </v:textbox>
                </v:rect>
                <v:rect id="Rectangle 29403" style="position:absolute;width:2839;height:2675;left:185;top:11012;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   </w:t>
                        </w:r>
                      </w:p>
                    </w:txbxContent>
                  </v:textbox>
                </v:rect>
                <v:rect id="Rectangle 29369" style="position:absolute;width:1418;height:2675;left:628;top:11654;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о</w:t>
                        </w:r>
                      </w:p>
                    </w:txbxContent>
                  </v:textbox>
                </v:rect>
                <v:rect id="Rectangle 29404" style="position:absolute;width:2839;height:2675;left:185;top:10143;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   </w:t>
                        </w:r>
                      </w:p>
                    </w:txbxContent>
                  </v:textbox>
                </v:rect>
                <v:rect id="Rectangle 29371" style="position:absolute;width:1275;height:2675;left:700;top:10856;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с</w:t>
                        </w:r>
                      </w:p>
                    </w:txbxContent>
                  </v:textbox>
                </v:rect>
                <v:rect id="Rectangle 29405" style="position:absolute;width:2839;height:2675;left:452;top:9648;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  </w:t>
                        </w:r>
                      </w:p>
                    </w:txbxContent>
                  </v:textbox>
                </v:rect>
                <v:rect id="Rectangle 29373" style="position:absolute;width:1418;height:2675;left:628;top:9916;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о</w:t>
                        </w:r>
                      </w:p>
                    </w:txbxContent>
                  </v:textbox>
                </v:rect>
                <v:rect id="Rectangle 29406" style="position:absolute;width:2839;height:2675;left:185;top:8406;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   </w:t>
                        </w:r>
                      </w:p>
                    </w:txbxContent>
                  </v:textbox>
                </v:rect>
                <v:rect id="Rectangle 29375" style="position:absolute;width:1402;height:2675;left:636;top:9055;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п</w:t>
                        </w:r>
                      </w:p>
                    </w:txbxContent>
                  </v:textbox>
                </v:rect>
                <v:rect id="Rectangle 29407" style="position:absolute;width:2839;height:2675;left:185;top:7545;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   </w:t>
                        </w:r>
                      </w:p>
                    </w:txbxContent>
                  </v:textbox>
                </v:rect>
                <v:rect id="Rectangle 29377" style="position:absolute;width:1418;height:2675;left:628;top:8202;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р</w:t>
                        </w:r>
                      </w:p>
                    </w:txbxContent>
                  </v:textbox>
                </v:rect>
                <v:rect id="Rectangle 29378" style="position:absolute;width:2839;height:2675;left:-81;top:6424;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    </w:t>
                        </w:r>
                      </w:p>
                    </w:txbxContent>
                  </v:textbox>
                </v:rect>
                <v:rect id="Rectangle 29379" style="position:absolute;width:1418;height:2675;left:628;top:7333;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о</w:t>
                        </w:r>
                      </w:p>
                    </w:txbxContent>
                  </v:textbox>
                </v:rect>
                <v:rect id="Rectangle 29380" style="position:absolute;width:2839;height:2675;left:-81;top:5556;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    </w:t>
                        </w:r>
                      </w:p>
                    </w:txbxContent>
                  </v:textbox>
                </v:rect>
                <v:rect id="Rectangle 29381" style="position:absolute;width:2124;height:2675;left:275;top:6111;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т</w:t>
                        </w:r>
                      </w:p>
                    </w:txbxContent>
                  </v:textbox>
                </v:rect>
                <v:rect id="Rectangle 29408" style="position:absolute;width:2839;height:2675;left:719;top:4954;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 </w:t>
                        </w:r>
                      </w:p>
                    </w:txbxContent>
                  </v:textbox>
                </v:rect>
                <v:rect id="Rectangle 29383" style="position:absolute;width:1418;height:2675;left:628;top:5268;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и</w:t>
                        </w:r>
                      </w:p>
                    </w:txbxContent>
                  </v:textbox>
                </v:rect>
                <v:rect id="Rectangle 29409" style="position:absolute;width:2839;height:2675;left:185;top:3758;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   </w:t>
                        </w:r>
                      </w:p>
                    </w:txbxContent>
                  </v:textbox>
                </v:rect>
                <v:rect id="Rectangle 29385" style="position:absolute;width:1331;height:2675;left:672;top:4443;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в</w:t>
                        </w:r>
                      </w:p>
                    </w:txbxContent>
                  </v:textbox>
                </v:rect>
                <v:rect id="Rectangle 29410" style="position:absolute;width:2839;height:2675;left:452;top:3225;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  </w:t>
                        </w:r>
                      </w:p>
                    </w:txbxContent>
                  </v:textbox>
                </v:rect>
                <v:rect id="Rectangle 29387" style="position:absolute;width:1438;height:2675;left:618;top:3543;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л</w:t>
                        </w:r>
                      </w:p>
                    </w:txbxContent>
                  </v:textbox>
                </v:rect>
                <v:rect id="Rectangle 29411" style="position:absolute;width:2839;height:2675;left:185;top:2028;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   </w:t>
                        </w:r>
                      </w:p>
                    </w:txbxContent>
                  </v:textbox>
                </v:rect>
                <v:rect id="Rectangle 29389" style="position:absolute;width:1418;height:2675;left:628;top:2685;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е</w:t>
                        </w:r>
                      </w:p>
                    </w:txbxContent>
                  </v:textbox>
                </v:rect>
                <v:rect id="Rectangle 29412" style="position:absolute;width:2839;height:2675;left:185;top:1175;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   </w:t>
                        </w:r>
                      </w:p>
                    </w:txbxContent>
                  </v:textbox>
                </v:rect>
                <v:rect id="Rectangle 29391" style="position:absolute;width:1402;height:2675;left:636;top:1824;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н</w:t>
                        </w:r>
                      </w:p>
                    </w:txbxContent>
                  </v:textbox>
                </v:rect>
                <v:rect id="Rectangle 29413" style="position:absolute;width:2839;height:2675;left:185;top:314;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   </w:t>
                        </w:r>
                      </w:p>
                    </w:txbxContent>
                  </v:textbox>
                </v:rect>
                <v:rect id="Rectangle 29393" style="position:absolute;width:1418;height:2675;left:628;top:948;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и</w:t>
                        </w:r>
                      </w:p>
                    </w:txbxContent>
                  </v:textbox>
                </v:rect>
                <v:rect id="Rectangle 29394" style="position:absolute;width:2129;height:2675;left:273;top:-474;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   </w:t>
                        </w:r>
                      </w:p>
                    </w:txbxContent>
                  </v:textbox>
                </v:rect>
                <v:rect id="Rectangle 29395" style="position:absolute;width:1418;height:2675;left:628;top:87;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е</w:t>
                        </w:r>
                      </w:p>
                    </w:txbxContent>
                  </v:textbox>
                </v:rect>
                <v:rect id="Rectangle 29396" style="position:absolute;width:1419;height:2675;left:628;top:-980;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34"/>
                          </w:rPr>
                          <w:t xml:space="preserve">  </w:t>
                        </w:r>
                      </w:p>
                    </w:txbxContent>
                  </v:textbox>
                </v:rect>
              </v:group>
            </w:pict>
          </mc:Fallback>
        </mc:AlternateContent>
      </w:r>
    </w:p>
    <w:p w:rsidR="001425F7" w:rsidRDefault="00681E3D">
      <w:pPr>
        <w:spacing w:after="0" w:line="357" w:lineRule="auto"/>
        <w:ind w:left="5117" w:right="4180" w:firstLine="0"/>
        <w:jc w:val="center"/>
      </w:pPr>
      <w:r>
        <w:rPr>
          <w:b/>
          <w:sz w:val="24"/>
        </w:rPr>
        <w:t xml:space="preserve">  </w:t>
      </w:r>
    </w:p>
    <w:p w:rsidR="001425F7" w:rsidRDefault="00681E3D">
      <w:pPr>
        <w:spacing w:after="14" w:line="248" w:lineRule="auto"/>
        <w:ind w:left="731" w:right="681" w:hanging="10"/>
        <w:jc w:val="center"/>
      </w:pPr>
      <w:r>
        <w:rPr>
          <w:b/>
          <w:sz w:val="24"/>
        </w:rPr>
        <w:t xml:space="preserve">Рис. 1.2.8. </w:t>
      </w:r>
      <w:r>
        <w:rPr>
          <w:sz w:val="24"/>
        </w:rPr>
        <w:t xml:space="preserve">Влияние температуры на электросопротивление сверхпроводящих материалов </w:t>
      </w:r>
    </w:p>
    <w:p w:rsidR="001425F7" w:rsidRDefault="00681E3D">
      <w:pPr>
        <w:spacing w:after="133" w:line="259" w:lineRule="auto"/>
        <w:ind w:left="900" w:firstLine="0"/>
        <w:jc w:val="left"/>
      </w:pPr>
      <w:r>
        <w:t xml:space="preserve"> </w:t>
      </w:r>
    </w:p>
    <w:p w:rsidR="001425F7" w:rsidRDefault="00681E3D">
      <w:pPr>
        <w:ind w:left="14" w:right="67" w:firstLine="886"/>
      </w:pPr>
      <w:r>
        <w:t>Сверхпроводимость – способность материалов не оказывать сопротивления электрическому току при температурах ниже характерной для них критической температуры T</w:t>
      </w:r>
      <w:r>
        <w:rPr>
          <w:vertAlign w:val="subscript"/>
        </w:rPr>
        <w:t>K</w:t>
      </w:r>
      <w:r>
        <w:t xml:space="preserve">. </w:t>
      </w:r>
    </w:p>
    <w:p w:rsidR="001425F7" w:rsidRDefault="00681E3D">
      <w:pPr>
        <w:ind w:left="14" w:right="67" w:firstLine="886"/>
      </w:pPr>
      <w:r>
        <w:lastRenderedPageBreak/>
        <w:t>Из всех чистых металлов, способных переходить в сверхпроводящее состояние, наивысшую критическую температуру перехода имеет ниобий (Т</w:t>
      </w:r>
      <w:r>
        <w:rPr>
          <w:vertAlign w:val="subscript"/>
        </w:rPr>
        <w:t>кр</w:t>
      </w:r>
      <w:r>
        <w:t xml:space="preserve"> = 9,2 К). Однако для ниобия характерны низкие значения критического магнитного поля (около 0,24 Тл), что недостаточно для его широкого применения. Хорошим сочетанием критических параметров Т</w:t>
      </w:r>
      <w:r>
        <w:rPr>
          <w:vertAlign w:val="subscript"/>
        </w:rPr>
        <w:t>к</w:t>
      </w:r>
      <w:r>
        <w:rPr>
          <w:i/>
        </w:rPr>
        <w:t xml:space="preserve"> </w:t>
      </w:r>
      <w:r>
        <w:t>и Б</w:t>
      </w:r>
      <w:r>
        <w:rPr>
          <w:vertAlign w:val="subscript"/>
        </w:rPr>
        <w:t>к</w:t>
      </w:r>
      <w:r>
        <w:t xml:space="preserve"> отличаются сплавы и интерметаллидные соединения ниобия с цирконием, титаном, оловом и германием. В таблице 1.2.5 приведены критические параметры сверхпроводников, представляющих практический интерес. </w:t>
      </w:r>
    </w:p>
    <w:p w:rsidR="001425F7" w:rsidRDefault="00681E3D">
      <w:pPr>
        <w:ind w:left="14" w:right="5" w:firstLine="876"/>
      </w:pPr>
      <w:r>
        <w:t xml:space="preserve">Сплавы и соединения ниобия переходят в сверхпроводящее состояние при достаточно высоких температурах. Они могут выдерживать довольно сильные магнитные поля и характеризуются высокой плотностью тока. </w:t>
      </w:r>
    </w:p>
    <w:p w:rsidR="001425F7" w:rsidRDefault="00681E3D">
      <w:pPr>
        <w:ind w:left="14" w:right="4" w:firstLine="900"/>
      </w:pPr>
      <w:r>
        <w:t xml:space="preserve">В настоящее время исследователями ряда стран разработано большое число керамических материалов с переходом при температурах 250 К и даже при комнатной температуре. Значительная часть разработанных материалов характеризуется нестабильностью и большой хрупкостью. Динамика разработок сверхпроводящих материалов представлена на рис. 1.2.9. </w:t>
      </w:r>
    </w:p>
    <w:p w:rsidR="001425F7" w:rsidRDefault="00681E3D">
      <w:pPr>
        <w:spacing w:after="494" w:line="259" w:lineRule="auto"/>
        <w:ind w:left="876" w:firstLine="0"/>
        <w:jc w:val="left"/>
      </w:pPr>
      <w:r>
        <w:t xml:space="preserve"> </w:t>
      </w:r>
    </w:p>
    <w:p w:rsidR="001425F7" w:rsidRDefault="00681E3D">
      <w:pPr>
        <w:spacing w:after="3" w:line="259" w:lineRule="auto"/>
        <w:ind w:left="495" w:hanging="10"/>
        <w:jc w:val="left"/>
      </w:pPr>
      <w:r>
        <w:rPr>
          <w:rFonts w:ascii="Arial" w:eastAsia="Arial" w:hAnsi="Arial" w:cs="Arial"/>
          <w:i/>
          <w:sz w:val="35"/>
        </w:rPr>
        <w:t xml:space="preserve">Т,    К    </w:t>
      </w:r>
    </w:p>
    <w:p w:rsidR="001425F7" w:rsidRDefault="001425F7">
      <w:pPr>
        <w:sectPr w:rsidR="001425F7">
          <w:type w:val="continuous"/>
          <w:pgSz w:w="11904" w:h="16840"/>
          <w:pgMar w:top="1198" w:right="1272" w:bottom="1146" w:left="1275" w:header="720" w:footer="720" w:gutter="0"/>
          <w:cols w:space="720"/>
        </w:sectPr>
      </w:pPr>
    </w:p>
    <w:p w:rsidR="001425F7" w:rsidRDefault="00681E3D">
      <w:pPr>
        <w:tabs>
          <w:tab w:val="center" w:pos="6081"/>
        </w:tabs>
        <w:spacing w:after="342" w:line="259" w:lineRule="auto"/>
        <w:ind w:left="0" w:firstLine="0"/>
        <w:jc w:val="left"/>
      </w:pPr>
      <w:r>
        <w:rPr>
          <w:rFonts w:ascii="Arial" w:eastAsia="Arial" w:hAnsi="Arial" w:cs="Arial"/>
          <w:i/>
          <w:sz w:val="35"/>
        </w:rPr>
        <w:t xml:space="preserve">10 0    Жи д   к    и  й        ки  с    л  о    р    о    д        </w:t>
      </w:r>
      <w:r>
        <w:rPr>
          <w:rFonts w:ascii="Arial" w:eastAsia="Arial" w:hAnsi="Arial" w:cs="Arial"/>
          <w:i/>
          <w:sz w:val="35"/>
        </w:rPr>
        <w:tab/>
        <w:t xml:space="preserve">VB  a    </w:t>
      </w:r>
      <w:r>
        <w:rPr>
          <w:rFonts w:ascii="Arial" w:eastAsia="Arial" w:hAnsi="Arial" w:cs="Arial"/>
          <w:i/>
          <w:sz w:val="24"/>
        </w:rPr>
        <w:t>2</w:t>
      </w:r>
      <w:r>
        <w:rPr>
          <w:rFonts w:ascii="Arial" w:eastAsia="Arial" w:hAnsi="Arial" w:cs="Arial"/>
          <w:i/>
          <w:sz w:val="35"/>
        </w:rPr>
        <w:t xml:space="preserve">  Cu </w:t>
      </w:r>
      <w:r>
        <w:rPr>
          <w:rFonts w:ascii="Arial" w:eastAsia="Arial" w:hAnsi="Arial" w:cs="Arial"/>
          <w:i/>
          <w:sz w:val="24"/>
        </w:rPr>
        <w:t xml:space="preserve">    3</w:t>
      </w:r>
      <w:r>
        <w:rPr>
          <w:rFonts w:ascii="Arial" w:eastAsia="Arial" w:hAnsi="Arial" w:cs="Arial"/>
          <w:i/>
          <w:sz w:val="35"/>
        </w:rPr>
        <w:t xml:space="preserve">O    </w:t>
      </w:r>
      <w:r>
        <w:rPr>
          <w:rFonts w:ascii="Arial" w:eastAsia="Arial" w:hAnsi="Arial" w:cs="Arial"/>
          <w:i/>
          <w:sz w:val="24"/>
        </w:rPr>
        <w:t xml:space="preserve">    9</w:t>
      </w:r>
      <w:r>
        <w:rPr>
          <w:rFonts w:ascii="Arial" w:eastAsia="Arial" w:hAnsi="Arial" w:cs="Arial"/>
          <w:i/>
          <w:sz w:val="35"/>
        </w:rPr>
        <w:t xml:space="preserve"> </w:t>
      </w:r>
      <w:r>
        <w:rPr>
          <w:rFonts w:ascii="Arial" w:eastAsia="Arial" w:hAnsi="Arial" w:cs="Arial"/>
          <w:i/>
          <w:sz w:val="24"/>
        </w:rPr>
        <w:t xml:space="preserve">    </w:t>
      </w:r>
    </w:p>
    <w:p w:rsidR="001425F7" w:rsidRDefault="00681E3D">
      <w:pPr>
        <w:tabs>
          <w:tab w:val="center" w:pos="2106"/>
        </w:tabs>
        <w:spacing w:after="701" w:line="259" w:lineRule="auto"/>
        <w:ind w:left="0" w:firstLine="0"/>
        <w:jc w:val="left"/>
      </w:pPr>
      <w:r>
        <w:rPr>
          <w:rFonts w:ascii="Arial" w:eastAsia="Arial" w:hAnsi="Arial" w:cs="Arial"/>
          <w:i/>
          <w:sz w:val="35"/>
        </w:rPr>
        <w:t xml:space="preserve">80    </w:t>
      </w:r>
      <w:r>
        <w:rPr>
          <w:rFonts w:ascii="Arial" w:eastAsia="Arial" w:hAnsi="Arial" w:cs="Arial"/>
          <w:i/>
          <w:sz w:val="35"/>
        </w:rPr>
        <w:tab/>
        <w:t xml:space="preserve">Жи д   к    и  й       аз   о  т       </w:t>
      </w:r>
    </w:p>
    <w:p w:rsidR="001425F7" w:rsidRDefault="00681E3D">
      <w:pPr>
        <w:tabs>
          <w:tab w:val="right" w:pos="7533"/>
        </w:tabs>
        <w:spacing w:after="568" w:line="259" w:lineRule="auto"/>
        <w:ind w:left="0" w:firstLine="0"/>
        <w:jc w:val="left"/>
      </w:pPr>
      <w:r>
        <w:rPr>
          <w:rFonts w:ascii="Arial" w:eastAsia="Arial" w:hAnsi="Arial" w:cs="Arial"/>
          <w:i/>
          <w:sz w:val="35"/>
        </w:rPr>
        <w:t xml:space="preserve">60    </w:t>
      </w:r>
      <w:r>
        <w:rPr>
          <w:rFonts w:ascii="Arial" w:eastAsia="Arial" w:hAnsi="Arial" w:cs="Arial"/>
          <w:i/>
          <w:sz w:val="35"/>
        </w:rPr>
        <w:tab/>
        <w:t xml:space="preserve">Б    </w:t>
      </w:r>
    </w:p>
    <w:p w:rsidR="001425F7" w:rsidRDefault="00681E3D">
      <w:pPr>
        <w:tabs>
          <w:tab w:val="center" w:pos="6043"/>
          <w:tab w:val="right" w:pos="7533"/>
        </w:tabs>
        <w:spacing w:after="276" w:line="259" w:lineRule="auto"/>
        <w:ind w:left="0" w:firstLine="0"/>
        <w:jc w:val="left"/>
      </w:pPr>
      <w:r>
        <w:rPr>
          <w:rFonts w:ascii="Arial" w:eastAsia="Arial" w:hAnsi="Arial" w:cs="Arial"/>
          <w:i/>
          <w:sz w:val="35"/>
        </w:rPr>
        <w:t xml:space="preserve">40    </w:t>
      </w:r>
      <w:r>
        <w:rPr>
          <w:rFonts w:ascii="Arial" w:eastAsia="Arial" w:hAnsi="Arial" w:cs="Arial"/>
          <w:i/>
          <w:sz w:val="35"/>
        </w:rPr>
        <w:tab/>
        <w:t xml:space="preserve">La        </w:t>
      </w:r>
      <w:r>
        <w:rPr>
          <w:rFonts w:ascii="Arial" w:eastAsia="Arial" w:hAnsi="Arial" w:cs="Arial"/>
          <w:i/>
          <w:sz w:val="24"/>
        </w:rPr>
        <w:t xml:space="preserve">2- x    </w:t>
      </w:r>
      <w:r>
        <w:rPr>
          <w:rFonts w:ascii="Arial" w:eastAsia="Arial" w:hAnsi="Arial" w:cs="Arial"/>
          <w:i/>
          <w:sz w:val="35"/>
        </w:rPr>
        <w:t xml:space="preserve">Sr        </w:t>
      </w:r>
      <w:r>
        <w:rPr>
          <w:rFonts w:ascii="Arial" w:eastAsia="Arial" w:hAnsi="Arial" w:cs="Arial"/>
          <w:i/>
          <w:sz w:val="24"/>
        </w:rPr>
        <w:t xml:space="preserve">x    </w:t>
      </w:r>
      <w:r>
        <w:rPr>
          <w:rFonts w:ascii="Arial" w:eastAsia="Arial" w:hAnsi="Arial" w:cs="Arial"/>
          <w:i/>
          <w:sz w:val="35"/>
        </w:rPr>
        <w:t xml:space="preserve">Cu O    </w:t>
      </w:r>
      <w:r>
        <w:rPr>
          <w:rFonts w:ascii="Arial" w:eastAsia="Arial" w:hAnsi="Arial" w:cs="Arial"/>
          <w:i/>
          <w:sz w:val="24"/>
        </w:rPr>
        <w:t xml:space="preserve">4    </w:t>
      </w:r>
      <w:r>
        <w:rPr>
          <w:rFonts w:ascii="Arial" w:eastAsia="Arial" w:hAnsi="Arial" w:cs="Arial"/>
          <w:i/>
          <w:sz w:val="35"/>
        </w:rPr>
        <w:t xml:space="preserve"> </w:t>
      </w:r>
      <w:r>
        <w:rPr>
          <w:rFonts w:ascii="Arial" w:eastAsia="Arial" w:hAnsi="Arial" w:cs="Arial"/>
          <w:i/>
          <w:sz w:val="35"/>
        </w:rPr>
        <w:tab/>
        <w:t xml:space="preserve">А    </w:t>
      </w:r>
    </w:p>
    <w:p w:rsidR="001425F7" w:rsidRDefault="00681E3D">
      <w:pPr>
        <w:tabs>
          <w:tab w:val="center" w:pos="2065"/>
          <w:tab w:val="center" w:pos="4915"/>
          <w:tab w:val="center" w:pos="5955"/>
          <w:tab w:val="center" w:pos="6637"/>
        </w:tabs>
        <w:spacing w:after="82" w:line="259" w:lineRule="auto"/>
        <w:ind w:left="0" w:firstLine="0"/>
        <w:jc w:val="left"/>
      </w:pPr>
      <w:r>
        <w:rPr>
          <w:rFonts w:ascii="Calibri" w:eastAsia="Calibri" w:hAnsi="Calibri" w:cs="Calibri"/>
          <w:sz w:val="22"/>
        </w:rPr>
        <w:tab/>
      </w:r>
      <w:r>
        <w:rPr>
          <w:rFonts w:ascii="Arial" w:eastAsia="Arial" w:hAnsi="Arial" w:cs="Arial"/>
          <w:i/>
          <w:sz w:val="35"/>
          <w:u w:val="single" w:color="000000"/>
        </w:rPr>
        <w:t xml:space="preserve">Жи </w:t>
      </w:r>
      <w:r>
        <w:rPr>
          <w:rFonts w:ascii="Arial" w:eastAsia="Arial" w:hAnsi="Arial" w:cs="Arial"/>
          <w:i/>
          <w:sz w:val="35"/>
        </w:rPr>
        <w:t xml:space="preserve">д </w:t>
      </w:r>
      <w:r>
        <w:rPr>
          <w:rFonts w:ascii="Arial" w:eastAsia="Arial" w:hAnsi="Arial" w:cs="Arial"/>
          <w:i/>
          <w:sz w:val="35"/>
          <w:u w:val="single" w:color="000000"/>
        </w:rPr>
        <w:t xml:space="preserve"> </w:t>
      </w:r>
      <w:r>
        <w:rPr>
          <w:rFonts w:ascii="Arial" w:eastAsia="Arial" w:hAnsi="Arial" w:cs="Arial"/>
          <w:i/>
          <w:sz w:val="35"/>
        </w:rPr>
        <w:t xml:space="preserve">к  </w:t>
      </w:r>
      <w:r>
        <w:rPr>
          <w:rFonts w:ascii="Arial" w:eastAsia="Arial" w:hAnsi="Arial" w:cs="Arial"/>
          <w:i/>
          <w:sz w:val="35"/>
          <w:u w:val="single" w:color="000000"/>
        </w:rPr>
        <w:t xml:space="preserve">   и  й    </w:t>
      </w:r>
      <w:r>
        <w:rPr>
          <w:rFonts w:ascii="Arial" w:eastAsia="Arial" w:hAnsi="Arial" w:cs="Arial"/>
          <w:i/>
          <w:sz w:val="35"/>
        </w:rPr>
        <w:t xml:space="preserve">н  </w:t>
      </w:r>
      <w:r>
        <w:rPr>
          <w:rFonts w:ascii="Arial" w:eastAsia="Arial" w:hAnsi="Arial" w:cs="Arial"/>
          <w:i/>
          <w:sz w:val="35"/>
          <w:u w:val="single" w:color="000000"/>
        </w:rPr>
        <w:t xml:space="preserve"> </w:t>
      </w:r>
      <w:r>
        <w:rPr>
          <w:rFonts w:ascii="Arial" w:eastAsia="Arial" w:hAnsi="Arial" w:cs="Arial"/>
          <w:i/>
          <w:sz w:val="35"/>
        </w:rPr>
        <w:t xml:space="preserve">е </w:t>
      </w:r>
      <w:r>
        <w:rPr>
          <w:rFonts w:ascii="Arial" w:eastAsia="Arial" w:hAnsi="Arial" w:cs="Arial"/>
          <w:i/>
          <w:sz w:val="35"/>
          <w:u w:val="single" w:color="000000"/>
        </w:rPr>
        <w:t xml:space="preserve">   о    н    </w:t>
      </w:r>
      <w:r>
        <w:rPr>
          <w:rFonts w:ascii="Arial" w:eastAsia="Arial" w:hAnsi="Arial" w:cs="Arial"/>
          <w:i/>
          <w:sz w:val="35"/>
        </w:rPr>
        <w:t xml:space="preserve">  </w:t>
      </w:r>
      <w:r>
        <w:rPr>
          <w:rFonts w:ascii="Arial" w:eastAsia="Arial" w:hAnsi="Arial" w:cs="Arial"/>
          <w:i/>
          <w:sz w:val="35"/>
          <w:u w:val="single" w:color="000000"/>
        </w:rPr>
        <w:t xml:space="preserve"> </w:t>
      </w:r>
      <w:r>
        <w:rPr>
          <w:rFonts w:ascii="Arial" w:eastAsia="Arial" w:hAnsi="Arial" w:cs="Arial"/>
          <w:i/>
          <w:sz w:val="35"/>
        </w:rPr>
        <w:t xml:space="preserve"> </w:t>
      </w:r>
      <w:r>
        <w:rPr>
          <w:rFonts w:ascii="Arial" w:eastAsia="Arial" w:hAnsi="Arial" w:cs="Arial"/>
          <w:i/>
          <w:sz w:val="35"/>
        </w:rPr>
        <w:tab/>
        <w:t xml:space="preserve">Nb </w:t>
      </w:r>
      <w:r>
        <w:rPr>
          <w:rFonts w:ascii="Arial" w:eastAsia="Arial" w:hAnsi="Arial" w:cs="Arial"/>
          <w:i/>
          <w:sz w:val="24"/>
        </w:rPr>
        <w:t>3</w:t>
      </w:r>
      <w:r>
        <w:rPr>
          <w:rFonts w:ascii="Arial" w:eastAsia="Arial" w:hAnsi="Arial" w:cs="Arial"/>
          <w:i/>
          <w:sz w:val="35"/>
        </w:rPr>
        <w:t xml:space="preserve"> Ga </w:t>
      </w:r>
      <w:r>
        <w:rPr>
          <w:rFonts w:ascii="Arial" w:eastAsia="Arial" w:hAnsi="Arial" w:cs="Arial"/>
          <w:i/>
          <w:sz w:val="24"/>
        </w:rPr>
        <w:t xml:space="preserve">    </w:t>
      </w:r>
      <w:r>
        <w:rPr>
          <w:rFonts w:ascii="Arial" w:eastAsia="Arial" w:hAnsi="Arial" w:cs="Arial"/>
          <w:i/>
          <w:sz w:val="35"/>
        </w:rPr>
        <w:t xml:space="preserve"> </w:t>
      </w:r>
      <w:r>
        <w:rPr>
          <w:rFonts w:ascii="Arial" w:eastAsia="Arial" w:hAnsi="Arial" w:cs="Arial"/>
          <w:i/>
          <w:sz w:val="35"/>
        </w:rPr>
        <w:tab/>
        <w:t xml:space="preserve"> Nb </w:t>
      </w:r>
      <w:r>
        <w:rPr>
          <w:rFonts w:ascii="Arial" w:eastAsia="Arial" w:hAnsi="Arial" w:cs="Arial"/>
          <w:i/>
          <w:sz w:val="24"/>
        </w:rPr>
        <w:t>3</w:t>
      </w:r>
      <w:r>
        <w:rPr>
          <w:rFonts w:ascii="Arial" w:eastAsia="Arial" w:hAnsi="Arial" w:cs="Arial"/>
          <w:i/>
          <w:sz w:val="35"/>
        </w:rPr>
        <w:t xml:space="preserve"> Ge </w:t>
      </w:r>
      <w:r>
        <w:rPr>
          <w:rFonts w:ascii="Arial" w:eastAsia="Arial" w:hAnsi="Arial" w:cs="Arial"/>
          <w:i/>
          <w:sz w:val="24"/>
        </w:rPr>
        <w:t xml:space="preserve">    </w:t>
      </w:r>
      <w:r>
        <w:rPr>
          <w:rFonts w:ascii="Arial" w:eastAsia="Arial" w:hAnsi="Arial" w:cs="Arial"/>
          <w:i/>
          <w:sz w:val="35"/>
        </w:rPr>
        <w:t xml:space="preserve">  </w:t>
      </w:r>
      <w:r>
        <w:rPr>
          <w:rFonts w:ascii="Arial" w:eastAsia="Arial" w:hAnsi="Arial" w:cs="Arial"/>
          <w:i/>
          <w:sz w:val="35"/>
        </w:rPr>
        <w:tab/>
        <w:t xml:space="preserve"> </w:t>
      </w:r>
    </w:p>
    <w:p w:rsidR="001425F7" w:rsidRDefault="00681E3D">
      <w:pPr>
        <w:tabs>
          <w:tab w:val="center" w:pos="2350"/>
          <w:tab w:val="center" w:pos="4549"/>
        </w:tabs>
        <w:spacing w:after="0" w:line="259" w:lineRule="auto"/>
        <w:ind w:left="0" w:firstLine="0"/>
        <w:jc w:val="left"/>
      </w:pPr>
      <w:r>
        <w:rPr>
          <w:rFonts w:ascii="Calibri" w:eastAsia="Calibri" w:hAnsi="Calibri" w:cs="Calibri"/>
          <w:sz w:val="22"/>
        </w:rPr>
        <w:lastRenderedPageBreak/>
        <w:tab/>
      </w:r>
      <w:r>
        <w:rPr>
          <w:rFonts w:ascii="Arial" w:eastAsia="Arial" w:hAnsi="Arial" w:cs="Arial"/>
          <w:i/>
          <w:sz w:val="35"/>
          <w:u w:val="single" w:color="000000"/>
        </w:rPr>
        <w:t xml:space="preserve">Жи </w:t>
      </w:r>
      <w:r>
        <w:rPr>
          <w:rFonts w:ascii="Arial" w:eastAsia="Arial" w:hAnsi="Arial" w:cs="Arial"/>
          <w:i/>
          <w:sz w:val="35"/>
        </w:rPr>
        <w:t xml:space="preserve">д </w:t>
      </w:r>
      <w:r>
        <w:rPr>
          <w:rFonts w:ascii="Arial" w:eastAsia="Arial" w:hAnsi="Arial" w:cs="Arial"/>
          <w:i/>
          <w:sz w:val="35"/>
          <w:u w:val="single" w:color="000000"/>
        </w:rPr>
        <w:t xml:space="preserve"> </w:t>
      </w:r>
      <w:r>
        <w:rPr>
          <w:rFonts w:ascii="Arial" w:eastAsia="Arial" w:hAnsi="Arial" w:cs="Arial"/>
          <w:i/>
          <w:sz w:val="35"/>
        </w:rPr>
        <w:t xml:space="preserve">к  </w:t>
      </w:r>
      <w:r>
        <w:rPr>
          <w:rFonts w:ascii="Arial" w:eastAsia="Arial" w:hAnsi="Arial" w:cs="Arial"/>
          <w:i/>
          <w:sz w:val="35"/>
          <w:u w:val="single" w:color="000000"/>
        </w:rPr>
        <w:t xml:space="preserve">   и  й     </w:t>
      </w:r>
      <w:r>
        <w:rPr>
          <w:rFonts w:ascii="Arial" w:eastAsia="Arial" w:hAnsi="Arial" w:cs="Arial"/>
          <w:i/>
          <w:sz w:val="35"/>
        </w:rPr>
        <w:t>в  о</w:t>
      </w:r>
      <w:r>
        <w:rPr>
          <w:rFonts w:ascii="Arial" w:eastAsia="Arial" w:hAnsi="Arial" w:cs="Arial"/>
          <w:i/>
          <w:sz w:val="35"/>
          <w:u w:val="single" w:color="000000"/>
        </w:rPr>
        <w:t xml:space="preserve"> </w:t>
      </w:r>
      <w:r>
        <w:rPr>
          <w:rFonts w:ascii="Arial" w:eastAsia="Arial" w:hAnsi="Arial" w:cs="Arial"/>
          <w:i/>
          <w:sz w:val="35"/>
        </w:rPr>
        <w:t xml:space="preserve"> </w:t>
      </w:r>
      <w:r>
        <w:rPr>
          <w:rFonts w:ascii="Arial" w:eastAsia="Arial" w:hAnsi="Arial" w:cs="Arial"/>
          <w:i/>
          <w:sz w:val="35"/>
          <w:u w:val="single" w:color="000000"/>
        </w:rPr>
        <w:t xml:space="preserve">д   о   р  </w:t>
      </w:r>
      <w:r>
        <w:rPr>
          <w:rFonts w:ascii="Arial" w:eastAsia="Arial" w:hAnsi="Arial" w:cs="Arial"/>
          <w:i/>
          <w:sz w:val="35"/>
        </w:rPr>
        <w:t xml:space="preserve">о   </w:t>
      </w:r>
      <w:r>
        <w:rPr>
          <w:rFonts w:ascii="Arial" w:eastAsia="Arial" w:hAnsi="Arial" w:cs="Arial"/>
          <w:i/>
          <w:sz w:val="35"/>
          <w:u w:val="single" w:color="000000"/>
        </w:rPr>
        <w:t xml:space="preserve">  </w:t>
      </w:r>
      <w:r>
        <w:rPr>
          <w:rFonts w:ascii="Arial" w:eastAsia="Arial" w:hAnsi="Arial" w:cs="Arial"/>
          <w:i/>
          <w:sz w:val="35"/>
        </w:rPr>
        <w:t xml:space="preserve">д  </w:t>
      </w:r>
      <w:r>
        <w:rPr>
          <w:rFonts w:ascii="Arial" w:eastAsia="Arial" w:hAnsi="Arial" w:cs="Arial"/>
          <w:i/>
          <w:sz w:val="35"/>
          <w:u w:val="single" w:color="000000"/>
        </w:rPr>
        <w:t xml:space="preserve">        </w:t>
      </w:r>
      <w:r>
        <w:rPr>
          <w:rFonts w:ascii="Arial" w:eastAsia="Arial" w:hAnsi="Arial" w:cs="Arial"/>
          <w:i/>
          <w:sz w:val="35"/>
          <w:u w:val="single" w:color="000000"/>
        </w:rPr>
        <w:tab/>
        <w:t xml:space="preserve">Nb </w:t>
      </w:r>
      <w:r>
        <w:rPr>
          <w:rFonts w:ascii="Arial" w:eastAsia="Arial" w:hAnsi="Arial" w:cs="Arial"/>
          <w:i/>
          <w:sz w:val="24"/>
          <w:u w:val="single" w:color="000000"/>
        </w:rPr>
        <w:t>3</w:t>
      </w:r>
      <w:r>
        <w:rPr>
          <w:rFonts w:ascii="Arial" w:eastAsia="Arial" w:hAnsi="Arial" w:cs="Arial"/>
          <w:i/>
          <w:sz w:val="35"/>
          <w:u w:val="single" w:color="000000"/>
        </w:rPr>
        <w:t xml:space="preserve"> (</w:t>
      </w:r>
      <w:r>
        <w:rPr>
          <w:rFonts w:ascii="Arial" w:eastAsia="Arial" w:hAnsi="Arial" w:cs="Arial"/>
          <w:i/>
          <w:sz w:val="24"/>
          <w:u w:val="single" w:color="000000"/>
        </w:rPr>
        <w:t xml:space="preserve"> </w:t>
      </w:r>
      <w:r>
        <w:rPr>
          <w:rFonts w:ascii="Arial" w:eastAsia="Arial" w:hAnsi="Arial" w:cs="Arial"/>
          <w:i/>
          <w:sz w:val="35"/>
        </w:rPr>
        <w:t xml:space="preserve"> </w:t>
      </w:r>
      <w:r>
        <w:rPr>
          <w:rFonts w:ascii="Arial" w:eastAsia="Arial" w:hAnsi="Arial" w:cs="Arial"/>
          <w:i/>
          <w:sz w:val="35"/>
          <w:u w:val="single" w:color="000000"/>
        </w:rPr>
        <w:t>A</w:t>
      </w:r>
      <w:r>
        <w:rPr>
          <w:rFonts w:ascii="Arial" w:eastAsia="Arial" w:hAnsi="Arial" w:cs="Arial"/>
          <w:i/>
          <w:sz w:val="24"/>
        </w:rPr>
        <w:t xml:space="preserve"> </w:t>
      </w:r>
      <w:r>
        <w:rPr>
          <w:rFonts w:ascii="Arial" w:eastAsia="Arial" w:hAnsi="Arial" w:cs="Arial"/>
          <w:i/>
          <w:sz w:val="35"/>
        </w:rPr>
        <w:t xml:space="preserve">  </w:t>
      </w:r>
      <w:r>
        <w:rPr>
          <w:rFonts w:ascii="Arial" w:eastAsia="Arial" w:hAnsi="Arial" w:cs="Arial"/>
          <w:i/>
          <w:sz w:val="24"/>
          <w:u w:val="single" w:color="000000"/>
        </w:rPr>
        <w:t xml:space="preserve"> </w:t>
      </w:r>
      <w:r>
        <w:rPr>
          <w:rFonts w:ascii="Arial" w:eastAsia="Arial" w:hAnsi="Arial" w:cs="Arial"/>
          <w:i/>
          <w:sz w:val="24"/>
        </w:rPr>
        <w:t xml:space="preserve"> </w:t>
      </w:r>
      <w:r>
        <w:rPr>
          <w:rFonts w:ascii="Arial" w:eastAsia="Arial" w:hAnsi="Arial" w:cs="Arial"/>
          <w:i/>
          <w:sz w:val="35"/>
          <w:u w:val="single" w:color="000000"/>
        </w:rPr>
        <w:t>l</w:t>
      </w:r>
      <w:r>
        <w:rPr>
          <w:rFonts w:ascii="Arial" w:eastAsia="Arial" w:hAnsi="Arial" w:cs="Arial"/>
          <w:i/>
          <w:sz w:val="35"/>
          <w:u w:val="double" w:color="000000"/>
        </w:rPr>
        <w:t xml:space="preserve"> ,</w:t>
      </w:r>
      <w:r>
        <w:rPr>
          <w:rFonts w:ascii="Arial" w:eastAsia="Arial" w:hAnsi="Arial" w:cs="Arial"/>
          <w:i/>
          <w:sz w:val="35"/>
          <w:u w:val="single" w:color="000000"/>
        </w:rPr>
        <w:t>G</w:t>
      </w:r>
      <w:r>
        <w:rPr>
          <w:rFonts w:ascii="Arial" w:eastAsia="Arial" w:hAnsi="Arial" w:cs="Arial"/>
          <w:i/>
          <w:sz w:val="35"/>
          <w:u w:val="double" w:color="000000"/>
        </w:rPr>
        <w:t xml:space="preserve">e  </w:t>
      </w:r>
      <w:r>
        <w:rPr>
          <w:rFonts w:ascii="Arial" w:eastAsia="Arial" w:hAnsi="Arial" w:cs="Arial"/>
          <w:i/>
          <w:sz w:val="35"/>
          <w:u w:val="single" w:color="0000FF"/>
        </w:rPr>
        <w:t>)</w:t>
      </w:r>
      <w:r>
        <w:rPr>
          <w:rFonts w:ascii="Arial" w:eastAsia="Arial" w:hAnsi="Arial" w:cs="Arial"/>
          <w:i/>
          <w:sz w:val="35"/>
        </w:rPr>
        <w:t xml:space="preserve"> </w:t>
      </w:r>
      <w:r>
        <w:rPr>
          <w:rFonts w:ascii="Arial" w:eastAsia="Arial" w:hAnsi="Arial" w:cs="Arial"/>
          <w:i/>
          <w:sz w:val="35"/>
          <w:u w:val="single" w:color="000000"/>
        </w:rPr>
        <w:t xml:space="preserve">  </w:t>
      </w:r>
      <w:r>
        <w:rPr>
          <w:rFonts w:ascii="Arial" w:eastAsia="Arial" w:hAnsi="Arial" w:cs="Arial"/>
          <w:i/>
          <w:sz w:val="35"/>
        </w:rPr>
        <w:t xml:space="preserve"> </w:t>
      </w:r>
    </w:p>
    <w:p w:rsidR="001425F7" w:rsidRDefault="00681E3D">
      <w:pPr>
        <w:spacing w:after="3" w:line="259" w:lineRule="auto"/>
        <w:ind w:left="122" w:hanging="10"/>
        <w:jc w:val="left"/>
      </w:pPr>
      <w:r>
        <w:rPr>
          <w:rFonts w:ascii="Arial" w:eastAsia="Arial" w:hAnsi="Arial" w:cs="Arial"/>
          <w:i/>
          <w:sz w:val="35"/>
        </w:rPr>
        <w:t xml:space="preserve">20    </w:t>
      </w:r>
    </w:p>
    <w:p w:rsidR="001425F7" w:rsidRDefault="00681E3D">
      <w:pPr>
        <w:spacing w:after="6" w:line="259" w:lineRule="auto"/>
        <w:ind w:left="151" w:right="-768" w:hanging="10"/>
        <w:jc w:val="center"/>
      </w:pPr>
      <w:r>
        <w:rPr>
          <w:rFonts w:ascii="Arial" w:eastAsia="Arial" w:hAnsi="Arial" w:cs="Arial"/>
          <w:i/>
          <w:sz w:val="35"/>
        </w:rPr>
        <w:t xml:space="preserve">Nb  Sn        </w:t>
      </w:r>
    </w:p>
    <w:p w:rsidR="001425F7" w:rsidRDefault="001425F7">
      <w:pPr>
        <w:sectPr w:rsidR="001425F7">
          <w:type w:val="continuous"/>
          <w:pgSz w:w="11904" w:h="16840"/>
          <w:pgMar w:top="1198" w:right="2687" w:bottom="1141" w:left="1685" w:header="720" w:footer="720" w:gutter="0"/>
          <w:cols w:space="720"/>
        </w:sectPr>
      </w:pPr>
    </w:p>
    <w:p w:rsidR="001425F7" w:rsidRDefault="00681E3D">
      <w:pPr>
        <w:spacing w:after="320" w:line="259" w:lineRule="auto"/>
        <w:ind w:left="3091" w:right="2385" w:hanging="1759"/>
        <w:jc w:val="left"/>
      </w:pPr>
      <w:r>
        <w:rPr>
          <w:rFonts w:ascii="Calibri" w:eastAsia="Calibri" w:hAnsi="Calibri" w:cs="Calibri"/>
          <w:noProof/>
          <w:sz w:val="22"/>
        </w:rPr>
        <mc:AlternateContent>
          <mc:Choice Requires="wpg">
            <w:drawing>
              <wp:anchor distT="0" distB="0" distL="114300" distR="114300" simplePos="0" relativeHeight="251660288" behindDoc="1" locked="0" layoutInCell="1" allowOverlap="1">
                <wp:simplePos x="0" y="0"/>
                <wp:positionH relativeFrom="column">
                  <wp:posOffset>646967</wp:posOffset>
                </wp:positionH>
                <wp:positionV relativeFrom="paragraph">
                  <wp:posOffset>-2691673</wp:posOffset>
                </wp:positionV>
                <wp:extent cx="4603225" cy="3310710"/>
                <wp:effectExtent l="0" t="0" r="0" b="0"/>
                <wp:wrapNone/>
                <wp:docPr id="660389" name="Group 660389"/>
                <wp:cNvGraphicFramePr/>
                <a:graphic xmlns:a="http://schemas.openxmlformats.org/drawingml/2006/main">
                  <a:graphicData uri="http://schemas.microsoft.com/office/word/2010/wordprocessingGroup">
                    <wpg:wgp>
                      <wpg:cNvGrpSpPr/>
                      <wpg:grpSpPr>
                        <a:xfrm>
                          <a:off x="0" y="0"/>
                          <a:ext cx="4603225" cy="3310710"/>
                          <a:chOff x="0" y="0"/>
                          <a:chExt cx="4603225" cy="3310710"/>
                        </a:xfrm>
                      </wpg:grpSpPr>
                      <wps:wsp>
                        <wps:cNvPr id="29634" name="Shape 29634"/>
                        <wps:cNvSpPr/>
                        <wps:spPr>
                          <a:xfrm>
                            <a:off x="112761" y="0"/>
                            <a:ext cx="0" cy="3219288"/>
                          </a:xfrm>
                          <a:custGeom>
                            <a:avLst/>
                            <a:gdLst/>
                            <a:ahLst/>
                            <a:cxnLst/>
                            <a:rect l="0" t="0" r="0" b="0"/>
                            <a:pathLst>
                              <a:path h="3219288">
                                <a:moveTo>
                                  <a:pt x="0" y="3219288"/>
                                </a:moveTo>
                                <a:lnTo>
                                  <a:pt x="0" y="0"/>
                                </a:lnTo>
                              </a:path>
                            </a:pathLst>
                          </a:custGeom>
                          <a:ln w="17864" cap="rnd">
                            <a:round/>
                          </a:ln>
                        </wps:spPr>
                        <wps:style>
                          <a:lnRef idx="1">
                            <a:srgbClr val="0000FF"/>
                          </a:lnRef>
                          <a:fillRef idx="0">
                            <a:srgbClr val="000000">
                              <a:alpha val="0"/>
                            </a:srgbClr>
                          </a:fillRef>
                          <a:effectRef idx="0">
                            <a:scrgbClr r="0" g="0" b="0"/>
                          </a:effectRef>
                          <a:fontRef idx="none"/>
                        </wps:style>
                        <wps:bodyPr/>
                      </wps:wsp>
                      <wps:wsp>
                        <wps:cNvPr id="29635" name="Shape 29635"/>
                        <wps:cNvSpPr/>
                        <wps:spPr>
                          <a:xfrm>
                            <a:off x="112761" y="3219288"/>
                            <a:ext cx="4490464" cy="0"/>
                          </a:xfrm>
                          <a:custGeom>
                            <a:avLst/>
                            <a:gdLst/>
                            <a:ahLst/>
                            <a:cxnLst/>
                            <a:rect l="0" t="0" r="0" b="0"/>
                            <a:pathLst>
                              <a:path w="4490464">
                                <a:moveTo>
                                  <a:pt x="0" y="0"/>
                                </a:moveTo>
                                <a:lnTo>
                                  <a:pt x="4490464" y="0"/>
                                </a:lnTo>
                              </a:path>
                            </a:pathLst>
                          </a:custGeom>
                          <a:ln w="17864" cap="rnd">
                            <a:round/>
                          </a:ln>
                        </wps:spPr>
                        <wps:style>
                          <a:lnRef idx="1">
                            <a:srgbClr val="0000FF"/>
                          </a:lnRef>
                          <a:fillRef idx="0">
                            <a:srgbClr val="000000">
                              <a:alpha val="0"/>
                            </a:srgbClr>
                          </a:fillRef>
                          <a:effectRef idx="0">
                            <a:scrgbClr r="0" g="0" b="0"/>
                          </a:effectRef>
                          <a:fontRef idx="none"/>
                        </wps:style>
                        <wps:bodyPr/>
                      </wps:wsp>
                      <wps:wsp>
                        <wps:cNvPr id="29636" name="Shape 29636"/>
                        <wps:cNvSpPr/>
                        <wps:spPr>
                          <a:xfrm>
                            <a:off x="112761" y="556224"/>
                            <a:ext cx="4299966" cy="0"/>
                          </a:xfrm>
                          <a:custGeom>
                            <a:avLst/>
                            <a:gdLst/>
                            <a:ahLst/>
                            <a:cxnLst/>
                            <a:rect l="0" t="0" r="0" b="0"/>
                            <a:pathLst>
                              <a:path w="4299966">
                                <a:moveTo>
                                  <a:pt x="0" y="0"/>
                                </a:moveTo>
                                <a:lnTo>
                                  <a:pt x="4299966"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637" name="Shape 29637"/>
                        <wps:cNvSpPr/>
                        <wps:spPr>
                          <a:xfrm>
                            <a:off x="112761" y="925021"/>
                            <a:ext cx="4299966" cy="0"/>
                          </a:xfrm>
                          <a:custGeom>
                            <a:avLst/>
                            <a:gdLst/>
                            <a:ahLst/>
                            <a:cxnLst/>
                            <a:rect l="0" t="0" r="0" b="0"/>
                            <a:pathLst>
                              <a:path w="4299966">
                                <a:moveTo>
                                  <a:pt x="0" y="0"/>
                                </a:moveTo>
                                <a:lnTo>
                                  <a:pt x="4299966"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638" name="Shape 29638"/>
                        <wps:cNvSpPr/>
                        <wps:spPr>
                          <a:xfrm>
                            <a:off x="112761" y="2336941"/>
                            <a:ext cx="246890" cy="0"/>
                          </a:xfrm>
                          <a:custGeom>
                            <a:avLst/>
                            <a:gdLst/>
                            <a:ahLst/>
                            <a:cxnLst/>
                            <a:rect l="0" t="0" r="0" b="0"/>
                            <a:pathLst>
                              <a:path w="246890">
                                <a:moveTo>
                                  <a:pt x="0" y="0"/>
                                </a:moveTo>
                                <a:lnTo>
                                  <a:pt x="246890"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639" name="Shape 29639"/>
                        <wps:cNvSpPr/>
                        <wps:spPr>
                          <a:xfrm>
                            <a:off x="422136" y="2336941"/>
                            <a:ext cx="32763" cy="0"/>
                          </a:xfrm>
                          <a:custGeom>
                            <a:avLst/>
                            <a:gdLst/>
                            <a:ahLst/>
                            <a:cxnLst/>
                            <a:rect l="0" t="0" r="0" b="0"/>
                            <a:pathLst>
                              <a:path w="32763">
                                <a:moveTo>
                                  <a:pt x="0" y="0"/>
                                </a:moveTo>
                                <a:lnTo>
                                  <a:pt x="32763"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646" name="Shape 29646"/>
                        <wps:cNvSpPr/>
                        <wps:spPr>
                          <a:xfrm>
                            <a:off x="1732778" y="2336941"/>
                            <a:ext cx="246890" cy="0"/>
                          </a:xfrm>
                          <a:custGeom>
                            <a:avLst/>
                            <a:gdLst/>
                            <a:ahLst/>
                            <a:cxnLst/>
                            <a:rect l="0" t="0" r="0" b="0"/>
                            <a:pathLst>
                              <a:path w="246890">
                                <a:moveTo>
                                  <a:pt x="0" y="0"/>
                                </a:moveTo>
                                <a:lnTo>
                                  <a:pt x="246890"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647" name="Shape 29647"/>
                        <wps:cNvSpPr/>
                        <wps:spPr>
                          <a:xfrm>
                            <a:off x="2042154" y="2336941"/>
                            <a:ext cx="32763" cy="0"/>
                          </a:xfrm>
                          <a:custGeom>
                            <a:avLst/>
                            <a:gdLst/>
                            <a:ahLst/>
                            <a:cxnLst/>
                            <a:rect l="0" t="0" r="0" b="0"/>
                            <a:pathLst>
                              <a:path w="32763">
                                <a:moveTo>
                                  <a:pt x="0" y="0"/>
                                </a:moveTo>
                                <a:lnTo>
                                  <a:pt x="32763"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648" name="Shape 29648"/>
                        <wps:cNvSpPr/>
                        <wps:spPr>
                          <a:xfrm>
                            <a:off x="2137402" y="2336941"/>
                            <a:ext cx="247656" cy="0"/>
                          </a:xfrm>
                          <a:custGeom>
                            <a:avLst/>
                            <a:gdLst/>
                            <a:ahLst/>
                            <a:cxnLst/>
                            <a:rect l="0" t="0" r="0" b="0"/>
                            <a:pathLst>
                              <a:path w="247656">
                                <a:moveTo>
                                  <a:pt x="0" y="0"/>
                                </a:moveTo>
                                <a:lnTo>
                                  <a:pt x="247656"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649" name="Shape 29649"/>
                        <wps:cNvSpPr/>
                        <wps:spPr>
                          <a:xfrm>
                            <a:off x="2447532" y="2336941"/>
                            <a:ext cx="32763" cy="0"/>
                          </a:xfrm>
                          <a:custGeom>
                            <a:avLst/>
                            <a:gdLst/>
                            <a:ahLst/>
                            <a:cxnLst/>
                            <a:rect l="0" t="0" r="0" b="0"/>
                            <a:pathLst>
                              <a:path w="32763">
                                <a:moveTo>
                                  <a:pt x="0" y="0"/>
                                </a:moveTo>
                                <a:lnTo>
                                  <a:pt x="32763"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650" name="Shape 29650"/>
                        <wps:cNvSpPr/>
                        <wps:spPr>
                          <a:xfrm>
                            <a:off x="2542780" y="2336941"/>
                            <a:ext cx="246890" cy="0"/>
                          </a:xfrm>
                          <a:custGeom>
                            <a:avLst/>
                            <a:gdLst/>
                            <a:ahLst/>
                            <a:cxnLst/>
                            <a:rect l="0" t="0" r="0" b="0"/>
                            <a:pathLst>
                              <a:path w="246890">
                                <a:moveTo>
                                  <a:pt x="0" y="0"/>
                                </a:moveTo>
                                <a:lnTo>
                                  <a:pt x="246890"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651" name="Shape 29651"/>
                        <wps:cNvSpPr/>
                        <wps:spPr>
                          <a:xfrm>
                            <a:off x="2855196" y="2336941"/>
                            <a:ext cx="29723" cy="0"/>
                          </a:xfrm>
                          <a:custGeom>
                            <a:avLst/>
                            <a:gdLst/>
                            <a:ahLst/>
                            <a:cxnLst/>
                            <a:rect l="0" t="0" r="0" b="0"/>
                            <a:pathLst>
                              <a:path w="29723">
                                <a:moveTo>
                                  <a:pt x="0" y="0"/>
                                </a:moveTo>
                                <a:lnTo>
                                  <a:pt x="29723"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652" name="Shape 29652"/>
                        <wps:cNvSpPr/>
                        <wps:spPr>
                          <a:xfrm>
                            <a:off x="2947392" y="2336941"/>
                            <a:ext cx="246890" cy="0"/>
                          </a:xfrm>
                          <a:custGeom>
                            <a:avLst/>
                            <a:gdLst/>
                            <a:ahLst/>
                            <a:cxnLst/>
                            <a:rect l="0" t="0" r="0" b="0"/>
                            <a:pathLst>
                              <a:path w="246890">
                                <a:moveTo>
                                  <a:pt x="0" y="0"/>
                                </a:moveTo>
                                <a:lnTo>
                                  <a:pt x="246890"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653" name="Shape 29653"/>
                        <wps:cNvSpPr/>
                        <wps:spPr>
                          <a:xfrm>
                            <a:off x="3259807" y="2336941"/>
                            <a:ext cx="30476" cy="0"/>
                          </a:xfrm>
                          <a:custGeom>
                            <a:avLst/>
                            <a:gdLst/>
                            <a:ahLst/>
                            <a:cxnLst/>
                            <a:rect l="0" t="0" r="0" b="0"/>
                            <a:pathLst>
                              <a:path w="30476">
                                <a:moveTo>
                                  <a:pt x="0" y="0"/>
                                </a:moveTo>
                                <a:lnTo>
                                  <a:pt x="30476"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654" name="Shape 29654"/>
                        <wps:cNvSpPr/>
                        <wps:spPr>
                          <a:xfrm>
                            <a:off x="3352770" y="2336941"/>
                            <a:ext cx="246890" cy="0"/>
                          </a:xfrm>
                          <a:custGeom>
                            <a:avLst/>
                            <a:gdLst/>
                            <a:ahLst/>
                            <a:cxnLst/>
                            <a:rect l="0" t="0" r="0" b="0"/>
                            <a:pathLst>
                              <a:path w="246890">
                                <a:moveTo>
                                  <a:pt x="0" y="0"/>
                                </a:moveTo>
                                <a:lnTo>
                                  <a:pt x="246890"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655" name="Shape 29655"/>
                        <wps:cNvSpPr/>
                        <wps:spPr>
                          <a:xfrm>
                            <a:off x="3665186" y="2336941"/>
                            <a:ext cx="29723" cy="0"/>
                          </a:xfrm>
                          <a:custGeom>
                            <a:avLst/>
                            <a:gdLst/>
                            <a:ahLst/>
                            <a:cxnLst/>
                            <a:rect l="0" t="0" r="0" b="0"/>
                            <a:pathLst>
                              <a:path w="29723">
                                <a:moveTo>
                                  <a:pt x="0" y="0"/>
                                </a:moveTo>
                                <a:lnTo>
                                  <a:pt x="29723"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656" name="Shape 29656"/>
                        <wps:cNvSpPr/>
                        <wps:spPr>
                          <a:xfrm>
                            <a:off x="3757394" y="2336941"/>
                            <a:ext cx="246890" cy="0"/>
                          </a:xfrm>
                          <a:custGeom>
                            <a:avLst/>
                            <a:gdLst/>
                            <a:ahLst/>
                            <a:cxnLst/>
                            <a:rect l="0" t="0" r="0" b="0"/>
                            <a:pathLst>
                              <a:path w="246890">
                                <a:moveTo>
                                  <a:pt x="0" y="0"/>
                                </a:moveTo>
                                <a:lnTo>
                                  <a:pt x="246890"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657" name="Shape 29657"/>
                        <wps:cNvSpPr/>
                        <wps:spPr>
                          <a:xfrm>
                            <a:off x="4069810" y="2336941"/>
                            <a:ext cx="29723" cy="0"/>
                          </a:xfrm>
                          <a:custGeom>
                            <a:avLst/>
                            <a:gdLst/>
                            <a:ahLst/>
                            <a:cxnLst/>
                            <a:rect l="0" t="0" r="0" b="0"/>
                            <a:pathLst>
                              <a:path w="29723">
                                <a:moveTo>
                                  <a:pt x="0" y="0"/>
                                </a:moveTo>
                                <a:lnTo>
                                  <a:pt x="29723"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658" name="Shape 29658"/>
                        <wps:cNvSpPr/>
                        <wps:spPr>
                          <a:xfrm>
                            <a:off x="4162006" y="2336941"/>
                            <a:ext cx="250696" cy="0"/>
                          </a:xfrm>
                          <a:custGeom>
                            <a:avLst/>
                            <a:gdLst/>
                            <a:ahLst/>
                            <a:cxnLst/>
                            <a:rect l="0" t="0" r="0" b="0"/>
                            <a:pathLst>
                              <a:path w="250696">
                                <a:moveTo>
                                  <a:pt x="0" y="0"/>
                                </a:moveTo>
                                <a:lnTo>
                                  <a:pt x="250696"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659" name="Shape 29659"/>
                        <wps:cNvSpPr/>
                        <wps:spPr>
                          <a:xfrm>
                            <a:off x="112736" y="2559431"/>
                            <a:ext cx="268221" cy="0"/>
                          </a:xfrm>
                          <a:custGeom>
                            <a:avLst/>
                            <a:gdLst/>
                            <a:ahLst/>
                            <a:cxnLst/>
                            <a:rect l="0" t="0" r="0" b="0"/>
                            <a:pathLst>
                              <a:path w="268221">
                                <a:moveTo>
                                  <a:pt x="0" y="0"/>
                                </a:moveTo>
                                <a:lnTo>
                                  <a:pt x="268221"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660" name="Shape 29660"/>
                        <wps:cNvSpPr/>
                        <wps:spPr>
                          <a:xfrm>
                            <a:off x="443442" y="2559431"/>
                            <a:ext cx="32763" cy="0"/>
                          </a:xfrm>
                          <a:custGeom>
                            <a:avLst/>
                            <a:gdLst/>
                            <a:ahLst/>
                            <a:cxnLst/>
                            <a:rect l="0" t="0" r="0" b="0"/>
                            <a:pathLst>
                              <a:path w="32763">
                                <a:moveTo>
                                  <a:pt x="0" y="0"/>
                                </a:moveTo>
                                <a:lnTo>
                                  <a:pt x="32763"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668" name="Shape 29668"/>
                        <wps:cNvSpPr/>
                        <wps:spPr>
                          <a:xfrm>
                            <a:off x="2155656" y="2559431"/>
                            <a:ext cx="35816" cy="0"/>
                          </a:xfrm>
                          <a:custGeom>
                            <a:avLst/>
                            <a:gdLst/>
                            <a:ahLst/>
                            <a:cxnLst/>
                            <a:rect l="0" t="0" r="0" b="0"/>
                            <a:pathLst>
                              <a:path w="35816">
                                <a:moveTo>
                                  <a:pt x="0" y="0"/>
                                </a:moveTo>
                                <a:lnTo>
                                  <a:pt x="35816"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672" name="Shape 29672"/>
                        <wps:cNvSpPr/>
                        <wps:spPr>
                          <a:xfrm>
                            <a:off x="112736" y="3061567"/>
                            <a:ext cx="246890" cy="0"/>
                          </a:xfrm>
                          <a:custGeom>
                            <a:avLst/>
                            <a:gdLst/>
                            <a:ahLst/>
                            <a:cxnLst/>
                            <a:rect l="0" t="0" r="0" b="0"/>
                            <a:pathLst>
                              <a:path w="246890">
                                <a:moveTo>
                                  <a:pt x="0" y="0"/>
                                </a:moveTo>
                                <a:lnTo>
                                  <a:pt x="246890"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673" name="Shape 29673"/>
                        <wps:cNvSpPr/>
                        <wps:spPr>
                          <a:xfrm>
                            <a:off x="422112" y="3061567"/>
                            <a:ext cx="32763" cy="0"/>
                          </a:xfrm>
                          <a:custGeom>
                            <a:avLst/>
                            <a:gdLst/>
                            <a:ahLst/>
                            <a:cxnLst/>
                            <a:rect l="0" t="0" r="0" b="0"/>
                            <a:pathLst>
                              <a:path w="32763">
                                <a:moveTo>
                                  <a:pt x="0" y="0"/>
                                </a:moveTo>
                                <a:lnTo>
                                  <a:pt x="32763"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674" name="Shape 29674"/>
                        <wps:cNvSpPr/>
                        <wps:spPr>
                          <a:xfrm>
                            <a:off x="518127" y="3061567"/>
                            <a:ext cx="246890" cy="0"/>
                          </a:xfrm>
                          <a:custGeom>
                            <a:avLst/>
                            <a:gdLst/>
                            <a:ahLst/>
                            <a:cxnLst/>
                            <a:rect l="0" t="0" r="0" b="0"/>
                            <a:pathLst>
                              <a:path w="246890">
                                <a:moveTo>
                                  <a:pt x="0" y="0"/>
                                </a:moveTo>
                                <a:lnTo>
                                  <a:pt x="246890"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675" name="Shape 29675"/>
                        <wps:cNvSpPr/>
                        <wps:spPr>
                          <a:xfrm>
                            <a:off x="827502" y="3061567"/>
                            <a:ext cx="32763" cy="0"/>
                          </a:xfrm>
                          <a:custGeom>
                            <a:avLst/>
                            <a:gdLst/>
                            <a:ahLst/>
                            <a:cxnLst/>
                            <a:rect l="0" t="0" r="0" b="0"/>
                            <a:pathLst>
                              <a:path w="32763">
                                <a:moveTo>
                                  <a:pt x="0" y="0"/>
                                </a:moveTo>
                                <a:lnTo>
                                  <a:pt x="32763"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676" name="Shape 29676"/>
                        <wps:cNvSpPr/>
                        <wps:spPr>
                          <a:xfrm>
                            <a:off x="922751" y="3061567"/>
                            <a:ext cx="246890" cy="0"/>
                          </a:xfrm>
                          <a:custGeom>
                            <a:avLst/>
                            <a:gdLst/>
                            <a:ahLst/>
                            <a:cxnLst/>
                            <a:rect l="0" t="0" r="0" b="0"/>
                            <a:pathLst>
                              <a:path w="246890">
                                <a:moveTo>
                                  <a:pt x="0" y="0"/>
                                </a:moveTo>
                                <a:lnTo>
                                  <a:pt x="246890"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677" name="Shape 29677"/>
                        <wps:cNvSpPr/>
                        <wps:spPr>
                          <a:xfrm>
                            <a:off x="1232127" y="3061567"/>
                            <a:ext cx="32763" cy="0"/>
                          </a:xfrm>
                          <a:custGeom>
                            <a:avLst/>
                            <a:gdLst/>
                            <a:ahLst/>
                            <a:cxnLst/>
                            <a:rect l="0" t="0" r="0" b="0"/>
                            <a:pathLst>
                              <a:path w="32763">
                                <a:moveTo>
                                  <a:pt x="0" y="0"/>
                                </a:moveTo>
                                <a:lnTo>
                                  <a:pt x="32763"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685" name="Shape 29685"/>
                        <wps:cNvSpPr/>
                        <wps:spPr>
                          <a:xfrm>
                            <a:off x="2855171" y="3061567"/>
                            <a:ext cx="29723" cy="0"/>
                          </a:xfrm>
                          <a:custGeom>
                            <a:avLst/>
                            <a:gdLst/>
                            <a:ahLst/>
                            <a:cxnLst/>
                            <a:rect l="0" t="0" r="0" b="0"/>
                            <a:pathLst>
                              <a:path w="29723">
                                <a:moveTo>
                                  <a:pt x="0" y="0"/>
                                </a:moveTo>
                                <a:lnTo>
                                  <a:pt x="29723"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686" name="Shape 29686"/>
                        <wps:cNvSpPr/>
                        <wps:spPr>
                          <a:xfrm>
                            <a:off x="2947367" y="3061567"/>
                            <a:ext cx="246890" cy="0"/>
                          </a:xfrm>
                          <a:custGeom>
                            <a:avLst/>
                            <a:gdLst/>
                            <a:ahLst/>
                            <a:cxnLst/>
                            <a:rect l="0" t="0" r="0" b="0"/>
                            <a:pathLst>
                              <a:path w="246890">
                                <a:moveTo>
                                  <a:pt x="0" y="0"/>
                                </a:moveTo>
                                <a:lnTo>
                                  <a:pt x="246890"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687" name="Shape 29687"/>
                        <wps:cNvSpPr/>
                        <wps:spPr>
                          <a:xfrm>
                            <a:off x="3259783" y="3061567"/>
                            <a:ext cx="30476" cy="0"/>
                          </a:xfrm>
                          <a:custGeom>
                            <a:avLst/>
                            <a:gdLst/>
                            <a:ahLst/>
                            <a:cxnLst/>
                            <a:rect l="0" t="0" r="0" b="0"/>
                            <a:pathLst>
                              <a:path w="30476">
                                <a:moveTo>
                                  <a:pt x="0" y="0"/>
                                </a:moveTo>
                                <a:lnTo>
                                  <a:pt x="30476"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688" name="Shape 29688"/>
                        <wps:cNvSpPr/>
                        <wps:spPr>
                          <a:xfrm>
                            <a:off x="3352745" y="3061567"/>
                            <a:ext cx="246890" cy="0"/>
                          </a:xfrm>
                          <a:custGeom>
                            <a:avLst/>
                            <a:gdLst/>
                            <a:ahLst/>
                            <a:cxnLst/>
                            <a:rect l="0" t="0" r="0" b="0"/>
                            <a:pathLst>
                              <a:path w="246890">
                                <a:moveTo>
                                  <a:pt x="0" y="0"/>
                                </a:moveTo>
                                <a:lnTo>
                                  <a:pt x="246890"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692" name="Shape 29692"/>
                        <wps:cNvSpPr/>
                        <wps:spPr>
                          <a:xfrm>
                            <a:off x="4161981" y="3061567"/>
                            <a:ext cx="250696" cy="0"/>
                          </a:xfrm>
                          <a:custGeom>
                            <a:avLst/>
                            <a:gdLst/>
                            <a:ahLst/>
                            <a:cxnLst/>
                            <a:rect l="0" t="0" r="0" b="0"/>
                            <a:pathLst>
                              <a:path w="250696">
                                <a:moveTo>
                                  <a:pt x="0" y="0"/>
                                </a:moveTo>
                                <a:lnTo>
                                  <a:pt x="250696"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693" name="Shape 29693"/>
                        <wps:cNvSpPr/>
                        <wps:spPr>
                          <a:xfrm>
                            <a:off x="112711" y="3040230"/>
                            <a:ext cx="118866" cy="21337"/>
                          </a:xfrm>
                          <a:custGeom>
                            <a:avLst/>
                            <a:gdLst/>
                            <a:ahLst/>
                            <a:cxnLst/>
                            <a:rect l="0" t="0" r="0" b="0"/>
                            <a:pathLst>
                              <a:path w="118866" h="21337">
                                <a:moveTo>
                                  <a:pt x="0" y="21337"/>
                                </a:moveTo>
                                <a:lnTo>
                                  <a:pt x="118866"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694" name="Shape 29694"/>
                        <wps:cNvSpPr/>
                        <wps:spPr>
                          <a:xfrm>
                            <a:off x="294062" y="3006709"/>
                            <a:ext cx="119632" cy="21337"/>
                          </a:xfrm>
                          <a:custGeom>
                            <a:avLst/>
                            <a:gdLst/>
                            <a:ahLst/>
                            <a:cxnLst/>
                            <a:rect l="0" t="0" r="0" b="0"/>
                            <a:pathLst>
                              <a:path w="119632" h="21337">
                                <a:moveTo>
                                  <a:pt x="0" y="21337"/>
                                </a:moveTo>
                                <a:lnTo>
                                  <a:pt x="119632"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696" name="Shape 29696"/>
                        <wps:cNvSpPr/>
                        <wps:spPr>
                          <a:xfrm>
                            <a:off x="657532" y="2939666"/>
                            <a:ext cx="118866" cy="21337"/>
                          </a:xfrm>
                          <a:custGeom>
                            <a:avLst/>
                            <a:gdLst/>
                            <a:ahLst/>
                            <a:cxnLst/>
                            <a:rect l="0" t="0" r="0" b="0"/>
                            <a:pathLst>
                              <a:path w="118866" h="21337">
                                <a:moveTo>
                                  <a:pt x="0" y="21337"/>
                                </a:moveTo>
                                <a:lnTo>
                                  <a:pt x="118866"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697" name="Shape 29697"/>
                        <wps:cNvSpPr/>
                        <wps:spPr>
                          <a:xfrm>
                            <a:off x="839650" y="2906145"/>
                            <a:ext cx="118866" cy="21337"/>
                          </a:xfrm>
                          <a:custGeom>
                            <a:avLst/>
                            <a:gdLst/>
                            <a:ahLst/>
                            <a:cxnLst/>
                            <a:rect l="0" t="0" r="0" b="0"/>
                            <a:pathLst>
                              <a:path w="118866" h="21337">
                                <a:moveTo>
                                  <a:pt x="0" y="21337"/>
                                </a:moveTo>
                                <a:lnTo>
                                  <a:pt x="118866"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700" name="Shape 29700"/>
                        <wps:cNvSpPr/>
                        <wps:spPr>
                          <a:xfrm>
                            <a:off x="1384472" y="2802539"/>
                            <a:ext cx="118866" cy="24380"/>
                          </a:xfrm>
                          <a:custGeom>
                            <a:avLst/>
                            <a:gdLst/>
                            <a:ahLst/>
                            <a:cxnLst/>
                            <a:rect l="0" t="0" r="0" b="0"/>
                            <a:pathLst>
                              <a:path w="118866" h="24380">
                                <a:moveTo>
                                  <a:pt x="0" y="24380"/>
                                </a:moveTo>
                                <a:lnTo>
                                  <a:pt x="118866"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701" name="Shape 29701"/>
                        <wps:cNvSpPr/>
                        <wps:spPr>
                          <a:xfrm>
                            <a:off x="1565823" y="2769017"/>
                            <a:ext cx="118866" cy="24380"/>
                          </a:xfrm>
                          <a:custGeom>
                            <a:avLst/>
                            <a:gdLst/>
                            <a:ahLst/>
                            <a:cxnLst/>
                            <a:rect l="0" t="0" r="0" b="0"/>
                            <a:pathLst>
                              <a:path w="118866" h="24380">
                                <a:moveTo>
                                  <a:pt x="0" y="24380"/>
                                </a:moveTo>
                                <a:lnTo>
                                  <a:pt x="118866"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702" name="Shape 29702"/>
                        <wps:cNvSpPr/>
                        <wps:spPr>
                          <a:xfrm>
                            <a:off x="1744135" y="2735496"/>
                            <a:ext cx="122685" cy="24380"/>
                          </a:xfrm>
                          <a:custGeom>
                            <a:avLst/>
                            <a:gdLst/>
                            <a:ahLst/>
                            <a:cxnLst/>
                            <a:rect l="0" t="0" r="0" b="0"/>
                            <a:pathLst>
                              <a:path w="122685" h="24380">
                                <a:moveTo>
                                  <a:pt x="0" y="24380"/>
                                </a:moveTo>
                                <a:lnTo>
                                  <a:pt x="122685"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703" name="Shape 29703"/>
                        <wps:cNvSpPr/>
                        <wps:spPr>
                          <a:xfrm>
                            <a:off x="1926253" y="2701975"/>
                            <a:ext cx="121919" cy="24380"/>
                          </a:xfrm>
                          <a:custGeom>
                            <a:avLst/>
                            <a:gdLst/>
                            <a:ahLst/>
                            <a:cxnLst/>
                            <a:rect l="0" t="0" r="0" b="0"/>
                            <a:pathLst>
                              <a:path w="121919" h="24380">
                                <a:moveTo>
                                  <a:pt x="0" y="24380"/>
                                </a:moveTo>
                                <a:lnTo>
                                  <a:pt x="121919"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704" name="Shape 29704"/>
                        <wps:cNvSpPr/>
                        <wps:spPr>
                          <a:xfrm>
                            <a:off x="2107605" y="2668454"/>
                            <a:ext cx="121919" cy="24380"/>
                          </a:xfrm>
                          <a:custGeom>
                            <a:avLst/>
                            <a:gdLst/>
                            <a:ahLst/>
                            <a:cxnLst/>
                            <a:rect l="0" t="0" r="0" b="0"/>
                            <a:pathLst>
                              <a:path w="121919" h="24380">
                                <a:moveTo>
                                  <a:pt x="0" y="24380"/>
                                </a:moveTo>
                                <a:lnTo>
                                  <a:pt x="121919"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705" name="Shape 29705"/>
                        <wps:cNvSpPr/>
                        <wps:spPr>
                          <a:xfrm>
                            <a:off x="2289723" y="2634933"/>
                            <a:ext cx="121919" cy="24380"/>
                          </a:xfrm>
                          <a:custGeom>
                            <a:avLst/>
                            <a:gdLst/>
                            <a:ahLst/>
                            <a:cxnLst/>
                            <a:rect l="0" t="0" r="0" b="0"/>
                            <a:pathLst>
                              <a:path w="121919" h="24380">
                                <a:moveTo>
                                  <a:pt x="0" y="24380"/>
                                </a:moveTo>
                                <a:lnTo>
                                  <a:pt x="121919"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706" name="Shape 29706"/>
                        <wps:cNvSpPr/>
                        <wps:spPr>
                          <a:xfrm>
                            <a:off x="2471074" y="2602169"/>
                            <a:ext cx="118866" cy="21337"/>
                          </a:xfrm>
                          <a:custGeom>
                            <a:avLst/>
                            <a:gdLst/>
                            <a:ahLst/>
                            <a:cxnLst/>
                            <a:rect l="0" t="0" r="0" b="0"/>
                            <a:pathLst>
                              <a:path w="118866" h="21337">
                                <a:moveTo>
                                  <a:pt x="0" y="21337"/>
                                </a:moveTo>
                                <a:lnTo>
                                  <a:pt x="118866"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710" name="Shape 29710"/>
                        <wps:cNvSpPr/>
                        <wps:spPr>
                          <a:xfrm>
                            <a:off x="3197247" y="2468084"/>
                            <a:ext cx="119632" cy="21337"/>
                          </a:xfrm>
                          <a:custGeom>
                            <a:avLst/>
                            <a:gdLst/>
                            <a:ahLst/>
                            <a:cxnLst/>
                            <a:rect l="0" t="0" r="0" b="0"/>
                            <a:pathLst>
                              <a:path w="119632" h="21337">
                                <a:moveTo>
                                  <a:pt x="0" y="21337"/>
                                </a:moveTo>
                                <a:lnTo>
                                  <a:pt x="119632"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711" name="Shape 29711"/>
                        <wps:cNvSpPr/>
                        <wps:spPr>
                          <a:xfrm>
                            <a:off x="4281675" y="121143"/>
                            <a:ext cx="14472" cy="143251"/>
                          </a:xfrm>
                          <a:custGeom>
                            <a:avLst/>
                            <a:gdLst/>
                            <a:ahLst/>
                            <a:cxnLst/>
                            <a:rect l="0" t="0" r="0" b="0"/>
                            <a:pathLst>
                              <a:path w="14472" h="143251">
                                <a:moveTo>
                                  <a:pt x="14472" y="0"/>
                                </a:moveTo>
                                <a:lnTo>
                                  <a:pt x="0" y="143251"/>
                                </a:lnTo>
                              </a:path>
                            </a:pathLst>
                          </a:custGeom>
                          <a:ln w="17864" cap="rnd">
                            <a:round/>
                          </a:ln>
                        </wps:spPr>
                        <wps:style>
                          <a:lnRef idx="1">
                            <a:srgbClr val="0000FF"/>
                          </a:lnRef>
                          <a:fillRef idx="0">
                            <a:srgbClr val="000000">
                              <a:alpha val="0"/>
                            </a:srgbClr>
                          </a:fillRef>
                          <a:effectRef idx="0">
                            <a:scrgbClr r="0" g="0" b="0"/>
                          </a:effectRef>
                          <a:fontRef idx="none"/>
                        </wps:style>
                        <wps:bodyPr/>
                      </wps:wsp>
                      <wps:wsp>
                        <wps:cNvPr id="29712" name="Shape 29712"/>
                        <wps:cNvSpPr/>
                        <wps:spPr>
                          <a:xfrm>
                            <a:off x="3626355" y="1984140"/>
                            <a:ext cx="446532" cy="867108"/>
                          </a:xfrm>
                          <a:custGeom>
                            <a:avLst/>
                            <a:gdLst/>
                            <a:ahLst/>
                            <a:cxnLst/>
                            <a:rect l="0" t="0" r="0" b="0"/>
                            <a:pathLst>
                              <a:path w="446532" h="867108">
                                <a:moveTo>
                                  <a:pt x="446532" y="0"/>
                                </a:moveTo>
                                <a:lnTo>
                                  <a:pt x="0" y="867108"/>
                                </a:lnTo>
                              </a:path>
                            </a:pathLst>
                          </a:custGeom>
                          <a:ln w="17864" cap="rnd">
                            <a:round/>
                          </a:ln>
                        </wps:spPr>
                        <wps:style>
                          <a:lnRef idx="1">
                            <a:srgbClr val="0000FF"/>
                          </a:lnRef>
                          <a:fillRef idx="0">
                            <a:srgbClr val="000000">
                              <a:alpha val="0"/>
                            </a:srgbClr>
                          </a:fillRef>
                          <a:effectRef idx="0">
                            <a:scrgbClr r="0" g="0" b="0"/>
                          </a:effectRef>
                          <a:fontRef idx="none"/>
                        </wps:style>
                        <wps:bodyPr/>
                      </wps:wsp>
                      <wps:wsp>
                        <wps:cNvPr id="29713" name="Shape 29713"/>
                        <wps:cNvSpPr/>
                        <wps:spPr>
                          <a:xfrm>
                            <a:off x="2917694" y="2878684"/>
                            <a:ext cx="577597" cy="262109"/>
                          </a:xfrm>
                          <a:custGeom>
                            <a:avLst/>
                            <a:gdLst/>
                            <a:ahLst/>
                            <a:cxnLst/>
                            <a:rect l="0" t="0" r="0" b="0"/>
                            <a:pathLst>
                              <a:path w="577597" h="262109">
                                <a:moveTo>
                                  <a:pt x="577597" y="0"/>
                                </a:moveTo>
                                <a:lnTo>
                                  <a:pt x="0" y="262109"/>
                                </a:lnTo>
                              </a:path>
                            </a:pathLst>
                          </a:custGeom>
                          <a:ln w="17864" cap="rnd">
                            <a:round/>
                          </a:ln>
                        </wps:spPr>
                        <wps:style>
                          <a:lnRef idx="1">
                            <a:srgbClr val="0000FF"/>
                          </a:lnRef>
                          <a:fillRef idx="0">
                            <a:srgbClr val="000000">
                              <a:alpha val="0"/>
                            </a:srgbClr>
                          </a:fillRef>
                          <a:effectRef idx="0">
                            <a:scrgbClr r="0" g="0" b="0"/>
                          </a:effectRef>
                          <a:fontRef idx="none"/>
                        </wps:style>
                        <wps:bodyPr/>
                      </wps:wsp>
                      <wps:wsp>
                        <wps:cNvPr id="29714" name="Shape 29714"/>
                        <wps:cNvSpPr/>
                        <wps:spPr>
                          <a:xfrm>
                            <a:off x="226312" y="2951825"/>
                            <a:ext cx="53340" cy="54871"/>
                          </a:xfrm>
                          <a:custGeom>
                            <a:avLst/>
                            <a:gdLst/>
                            <a:ahLst/>
                            <a:cxnLst/>
                            <a:rect l="0" t="0" r="0" b="0"/>
                            <a:pathLst>
                              <a:path w="53340" h="54871">
                                <a:moveTo>
                                  <a:pt x="53340" y="27436"/>
                                </a:moveTo>
                                <a:lnTo>
                                  <a:pt x="53340" y="24393"/>
                                </a:lnTo>
                                <a:lnTo>
                                  <a:pt x="50287" y="18295"/>
                                </a:lnTo>
                                <a:lnTo>
                                  <a:pt x="50287" y="15239"/>
                                </a:lnTo>
                                <a:lnTo>
                                  <a:pt x="47247" y="12196"/>
                                </a:lnTo>
                                <a:lnTo>
                                  <a:pt x="47247" y="9154"/>
                                </a:lnTo>
                                <a:lnTo>
                                  <a:pt x="44195" y="6098"/>
                                </a:lnTo>
                                <a:lnTo>
                                  <a:pt x="41142" y="6098"/>
                                </a:lnTo>
                                <a:lnTo>
                                  <a:pt x="38102" y="3055"/>
                                </a:lnTo>
                                <a:lnTo>
                                  <a:pt x="35049" y="0"/>
                                </a:lnTo>
                                <a:lnTo>
                                  <a:pt x="17525" y="0"/>
                                </a:lnTo>
                                <a:lnTo>
                                  <a:pt x="14472" y="3055"/>
                                </a:lnTo>
                                <a:lnTo>
                                  <a:pt x="11432" y="3055"/>
                                </a:lnTo>
                                <a:lnTo>
                                  <a:pt x="8379" y="6098"/>
                                </a:lnTo>
                                <a:lnTo>
                                  <a:pt x="5339" y="9154"/>
                                </a:lnTo>
                                <a:lnTo>
                                  <a:pt x="2286" y="12196"/>
                                </a:lnTo>
                                <a:lnTo>
                                  <a:pt x="2286" y="15239"/>
                                </a:lnTo>
                                <a:lnTo>
                                  <a:pt x="0" y="18295"/>
                                </a:lnTo>
                                <a:lnTo>
                                  <a:pt x="0" y="36576"/>
                                </a:lnTo>
                                <a:lnTo>
                                  <a:pt x="2286" y="39632"/>
                                </a:lnTo>
                                <a:lnTo>
                                  <a:pt x="2286" y="42675"/>
                                </a:lnTo>
                                <a:lnTo>
                                  <a:pt x="5339" y="45717"/>
                                </a:lnTo>
                                <a:lnTo>
                                  <a:pt x="8379" y="48773"/>
                                </a:lnTo>
                                <a:lnTo>
                                  <a:pt x="11432" y="48773"/>
                                </a:lnTo>
                                <a:lnTo>
                                  <a:pt x="14472" y="51816"/>
                                </a:lnTo>
                                <a:lnTo>
                                  <a:pt x="17525" y="51816"/>
                                </a:lnTo>
                                <a:lnTo>
                                  <a:pt x="20577" y="54871"/>
                                </a:lnTo>
                                <a:lnTo>
                                  <a:pt x="29723" y="54871"/>
                                </a:lnTo>
                                <a:lnTo>
                                  <a:pt x="32763" y="51816"/>
                                </a:lnTo>
                                <a:lnTo>
                                  <a:pt x="38102" y="51816"/>
                                </a:lnTo>
                                <a:lnTo>
                                  <a:pt x="41142" y="48773"/>
                                </a:lnTo>
                                <a:lnTo>
                                  <a:pt x="44195" y="45717"/>
                                </a:lnTo>
                                <a:lnTo>
                                  <a:pt x="47247" y="42675"/>
                                </a:lnTo>
                                <a:lnTo>
                                  <a:pt x="47247" y="39632"/>
                                </a:lnTo>
                                <a:lnTo>
                                  <a:pt x="50287" y="36576"/>
                                </a:lnTo>
                                <a:lnTo>
                                  <a:pt x="50287" y="33534"/>
                                </a:lnTo>
                                <a:lnTo>
                                  <a:pt x="53340" y="30478"/>
                                </a:lnTo>
                                <a:lnTo>
                                  <a:pt x="53340" y="27436"/>
                                </a:lnTo>
                              </a:path>
                            </a:pathLst>
                          </a:custGeom>
                          <a:ln w="17864" cap="rnd">
                            <a:round/>
                          </a:ln>
                        </wps:spPr>
                        <wps:style>
                          <a:lnRef idx="1">
                            <a:srgbClr val="0000FF"/>
                          </a:lnRef>
                          <a:fillRef idx="0">
                            <a:srgbClr val="000000">
                              <a:alpha val="0"/>
                            </a:srgbClr>
                          </a:fillRef>
                          <a:effectRef idx="0">
                            <a:scrgbClr r="0" g="0" b="0"/>
                          </a:effectRef>
                          <a:fontRef idx="none"/>
                        </wps:style>
                        <wps:bodyPr/>
                      </wps:wsp>
                      <wps:wsp>
                        <wps:cNvPr id="29715" name="Shape 29715"/>
                        <wps:cNvSpPr/>
                        <wps:spPr>
                          <a:xfrm>
                            <a:off x="1018036" y="2826868"/>
                            <a:ext cx="53340" cy="54871"/>
                          </a:xfrm>
                          <a:custGeom>
                            <a:avLst/>
                            <a:gdLst/>
                            <a:ahLst/>
                            <a:cxnLst/>
                            <a:rect l="0" t="0" r="0" b="0"/>
                            <a:pathLst>
                              <a:path w="53340" h="54871">
                                <a:moveTo>
                                  <a:pt x="53340" y="27436"/>
                                </a:moveTo>
                                <a:lnTo>
                                  <a:pt x="53340" y="21337"/>
                                </a:lnTo>
                                <a:lnTo>
                                  <a:pt x="50287" y="15239"/>
                                </a:lnTo>
                                <a:lnTo>
                                  <a:pt x="50287" y="12196"/>
                                </a:lnTo>
                                <a:lnTo>
                                  <a:pt x="48001" y="9154"/>
                                </a:lnTo>
                                <a:lnTo>
                                  <a:pt x="44961" y="9154"/>
                                </a:lnTo>
                                <a:lnTo>
                                  <a:pt x="41908" y="6098"/>
                                </a:lnTo>
                                <a:lnTo>
                                  <a:pt x="38868" y="3055"/>
                                </a:lnTo>
                                <a:lnTo>
                                  <a:pt x="35815" y="3055"/>
                                </a:lnTo>
                                <a:lnTo>
                                  <a:pt x="32763" y="0"/>
                                </a:lnTo>
                                <a:lnTo>
                                  <a:pt x="17525" y="0"/>
                                </a:lnTo>
                                <a:lnTo>
                                  <a:pt x="15238" y="3055"/>
                                </a:lnTo>
                                <a:lnTo>
                                  <a:pt x="12198" y="3055"/>
                                </a:lnTo>
                                <a:lnTo>
                                  <a:pt x="9145" y="6098"/>
                                </a:lnTo>
                                <a:lnTo>
                                  <a:pt x="9145" y="9154"/>
                                </a:lnTo>
                                <a:lnTo>
                                  <a:pt x="6093" y="12196"/>
                                </a:lnTo>
                                <a:lnTo>
                                  <a:pt x="3053" y="15239"/>
                                </a:lnTo>
                                <a:lnTo>
                                  <a:pt x="3053" y="18295"/>
                                </a:lnTo>
                                <a:lnTo>
                                  <a:pt x="0" y="21337"/>
                                </a:lnTo>
                                <a:lnTo>
                                  <a:pt x="0" y="33534"/>
                                </a:lnTo>
                                <a:lnTo>
                                  <a:pt x="3053" y="36576"/>
                                </a:lnTo>
                                <a:lnTo>
                                  <a:pt x="3053" y="39632"/>
                                </a:lnTo>
                                <a:lnTo>
                                  <a:pt x="6093" y="42675"/>
                                </a:lnTo>
                                <a:lnTo>
                                  <a:pt x="9145" y="45717"/>
                                </a:lnTo>
                                <a:lnTo>
                                  <a:pt x="9145" y="48773"/>
                                </a:lnTo>
                                <a:lnTo>
                                  <a:pt x="12198" y="48773"/>
                                </a:lnTo>
                                <a:lnTo>
                                  <a:pt x="15238" y="51816"/>
                                </a:lnTo>
                                <a:lnTo>
                                  <a:pt x="17525" y="51816"/>
                                </a:lnTo>
                                <a:lnTo>
                                  <a:pt x="23617" y="54871"/>
                                </a:lnTo>
                                <a:lnTo>
                                  <a:pt x="32763" y="54871"/>
                                </a:lnTo>
                                <a:lnTo>
                                  <a:pt x="35815" y="51816"/>
                                </a:lnTo>
                                <a:lnTo>
                                  <a:pt x="38868" y="51816"/>
                                </a:lnTo>
                                <a:lnTo>
                                  <a:pt x="41908" y="48773"/>
                                </a:lnTo>
                                <a:lnTo>
                                  <a:pt x="44961" y="45717"/>
                                </a:lnTo>
                                <a:lnTo>
                                  <a:pt x="48001" y="42675"/>
                                </a:lnTo>
                                <a:lnTo>
                                  <a:pt x="50287" y="39632"/>
                                </a:lnTo>
                                <a:lnTo>
                                  <a:pt x="50287" y="36576"/>
                                </a:lnTo>
                                <a:lnTo>
                                  <a:pt x="53340" y="33534"/>
                                </a:lnTo>
                                <a:lnTo>
                                  <a:pt x="53340" y="27436"/>
                                </a:lnTo>
                              </a:path>
                            </a:pathLst>
                          </a:custGeom>
                          <a:ln w="17864" cap="rnd">
                            <a:round/>
                          </a:ln>
                        </wps:spPr>
                        <wps:style>
                          <a:lnRef idx="1">
                            <a:srgbClr val="0000FF"/>
                          </a:lnRef>
                          <a:fillRef idx="0">
                            <a:srgbClr val="000000">
                              <a:alpha val="0"/>
                            </a:srgbClr>
                          </a:fillRef>
                          <a:effectRef idx="0">
                            <a:scrgbClr r="0" g="0" b="0"/>
                          </a:effectRef>
                          <a:fontRef idx="none"/>
                        </wps:style>
                        <wps:bodyPr/>
                      </wps:wsp>
                      <wps:wsp>
                        <wps:cNvPr id="29716" name="Shape 29716"/>
                        <wps:cNvSpPr/>
                        <wps:spPr>
                          <a:xfrm>
                            <a:off x="2390397" y="2571615"/>
                            <a:ext cx="54106" cy="54871"/>
                          </a:xfrm>
                          <a:custGeom>
                            <a:avLst/>
                            <a:gdLst/>
                            <a:ahLst/>
                            <a:cxnLst/>
                            <a:rect l="0" t="0" r="0" b="0"/>
                            <a:pathLst>
                              <a:path w="54106" h="54871">
                                <a:moveTo>
                                  <a:pt x="54106" y="27436"/>
                                </a:moveTo>
                                <a:lnTo>
                                  <a:pt x="54106" y="21337"/>
                                </a:lnTo>
                                <a:lnTo>
                                  <a:pt x="51054" y="18295"/>
                                </a:lnTo>
                                <a:lnTo>
                                  <a:pt x="51054" y="15239"/>
                                </a:lnTo>
                                <a:lnTo>
                                  <a:pt x="48014" y="12196"/>
                                </a:lnTo>
                                <a:lnTo>
                                  <a:pt x="44961" y="9154"/>
                                </a:lnTo>
                                <a:lnTo>
                                  <a:pt x="41908" y="6098"/>
                                </a:lnTo>
                                <a:lnTo>
                                  <a:pt x="38868" y="3055"/>
                                </a:lnTo>
                                <a:lnTo>
                                  <a:pt x="32776" y="3055"/>
                                </a:lnTo>
                                <a:lnTo>
                                  <a:pt x="29723" y="0"/>
                                </a:lnTo>
                                <a:lnTo>
                                  <a:pt x="27436" y="0"/>
                                </a:lnTo>
                                <a:lnTo>
                                  <a:pt x="24384" y="3055"/>
                                </a:lnTo>
                                <a:lnTo>
                                  <a:pt x="15238" y="3055"/>
                                </a:lnTo>
                                <a:lnTo>
                                  <a:pt x="12198" y="6098"/>
                                </a:lnTo>
                                <a:lnTo>
                                  <a:pt x="9145" y="6098"/>
                                </a:lnTo>
                                <a:lnTo>
                                  <a:pt x="6105" y="9154"/>
                                </a:lnTo>
                                <a:lnTo>
                                  <a:pt x="6105" y="12196"/>
                                </a:lnTo>
                                <a:lnTo>
                                  <a:pt x="3053" y="15239"/>
                                </a:lnTo>
                                <a:lnTo>
                                  <a:pt x="3053" y="18295"/>
                                </a:lnTo>
                                <a:lnTo>
                                  <a:pt x="0" y="24393"/>
                                </a:lnTo>
                                <a:lnTo>
                                  <a:pt x="0" y="33534"/>
                                </a:lnTo>
                                <a:lnTo>
                                  <a:pt x="3053" y="36576"/>
                                </a:lnTo>
                                <a:lnTo>
                                  <a:pt x="3053" y="39632"/>
                                </a:lnTo>
                                <a:lnTo>
                                  <a:pt x="6105" y="42675"/>
                                </a:lnTo>
                                <a:lnTo>
                                  <a:pt x="6105" y="45717"/>
                                </a:lnTo>
                                <a:lnTo>
                                  <a:pt x="9145" y="48773"/>
                                </a:lnTo>
                                <a:lnTo>
                                  <a:pt x="12198" y="51816"/>
                                </a:lnTo>
                                <a:lnTo>
                                  <a:pt x="15238" y="51816"/>
                                </a:lnTo>
                                <a:lnTo>
                                  <a:pt x="18291" y="54871"/>
                                </a:lnTo>
                                <a:lnTo>
                                  <a:pt x="35815" y="54871"/>
                                </a:lnTo>
                                <a:lnTo>
                                  <a:pt x="38868" y="51816"/>
                                </a:lnTo>
                                <a:lnTo>
                                  <a:pt x="41908" y="48773"/>
                                </a:lnTo>
                                <a:lnTo>
                                  <a:pt x="44961" y="48773"/>
                                </a:lnTo>
                                <a:lnTo>
                                  <a:pt x="48014" y="45717"/>
                                </a:lnTo>
                                <a:lnTo>
                                  <a:pt x="51054" y="42675"/>
                                </a:lnTo>
                                <a:lnTo>
                                  <a:pt x="51054" y="39632"/>
                                </a:lnTo>
                                <a:lnTo>
                                  <a:pt x="54106" y="36576"/>
                                </a:lnTo>
                                <a:lnTo>
                                  <a:pt x="54106" y="27436"/>
                                </a:lnTo>
                              </a:path>
                            </a:pathLst>
                          </a:custGeom>
                          <a:ln w="17864" cap="rnd">
                            <a:round/>
                          </a:ln>
                        </wps:spPr>
                        <wps:style>
                          <a:lnRef idx="1">
                            <a:srgbClr val="0000FF"/>
                          </a:lnRef>
                          <a:fillRef idx="0">
                            <a:srgbClr val="000000">
                              <a:alpha val="0"/>
                            </a:srgbClr>
                          </a:fillRef>
                          <a:effectRef idx="0">
                            <a:scrgbClr r="0" g="0" b="0"/>
                          </a:effectRef>
                          <a:fontRef idx="none"/>
                        </wps:style>
                        <wps:bodyPr/>
                      </wps:wsp>
                      <wps:wsp>
                        <wps:cNvPr id="29718" name="Shape 29718"/>
                        <wps:cNvSpPr/>
                        <wps:spPr>
                          <a:xfrm>
                            <a:off x="3352820" y="2443603"/>
                            <a:ext cx="17525" cy="27436"/>
                          </a:xfrm>
                          <a:custGeom>
                            <a:avLst/>
                            <a:gdLst/>
                            <a:ahLst/>
                            <a:cxnLst/>
                            <a:rect l="0" t="0" r="0" b="0"/>
                            <a:pathLst>
                              <a:path w="17525" h="27436">
                                <a:moveTo>
                                  <a:pt x="17525" y="27436"/>
                                </a:moveTo>
                                <a:lnTo>
                                  <a:pt x="17525" y="18295"/>
                                </a:lnTo>
                                <a:lnTo>
                                  <a:pt x="14472" y="15239"/>
                                </a:lnTo>
                                <a:lnTo>
                                  <a:pt x="14472" y="12196"/>
                                </a:lnTo>
                                <a:lnTo>
                                  <a:pt x="11432" y="9154"/>
                                </a:lnTo>
                                <a:lnTo>
                                  <a:pt x="8379" y="6098"/>
                                </a:lnTo>
                                <a:lnTo>
                                  <a:pt x="5326" y="3055"/>
                                </a:lnTo>
                                <a:lnTo>
                                  <a:pt x="2286" y="3055"/>
                                </a:lnTo>
                                <a:lnTo>
                                  <a:pt x="0" y="0"/>
                                </a:lnTo>
                              </a:path>
                            </a:pathLst>
                          </a:custGeom>
                          <a:ln w="17864" cap="rnd">
                            <a:round/>
                          </a:ln>
                        </wps:spPr>
                        <wps:style>
                          <a:lnRef idx="1">
                            <a:srgbClr val="0000FF"/>
                          </a:lnRef>
                          <a:fillRef idx="0">
                            <a:srgbClr val="000000">
                              <a:alpha val="0"/>
                            </a:srgbClr>
                          </a:fillRef>
                          <a:effectRef idx="0">
                            <a:scrgbClr r="0" g="0" b="0"/>
                          </a:effectRef>
                          <a:fontRef idx="none"/>
                        </wps:style>
                        <wps:bodyPr/>
                      </wps:wsp>
                      <wps:wsp>
                        <wps:cNvPr id="29719" name="Shape 29719"/>
                        <wps:cNvSpPr/>
                        <wps:spPr>
                          <a:xfrm>
                            <a:off x="3316979" y="2443603"/>
                            <a:ext cx="53340" cy="51816"/>
                          </a:xfrm>
                          <a:custGeom>
                            <a:avLst/>
                            <a:gdLst/>
                            <a:ahLst/>
                            <a:cxnLst/>
                            <a:rect l="0" t="0" r="0" b="0"/>
                            <a:pathLst>
                              <a:path w="53340" h="51816">
                                <a:moveTo>
                                  <a:pt x="35816" y="0"/>
                                </a:moveTo>
                                <a:lnTo>
                                  <a:pt x="14485" y="0"/>
                                </a:lnTo>
                                <a:lnTo>
                                  <a:pt x="11432" y="3043"/>
                                </a:lnTo>
                                <a:lnTo>
                                  <a:pt x="8379" y="6098"/>
                                </a:lnTo>
                                <a:lnTo>
                                  <a:pt x="8379" y="9141"/>
                                </a:lnTo>
                                <a:lnTo>
                                  <a:pt x="5339" y="9141"/>
                                </a:lnTo>
                                <a:lnTo>
                                  <a:pt x="3053" y="12197"/>
                                </a:lnTo>
                                <a:lnTo>
                                  <a:pt x="3053" y="18282"/>
                                </a:lnTo>
                                <a:lnTo>
                                  <a:pt x="0" y="21337"/>
                                </a:lnTo>
                                <a:lnTo>
                                  <a:pt x="0" y="30478"/>
                                </a:lnTo>
                                <a:lnTo>
                                  <a:pt x="3053" y="33521"/>
                                </a:lnTo>
                                <a:lnTo>
                                  <a:pt x="3053" y="39619"/>
                                </a:lnTo>
                                <a:lnTo>
                                  <a:pt x="5339" y="42675"/>
                                </a:lnTo>
                                <a:lnTo>
                                  <a:pt x="8379" y="42675"/>
                                </a:lnTo>
                                <a:lnTo>
                                  <a:pt x="8379" y="45718"/>
                                </a:lnTo>
                                <a:lnTo>
                                  <a:pt x="11432" y="48760"/>
                                </a:lnTo>
                                <a:lnTo>
                                  <a:pt x="14485" y="51816"/>
                                </a:lnTo>
                                <a:lnTo>
                                  <a:pt x="35816" y="51816"/>
                                </a:lnTo>
                                <a:lnTo>
                                  <a:pt x="38102" y="48760"/>
                                </a:lnTo>
                                <a:lnTo>
                                  <a:pt x="41155" y="48760"/>
                                </a:lnTo>
                                <a:lnTo>
                                  <a:pt x="44195" y="45718"/>
                                </a:lnTo>
                                <a:lnTo>
                                  <a:pt x="47248" y="42675"/>
                                </a:lnTo>
                                <a:lnTo>
                                  <a:pt x="50288" y="39619"/>
                                </a:lnTo>
                                <a:lnTo>
                                  <a:pt x="50288" y="36577"/>
                                </a:lnTo>
                                <a:lnTo>
                                  <a:pt x="53340" y="33521"/>
                                </a:lnTo>
                                <a:lnTo>
                                  <a:pt x="53340" y="27436"/>
                                </a:lnTo>
                              </a:path>
                            </a:pathLst>
                          </a:custGeom>
                          <a:ln w="17864" cap="rnd">
                            <a:round/>
                          </a:ln>
                        </wps:spPr>
                        <wps:style>
                          <a:lnRef idx="1">
                            <a:srgbClr val="0000FF"/>
                          </a:lnRef>
                          <a:fillRef idx="0">
                            <a:srgbClr val="000000">
                              <a:alpha val="0"/>
                            </a:srgbClr>
                          </a:fillRef>
                          <a:effectRef idx="0">
                            <a:scrgbClr r="0" g="0" b="0"/>
                          </a:effectRef>
                          <a:fontRef idx="none"/>
                        </wps:style>
                        <wps:bodyPr/>
                      </wps:wsp>
                      <wps:wsp>
                        <wps:cNvPr id="29720" name="Shape 29720"/>
                        <wps:cNvSpPr/>
                        <wps:spPr>
                          <a:xfrm>
                            <a:off x="3486145" y="2413124"/>
                            <a:ext cx="51054" cy="54871"/>
                          </a:xfrm>
                          <a:custGeom>
                            <a:avLst/>
                            <a:gdLst/>
                            <a:ahLst/>
                            <a:cxnLst/>
                            <a:rect l="0" t="0" r="0" b="0"/>
                            <a:pathLst>
                              <a:path w="51054" h="54871">
                                <a:moveTo>
                                  <a:pt x="51054" y="27436"/>
                                </a:moveTo>
                                <a:lnTo>
                                  <a:pt x="51054" y="15239"/>
                                </a:lnTo>
                                <a:lnTo>
                                  <a:pt x="48001" y="12196"/>
                                </a:lnTo>
                                <a:lnTo>
                                  <a:pt x="48001" y="9154"/>
                                </a:lnTo>
                                <a:lnTo>
                                  <a:pt x="44961" y="6098"/>
                                </a:lnTo>
                                <a:lnTo>
                                  <a:pt x="41908" y="6098"/>
                                </a:lnTo>
                                <a:lnTo>
                                  <a:pt x="38856" y="3055"/>
                                </a:lnTo>
                                <a:lnTo>
                                  <a:pt x="35816" y="0"/>
                                </a:lnTo>
                                <a:lnTo>
                                  <a:pt x="18291" y="0"/>
                                </a:lnTo>
                                <a:lnTo>
                                  <a:pt x="15238" y="3055"/>
                                </a:lnTo>
                                <a:lnTo>
                                  <a:pt x="12186" y="3055"/>
                                </a:lnTo>
                                <a:lnTo>
                                  <a:pt x="9146" y="6098"/>
                                </a:lnTo>
                                <a:lnTo>
                                  <a:pt x="6093" y="9154"/>
                                </a:lnTo>
                                <a:lnTo>
                                  <a:pt x="3053" y="12196"/>
                                </a:lnTo>
                                <a:lnTo>
                                  <a:pt x="3053" y="15239"/>
                                </a:lnTo>
                                <a:lnTo>
                                  <a:pt x="0" y="18295"/>
                                </a:lnTo>
                                <a:lnTo>
                                  <a:pt x="0" y="36576"/>
                                </a:lnTo>
                                <a:lnTo>
                                  <a:pt x="3053" y="39632"/>
                                </a:lnTo>
                                <a:lnTo>
                                  <a:pt x="3053" y="42675"/>
                                </a:lnTo>
                                <a:lnTo>
                                  <a:pt x="6093" y="45717"/>
                                </a:lnTo>
                                <a:lnTo>
                                  <a:pt x="9146" y="48773"/>
                                </a:lnTo>
                                <a:lnTo>
                                  <a:pt x="12186" y="48773"/>
                                </a:lnTo>
                                <a:lnTo>
                                  <a:pt x="15238" y="51816"/>
                                </a:lnTo>
                                <a:lnTo>
                                  <a:pt x="18291" y="51816"/>
                                </a:lnTo>
                                <a:lnTo>
                                  <a:pt x="21331" y="54871"/>
                                </a:lnTo>
                                <a:lnTo>
                                  <a:pt x="27436" y="54871"/>
                                </a:lnTo>
                                <a:lnTo>
                                  <a:pt x="32763" y="51816"/>
                                </a:lnTo>
                                <a:lnTo>
                                  <a:pt x="38856" y="51816"/>
                                </a:lnTo>
                                <a:lnTo>
                                  <a:pt x="41908" y="48773"/>
                                </a:lnTo>
                                <a:lnTo>
                                  <a:pt x="44961" y="45717"/>
                                </a:lnTo>
                                <a:lnTo>
                                  <a:pt x="48001" y="42675"/>
                                </a:lnTo>
                                <a:lnTo>
                                  <a:pt x="48001" y="39632"/>
                                </a:lnTo>
                                <a:lnTo>
                                  <a:pt x="51054" y="36576"/>
                                </a:lnTo>
                                <a:lnTo>
                                  <a:pt x="51054" y="27436"/>
                                </a:lnTo>
                              </a:path>
                            </a:pathLst>
                          </a:custGeom>
                          <a:ln w="17864" cap="rnd">
                            <a:round/>
                          </a:ln>
                        </wps:spPr>
                        <wps:style>
                          <a:lnRef idx="1">
                            <a:srgbClr val="0000FF"/>
                          </a:lnRef>
                          <a:fillRef idx="0">
                            <a:srgbClr val="000000">
                              <a:alpha val="0"/>
                            </a:srgbClr>
                          </a:fillRef>
                          <a:effectRef idx="0">
                            <a:scrgbClr r="0" g="0" b="0"/>
                          </a:effectRef>
                          <a:fontRef idx="none"/>
                        </wps:style>
                        <wps:bodyPr/>
                      </wps:wsp>
                      <wps:wsp>
                        <wps:cNvPr id="29721" name="Shape 29721"/>
                        <wps:cNvSpPr/>
                        <wps:spPr>
                          <a:xfrm>
                            <a:off x="2867406" y="3122512"/>
                            <a:ext cx="50288" cy="54101"/>
                          </a:xfrm>
                          <a:custGeom>
                            <a:avLst/>
                            <a:gdLst/>
                            <a:ahLst/>
                            <a:cxnLst/>
                            <a:rect l="0" t="0" r="0" b="0"/>
                            <a:pathLst>
                              <a:path w="50288" h="54101">
                                <a:moveTo>
                                  <a:pt x="50288" y="27436"/>
                                </a:moveTo>
                                <a:lnTo>
                                  <a:pt x="50288" y="18295"/>
                                </a:lnTo>
                                <a:lnTo>
                                  <a:pt x="47235" y="15239"/>
                                </a:lnTo>
                                <a:lnTo>
                                  <a:pt x="44195" y="12196"/>
                                </a:lnTo>
                                <a:lnTo>
                                  <a:pt x="44195" y="9154"/>
                                </a:lnTo>
                                <a:lnTo>
                                  <a:pt x="41142" y="6098"/>
                                </a:lnTo>
                                <a:lnTo>
                                  <a:pt x="38090" y="3055"/>
                                </a:lnTo>
                                <a:lnTo>
                                  <a:pt x="35816" y="3055"/>
                                </a:lnTo>
                                <a:lnTo>
                                  <a:pt x="32763" y="0"/>
                                </a:lnTo>
                                <a:lnTo>
                                  <a:pt x="20565" y="0"/>
                                </a:lnTo>
                                <a:lnTo>
                                  <a:pt x="17525" y="3055"/>
                                </a:lnTo>
                                <a:lnTo>
                                  <a:pt x="14472" y="3055"/>
                                </a:lnTo>
                                <a:lnTo>
                                  <a:pt x="11419" y="6098"/>
                                </a:lnTo>
                                <a:lnTo>
                                  <a:pt x="8379" y="6098"/>
                                </a:lnTo>
                                <a:lnTo>
                                  <a:pt x="5326" y="9154"/>
                                </a:lnTo>
                                <a:lnTo>
                                  <a:pt x="3040" y="12196"/>
                                </a:lnTo>
                                <a:lnTo>
                                  <a:pt x="3040" y="15239"/>
                                </a:lnTo>
                                <a:lnTo>
                                  <a:pt x="0" y="18295"/>
                                </a:lnTo>
                                <a:lnTo>
                                  <a:pt x="0" y="35819"/>
                                </a:lnTo>
                                <a:lnTo>
                                  <a:pt x="3040" y="38862"/>
                                </a:lnTo>
                                <a:lnTo>
                                  <a:pt x="3040" y="41917"/>
                                </a:lnTo>
                                <a:lnTo>
                                  <a:pt x="5326" y="44960"/>
                                </a:lnTo>
                                <a:lnTo>
                                  <a:pt x="8379" y="48003"/>
                                </a:lnTo>
                                <a:lnTo>
                                  <a:pt x="11419" y="51058"/>
                                </a:lnTo>
                                <a:lnTo>
                                  <a:pt x="14472" y="51058"/>
                                </a:lnTo>
                                <a:lnTo>
                                  <a:pt x="17525" y="54101"/>
                                </a:lnTo>
                                <a:lnTo>
                                  <a:pt x="32763" y="54101"/>
                                </a:lnTo>
                                <a:lnTo>
                                  <a:pt x="35816" y="51058"/>
                                </a:lnTo>
                                <a:lnTo>
                                  <a:pt x="38090" y="51058"/>
                                </a:lnTo>
                                <a:lnTo>
                                  <a:pt x="41142" y="48003"/>
                                </a:lnTo>
                                <a:lnTo>
                                  <a:pt x="44195" y="48003"/>
                                </a:lnTo>
                                <a:lnTo>
                                  <a:pt x="44195" y="44960"/>
                                </a:lnTo>
                                <a:lnTo>
                                  <a:pt x="47235" y="41917"/>
                                </a:lnTo>
                                <a:lnTo>
                                  <a:pt x="50288" y="38862"/>
                                </a:lnTo>
                                <a:lnTo>
                                  <a:pt x="50288" y="27436"/>
                                </a:lnTo>
                              </a:path>
                            </a:pathLst>
                          </a:custGeom>
                          <a:ln w="17864" cap="rnd">
                            <a:round/>
                          </a:ln>
                        </wps:spPr>
                        <wps:style>
                          <a:lnRef idx="1">
                            <a:srgbClr val="0000FF"/>
                          </a:lnRef>
                          <a:fillRef idx="0">
                            <a:srgbClr val="000000">
                              <a:alpha val="0"/>
                            </a:srgbClr>
                          </a:fillRef>
                          <a:effectRef idx="0">
                            <a:scrgbClr r="0" g="0" b="0"/>
                          </a:effectRef>
                          <a:fontRef idx="none"/>
                        </wps:style>
                        <wps:bodyPr/>
                      </wps:wsp>
                      <wps:wsp>
                        <wps:cNvPr id="29722" name="Shape 29722"/>
                        <wps:cNvSpPr/>
                        <wps:spPr>
                          <a:xfrm>
                            <a:off x="3492238" y="2839065"/>
                            <a:ext cx="51054" cy="54871"/>
                          </a:xfrm>
                          <a:custGeom>
                            <a:avLst/>
                            <a:gdLst/>
                            <a:ahLst/>
                            <a:cxnLst/>
                            <a:rect l="0" t="0" r="0" b="0"/>
                            <a:pathLst>
                              <a:path w="51054" h="54871">
                                <a:moveTo>
                                  <a:pt x="51054" y="27436"/>
                                </a:moveTo>
                                <a:lnTo>
                                  <a:pt x="51054" y="15239"/>
                                </a:lnTo>
                                <a:lnTo>
                                  <a:pt x="48001" y="12196"/>
                                </a:lnTo>
                                <a:lnTo>
                                  <a:pt x="48001" y="9154"/>
                                </a:lnTo>
                                <a:lnTo>
                                  <a:pt x="44961" y="6098"/>
                                </a:lnTo>
                                <a:lnTo>
                                  <a:pt x="41908" y="6098"/>
                                </a:lnTo>
                                <a:lnTo>
                                  <a:pt x="38856" y="3055"/>
                                </a:lnTo>
                                <a:lnTo>
                                  <a:pt x="35816" y="0"/>
                                </a:lnTo>
                                <a:lnTo>
                                  <a:pt x="18291" y="0"/>
                                </a:lnTo>
                                <a:lnTo>
                                  <a:pt x="15238" y="3055"/>
                                </a:lnTo>
                                <a:lnTo>
                                  <a:pt x="12186" y="3055"/>
                                </a:lnTo>
                                <a:lnTo>
                                  <a:pt x="9146" y="6098"/>
                                </a:lnTo>
                                <a:lnTo>
                                  <a:pt x="6093" y="9154"/>
                                </a:lnTo>
                                <a:lnTo>
                                  <a:pt x="3053" y="12196"/>
                                </a:lnTo>
                                <a:lnTo>
                                  <a:pt x="3053" y="15239"/>
                                </a:lnTo>
                                <a:lnTo>
                                  <a:pt x="0" y="18295"/>
                                </a:lnTo>
                                <a:lnTo>
                                  <a:pt x="0" y="36576"/>
                                </a:lnTo>
                                <a:lnTo>
                                  <a:pt x="3053" y="39632"/>
                                </a:lnTo>
                                <a:lnTo>
                                  <a:pt x="3053" y="42675"/>
                                </a:lnTo>
                                <a:lnTo>
                                  <a:pt x="6093" y="45717"/>
                                </a:lnTo>
                                <a:lnTo>
                                  <a:pt x="9146" y="48773"/>
                                </a:lnTo>
                                <a:lnTo>
                                  <a:pt x="12186" y="48773"/>
                                </a:lnTo>
                                <a:lnTo>
                                  <a:pt x="15238" y="51816"/>
                                </a:lnTo>
                                <a:lnTo>
                                  <a:pt x="18291" y="51816"/>
                                </a:lnTo>
                                <a:lnTo>
                                  <a:pt x="21331" y="54871"/>
                                </a:lnTo>
                                <a:lnTo>
                                  <a:pt x="26670" y="54871"/>
                                </a:lnTo>
                                <a:lnTo>
                                  <a:pt x="32763" y="51816"/>
                                </a:lnTo>
                                <a:lnTo>
                                  <a:pt x="38856" y="51816"/>
                                </a:lnTo>
                                <a:lnTo>
                                  <a:pt x="41908" y="48773"/>
                                </a:lnTo>
                                <a:lnTo>
                                  <a:pt x="44961" y="45717"/>
                                </a:lnTo>
                                <a:lnTo>
                                  <a:pt x="48001" y="42675"/>
                                </a:lnTo>
                                <a:lnTo>
                                  <a:pt x="48001" y="39632"/>
                                </a:lnTo>
                                <a:lnTo>
                                  <a:pt x="51054" y="36576"/>
                                </a:lnTo>
                                <a:lnTo>
                                  <a:pt x="51054" y="27436"/>
                                </a:lnTo>
                              </a:path>
                            </a:pathLst>
                          </a:custGeom>
                          <a:ln w="17864" cap="rnd">
                            <a:round/>
                          </a:ln>
                        </wps:spPr>
                        <wps:style>
                          <a:lnRef idx="1">
                            <a:srgbClr val="0000FF"/>
                          </a:lnRef>
                          <a:fillRef idx="0">
                            <a:srgbClr val="000000">
                              <a:alpha val="0"/>
                            </a:srgbClr>
                          </a:fillRef>
                          <a:effectRef idx="0">
                            <a:scrgbClr r="0" g="0" b="0"/>
                          </a:effectRef>
                          <a:fontRef idx="none"/>
                        </wps:style>
                        <wps:bodyPr/>
                      </wps:wsp>
                      <wps:wsp>
                        <wps:cNvPr id="29723" name="Shape 29723"/>
                        <wps:cNvSpPr/>
                        <wps:spPr>
                          <a:xfrm>
                            <a:off x="3584434" y="2845163"/>
                            <a:ext cx="54106" cy="27436"/>
                          </a:xfrm>
                          <a:custGeom>
                            <a:avLst/>
                            <a:gdLst/>
                            <a:ahLst/>
                            <a:cxnLst/>
                            <a:rect l="0" t="0" r="0" b="0"/>
                            <a:pathLst>
                              <a:path w="54106" h="27436">
                                <a:moveTo>
                                  <a:pt x="54106" y="27436"/>
                                </a:moveTo>
                                <a:lnTo>
                                  <a:pt x="51054" y="24393"/>
                                </a:lnTo>
                                <a:lnTo>
                                  <a:pt x="51054" y="15239"/>
                                </a:lnTo>
                                <a:lnTo>
                                  <a:pt x="48014" y="12196"/>
                                </a:lnTo>
                                <a:lnTo>
                                  <a:pt x="48014" y="9154"/>
                                </a:lnTo>
                                <a:lnTo>
                                  <a:pt x="44961" y="6098"/>
                                </a:lnTo>
                                <a:lnTo>
                                  <a:pt x="41908" y="6098"/>
                                </a:lnTo>
                                <a:lnTo>
                                  <a:pt x="38868" y="3055"/>
                                </a:lnTo>
                                <a:lnTo>
                                  <a:pt x="35815" y="0"/>
                                </a:lnTo>
                                <a:lnTo>
                                  <a:pt x="18291" y="0"/>
                                </a:lnTo>
                                <a:lnTo>
                                  <a:pt x="15238" y="3055"/>
                                </a:lnTo>
                                <a:lnTo>
                                  <a:pt x="12198" y="3055"/>
                                </a:lnTo>
                                <a:lnTo>
                                  <a:pt x="9145" y="6098"/>
                                </a:lnTo>
                                <a:lnTo>
                                  <a:pt x="6105" y="9154"/>
                                </a:lnTo>
                                <a:lnTo>
                                  <a:pt x="3053" y="12196"/>
                                </a:lnTo>
                                <a:lnTo>
                                  <a:pt x="3053" y="15239"/>
                                </a:lnTo>
                                <a:lnTo>
                                  <a:pt x="0" y="18295"/>
                                </a:lnTo>
                              </a:path>
                            </a:pathLst>
                          </a:custGeom>
                          <a:ln w="17864" cap="rnd">
                            <a:round/>
                          </a:ln>
                        </wps:spPr>
                        <wps:style>
                          <a:lnRef idx="1">
                            <a:srgbClr val="0000FF"/>
                          </a:lnRef>
                          <a:fillRef idx="0">
                            <a:srgbClr val="000000">
                              <a:alpha val="0"/>
                            </a:srgbClr>
                          </a:fillRef>
                          <a:effectRef idx="0">
                            <a:scrgbClr r="0" g="0" b="0"/>
                          </a:effectRef>
                          <a:fontRef idx="none"/>
                        </wps:style>
                        <wps:bodyPr/>
                      </wps:wsp>
                      <wps:wsp>
                        <wps:cNvPr id="29724" name="Shape 29724"/>
                        <wps:cNvSpPr/>
                        <wps:spPr>
                          <a:xfrm>
                            <a:off x="3584434" y="2863445"/>
                            <a:ext cx="54106" cy="36577"/>
                          </a:xfrm>
                          <a:custGeom>
                            <a:avLst/>
                            <a:gdLst/>
                            <a:ahLst/>
                            <a:cxnLst/>
                            <a:rect l="0" t="0" r="0" b="0"/>
                            <a:pathLst>
                              <a:path w="54106" h="36577">
                                <a:moveTo>
                                  <a:pt x="0" y="0"/>
                                </a:moveTo>
                                <a:lnTo>
                                  <a:pt x="0" y="18282"/>
                                </a:lnTo>
                                <a:lnTo>
                                  <a:pt x="3053" y="21337"/>
                                </a:lnTo>
                                <a:lnTo>
                                  <a:pt x="3053" y="24380"/>
                                </a:lnTo>
                                <a:lnTo>
                                  <a:pt x="6093" y="27436"/>
                                </a:lnTo>
                                <a:lnTo>
                                  <a:pt x="9146" y="30478"/>
                                </a:lnTo>
                                <a:lnTo>
                                  <a:pt x="12198" y="30478"/>
                                </a:lnTo>
                                <a:lnTo>
                                  <a:pt x="15238" y="33521"/>
                                </a:lnTo>
                                <a:lnTo>
                                  <a:pt x="18291" y="33521"/>
                                </a:lnTo>
                                <a:lnTo>
                                  <a:pt x="21331" y="36577"/>
                                </a:lnTo>
                                <a:lnTo>
                                  <a:pt x="29723" y="36577"/>
                                </a:lnTo>
                                <a:lnTo>
                                  <a:pt x="32763" y="33521"/>
                                </a:lnTo>
                                <a:lnTo>
                                  <a:pt x="38868" y="33521"/>
                                </a:lnTo>
                                <a:lnTo>
                                  <a:pt x="41908" y="30478"/>
                                </a:lnTo>
                                <a:lnTo>
                                  <a:pt x="44961" y="27436"/>
                                </a:lnTo>
                                <a:lnTo>
                                  <a:pt x="48001" y="24380"/>
                                </a:lnTo>
                                <a:lnTo>
                                  <a:pt x="48001" y="21337"/>
                                </a:lnTo>
                                <a:lnTo>
                                  <a:pt x="51054" y="18282"/>
                                </a:lnTo>
                                <a:lnTo>
                                  <a:pt x="51054" y="12197"/>
                                </a:lnTo>
                                <a:lnTo>
                                  <a:pt x="54106" y="9141"/>
                                </a:lnTo>
                              </a:path>
                            </a:pathLst>
                          </a:custGeom>
                          <a:ln w="17864" cap="rnd">
                            <a:round/>
                          </a:ln>
                        </wps:spPr>
                        <wps:style>
                          <a:lnRef idx="1">
                            <a:srgbClr val="0000FF"/>
                          </a:lnRef>
                          <a:fillRef idx="0">
                            <a:srgbClr val="000000">
                              <a:alpha val="0"/>
                            </a:srgbClr>
                          </a:fillRef>
                          <a:effectRef idx="0">
                            <a:scrgbClr r="0" g="0" b="0"/>
                          </a:effectRef>
                          <a:fontRef idx="none"/>
                        </wps:style>
                        <wps:bodyPr/>
                      </wps:wsp>
                      <wps:wsp>
                        <wps:cNvPr id="29725" name="Shape 29725"/>
                        <wps:cNvSpPr/>
                        <wps:spPr>
                          <a:xfrm>
                            <a:off x="4058403" y="1932325"/>
                            <a:ext cx="53340" cy="54871"/>
                          </a:xfrm>
                          <a:custGeom>
                            <a:avLst/>
                            <a:gdLst/>
                            <a:ahLst/>
                            <a:cxnLst/>
                            <a:rect l="0" t="0" r="0" b="0"/>
                            <a:pathLst>
                              <a:path w="53340" h="54871">
                                <a:moveTo>
                                  <a:pt x="53340" y="27436"/>
                                </a:moveTo>
                                <a:lnTo>
                                  <a:pt x="53340" y="21337"/>
                                </a:lnTo>
                                <a:lnTo>
                                  <a:pt x="50288" y="18295"/>
                                </a:lnTo>
                                <a:lnTo>
                                  <a:pt x="50288" y="15239"/>
                                </a:lnTo>
                                <a:lnTo>
                                  <a:pt x="47248" y="12196"/>
                                </a:lnTo>
                                <a:lnTo>
                                  <a:pt x="44195" y="9154"/>
                                </a:lnTo>
                                <a:lnTo>
                                  <a:pt x="41154" y="6098"/>
                                </a:lnTo>
                                <a:lnTo>
                                  <a:pt x="38102" y="3055"/>
                                </a:lnTo>
                                <a:lnTo>
                                  <a:pt x="32763" y="3055"/>
                                </a:lnTo>
                                <a:lnTo>
                                  <a:pt x="29723" y="0"/>
                                </a:lnTo>
                                <a:lnTo>
                                  <a:pt x="23618" y="0"/>
                                </a:lnTo>
                                <a:lnTo>
                                  <a:pt x="17525" y="3055"/>
                                </a:lnTo>
                                <a:lnTo>
                                  <a:pt x="14472" y="3055"/>
                                </a:lnTo>
                                <a:lnTo>
                                  <a:pt x="11432" y="6098"/>
                                </a:lnTo>
                                <a:lnTo>
                                  <a:pt x="8379" y="6098"/>
                                </a:lnTo>
                                <a:lnTo>
                                  <a:pt x="8379" y="9154"/>
                                </a:lnTo>
                                <a:lnTo>
                                  <a:pt x="5339" y="12196"/>
                                </a:lnTo>
                                <a:lnTo>
                                  <a:pt x="3053" y="15239"/>
                                </a:lnTo>
                                <a:lnTo>
                                  <a:pt x="3053" y="18295"/>
                                </a:lnTo>
                                <a:lnTo>
                                  <a:pt x="0" y="21337"/>
                                </a:lnTo>
                                <a:lnTo>
                                  <a:pt x="0" y="33534"/>
                                </a:lnTo>
                                <a:lnTo>
                                  <a:pt x="3053" y="36576"/>
                                </a:lnTo>
                                <a:lnTo>
                                  <a:pt x="3053" y="39632"/>
                                </a:lnTo>
                                <a:lnTo>
                                  <a:pt x="5339" y="42675"/>
                                </a:lnTo>
                                <a:lnTo>
                                  <a:pt x="8379" y="45717"/>
                                </a:lnTo>
                                <a:lnTo>
                                  <a:pt x="8379" y="48773"/>
                                </a:lnTo>
                                <a:lnTo>
                                  <a:pt x="11432" y="51816"/>
                                </a:lnTo>
                                <a:lnTo>
                                  <a:pt x="14472" y="51816"/>
                                </a:lnTo>
                                <a:lnTo>
                                  <a:pt x="17525" y="54871"/>
                                </a:lnTo>
                                <a:lnTo>
                                  <a:pt x="35816" y="54871"/>
                                </a:lnTo>
                                <a:lnTo>
                                  <a:pt x="38102" y="51816"/>
                                </a:lnTo>
                                <a:lnTo>
                                  <a:pt x="41154" y="48773"/>
                                </a:lnTo>
                                <a:lnTo>
                                  <a:pt x="44195" y="48773"/>
                                </a:lnTo>
                                <a:lnTo>
                                  <a:pt x="47248" y="45717"/>
                                </a:lnTo>
                                <a:lnTo>
                                  <a:pt x="50288" y="42675"/>
                                </a:lnTo>
                                <a:lnTo>
                                  <a:pt x="50288" y="39632"/>
                                </a:lnTo>
                                <a:lnTo>
                                  <a:pt x="53340" y="36576"/>
                                </a:lnTo>
                                <a:lnTo>
                                  <a:pt x="53340" y="27436"/>
                                </a:lnTo>
                              </a:path>
                            </a:pathLst>
                          </a:custGeom>
                          <a:ln w="17864" cap="rnd">
                            <a:round/>
                          </a:ln>
                        </wps:spPr>
                        <wps:style>
                          <a:lnRef idx="1">
                            <a:srgbClr val="0000FF"/>
                          </a:lnRef>
                          <a:fillRef idx="0">
                            <a:srgbClr val="000000">
                              <a:alpha val="0"/>
                            </a:srgbClr>
                          </a:fillRef>
                          <a:effectRef idx="0">
                            <a:scrgbClr r="0" g="0" b="0"/>
                          </a:effectRef>
                          <a:fontRef idx="none"/>
                        </wps:style>
                        <wps:bodyPr/>
                      </wps:wsp>
                      <wps:wsp>
                        <wps:cNvPr id="29726" name="Shape 29726"/>
                        <wps:cNvSpPr/>
                        <wps:spPr>
                          <a:xfrm>
                            <a:off x="4260332" y="264382"/>
                            <a:ext cx="54106" cy="54871"/>
                          </a:xfrm>
                          <a:custGeom>
                            <a:avLst/>
                            <a:gdLst/>
                            <a:ahLst/>
                            <a:cxnLst/>
                            <a:rect l="0" t="0" r="0" b="0"/>
                            <a:pathLst>
                              <a:path w="54106" h="54871">
                                <a:moveTo>
                                  <a:pt x="54106" y="27436"/>
                                </a:moveTo>
                                <a:lnTo>
                                  <a:pt x="54106" y="18295"/>
                                </a:lnTo>
                                <a:lnTo>
                                  <a:pt x="51054" y="15239"/>
                                </a:lnTo>
                                <a:lnTo>
                                  <a:pt x="51054" y="12197"/>
                                </a:lnTo>
                                <a:lnTo>
                                  <a:pt x="48014" y="9154"/>
                                </a:lnTo>
                                <a:lnTo>
                                  <a:pt x="44961" y="6098"/>
                                </a:lnTo>
                                <a:lnTo>
                                  <a:pt x="41908" y="6098"/>
                                </a:lnTo>
                                <a:lnTo>
                                  <a:pt x="38868" y="3056"/>
                                </a:lnTo>
                                <a:lnTo>
                                  <a:pt x="35815" y="3056"/>
                                </a:lnTo>
                                <a:lnTo>
                                  <a:pt x="32776" y="0"/>
                                </a:lnTo>
                                <a:lnTo>
                                  <a:pt x="21344" y="0"/>
                                </a:lnTo>
                                <a:lnTo>
                                  <a:pt x="15238" y="3056"/>
                                </a:lnTo>
                                <a:lnTo>
                                  <a:pt x="12198" y="3056"/>
                                </a:lnTo>
                                <a:lnTo>
                                  <a:pt x="9145" y="6098"/>
                                </a:lnTo>
                                <a:lnTo>
                                  <a:pt x="9145" y="9154"/>
                                </a:lnTo>
                                <a:lnTo>
                                  <a:pt x="6105" y="12197"/>
                                </a:lnTo>
                                <a:lnTo>
                                  <a:pt x="3053" y="15239"/>
                                </a:lnTo>
                                <a:lnTo>
                                  <a:pt x="3053" y="18295"/>
                                </a:lnTo>
                                <a:lnTo>
                                  <a:pt x="0" y="21337"/>
                                </a:lnTo>
                                <a:lnTo>
                                  <a:pt x="0" y="33534"/>
                                </a:lnTo>
                                <a:lnTo>
                                  <a:pt x="3053" y="36577"/>
                                </a:lnTo>
                                <a:lnTo>
                                  <a:pt x="3053" y="39632"/>
                                </a:lnTo>
                                <a:lnTo>
                                  <a:pt x="6105" y="42675"/>
                                </a:lnTo>
                                <a:lnTo>
                                  <a:pt x="9145" y="45718"/>
                                </a:lnTo>
                                <a:lnTo>
                                  <a:pt x="9145" y="48773"/>
                                </a:lnTo>
                                <a:lnTo>
                                  <a:pt x="12198" y="48773"/>
                                </a:lnTo>
                                <a:lnTo>
                                  <a:pt x="15238" y="51816"/>
                                </a:lnTo>
                                <a:lnTo>
                                  <a:pt x="21344" y="51816"/>
                                </a:lnTo>
                                <a:lnTo>
                                  <a:pt x="24384" y="54871"/>
                                </a:lnTo>
                                <a:lnTo>
                                  <a:pt x="32776" y="54871"/>
                                </a:lnTo>
                                <a:lnTo>
                                  <a:pt x="35815" y="51816"/>
                                </a:lnTo>
                                <a:lnTo>
                                  <a:pt x="38868" y="51816"/>
                                </a:lnTo>
                                <a:lnTo>
                                  <a:pt x="41908" y="48773"/>
                                </a:lnTo>
                                <a:lnTo>
                                  <a:pt x="44961" y="45718"/>
                                </a:lnTo>
                                <a:lnTo>
                                  <a:pt x="48014" y="42675"/>
                                </a:lnTo>
                                <a:lnTo>
                                  <a:pt x="51054" y="39632"/>
                                </a:lnTo>
                                <a:lnTo>
                                  <a:pt x="51054" y="36577"/>
                                </a:lnTo>
                                <a:lnTo>
                                  <a:pt x="54106" y="33534"/>
                                </a:lnTo>
                                <a:lnTo>
                                  <a:pt x="54106" y="27436"/>
                                </a:lnTo>
                              </a:path>
                            </a:pathLst>
                          </a:custGeom>
                          <a:ln w="17864" cap="rnd">
                            <a:round/>
                          </a:ln>
                        </wps:spPr>
                        <wps:style>
                          <a:lnRef idx="1">
                            <a:srgbClr val="0000FF"/>
                          </a:lnRef>
                          <a:fillRef idx="0">
                            <a:srgbClr val="000000">
                              <a:alpha val="0"/>
                            </a:srgbClr>
                          </a:fillRef>
                          <a:effectRef idx="0">
                            <a:scrgbClr r="0" g="0" b="0"/>
                          </a:effectRef>
                          <a:fontRef idx="none"/>
                        </wps:style>
                        <wps:bodyPr/>
                      </wps:wsp>
                      <wps:wsp>
                        <wps:cNvPr id="29727" name="Shape 29727"/>
                        <wps:cNvSpPr/>
                        <wps:spPr>
                          <a:xfrm>
                            <a:off x="35049" y="2599037"/>
                            <a:ext cx="77724" cy="0"/>
                          </a:xfrm>
                          <a:custGeom>
                            <a:avLst/>
                            <a:gdLst/>
                            <a:ahLst/>
                            <a:cxnLst/>
                            <a:rect l="0" t="0" r="0" b="0"/>
                            <a:pathLst>
                              <a:path w="77724">
                                <a:moveTo>
                                  <a:pt x="77724" y="0"/>
                                </a:moveTo>
                                <a:lnTo>
                                  <a:pt x="0" y="0"/>
                                </a:lnTo>
                              </a:path>
                            </a:pathLst>
                          </a:custGeom>
                          <a:ln w="17864" cap="rnd">
                            <a:round/>
                          </a:ln>
                        </wps:spPr>
                        <wps:style>
                          <a:lnRef idx="1">
                            <a:srgbClr val="0000FF"/>
                          </a:lnRef>
                          <a:fillRef idx="0">
                            <a:srgbClr val="000000">
                              <a:alpha val="0"/>
                            </a:srgbClr>
                          </a:fillRef>
                          <a:effectRef idx="0">
                            <a:scrgbClr r="0" g="0" b="0"/>
                          </a:effectRef>
                          <a:fontRef idx="none"/>
                        </wps:style>
                        <wps:bodyPr/>
                      </wps:wsp>
                      <wps:wsp>
                        <wps:cNvPr id="29728" name="Shape 29728"/>
                        <wps:cNvSpPr/>
                        <wps:spPr>
                          <a:xfrm>
                            <a:off x="35049" y="1984128"/>
                            <a:ext cx="77724" cy="0"/>
                          </a:xfrm>
                          <a:custGeom>
                            <a:avLst/>
                            <a:gdLst/>
                            <a:ahLst/>
                            <a:cxnLst/>
                            <a:rect l="0" t="0" r="0" b="0"/>
                            <a:pathLst>
                              <a:path w="77724">
                                <a:moveTo>
                                  <a:pt x="77724" y="0"/>
                                </a:moveTo>
                                <a:lnTo>
                                  <a:pt x="0" y="0"/>
                                </a:lnTo>
                              </a:path>
                            </a:pathLst>
                          </a:custGeom>
                          <a:ln w="17864" cap="rnd">
                            <a:round/>
                          </a:ln>
                        </wps:spPr>
                        <wps:style>
                          <a:lnRef idx="1">
                            <a:srgbClr val="0000FF"/>
                          </a:lnRef>
                          <a:fillRef idx="0">
                            <a:srgbClr val="000000">
                              <a:alpha val="0"/>
                            </a:srgbClr>
                          </a:fillRef>
                          <a:effectRef idx="0">
                            <a:scrgbClr r="0" g="0" b="0"/>
                          </a:effectRef>
                          <a:fontRef idx="none"/>
                        </wps:style>
                        <wps:bodyPr/>
                      </wps:wsp>
                      <wps:wsp>
                        <wps:cNvPr id="29729" name="Shape 29729"/>
                        <wps:cNvSpPr/>
                        <wps:spPr>
                          <a:xfrm>
                            <a:off x="35049" y="1424090"/>
                            <a:ext cx="77724" cy="0"/>
                          </a:xfrm>
                          <a:custGeom>
                            <a:avLst/>
                            <a:gdLst/>
                            <a:ahLst/>
                            <a:cxnLst/>
                            <a:rect l="0" t="0" r="0" b="0"/>
                            <a:pathLst>
                              <a:path w="77724">
                                <a:moveTo>
                                  <a:pt x="77724" y="0"/>
                                </a:moveTo>
                                <a:lnTo>
                                  <a:pt x="0" y="0"/>
                                </a:lnTo>
                              </a:path>
                            </a:pathLst>
                          </a:custGeom>
                          <a:ln w="17864" cap="rnd">
                            <a:round/>
                          </a:ln>
                        </wps:spPr>
                        <wps:style>
                          <a:lnRef idx="1">
                            <a:srgbClr val="0000FF"/>
                          </a:lnRef>
                          <a:fillRef idx="0">
                            <a:srgbClr val="000000">
                              <a:alpha val="0"/>
                            </a:srgbClr>
                          </a:fillRef>
                          <a:effectRef idx="0">
                            <a:scrgbClr r="0" g="0" b="0"/>
                          </a:effectRef>
                          <a:fontRef idx="none"/>
                        </wps:style>
                        <wps:bodyPr/>
                      </wps:wsp>
                      <wps:wsp>
                        <wps:cNvPr id="29730" name="Shape 29730"/>
                        <wps:cNvSpPr/>
                        <wps:spPr>
                          <a:xfrm>
                            <a:off x="35049" y="842715"/>
                            <a:ext cx="77724" cy="0"/>
                          </a:xfrm>
                          <a:custGeom>
                            <a:avLst/>
                            <a:gdLst/>
                            <a:ahLst/>
                            <a:cxnLst/>
                            <a:rect l="0" t="0" r="0" b="0"/>
                            <a:pathLst>
                              <a:path w="77724">
                                <a:moveTo>
                                  <a:pt x="77724" y="0"/>
                                </a:moveTo>
                                <a:lnTo>
                                  <a:pt x="0" y="0"/>
                                </a:lnTo>
                              </a:path>
                            </a:pathLst>
                          </a:custGeom>
                          <a:ln w="17864" cap="rnd">
                            <a:round/>
                          </a:ln>
                        </wps:spPr>
                        <wps:style>
                          <a:lnRef idx="1">
                            <a:srgbClr val="0000FF"/>
                          </a:lnRef>
                          <a:fillRef idx="0">
                            <a:srgbClr val="000000">
                              <a:alpha val="0"/>
                            </a:srgbClr>
                          </a:fillRef>
                          <a:effectRef idx="0">
                            <a:scrgbClr r="0" g="0" b="0"/>
                          </a:effectRef>
                          <a:fontRef idx="none"/>
                        </wps:style>
                        <wps:bodyPr/>
                      </wps:wsp>
                      <wps:wsp>
                        <wps:cNvPr id="29731" name="Shape 29731"/>
                        <wps:cNvSpPr/>
                        <wps:spPr>
                          <a:xfrm>
                            <a:off x="0" y="288762"/>
                            <a:ext cx="112773" cy="0"/>
                          </a:xfrm>
                          <a:custGeom>
                            <a:avLst/>
                            <a:gdLst/>
                            <a:ahLst/>
                            <a:cxnLst/>
                            <a:rect l="0" t="0" r="0" b="0"/>
                            <a:pathLst>
                              <a:path w="112773">
                                <a:moveTo>
                                  <a:pt x="112773" y="0"/>
                                </a:moveTo>
                                <a:lnTo>
                                  <a:pt x="0" y="0"/>
                                </a:lnTo>
                              </a:path>
                            </a:pathLst>
                          </a:custGeom>
                          <a:ln w="17864" cap="rnd">
                            <a:round/>
                          </a:ln>
                        </wps:spPr>
                        <wps:style>
                          <a:lnRef idx="1">
                            <a:srgbClr val="0000FF"/>
                          </a:lnRef>
                          <a:fillRef idx="0">
                            <a:srgbClr val="000000">
                              <a:alpha val="0"/>
                            </a:srgbClr>
                          </a:fillRef>
                          <a:effectRef idx="0">
                            <a:scrgbClr r="0" g="0" b="0"/>
                          </a:effectRef>
                          <a:fontRef idx="none"/>
                        </wps:style>
                        <wps:bodyPr/>
                      </wps:wsp>
                      <wps:wsp>
                        <wps:cNvPr id="29732" name="Shape 29732"/>
                        <wps:cNvSpPr/>
                        <wps:spPr>
                          <a:xfrm>
                            <a:off x="610360" y="3219276"/>
                            <a:ext cx="0" cy="91435"/>
                          </a:xfrm>
                          <a:custGeom>
                            <a:avLst/>
                            <a:gdLst/>
                            <a:ahLst/>
                            <a:cxnLst/>
                            <a:rect l="0" t="0" r="0" b="0"/>
                            <a:pathLst>
                              <a:path h="91435">
                                <a:moveTo>
                                  <a:pt x="0" y="0"/>
                                </a:moveTo>
                                <a:lnTo>
                                  <a:pt x="0" y="91435"/>
                                </a:lnTo>
                              </a:path>
                            </a:pathLst>
                          </a:custGeom>
                          <a:ln w="17864" cap="rnd">
                            <a:round/>
                          </a:ln>
                        </wps:spPr>
                        <wps:style>
                          <a:lnRef idx="1">
                            <a:srgbClr val="0000FF"/>
                          </a:lnRef>
                          <a:fillRef idx="0">
                            <a:srgbClr val="000000">
                              <a:alpha val="0"/>
                            </a:srgbClr>
                          </a:fillRef>
                          <a:effectRef idx="0">
                            <a:scrgbClr r="0" g="0" b="0"/>
                          </a:effectRef>
                          <a:fontRef idx="none"/>
                        </wps:style>
                        <wps:bodyPr/>
                      </wps:wsp>
                      <wps:wsp>
                        <wps:cNvPr id="29733" name="Shape 29733"/>
                        <wps:cNvSpPr/>
                        <wps:spPr>
                          <a:xfrm>
                            <a:off x="1130810" y="3219276"/>
                            <a:ext cx="0" cy="91435"/>
                          </a:xfrm>
                          <a:custGeom>
                            <a:avLst/>
                            <a:gdLst/>
                            <a:ahLst/>
                            <a:cxnLst/>
                            <a:rect l="0" t="0" r="0" b="0"/>
                            <a:pathLst>
                              <a:path h="91435">
                                <a:moveTo>
                                  <a:pt x="0" y="0"/>
                                </a:moveTo>
                                <a:lnTo>
                                  <a:pt x="0" y="91435"/>
                                </a:lnTo>
                              </a:path>
                            </a:pathLst>
                          </a:custGeom>
                          <a:ln w="17864" cap="rnd">
                            <a:round/>
                          </a:ln>
                        </wps:spPr>
                        <wps:style>
                          <a:lnRef idx="1">
                            <a:srgbClr val="0000FF"/>
                          </a:lnRef>
                          <a:fillRef idx="0">
                            <a:srgbClr val="000000">
                              <a:alpha val="0"/>
                            </a:srgbClr>
                          </a:fillRef>
                          <a:effectRef idx="0">
                            <a:scrgbClr r="0" g="0" b="0"/>
                          </a:effectRef>
                          <a:fontRef idx="none"/>
                        </wps:style>
                        <wps:bodyPr/>
                      </wps:wsp>
                      <wps:wsp>
                        <wps:cNvPr id="29734" name="Shape 29734"/>
                        <wps:cNvSpPr/>
                        <wps:spPr>
                          <a:xfrm>
                            <a:off x="1661159" y="3219276"/>
                            <a:ext cx="0" cy="91435"/>
                          </a:xfrm>
                          <a:custGeom>
                            <a:avLst/>
                            <a:gdLst/>
                            <a:ahLst/>
                            <a:cxnLst/>
                            <a:rect l="0" t="0" r="0" b="0"/>
                            <a:pathLst>
                              <a:path h="91435">
                                <a:moveTo>
                                  <a:pt x="0" y="0"/>
                                </a:moveTo>
                                <a:lnTo>
                                  <a:pt x="0" y="91435"/>
                                </a:lnTo>
                              </a:path>
                            </a:pathLst>
                          </a:custGeom>
                          <a:ln w="17864" cap="rnd">
                            <a:round/>
                          </a:ln>
                        </wps:spPr>
                        <wps:style>
                          <a:lnRef idx="1">
                            <a:srgbClr val="0000FF"/>
                          </a:lnRef>
                          <a:fillRef idx="0">
                            <a:srgbClr val="000000">
                              <a:alpha val="0"/>
                            </a:srgbClr>
                          </a:fillRef>
                          <a:effectRef idx="0">
                            <a:scrgbClr r="0" g="0" b="0"/>
                          </a:effectRef>
                          <a:fontRef idx="none"/>
                        </wps:style>
                        <wps:bodyPr/>
                      </wps:wsp>
                      <wps:wsp>
                        <wps:cNvPr id="29735" name="Shape 29735"/>
                        <wps:cNvSpPr/>
                        <wps:spPr>
                          <a:xfrm>
                            <a:off x="2212086" y="3219276"/>
                            <a:ext cx="0" cy="91435"/>
                          </a:xfrm>
                          <a:custGeom>
                            <a:avLst/>
                            <a:gdLst/>
                            <a:ahLst/>
                            <a:cxnLst/>
                            <a:rect l="0" t="0" r="0" b="0"/>
                            <a:pathLst>
                              <a:path h="91435">
                                <a:moveTo>
                                  <a:pt x="0" y="0"/>
                                </a:moveTo>
                                <a:lnTo>
                                  <a:pt x="0" y="91435"/>
                                </a:lnTo>
                              </a:path>
                            </a:pathLst>
                          </a:custGeom>
                          <a:ln w="17864" cap="rnd">
                            <a:round/>
                          </a:ln>
                        </wps:spPr>
                        <wps:style>
                          <a:lnRef idx="1">
                            <a:srgbClr val="0000FF"/>
                          </a:lnRef>
                          <a:fillRef idx="0">
                            <a:srgbClr val="000000">
                              <a:alpha val="0"/>
                            </a:srgbClr>
                          </a:fillRef>
                          <a:effectRef idx="0">
                            <a:scrgbClr r="0" g="0" b="0"/>
                          </a:effectRef>
                          <a:fontRef idx="none"/>
                        </wps:style>
                        <wps:bodyPr/>
                      </wps:wsp>
                      <wps:wsp>
                        <wps:cNvPr id="29736" name="Shape 29736"/>
                        <wps:cNvSpPr/>
                        <wps:spPr>
                          <a:xfrm>
                            <a:off x="2711959" y="3219276"/>
                            <a:ext cx="0" cy="91435"/>
                          </a:xfrm>
                          <a:custGeom>
                            <a:avLst/>
                            <a:gdLst/>
                            <a:ahLst/>
                            <a:cxnLst/>
                            <a:rect l="0" t="0" r="0" b="0"/>
                            <a:pathLst>
                              <a:path h="91435">
                                <a:moveTo>
                                  <a:pt x="0" y="0"/>
                                </a:moveTo>
                                <a:lnTo>
                                  <a:pt x="0" y="91435"/>
                                </a:lnTo>
                              </a:path>
                            </a:pathLst>
                          </a:custGeom>
                          <a:ln w="17864" cap="rnd">
                            <a:round/>
                          </a:ln>
                        </wps:spPr>
                        <wps:style>
                          <a:lnRef idx="1">
                            <a:srgbClr val="0000FF"/>
                          </a:lnRef>
                          <a:fillRef idx="0">
                            <a:srgbClr val="000000">
                              <a:alpha val="0"/>
                            </a:srgbClr>
                          </a:fillRef>
                          <a:effectRef idx="0">
                            <a:scrgbClr r="0" g="0" b="0"/>
                          </a:effectRef>
                          <a:fontRef idx="none"/>
                        </wps:style>
                        <wps:bodyPr/>
                      </wps:wsp>
                      <wps:wsp>
                        <wps:cNvPr id="29737" name="Shape 29737"/>
                        <wps:cNvSpPr/>
                        <wps:spPr>
                          <a:xfrm>
                            <a:off x="3259833" y="3219276"/>
                            <a:ext cx="0" cy="91435"/>
                          </a:xfrm>
                          <a:custGeom>
                            <a:avLst/>
                            <a:gdLst/>
                            <a:ahLst/>
                            <a:cxnLst/>
                            <a:rect l="0" t="0" r="0" b="0"/>
                            <a:pathLst>
                              <a:path h="91435">
                                <a:moveTo>
                                  <a:pt x="0" y="0"/>
                                </a:moveTo>
                                <a:lnTo>
                                  <a:pt x="0" y="91435"/>
                                </a:lnTo>
                              </a:path>
                            </a:pathLst>
                          </a:custGeom>
                          <a:ln w="17864" cap="rnd">
                            <a:round/>
                          </a:ln>
                        </wps:spPr>
                        <wps:style>
                          <a:lnRef idx="1">
                            <a:srgbClr val="0000FF"/>
                          </a:lnRef>
                          <a:fillRef idx="0">
                            <a:srgbClr val="000000">
                              <a:alpha val="0"/>
                            </a:srgbClr>
                          </a:fillRef>
                          <a:effectRef idx="0">
                            <a:scrgbClr r="0" g="0" b="0"/>
                          </a:effectRef>
                          <a:fontRef idx="none"/>
                        </wps:style>
                        <wps:bodyPr/>
                      </wps:wsp>
                      <wps:wsp>
                        <wps:cNvPr id="29738" name="Shape 29738"/>
                        <wps:cNvSpPr/>
                        <wps:spPr>
                          <a:xfrm>
                            <a:off x="3843522" y="3219276"/>
                            <a:ext cx="0" cy="91435"/>
                          </a:xfrm>
                          <a:custGeom>
                            <a:avLst/>
                            <a:gdLst/>
                            <a:ahLst/>
                            <a:cxnLst/>
                            <a:rect l="0" t="0" r="0" b="0"/>
                            <a:pathLst>
                              <a:path h="91435">
                                <a:moveTo>
                                  <a:pt x="0" y="0"/>
                                </a:moveTo>
                                <a:lnTo>
                                  <a:pt x="0" y="91435"/>
                                </a:lnTo>
                              </a:path>
                            </a:pathLst>
                          </a:custGeom>
                          <a:ln w="17864" cap="rnd">
                            <a:round/>
                          </a:ln>
                        </wps:spPr>
                        <wps:style>
                          <a:lnRef idx="1">
                            <a:srgbClr val="0000FF"/>
                          </a:lnRef>
                          <a:fillRef idx="0">
                            <a:srgbClr val="000000">
                              <a:alpha val="0"/>
                            </a:srgbClr>
                          </a:fillRef>
                          <a:effectRef idx="0">
                            <a:scrgbClr r="0" g="0" b="0"/>
                          </a:effectRef>
                          <a:fontRef idx="none"/>
                        </wps:style>
                        <wps:bodyPr/>
                      </wps:wsp>
                      <wps:wsp>
                        <wps:cNvPr id="29739" name="Shape 29739"/>
                        <wps:cNvSpPr/>
                        <wps:spPr>
                          <a:xfrm>
                            <a:off x="4344161" y="3219276"/>
                            <a:ext cx="0" cy="91435"/>
                          </a:xfrm>
                          <a:custGeom>
                            <a:avLst/>
                            <a:gdLst/>
                            <a:ahLst/>
                            <a:cxnLst/>
                            <a:rect l="0" t="0" r="0" b="0"/>
                            <a:pathLst>
                              <a:path h="91435">
                                <a:moveTo>
                                  <a:pt x="0" y="0"/>
                                </a:moveTo>
                                <a:lnTo>
                                  <a:pt x="0" y="91435"/>
                                </a:lnTo>
                              </a:path>
                            </a:pathLst>
                          </a:custGeom>
                          <a:ln w="17864" cap="rnd">
                            <a:round/>
                          </a:ln>
                        </wps:spPr>
                        <wps:style>
                          <a:lnRef idx="1">
                            <a:srgbClr val="0000FF"/>
                          </a:lnRef>
                          <a:fillRef idx="0">
                            <a:srgbClr val="000000">
                              <a:alpha val="0"/>
                            </a:srgbClr>
                          </a:fillRef>
                          <a:effectRef idx="0">
                            <a:scrgbClr r="0" g="0" b="0"/>
                          </a:effectRef>
                          <a:fontRef idx="none"/>
                        </wps:style>
                        <wps:bodyPr/>
                      </wps:wsp>
                      <wps:wsp>
                        <wps:cNvPr id="29740" name="Shape 29740"/>
                        <wps:cNvSpPr/>
                        <wps:spPr>
                          <a:xfrm>
                            <a:off x="2998471" y="2559419"/>
                            <a:ext cx="1414269" cy="0"/>
                          </a:xfrm>
                          <a:custGeom>
                            <a:avLst/>
                            <a:gdLst/>
                            <a:ahLst/>
                            <a:cxnLst/>
                            <a:rect l="0" t="0" r="0" b="0"/>
                            <a:pathLst>
                              <a:path w="1414269">
                                <a:moveTo>
                                  <a:pt x="0" y="0"/>
                                </a:moveTo>
                                <a:lnTo>
                                  <a:pt x="1414269" y="0"/>
                                </a:lnTo>
                              </a:path>
                            </a:pathLst>
                          </a:custGeom>
                          <a:ln w="17864" cap="rnd">
                            <a:round/>
                          </a:ln>
                        </wps:spPr>
                        <wps:style>
                          <a:lnRef idx="1">
                            <a:srgbClr val="0000FF"/>
                          </a:lnRef>
                          <a:fillRef idx="0">
                            <a:srgbClr val="000000">
                              <a:alpha val="0"/>
                            </a:srgbClr>
                          </a:fillRef>
                          <a:effectRef idx="0">
                            <a:scrgbClr r="0" g="0" b="0"/>
                          </a:effectRef>
                          <a:fontRef idx="none"/>
                        </wps:style>
                        <wps:bodyPr/>
                      </wps:wsp>
                      <wps:wsp>
                        <wps:cNvPr id="29741" name="Shape 29741"/>
                        <wps:cNvSpPr/>
                        <wps:spPr>
                          <a:xfrm>
                            <a:off x="3367267" y="2437505"/>
                            <a:ext cx="118866" cy="21337"/>
                          </a:xfrm>
                          <a:custGeom>
                            <a:avLst/>
                            <a:gdLst/>
                            <a:ahLst/>
                            <a:cxnLst/>
                            <a:rect l="0" t="0" r="0" b="0"/>
                            <a:pathLst>
                              <a:path w="118866" h="21337">
                                <a:moveTo>
                                  <a:pt x="0" y="21337"/>
                                </a:moveTo>
                                <a:lnTo>
                                  <a:pt x="118866"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742" name="Shape 29742"/>
                        <wps:cNvSpPr/>
                        <wps:spPr>
                          <a:xfrm>
                            <a:off x="3537199" y="2407026"/>
                            <a:ext cx="104394" cy="21337"/>
                          </a:xfrm>
                          <a:custGeom>
                            <a:avLst/>
                            <a:gdLst/>
                            <a:ahLst/>
                            <a:cxnLst/>
                            <a:rect l="0" t="0" r="0" b="0"/>
                            <a:pathLst>
                              <a:path w="104394" h="21337">
                                <a:moveTo>
                                  <a:pt x="0" y="21337"/>
                                </a:moveTo>
                                <a:lnTo>
                                  <a:pt x="104394"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743" name="Shape 29743"/>
                        <wps:cNvSpPr/>
                        <wps:spPr>
                          <a:xfrm>
                            <a:off x="3704079" y="2376561"/>
                            <a:ext cx="106680" cy="18282"/>
                          </a:xfrm>
                          <a:custGeom>
                            <a:avLst/>
                            <a:gdLst/>
                            <a:ahLst/>
                            <a:cxnLst/>
                            <a:rect l="0" t="0" r="0" b="0"/>
                            <a:pathLst>
                              <a:path w="106680" h="18282">
                                <a:moveTo>
                                  <a:pt x="0" y="18282"/>
                                </a:moveTo>
                                <a:lnTo>
                                  <a:pt x="106680"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744" name="Shape 29744"/>
                        <wps:cNvSpPr/>
                        <wps:spPr>
                          <a:xfrm>
                            <a:off x="3873245" y="2346082"/>
                            <a:ext cx="104394" cy="18282"/>
                          </a:xfrm>
                          <a:custGeom>
                            <a:avLst/>
                            <a:gdLst/>
                            <a:ahLst/>
                            <a:cxnLst/>
                            <a:rect l="0" t="0" r="0" b="0"/>
                            <a:pathLst>
                              <a:path w="104394" h="18282">
                                <a:moveTo>
                                  <a:pt x="0" y="18282"/>
                                </a:moveTo>
                                <a:lnTo>
                                  <a:pt x="104394"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745" name="Shape 29745"/>
                        <wps:cNvSpPr/>
                        <wps:spPr>
                          <a:xfrm>
                            <a:off x="4040125" y="2315604"/>
                            <a:ext cx="107447" cy="18282"/>
                          </a:xfrm>
                          <a:custGeom>
                            <a:avLst/>
                            <a:gdLst/>
                            <a:ahLst/>
                            <a:cxnLst/>
                            <a:rect l="0" t="0" r="0" b="0"/>
                            <a:pathLst>
                              <a:path w="107447" h="18282">
                                <a:moveTo>
                                  <a:pt x="0" y="18282"/>
                                </a:moveTo>
                                <a:lnTo>
                                  <a:pt x="107447"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746" name="Shape 29746"/>
                        <wps:cNvSpPr/>
                        <wps:spPr>
                          <a:xfrm>
                            <a:off x="4210045" y="2282070"/>
                            <a:ext cx="107447" cy="21337"/>
                          </a:xfrm>
                          <a:custGeom>
                            <a:avLst/>
                            <a:gdLst/>
                            <a:ahLst/>
                            <a:cxnLst/>
                            <a:rect l="0" t="0" r="0" b="0"/>
                            <a:pathLst>
                              <a:path w="107447" h="21337">
                                <a:moveTo>
                                  <a:pt x="0" y="21337"/>
                                </a:moveTo>
                                <a:lnTo>
                                  <a:pt x="107447"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747" name="Shape 29747"/>
                        <wps:cNvSpPr/>
                        <wps:spPr>
                          <a:xfrm>
                            <a:off x="4376925" y="2251592"/>
                            <a:ext cx="106680" cy="21337"/>
                          </a:xfrm>
                          <a:custGeom>
                            <a:avLst/>
                            <a:gdLst/>
                            <a:ahLst/>
                            <a:cxnLst/>
                            <a:rect l="0" t="0" r="0" b="0"/>
                            <a:pathLst>
                              <a:path w="106680" h="21337">
                                <a:moveTo>
                                  <a:pt x="0" y="21337"/>
                                </a:moveTo>
                                <a:lnTo>
                                  <a:pt x="106680"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748" name="Shape 29748"/>
                        <wps:cNvSpPr/>
                        <wps:spPr>
                          <a:xfrm>
                            <a:off x="4091166" y="316198"/>
                            <a:ext cx="184404" cy="1619170"/>
                          </a:xfrm>
                          <a:custGeom>
                            <a:avLst/>
                            <a:gdLst/>
                            <a:ahLst/>
                            <a:cxnLst/>
                            <a:rect l="0" t="0" r="0" b="0"/>
                            <a:pathLst>
                              <a:path w="184404" h="1619170">
                                <a:moveTo>
                                  <a:pt x="184404" y="0"/>
                                </a:moveTo>
                                <a:lnTo>
                                  <a:pt x="0" y="1619170"/>
                                </a:lnTo>
                              </a:path>
                            </a:pathLst>
                          </a:custGeom>
                          <a:ln w="17864" cap="rnd">
                            <a:round/>
                          </a:ln>
                        </wps:spPr>
                        <wps:style>
                          <a:lnRef idx="1">
                            <a:srgbClr val="0000FF"/>
                          </a:lnRef>
                          <a:fillRef idx="0">
                            <a:srgbClr val="000000">
                              <a:alpha val="0"/>
                            </a:srgbClr>
                          </a:fillRef>
                          <a:effectRef idx="0">
                            <a:scrgbClr r="0" g="0" b="0"/>
                          </a:effectRef>
                          <a:fontRef idx="none"/>
                        </wps:style>
                        <wps:bodyPr/>
                      </wps:wsp>
                      <wps:wsp>
                        <wps:cNvPr id="29749" name="Shape 29749"/>
                        <wps:cNvSpPr/>
                        <wps:spPr>
                          <a:xfrm>
                            <a:off x="4091166" y="1993294"/>
                            <a:ext cx="300230" cy="331450"/>
                          </a:xfrm>
                          <a:custGeom>
                            <a:avLst/>
                            <a:gdLst/>
                            <a:ahLst/>
                            <a:cxnLst/>
                            <a:rect l="0" t="0" r="0" b="0"/>
                            <a:pathLst>
                              <a:path w="300230" h="331450">
                                <a:moveTo>
                                  <a:pt x="0" y="331450"/>
                                </a:moveTo>
                                <a:lnTo>
                                  <a:pt x="300230"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750" name="Shape 29750"/>
                        <wps:cNvSpPr/>
                        <wps:spPr>
                          <a:xfrm>
                            <a:off x="4150599" y="1317428"/>
                            <a:ext cx="181352" cy="100576"/>
                          </a:xfrm>
                          <a:custGeom>
                            <a:avLst/>
                            <a:gdLst/>
                            <a:ahLst/>
                            <a:cxnLst/>
                            <a:rect l="0" t="0" r="0" b="0"/>
                            <a:pathLst>
                              <a:path w="181352" h="100576">
                                <a:moveTo>
                                  <a:pt x="0" y="100576"/>
                                </a:moveTo>
                                <a:lnTo>
                                  <a:pt x="181352"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751" name="Shape 29751"/>
                        <wps:cNvSpPr/>
                        <wps:spPr>
                          <a:xfrm>
                            <a:off x="3036560" y="2199775"/>
                            <a:ext cx="285746" cy="240785"/>
                          </a:xfrm>
                          <a:custGeom>
                            <a:avLst/>
                            <a:gdLst/>
                            <a:ahLst/>
                            <a:cxnLst/>
                            <a:rect l="0" t="0" r="0" b="0"/>
                            <a:pathLst>
                              <a:path w="285746" h="240785">
                                <a:moveTo>
                                  <a:pt x="285746" y="240785"/>
                                </a:moveTo>
                                <a:lnTo>
                                  <a:pt x="0" y="0"/>
                                </a:lnTo>
                              </a:path>
                            </a:pathLst>
                          </a:custGeom>
                          <a:ln w="5955" cap="rnd">
                            <a:round/>
                          </a:ln>
                        </wps:spPr>
                        <wps:style>
                          <a:lnRef idx="1">
                            <a:srgbClr val="000000"/>
                          </a:lnRef>
                          <a:fillRef idx="0">
                            <a:srgbClr val="000000">
                              <a:alpha val="0"/>
                            </a:srgbClr>
                          </a:fillRef>
                          <a:effectRef idx="0">
                            <a:scrgbClr r="0" g="0" b="0"/>
                          </a:effectRef>
                          <a:fontRef idx="none"/>
                        </wps:style>
                        <wps:bodyPr/>
                      </wps:wsp>
                      <wps:wsp>
                        <wps:cNvPr id="29752" name="Shape 29752"/>
                        <wps:cNvSpPr/>
                        <wps:spPr>
                          <a:xfrm>
                            <a:off x="3441938" y="2269873"/>
                            <a:ext cx="68578" cy="143251"/>
                          </a:xfrm>
                          <a:custGeom>
                            <a:avLst/>
                            <a:gdLst/>
                            <a:ahLst/>
                            <a:cxnLst/>
                            <a:rect l="0" t="0" r="0" b="0"/>
                            <a:pathLst>
                              <a:path w="68578" h="143251">
                                <a:moveTo>
                                  <a:pt x="68578" y="143251"/>
                                </a:moveTo>
                                <a:lnTo>
                                  <a:pt x="0" y="0"/>
                                </a:lnTo>
                              </a:path>
                            </a:pathLst>
                          </a:custGeom>
                          <a:ln w="5955"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60389" style="width:362.459pt;height:260.686pt;position:absolute;z-index:-2147483363;mso-position-horizontal-relative:text;mso-position-horizontal:absolute;margin-left:50.9422pt;mso-position-vertical-relative:text;margin-top:-211.943pt;" coordsize="46032,33107">
                <v:shape id="Shape 29634" style="position:absolute;width:0;height:32192;left:1127;top:0;" coordsize="0,3219288" path="m0,3219288l0,0">
                  <v:stroke weight="1.4066pt" endcap="round" joinstyle="round" on="true" color="#0000ff"/>
                  <v:fill on="false" color="#000000" opacity="0"/>
                </v:shape>
                <v:shape id="Shape 29635" style="position:absolute;width:44904;height:0;left:1127;top:32192;" coordsize="4490464,0" path="m0,0l4490464,0">
                  <v:stroke weight="1.4066pt" endcap="round" joinstyle="round" on="true" color="#0000ff"/>
                  <v:fill on="false" color="#000000" opacity="0"/>
                </v:shape>
                <v:shape id="Shape 29636" style="position:absolute;width:42999;height:0;left:1127;top:5562;" coordsize="4299966,0" path="m0,0l4299966,0">
                  <v:stroke weight="0.468867pt" endcap="round" joinstyle="round" on="true" color="#000000"/>
                  <v:fill on="false" color="#000000" opacity="0"/>
                </v:shape>
                <v:shape id="Shape 29637" style="position:absolute;width:42999;height:0;left:1127;top:9250;" coordsize="4299966,0" path="m0,0l4299966,0">
                  <v:stroke weight="0.468867pt" endcap="round" joinstyle="round" on="true" color="#000000"/>
                  <v:fill on="false" color="#000000" opacity="0"/>
                </v:shape>
                <v:shape id="Shape 29638" style="position:absolute;width:2468;height:0;left:1127;top:23369;" coordsize="246890,0" path="m0,0l246890,0">
                  <v:stroke weight="0.468867pt" endcap="round" joinstyle="round" on="true" color="#000000"/>
                  <v:fill on="false" color="#000000" opacity="0"/>
                </v:shape>
                <v:shape id="Shape 29639" style="position:absolute;width:327;height:0;left:4221;top:23369;" coordsize="32763,0" path="m0,0l32763,0">
                  <v:stroke weight="0.468867pt" endcap="round" joinstyle="round" on="true" color="#000000"/>
                  <v:fill on="false" color="#000000" opacity="0"/>
                </v:shape>
                <v:shape id="Shape 29646" style="position:absolute;width:2468;height:0;left:17327;top:23369;" coordsize="246890,0" path="m0,0l246890,0">
                  <v:stroke weight="0.468867pt" endcap="round" joinstyle="round" on="true" color="#000000"/>
                  <v:fill on="false" color="#000000" opacity="0"/>
                </v:shape>
                <v:shape id="Shape 29647" style="position:absolute;width:327;height:0;left:20421;top:23369;" coordsize="32763,0" path="m0,0l32763,0">
                  <v:stroke weight="0.468867pt" endcap="round" joinstyle="round" on="true" color="#000000"/>
                  <v:fill on="false" color="#000000" opacity="0"/>
                </v:shape>
                <v:shape id="Shape 29648" style="position:absolute;width:2476;height:0;left:21374;top:23369;" coordsize="247656,0" path="m0,0l247656,0">
                  <v:stroke weight="0.468867pt" endcap="round" joinstyle="round" on="true" color="#000000"/>
                  <v:fill on="false" color="#000000" opacity="0"/>
                </v:shape>
                <v:shape id="Shape 29649" style="position:absolute;width:327;height:0;left:24475;top:23369;" coordsize="32763,0" path="m0,0l32763,0">
                  <v:stroke weight="0.468867pt" endcap="round" joinstyle="round" on="true" color="#000000"/>
                  <v:fill on="false" color="#000000" opacity="0"/>
                </v:shape>
                <v:shape id="Shape 29650" style="position:absolute;width:2468;height:0;left:25427;top:23369;" coordsize="246890,0" path="m0,0l246890,0">
                  <v:stroke weight="0.468867pt" endcap="round" joinstyle="round" on="true" color="#000000"/>
                  <v:fill on="false" color="#000000" opacity="0"/>
                </v:shape>
                <v:shape id="Shape 29651" style="position:absolute;width:297;height:0;left:28551;top:23369;" coordsize="29723,0" path="m0,0l29723,0">
                  <v:stroke weight="0.468867pt" endcap="round" joinstyle="round" on="true" color="#000000"/>
                  <v:fill on="false" color="#000000" opacity="0"/>
                </v:shape>
                <v:shape id="Shape 29652" style="position:absolute;width:2468;height:0;left:29473;top:23369;" coordsize="246890,0" path="m0,0l246890,0">
                  <v:stroke weight="0.468867pt" endcap="round" joinstyle="round" on="true" color="#000000"/>
                  <v:fill on="false" color="#000000" opacity="0"/>
                </v:shape>
                <v:shape id="Shape 29653" style="position:absolute;width:304;height:0;left:32598;top:23369;" coordsize="30476,0" path="m0,0l30476,0">
                  <v:stroke weight="0.468867pt" endcap="round" joinstyle="round" on="true" color="#000000"/>
                  <v:fill on="false" color="#000000" opacity="0"/>
                </v:shape>
                <v:shape id="Shape 29654" style="position:absolute;width:2468;height:0;left:33527;top:23369;" coordsize="246890,0" path="m0,0l246890,0">
                  <v:stroke weight="0.468867pt" endcap="round" joinstyle="round" on="true" color="#000000"/>
                  <v:fill on="false" color="#000000" opacity="0"/>
                </v:shape>
                <v:shape id="Shape 29655" style="position:absolute;width:297;height:0;left:36651;top:23369;" coordsize="29723,0" path="m0,0l29723,0">
                  <v:stroke weight="0.468867pt" endcap="round" joinstyle="round" on="true" color="#000000"/>
                  <v:fill on="false" color="#000000" opacity="0"/>
                </v:shape>
                <v:shape id="Shape 29656" style="position:absolute;width:2468;height:0;left:37573;top:23369;" coordsize="246890,0" path="m0,0l246890,0">
                  <v:stroke weight="0.468867pt" endcap="round" joinstyle="round" on="true" color="#000000"/>
                  <v:fill on="false" color="#000000" opacity="0"/>
                </v:shape>
                <v:shape id="Shape 29657" style="position:absolute;width:297;height:0;left:40698;top:23369;" coordsize="29723,0" path="m0,0l29723,0">
                  <v:stroke weight="0.468867pt" endcap="round" joinstyle="round" on="true" color="#000000"/>
                  <v:fill on="false" color="#000000" opacity="0"/>
                </v:shape>
                <v:shape id="Shape 29658" style="position:absolute;width:2506;height:0;left:41620;top:23369;" coordsize="250696,0" path="m0,0l250696,0">
                  <v:stroke weight="0.468867pt" endcap="round" joinstyle="round" on="true" color="#000000"/>
                  <v:fill on="false" color="#000000" opacity="0"/>
                </v:shape>
                <v:shape id="Shape 29659" style="position:absolute;width:2682;height:0;left:1127;top:25594;" coordsize="268221,0" path="m0,0l268221,0">
                  <v:stroke weight="0.468867pt" endcap="round" joinstyle="round" on="true" color="#000000"/>
                  <v:fill on="false" color="#000000" opacity="0"/>
                </v:shape>
                <v:shape id="Shape 29660" style="position:absolute;width:327;height:0;left:4434;top:25594;" coordsize="32763,0" path="m0,0l32763,0">
                  <v:stroke weight="0.468867pt" endcap="round" joinstyle="round" on="true" color="#000000"/>
                  <v:fill on="false" color="#000000" opacity="0"/>
                </v:shape>
                <v:shape id="Shape 29668" style="position:absolute;width:358;height:0;left:21556;top:25594;" coordsize="35816,0" path="m0,0l35816,0">
                  <v:stroke weight="0.468867pt" endcap="round" joinstyle="round" on="true" color="#000000"/>
                  <v:fill on="false" color="#000000" opacity="0"/>
                </v:shape>
                <v:shape id="Shape 29672" style="position:absolute;width:2468;height:0;left:1127;top:30615;" coordsize="246890,0" path="m0,0l246890,0">
                  <v:stroke weight="0.468867pt" endcap="round" joinstyle="round" on="true" color="#000000"/>
                  <v:fill on="false" color="#000000" opacity="0"/>
                </v:shape>
                <v:shape id="Shape 29673" style="position:absolute;width:327;height:0;left:4221;top:30615;" coordsize="32763,0" path="m0,0l32763,0">
                  <v:stroke weight="0.468867pt" endcap="round" joinstyle="round" on="true" color="#000000"/>
                  <v:fill on="false" color="#000000" opacity="0"/>
                </v:shape>
                <v:shape id="Shape 29674" style="position:absolute;width:2468;height:0;left:5181;top:30615;" coordsize="246890,0" path="m0,0l246890,0">
                  <v:stroke weight="0.468867pt" endcap="round" joinstyle="round" on="true" color="#000000"/>
                  <v:fill on="false" color="#000000" opacity="0"/>
                </v:shape>
                <v:shape id="Shape 29675" style="position:absolute;width:327;height:0;left:8275;top:30615;" coordsize="32763,0" path="m0,0l32763,0">
                  <v:stroke weight="0.468867pt" endcap="round" joinstyle="round" on="true" color="#000000"/>
                  <v:fill on="false" color="#000000" opacity="0"/>
                </v:shape>
                <v:shape id="Shape 29676" style="position:absolute;width:2468;height:0;left:9227;top:30615;" coordsize="246890,0" path="m0,0l246890,0">
                  <v:stroke weight="0.468867pt" endcap="round" joinstyle="round" on="true" color="#000000"/>
                  <v:fill on="false" color="#000000" opacity="0"/>
                </v:shape>
                <v:shape id="Shape 29677" style="position:absolute;width:327;height:0;left:12321;top:30615;" coordsize="32763,0" path="m0,0l32763,0">
                  <v:stroke weight="0.468867pt" endcap="round" joinstyle="round" on="true" color="#000000"/>
                  <v:fill on="false" color="#000000" opacity="0"/>
                </v:shape>
                <v:shape id="Shape 29685" style="position:absolute;width:297;height:0;left:28551;top:30615;" coordsize="29723,0" path="m0,0l29723,0">
                  <v:stroke weight="0.468867pt" endcap="round" joinstyle="round" on="true" color="#000000"/>
                  <v:fill on="false" color="#000000" opacity="0"/>
                </v:shape>
                <v:shape id="Shape 29686" style="position:absolute;width:2468;height:0;left:29473;top:30615;" coordsize="246890,0" path="m0,0l246890,0">
                  <v:stroke weight="0.468867pt" endcap="round" joinstyle="round" on="true" color="#000000"/>
                  <v:fill on="false" color="#000000" opacity="0"/>
                </v:shape>
                <v:shape id="Shape 29687" style="position:absolute;width:304;height:0;left:32597;top:30615;" coordsize="30476,0" path="m0,0l30476,0">
                  <v:stroke weight="0.468867pt" endcap="round" joinstyle="round" on="true" color="#000000"/>
                  <v:fill on="false" color="#000000" opacity="0"/>
                </v:shape>
                <v:shape id="Shape 29688" style="position:absolute;width:2468;height:0;left:33527;top:30615;" coordsize="246890,0" path="m0,0l246890,0">
                  <v:stroke weight="0.468867pt" endcap="round" joinstyle="round" on="true" color="#000000"/>
                  <v:fill on="false" color="#000000" opacity="0"/>
                </v:shape>
                <v:shape id="Shape 29692" style="position:absolute;width:2506;height:0;left:41619;top:30615;" coordsize="250696,0" path="m0,0l250696,0">
                  <v:stroke weight="0.468867pt" endcap="round" joinstyle="round" on="true" color="#000000"/>
                  <v:fill on="false" color="#000000" opacity="0"/>
                </v:shape>
                <v:shape id="Shape 29693" style="position:absolute;width:1188;height:213;left:1127;top:30402;" coordsize="118866,21337" path="m0,21337l118866,0">
                  <v:stroke weight="0.468867pt" endcap="round" joinstyle="round" on="true" color="#000000"/>
                  <v:fill on="false" color="#000000" opacity="0"/>
                </v:shape>
                <v:shape id="Shape 29694" style="position:absolute;width:1196;height:213;left:2940;top:30067;" coordsize="119632,21337" path="m0,21337l119632,0">
                  <v:stroke weight="0.468867pt" endcap="round" joinstyle="round" on="true" color="#000000"/>
                  <v:fill on="false" color="#000000" opacity="0"/>
                </v:shape>
                <v:shape id="Shape 29696" style="position:absolute;width:1188;height:213;left:6575;top:29396;" coordsize="118866,21337" path="m0,21337l118866,0">
                  <v:stroke weight="0.468867pt" endcap="round" joinstyle="round" on="true" color="#000000"/>
                  <v:fill on="false" color="#000000" opacity="0"/>
                </v:shape>
                <v:shape id="Shape 29697" style="position:absolute;width:1188;height:213;left:8396;top:29061;" coordsize="118866,21337" path="m0,21337l118866,0">
                  <v:stroke weight="0.468867pt" endcap="round" joinstyle="round" on="true" color="#000000"/>
                  <v:fill on="false" color="#000000" opacity="0"/>
                </v:shape>
                <v:shape id="Shape 29700" style="position:absolute;width:1188;height:243;left:13844;top:28025;" coordsize="118866,24380" path="m0,24380l118866,0">
                  <v:stroke weight="0.468867pt" endcap="round" joinstyle="round" on="true" color="#000000"/>
                  <v:fill on="false" color="#000000" opacity="0"/>
                </v:shape>
                <v:shape id="Shape 29701" style="position:absolute;width:1188;height:243;left:15658;top:27690;" coordsize="118866,24380" path="m0,24380l118866,0">
                  <v:stroke weight="0.468867pt" endcap="round" joinstyle="round" on="true" color="#000000"/>
                  <v:fill on="false" color="#000000" opacity="0"/>
                </v:shape>
                <v:shape id="Shape 29702" style="position:absolute;width:1226;height:243;left:17441;top:27354;" coordsize="122685,24380" path="m0,24380l122685,0">
                  <v:stroke weight="0.468867pt" endcap="round" joinstyle="round" on="true" color="#000000"/>
                  <v:fill on="false" color="#000000" opacity="0"/>
                </v:shape>
                <v:shape id="Shape 29703" style="position:absolute;width:1219;height:243;left:19262;top:27019;" coordsize="121919,24380" path="m0,24380l121919,0">
                  <v:stroke weight="0.468867pt" endcap="round" joinstyle="round" on="true" color="#000000"/>
                  <v:fill on="false" color="#000000" opacity="0"/>
                </v:shape>
                <v:shape id="Shape 29704" style="position:absolute;width:1219;height:243;left:21076;top:26684;" coordsize="121919,24380" path="m0,24380l121919,0">
                  <v:stroke weight="0.468867pt" endcap="round" joinstyle="round" on="true" color="#000000"/>
                  <v:fill on="false" color="#000000" opacity="0"/>
                </v:shape>
                <v:shape id="Shape 29705" style="position:absolute;width:1219;height:243;left:22897;top:26349;" coordsize="121919,24380" path="m0,24380l121919,0">
                  <v:stroke weight="0.468867pt" endcap="round" joinstyle="round" on="true" color="#000000"/>
                  <v:fill on="false" color="#000000" opacity="0"/>
                </v:shape>
                <v:shape id="Shape 29706" style="position:absolute;width:1188;height:213;left:24710;top:26021;" coordsize="118866,21337" path="m0,21337l118866,0">
                  <v:stroke weight="0.468867pt" endcap="round" joinstyle="round" on="true" color="#000000"/>
                  <v:fill on="false" color="#000000" opacity="0"/>
                </v:shape>
                <v:shape id="Shape 29710" style="position:absolute;width:1196;height:213;left:31972;top:24680;" coordsize="119632,21337" path="m0,21337l119632,0">
                  <v:stroke weight="0.468867pt" endcap="round" joinstyle="round" on="true" color="#000000"/>
                  <v:fill on="false" color="#000000" opacity="0"/>
                </v:shape>
                <v:shape id="Shape 29711" style="position:absolute;width:144;height:1432;left:42816;top:1211;" coordsize="14472,143251" path="m14472,0l0,143251">
                  <v:stroke weight="1.4066pt" endcap="round" joinstyle="round" on="true" color="#0000ff"/>
                  <v:fill on="false" color="#000000" opacity="0"/>
                </v:shape>
                <v:shape id="Shape 29712" style="position:absolute;width:4465;height:8671;left:36263;top:19841;" coordsize="446532,867108" path="m446532,0l0,867108">
                  <v:stroke weight="1.4066pt" endcap="round" joinstyle="round" on="true" color="#0000ff"/>
                  <v:fill on="false" color="#000000" opacity="0"/>
                </v:shape>
                <v:shape id="Shape 29713" style="position:absolute;width:5775;height:2621;left:29176;top:28786;" coordsize="577597,262109" path="m577597,0l0,262109">
                  <v:stroke weight="1.4066pt" endcap="round" joinstyle="round" on="true" color="#0000ff"/>
                  <v:fill on="false" color="#000000" opacity="0"/>
                </v:shape>
                <v:shape id="Shape 29714" style="position:absolute;width:533;height:548;left:2263;top:29518;" coordsize="53340,54871" path="m53340,27436l53340,24393l50287,18295l50287,15239l47247,12196l47247,9154l44195,6098l41142,6098l38102,3055l35049,0l17525,0l14472,3055l11432,3055l8379,6098l5339,9154l2286,12196l2286,15239l0,18295l0,36576l2286,39632l2286,42675l5339,45717l8379,48773l11432,48773l14472,51816l17525,51816l20577,54871l29723,54871l32763,51816l38102,51816l41142,48773l44195,45717l47247,42675l47247,39632l50287,36576l50287,33534l53340,30478l53340,27436">
                  <v:stroke weight="1.4066pt" endcap="round" joinstyle="round" on="true" color="#0000ff"/>
                  <v:fill on="false" color="#000000" opacity="0"/>
                </v:shape>
                <v:shape id="Shape 29715" style="position:absolute;width:533;height:548;left:10180;top:28268;" coordsize="53340,54871" path="m53340,27436l53340,21337l50287,15239l50287,12196l48001,9154l44961,9154l41908,6098l38868,3055l35815,3055l32763,0l17525,0l15238,3055l12198,3055l9145,6098l9145,9154l6093,12196l3053,15239l3053,18295l0,21337l0,33534l3053,36576l3053,39632l6093,42675l9145,45717l9145,48773l12198,48773l15238,51816l17525,51816l23617,54871l32763,54871l35815,51816l38868,51816l41908,48773l44961,45717l48001,42675l50287,39632l50287,36576l53340,33534l53340,27436">
                  <v:stroke weight="1.4066pt" endcap="round" joinstyle="round" on="true" color="#0000ff"/>
                  <v:fill on="false" color="#000000" opacity="0"/>
                </v:shape>
                <v:shape id="Shape 29716" style="position:absolute;width:541;height:548;left:23903;top:25716;" coordsize="54106,54871" path="m54106,27436l54106,21337l51054,18295l51054,15239l48014,12196l44961,9154l41908,6098l38868,3055l32776,3055l29723,0l27436,0l24384,3055l15238,3055l12198,6098l9145,6098l6105,9154l6105,12196l3053,15239l3053,18295l0,24393l0,33534l3053,36576l3053,39632l6105,42675l6105,45717l9145,48773l12198,51816l15238,51816l18291,54871l35815,54871l38868,51816l41908,48773l44961,48773l48014,45717l51054,42675l51054,39632l54106,36576l54106,27436">
                  <v:stroke weight="1.4066pt" endcap="round" joinstyle="round" on="true" color="#0000ff"/>
                  <v:fill on="false" color="#000000" opacity="0"/>
                </v:shape>
                <v:shape id="Shape 29718" style="position:absolute;width:175;height:274;left:33528;top:24436;" coordsize="17525,27436" path="m17525,27436l17525,18295l14472,15239l14472,12196l11432,9154l8379,6098l5326,3055l2286,3055l0,0">
                  <v:stroke weight="1.4066pt" endcap="round" joinstyle="round" on="true" color="#0000ff"/>
                  <v:fill on="false" color="#000000" opacity="0"/>
                </v:shape>
                <v:shape id="Shape 29719" style="position:absolute;width:533;height:518;left:33169;top:24436;" coordsize="53340,51816" path="m35816,0l14485,0l11432,3043l8379,6098l8379,9141l5339,9141l3053,12197l3053,18282l0,21337l0,30478l3053,33521l3053,39619l5339,42675l8379,42675l8379,45718l11432,48760l14485,51816l35816,51816l38102,48760l41155,48760l44195,45718l47248,42675l50288,39619l50288,36577l53340,33521l53340,27436">
                  <v:stroke weight="1.4066pt" endcap="round" joinstyle="round" on="true" color="#0000ff"/>
                  <v:fill on="false" color="#000000" opacity="0"/>
                </v:shape>
                <v:shape id="Shape 29720" style="position:absolute;width:510;height:548;left:34861;top:24131;" coordsize="51054,54871" path="m51054,27436l51054,15239l48001,12196l48001,9154l44961,6098l41908,6098l38856,3055l35816,0l18291,0l15238,3055l12186,3055l9146,6098l6093,9154l3053,12196l3053,15239l0,18295l0,36576l3053,39632l3053,42675l6093,45717l9146,48773l12186,48773l15238,51816l18291,51816l21331,54871l27436,54871l32763,51816l38856,51816l41908,48773l44961,45717l48001,42675l48001,39632l51054,36576l51054,27436">
                  <v:stroke weight="1.4066pt" endcap="round" joinstyle="round" on="true" color="#0000ff"/>
                  <v:fill on="false" color="#000000" opacity="0"/>
                </v:shape>
                <v:shape id="Shape 29721" style="position:absolute;width:502;height:541;left:28674;top:31225;" coordsize="50288,54101" path="m50288,27436l50288,18295l47235,15239l44195,12196l44195,9154l41142,6098l38090,3055l35816,3055l32763,0l20565,0l17525,3055l14472,3055l11419,6098l8379,6098l5326,9154l3040,12196l3040,15239l0,18295l0,35819l3040,38862l3040,41917l5326,44960l8379,48003l11419,51058l14472,51058l17525,54101l32763,54101l35816,51058l38090,51058l41142,48003l44195,48003l44195,44960l47235,41917l50288,38862l50288,27436">
                  <v:stroke weight="1.4066pt" endcap="round" joinstyle="round" on="true" color="#0000ff"/>
                  <v:fill on="false" color="#000000" opacity="0"/>
                </v:shape>
                <v:shape id="Shape 29722" style="position:absolute;width:510;height:548;left:34922;top:28390;" coordsize="51054,54871" path="m51054,27436l51054,15239l48001,12196l48001,9154l44961,6098l41908,6098l38856,3055l35816,0l18291,0l15238,3055l12186,3055l9146,6098l6093,9154l3053,12196l3053,15239l0,18295l0,36576l3053,39632l3053,42675l6093,45717l9146,48773l12186,48773l15238,51816l18291,51816l21331,54871l26670,54871l32763,51816l38856,51816l41908,48773l44961,45717l48001,42675l48001,39632l51054,36576l51054,27436">
                  <v:stroke weight="1.4066pt" endcap="round" joinstyle="round" on="true" color="#0000ff"/>
                  <v:fill on="false" color="#000000" opacity="0"/>
                </v:shape>
                <v:shape id="Shape 29723" style="position:absolute;width:541;height:274;left:35844;top:28451;" coordsize="54106,27436" path="m54106,27436l51054,24393l51054,15239l48014,12196l48014,9154l44961,6098l41908,6098l38868,3055l35815,0l18291,0l15238,3055l12198,3055l9145,6098l6105,9154l3053,12196l3053,15239l0,18295">
                  <v:stroke weight="1.4066pt" endcap="round" joinstyle="round" on="true" color="#0000ff"/>
                  <v:fill on="false" color="#000000" opacity="0"/>
                </v:shape>
                <v:shape id="Shape 29724" style="position:absolute;width:541;height:365;left:35844;top:28634;" coordsize="54106,36577" path="m0,0l0,18282l3053,21337l3053,24380l6093,27436l9146,30478l12198,30478l15238,33521l18291,33521l21331,36577l29723,36577l32763,33521l38868,33521l41908,30478l44961,27436l48001,24380l48001,21337l51054,18282l51054,12197l54106,9141">
                  <v:stroke weight="1.4066pt" endcap="round" joinstyle="round" on="true" color="#0000ff"/>
                  <v:fill on="false" color="#000000" opacity="0"/>
                </v:shape>
                <v:shape id="Shape 29725" style="position:absolute;width:533;height:548;left:40584;top:19323;" coordsize="53340,54871" path="m53340,27436l53340,21337l50288,18295l50288,15239l47248,12196l44195,9154l41154,6098l38102,3055l32763,3055l29723,0l23618,0l17525,3055l14472,3055l11432,6098l8379,6098l8379,9154l5339,12196l3053,15239l3053,18295l0,21337l0,33534l3053,36576l3053,39632l5339,42675l8379,45717l8379,48773l11432,51816l14472,51816l17525,54871l35816,54871l38102,51816l41154,48773l44195,48773l47248,45717l50288,42675l50288,39632l53340,36576l53340,27436">
                  <v:stroke weight="1.4066pt" endcap="round" joinstyle="round" on="true" color="#0000ff"/>
                  <v:fill on="false" color="#000000" opacity="0"/>
                </v:shape>
                <v:shape id="Shape 29726" style="position:absolute;width:541;height:548;left:42603;top:2643;" coordsize="54106,54871" path="m54106,27436l54106,18295l51054,15239l51054,12197l48014,9154l44961,6098l41908,6098l38868,3056l35815,3056l32776,0l21344,0l15238,3056l12198,3056l9145,6098l9145,9154l6105,12197l3053,15239l3053,18295l0,21337l0,33534l3053,36577l3053,39632l6105,42675l9145,45718l9145,48773l12198,48773l15238,51816l21344,51816l24384,54871l32776,54871l35815,51816l38868,51816l41908,48773l44961,45718l48014,42675l51054,39632l51054,36577l54106,33534l54106,27436">
                  <v:stroke weight="1.4066pt" endcap="round" joinstyle="round" on="true" color="#0000ff"/>
                  <v:fill on="false" color="#000000" opacity="0"/>
                </v:shape>
                <v:shape id="Shape 29727" style="position:absolute;width:777;height:0;left:350;top:25990;" coordsize="77724,0" path="m77724,0l0,0">
                  <v:stroke weight="1.4066pt" endcap="round" joinstyle="round" on="true" color="#0000ff"/>
                  <v:fill on="false" color="#000000" opacity="0"/>
                </v:shape>
                <v:shape id="Shape 29728" style="position:absolute;width:777;height:0;left:350;top:19841;" coordsize="77724,0" path="m77724,0l0,0">
                  <v:stroke weight="1.4066pt" endcap="round" joinstyle="round" on="true" color="#0000ff"/>
                  <v:fill on="false" color="#000000" opacity="0"/>
                </v:shape>
                <v:shape id="Shape 29729" style="position:absolute;width:777;height:0;left:350;top:14240;" coordsize="77724,0" path="m77724,0l0,0">
                  <v:stroke weight="1.4066pt" endcap="round" joinstyle="round" on="true" color="#0000ff"/>
                  <v:fill on="false" color="#000000" opacity="0"/>
                </v:shape>
                <v:shape id="Shape 29730" style="position:absolute;width:777;height:0;left:350;top:8427;" coordsize="77724,0" path="m77724,0l0,0">
                  <v:stroke weight="1.4066pt" endcap="round" joinstyle="round" on="true" color="#0000ff"/>
                  <v:fill on="false" color="#000000" opacity="0"/>
                </v:shape>
                <v:shape id="Shape 29731" style="position:absolute;width:1127;height:0;left:0;top:2887;" coordsize="112773,0" path="m112773,0l0,0">
                  <v:stroke weight="1.4066pt" endcap="round" joinstyle="round" on="true" color="#0000ff"/>
                  <v:fill on="false" color="#000000" opacity="0"/>
                </v:shape>
                <v:shape id="Shape 29732" style="position:absolute;width:0;height:914;left:6103;top:32192;" coordsize="0,91435" path="m0,0l0,91435">
                  <v:stroke weight="1.4066pt" endcap="round" joinstyle="round" on="true" color="#0000ff"/>
                  <v:fill on="false" color="#000000" opacity="0"/>
                </v:shape>
                <v:shape id="Shape 29733" style="position:absolute;width:0;height:914;left:11308;top:32192;" coordsize="0,91435" path="m0,0l0,91435">
                  <v:stroke weight="1.4066pt" endcap="round" joinstyle="round" on="true" color="#0000ff"/>
                  <v:fill on="false" color="#000000" opacity="0"/>
                </v:shape>
                <v:shape id="Shape 29734" style="position:absolute;width:0;height:914;left:16611;top:32192;" coordsize="0,91435" path="m0,0l0,91435">
                  <v:stroke weight="1.4066pt" endcap="round" joinstyle="round" on="true" color="#0000ff"/>
                  <v:fill on="false" color="#000000" opacity="0"/>
                </v:shape>
                <v:shape id="Shape 29735" style="position:absolute;width:0;height:914;left:22120;top:32192;" coordsize="0,91435" path="m0,0l0,91435">
                  <v:stroke weight="1.4066pt" endcap="round" joinstyle="round" on="true" color="#0000ff"/>
                  <v:fill on="false" color="#000000" opacity="0"/>
                </v:shape>
                <v:shape id="Shape 29736" style="position:absolute;width:0;height:914;left:27119;top:32192;" coordsize="0,91435" path="m0,0l0,91435">
                  <v:stroke weight="1.4066pt" endcap="round" joinstyle="round" on="true" color="#0000ff"/>
                  <v:fill on="false" color="#000000" opacity="0"/>
                </v:shape>
                <v:shape id="Shape 29737" style="position:absolute;width:0;height:914;left:32598;top:32192;" coordsize="0,91435" path="m0,0l0,91435">
                  <v:stroke weight="1.4066pt" endcap="round" joinstyle="round" on="true" color="#0000ff"/>
                  <v:fill on="false" color="#000000" opacity="0"/>
                </v:shape>
                <v:shape id="Shape 29738" style="position:absolute;width:0;height:914;left:38435;top:32192;" coordsize="0,91435" path="m0,0l0,91435">
                  <v:stroke weight="1.4066pt" endcap="round" joinstyle="round" on="true" color="#0000ff"/>
                  <v:fill on="false" color="#000000" opacity="0"/>
                </v:shape>
                <v:shape id="Shape 29739" style="position:absolute;width:0;height:914;left:43441;top:32192;" coordsize="0,91435" path="m0,0l0,91435">
                  <v:stroke weight="1.4066pt" endcap="round" joinstyle="round" on="true" color="#0000ff"/>
                  <v:fill on="false" color="#000000" opacity="0"/>
                </v:shape>
                <v:shape id="Shape 29740" style="position:absolute;width:14142;height:0;left:29984;top:25594;" coordsize="1414269,0" path="m0,0l1414269,0">
                  <v:stroke weight="1.4066pt" endcap="round" joinstyle="round" on="true" color="#0000ff"/>
                  <v:fill on="false" color="#000000" opacity="0"/>
                </v:shape>
                <v:shape id="Shape 29741" style="position:absolute;width:1188;height:213;left:33672;top:24375;" coordsize="118866,21337" path="m0,21337l118866,0">
                  <v:stroke weight="0.468867pt" endcap="round" joinstyle="round" on="true" color="#000000"/>
                  <v:fill on="false" color="#000000" opacity="0"/>
                </v:shape>
                <v:shape id="Shape 29742" style="position:absolute;width:1043;height:213;left:35371;top:24070;" coordsize="104394,21337" path="m0,21337l104394,0">
                  <v:stroke weight="0.468867pt" endcap="round" joinstyle="round" on="true" color="#000000"/>
                  <v:fill on="false" color="#000000" opacity="0"/>
                </v:shape>
                <v:shape id="Shape 29743" style="position:absolute;width:1066;height:182;left:37040;top:23765;" coordsize="106680,18282" path="m0,18282l106680,0">
                  <v:stroke weight="0.468867pt" endcap="round" joinstyle="round" on="true" color="#000000"/>
                  <v:fill on="false" color="#000000" opacity="0"/>
                </v:shape>
                <v:shape id="Shape 29744" style="position:absolute;width:1043;height:182;left:38732;top:23460;" coordsize="104394,18282" path="m0,18282l104394,0">
                  <v:stroke weight="0.468867pt" endcap="round" joinstyle="round" on="true" color="#000000"/>
                  <v:fill on="false" color="#000000" opacity="0"/>
                </v:shape>
                <v:shape id="Shape 29745" style="position:absolute;width:1074;height:182;left:40401;top:23156;" coordsize="107447,18282" path="m0,18282l107447,0">
                  <v:stroke weight="0.468867pt" endcap="round" joinstyle="round" on="true" color="#000000"/>
                  <v:fill on="false" color="#000000" opacity="0"/>
                </v:shape>
                <v:shape id="Shape 29746" style="position:absolute;width:1074;height:213;left:42100;top:22820;" coordsize="107447,21337" path="m0,21337l107447,0">
                  <v:stroke weight="0.468867pt" endcap="round" joinstyle="round" on="true" color="#000000"/>
                  <v:fill on="false" color="#000000" opacity="0"/>
                </v:shape>
                <v:shape id="Shape 29747" style="position:absolute;width:1066;height:213;left:43769;top:22515;" coordsize="106680,21337" path="m0,21337l106680,0">
                  <v:stroke weight="0.468867pt" endcap="round" joinstyle="round" on="true" color="#000000"/>
                  <v:fill on="false" color="#000000" opacity="0"/>
                </v:shape>
                <v:shape id="Shape 29748" style="position:absolute;width:1844;height:16191;left:40911;top:3161;" coordsize="184404,1619170" path="m184404,0l0,1619170">
                  <v:stroke weight="1.4066pt" endcap="round" joinstyle="round" on="true" color="#0000ff"/>
                  <v:fill on="false" color="#000000" opacity="0"/>
                </v:shape>
                <v:shape id="Shape 29749" style="position:absolute;width:3002;height:3314;left:40911;top:19932;" coordsize="300230,331450" path="m0,331450l300230,0">
                  <v:stroke weight="0.468867pt" endcap="round" joinstyle="round" on="true" color="#000000"/>
                  <v:fill on="false" color="#000000" opacity="0"/>
                </v:shape>
                <v:shape id="Shape 29750" style="position:absolute;width:1813;height:1005;left:41505;top:13174;" coordsize="181352,100576" path="m0,100576l181352,0">
                  <v:stroke weight="0.468867pt" endcap="round" joinstyle="round" on="true" color="#000000"/>
                  <v:fill on="false" color="#000000" opacity="0"/>
                </v:shape>
                <v:shape id="Shape 29751" style="position:absolute;width:2857;height:2407;left:30365;top:21997;" coordsize="285746,240785" path="m285746,240785l0,0">
                  <v:stroke weight="0.468867pt" endcap="round" joinstyle="round" on="true" color="#000000"/>
                  <v:fill on="false" color="#000000" opacity="0"/>
                </v:shape>
                <v:shape id="Shape 29752" style="position:absolute;width:685;height:1432;left:34419;top:22698;" coordsize="68578,143251" path="m68578,143251l0,0">
                  <v:stroke weight="0.468867pt" endcap="round" joinstyle="round" on="true" color="#000000"/>
                  <v:fill on="false" color="#000000" opacity="0"/>
                </v:shape>
              </v:group>
            </w:pict>
          </mc:Fallback>
        </mc:AlternateContent>
      </w:r>
      <w:r>
        <w:rPr>
          <w:rFonts w:ascii="Arial" w:eastAsia="Arial" w:hAnsi="Arial" w:cs="Arial"/>
          <w:i/>
          <w:sz w:val="35"/>
        </w:rPr>
        <w:t xml:space="preserve">Pb    </w:t>
      </w:r>
      <w:r>
        <w:rPr>
          <w:rFonts w:ascii="Arial" w:eastAsia="Arial" w:hAnsi="Arial" w:cs="Arial"/>
          <w:i/>
          <w:sz w:val="35"/>
          <w:u w:val="single" w:color="000000"/>
        </w:rPr>
        <w:t xml:space="preserve">    </w:t>
      </w:r>
      <w:r>
        <w:rPr>
          <w:rFonts w:ascii="Arial" w:eastAsia="Arial" w:hAnsi="Arial" w:cs="Arial"/>
          <w:i/>
          <w:sz w:val="35"/>
          <w:u w:val="single" w:color="000000"/>
        </w:rPr>
        <w:tab/>
      </w:r>
      <w:r>
        <w:rPr>
          <w:rFonts w:ascii="Arial" w:eastAsia="Arial" w:hAnsi="Arial" w:cs="Arial"/>
          <w:i/>
          <w:sz w:val="35"/>
        </w:rPr>
        <w:t>N</w:t>
      </w:r>
      <w:r>
        <w:rPr>
          <w:rFonts w:ascii="Arial" w:eastAsia="Arial" w:hAnsi="Arial" w:cs="Arial"/>
          <w:i/>
          <w:sz w:val="35"/>
          <w:u w:val="single" w:color="000000"/>
        </w:rPr>
        <w:t xml:space="preserve">b </w:t>
      </w:r>
      <w:r>
        <w:rPr>
          <w:rFonts w:ascii="Arial" w:eastAsia="Arial" w:hAnsi="Arial" w:cs="Arial"/>
          <w:i/>
          <w:sz w:val="35"/>
        </w:rPr>
        <w:t xml:space="preserve">   </w:t>
      </w:r>
      <w:r>
        <w:rPr>
          <w:rFonts w:ascii="Arial" w:eastAsia="Arial" w:hAnsi="Arial" w:cs="Arial"/>
          <w:i/>
          <w:sz w:val="35"/>
          <w:u w:val="single" w:color="000000"/>
        </w:rPr>
        <w:t xml:space="preserve">   </w:t>
      </w:r>
      <w:r>
        <w:rPr>
          <w:rFonts w:ascii="Arial" w:eastAsia="Arial" w:hAnsi="Arial" w:cs="Arial"/>
          <w:i/>
          <w:sz w:val="35"/>
        </w:rPr>
        <w:t xml:space="preserve"> </w:t>
      </w:r>
      <w:r>
        <w:rPr>
          <w:rFonts w:ascii="Arial" w:eastAsia="Arial" w:hAnsi="Arial" w:cs="Arial"/>
          <w:i/>
          <w:sz w:val="35"/>
        </w:rPr>
        <w:tab/>
      </w:r>
      <w:r>
        <w:rPr>
          <w:rFonts w:ascii="Arial" w:eastAsia="Arial" w:hAnsi="Arial" w:cs="Arial"/>
          <w:i/>
          <w:sz w:val="24"/>
        </w:rPr>
        <w:t xml:space="preserve">3    </w:t>
      </w:r>
      <w:r>
        <w:rPr>
          <w:rFonts w:ascii="Arial" w:eastAsia="Arial" w:hAnsi="Arial" w:cs="Arial"/>
          <w:i/>
          <w:sz w:val="24"/>
        </w:rPr>
        <w:tab/>
      </w:r>
      <w:r>
        <w:rPr>
          <w:rFonts w:ascii="Arial" w:eastAsia="Arial" w:hAnsi="Arial" w:cs="Arial"/>
          <w:i/>
          <w:sz w:val="35"/>
        </w:rPr>
        <w:t xml:space="preserve">Ba    (P   b)   O    </w:t>
      </w:r>
      <w:r>
        <w:rPr>
          <w:rFonts w:ascii="Arial" w:eastAsia="Arial" w:hAnsi="Arial" w:cs="Arial"/>
          <w:i/>
          <w:sz w:val="24"/>
        </w:rPr>
        <w:t>3</w:t>
      </w:r>
      <w:r>
        <w:rPr>
          <w:rFonts w:ascii="Arial" w:eastAsia="Arial" w:hAnsi="Arial" w:cs="Arial"/>
          <w:i/>
          <w:sz w:val="35"/>
        </w:rPr>
        <w:t xml:space="preserve"> </w:t>
      </w:r>
      <w:r>
        <w:rPr>
          <w:rFonts w:ascii="Arial" w:eastAsia="Arial" w:hAnsi="Arial" w:cs="Arial"/>
          <w:i/>
          <w:sz w:val="24"/>
        </w:rPr>
        <w:t xml:space="preserve">    </w:t>
      </w:r>
      <w:r>
        <w:rPr>
          <w:rFonts w:ascii="Arial" w:eastAsia="Arial" w:hAnsi="Arial" w:cs="Arial"/>
          <w:i/>
          <w:sz w:val="35"/>
          <w:u w:val="single" w:color="000000"/>
        </w:rPr>
        <w:t xml:space="preserve">Жи </w:t>
      </w:r>
      <w:r>
        <w:rPr>
          <w:rFonts w:ascii="Arial" w:eastAsia="Arial" w:hAnsi="Arial" w:cs="Arial"/>
          <w:i/>
          <w:sz w:val="35"/>
        </w:rPr>
        <w:t>д</w:t>
      </w:r>
      <w:r>
        <w:rPr>
          <w:rFonts w:ascii="Arial" w:eastAsia="Arial" w:hAnsi="Arial" w:cs="Arial"/>
          <w:i/>
          <w:sz w:val="35"/>
          <w:u w:val="single" w:color="000000"/>
        </w:rPr>
        <w:t xml:space="preserve"> </w:t>
      </w:r>
      <w:r>
        <w:rPr>
          <w:rFonts w:ascii="Arial" w:eastAsia="Arial" w:hAnsi="Arial" w:cs="Arial"/>
          <w:i/>
          <w:sz w:val="35"/>
        </w:rPr>
        <w:t xml:space="preserve">  </w:t>
      </w:r>
      <w:r>
        <w:rPr>
          <w:rFonts w:ascii="Arial" w:eastAsia="Arial" w:hAnsi="Arial" w:cs="Arial"/>
          <w:i/>
          <w:sz w:val="35"/>
          <w:u w:val="single" w:color="000000"/>
        </w:rPr>
        <w:t xml:space="preserve">к </w:t>
      </w:r>
      <w:r>
        <w:rPr>
          <w:rFonts w:ascii="Arial" w:eastAsia="Arial" w:hAnsi="Arial" w:cs="Arial"/>
          <w:i/>
          <w:sz w:val="35"/>
        </w:rPr>
        <w:t xml:space="preserve"> </w:t>
      </w:r>
      <w:r>
        <w:rPr>
          <w:rFonts w:ascii="Arial" w:eastAsia="Arial" w:hAnsi="Arial" w:cs="Arial"/>
          <w:i/>
          <w:sz w:val="35"/>
          <w:u w:val="single" w:color="000000"/>
        </w:rPr>
        <w:t>и</w:t>
      </w:r>
      <w:r>
        <w:rPr>
          <w:rFonts w:ascii="Arial" w:eastAsia="Arial" w:hAnsi="Arial" w:cs="Arial"/>
          <w:i/>
          <w:sz w:val="35"/>
        </w:rPr>
        <w:t xml:space="preserve"> </w:t>
      </w:r>
      <w:r>
        <w:rPr>
          <w:rFonts w:ascii="Arial" w:eastAsia="Arial" w:hAnsi="Arial" w:cs="Arial"/>
          <w:i/>
          <w:sz w:val="35"/>
          <w:u w:val="single" w:color="000000"/>
        </w:rPr>
        <w:t xml:space="preserve">   й     </w:t>
      </w:r>
      <w:r>
        <w:rPr>
          <w:rFonts w:ascii="Arial" w:eastAsia="Arial" w:hAnsi="Arial" w:cs="Arial"/>
          <w:i/>
          <w:sz w:val="35"/>
        </w:rPr>
        <w:t>г  е</w:t>
      </w:r>
      <w:r>
        <w:rPr>
          <w:rFonts w:ascii="Arial" w:eastAsia="Arial" w:hAnsi="Arial" w:cs="Arial"/>
          <w:i/>
          <w:sz w:val="35"/>
          <w:u w:val="single" w:color="000000"/>
        </w:rPr>
        <w:t xml:space="preserve"> </w:t>
      </w:r>
      <w:r>
        <w:rPr>
          <w:rFonts w:ascii="Arial" w:eastAsia="Arial" w:hAnsi="Arial" w:cs="Arial"/>
          <w:i/>
          <w:sz w:val="35"/>
        </w:rPr>
        <w:t xml:space="preserve"> </w:t>
      </w:r>
      <w:r>
        <w:rPr>
          <w:rFonts w:ascii="Arial" w:eastAsia="Arial" w:hAnsi="Arial" w:cs="Arial"/>
          <w:i/>
          <w:sz w:val="35"/>
          <w:u w:val="single" w:color="000000"/>
        </w:rPr>
        <w:t xml:space="preserve">л   и   й </w:t>
      </w:r>
      <w:r>
        <w:rPr>
          <w:rFonts w:ascii="Arial" w:eastAsia="Arial" w:hAnsi="Arial" w:cs="Arial"/>
          <w:i/>
          <w:sz w:val="35"/>
        </w:rPr>
        <w:t xml:space="preserve">     </w:t>
      </w:r>
      <w:r>
        <w:rPr>
          <w:rFonts w:ascii="Arial" w:eastAsia="Arial" w:hAnsi="Arial" w:cs="Arial"/>
          <w:i/>
          <w:sz w:val="35"/>
          <w:u w:val="single" w:color="000000"/>
        </w:rPr>
        <w:t xml:space="preserve"> </w:t>
      </w:r>
      <w:r>
        <w:rPr>
          <w:rFonts w:ascii="Arial" w:eastAsia="Arial" w:hAnsi="Arial" w:cs="Arial"/>
          <w:i/>
          <w:sz w:val="35"/>
        </w:rPr>
        <w:t xml:space="preserve"> </w:t>
      </w:r>
      <w:r>
        <w:rPr>
          <w:rFonts w:ascii="Arial" w:eastAsia="Arial" w:hAnsi="Arial" w:cs="Arial"/>
          <w:i/>
          <w:sz w:val="35"/>
          <w:u w:val="single" w:color="000000"/>
        </w:rPr>
        <w:t xml:space="preserve"> Sr   </w:t>
      </w:r>
      <w:r>
        <w:rPr>
          <w:rFonts w:ascii="Arial" w:eastAsia="Arial" w:hAnsi="Arial" w:cs="Arial"/>
          <w:i/>
          <w:sz w:val="35"/>
        </w:rPr>
        <w:t xml:space="preserve">Ti         O    </w:t>
      </w:r>
      <w:r>
        <w:rPr>
          <w:rFonts w:ascii="Arial" w:eastAsia="Arial" w:hAnsi="Arial" w:cs="Arial"/>
          <w:i/>
          <w:sz w:val="24"/>
        </w:rPr>
        <w:t>3</w:t>
      </w:r>
      <w:r>
        <w:rPr>
          <w:rFonts w:ascii="Arial" w:eastAsia="Arial" w:hAnsi="Arial" w:cs="Arial"/>
          <w:i/>
          <w:sz w:val="35"/>
        </w:rPr>
        <w:t xml:space="preserve"> </w:t>
      </w:r>
      <w:r>
        <w:rPr>
          <w:rFonts w:ascii="Arial" w:eastAsia="Arial" w:hAnsi="Arial" w:cs="Arial"/>
          <w:i/>
          <w:sz w:val="24"/>
        </w:rPr>
        <w:t xml:space="preserve">    </w:t>
      </w:r>
      <w:r>
        <w:rPr>
          <w:rFonts w:ascii="Arial" w:eastAsia="Arial" w:hAnsi="Arial" w:cs="Arial"/>
          <w:i/>
          <w:sz w:val="24"/>
        </w:rPr>
        <w:tab/>
      </w:r>
      <w:r>
        <w:rPr>
          <w:rFonts w:ascii="Arial" w:eastAsia="Arial" w:hAnsi="Arial" w:cs="Arial"/>
          <w:i/>
          <w:sz w:val="35"/>
        </w:rPr>
        <w:t xml:space="preserve">Li </w:t>
      </w:r>
      <w:r>
        <w:rPr>
          <w:rFonts w:ascii="Arial" w:eastAsia="Arial" w:hAnsi="Arial" w:cs="Arial"/>
          <w:i/>
          <w:sz w:val="35"/>
          <w:u w:val="single" w:color="000000"/>
        </w:rPr>
        <w:t xml:space="preserve">Ti          </w:t>
      </w:r>
      <w:r>
        <w:rPr>
          <w:rFonts w:ascii="Arial" w:eastAsia="Arial" w:hAnsi="Arial" w:cs="Arial"/>
          <w:i/>
          <w:sz w:val="24"/>
          <w:u w:val="single" w:color="000000"/>
        </w:rPr>
        <w:t>2</w:t>
      </w:r>
      <w:r>
        <w:rPr>
          <w:rFonts w:ascii="Arial" w:eastAsia="Arial" w:hAnsi="Arial" w:cs="Arial"/>
          <w:i/>
          <w:sz w:val="35"/>
          <w:u w:val="single" w:color="000000"/>
        </w:rPr>
        <w:t>O</w:t>
      </w:r>
      <w:r>
        <w:rPr>
          <w:rFonts w:ascii="Arial" w:eastAsia="Arial" w:hAnsi="Arial" w:cs="Arial"/>
          <w:i/>
          <w:sz w:val="24"/>
          <w:u w:val="single" w:color="000000"/>
        </w:rPr>
        <w:t xml:space="preserve">  </w:t>
      </w:r>
      <w:r>
        <w:rPr>
          <w:rFonts w:ascii="Arial" w:eastAsia="Arial" w:hAnsi="Arial" w:cs="Arial"/>
          <w:i/>
          <w:sz w:val="35"/>
        </w:rPr>
        <w:t xml:space="preserve">  </w:t>
      </w:r>
      <w:r>
        <w:rPr>
          <w:rFonts w:ascii="Arial" w:eastAsia="Arial" w:hAnsi="Arial" w:cs="Arial"/>
          <w:i/>
          <w:sz w:val="24"/>
        </w:rPr>
        <w:t xml:space="preserve">  4</w:t>
      </w:r>
      <w:r>
        <w:rPr>
          <w:rFonts w:ascii="Arial" w:eastAsia="Arial" w:hAnsi="Arial" w:cs="Arial"/>
          <w:i/>
          <w:sz w:val="35"/>
        </w:rPr>
        <w:t xml:space="preserve">    </w:t>
      </w:r>
      <w:r>
        <w:rPr>
          <w:rFonts w:ascii="Arial" w:eastAsia="Arial" w:hAnsi="Arial" w:cs="Arial"/>
          <w:i/>
          <w:sz w:val="24"/>
        </w:rPr>
        <w:t xml:space="preserve">    </w:t>
      </w:r>
    </w:p>
    <w:p w:rsidR="001425F7" w:rsidRDefault="00681E3D">
      <w:pPr>
        <w:tabs>
          <w:tab w:val="center" w:pos="1120"/>
          <w:tab w:val="center" w:pos="5252"/>
        </w:tabs>
        <w:spacing w:after="6" w:line="259" w:lineRule="auto"/>
        <w:ind w:left="0" w:firstLine="0"/>
        <w:jc w:val="left"/>
      </w:pPr>
      <w:r>
        <w:rPr>
          <w:rFonts w:ascii="Calibri" w:eastAsia="Calibri" w:hAnsi="Calibri" w:cs="Calibri"/>
          <w:sz w:val="22"/>
        </w:rPr>
        <w:tab/>
      </w:r>
      <w:r>
        <w:rPr>
          <w:rFonts w:ascii="Arial" w:eastAsia="Arial" w:hAnsi="Arial" w:cs="Arial"/>
          <w:i/>
          <w:sz w:val="35"/>
        </w:rPr>
        <w:t xml:space="preserve">19  11  </w:t>
      </w:r>
      <w:r>
        <w:rPr>
          <w:rFonts w:ascii="Arial" w:eastAsia="Arial" w:hAnsi="Arial" w:cs="Arial"/>
          <w:i/>
          <w:sz w:val="35"/>
        </w:rPr>
        <w:tab/>
        <w:t xml:space="preserve"> 19 20    19     30        19 40    1   95  0      19 60    19     70    1 98  0    19 90  г о  д    ы      </w:t>
      </w:r>
    </w:p>
    <w:p w:rsidR="001425F7" w:rsidRDefault="00681E3D">
      <w:pPr>
        <w:spacing w:after="112" w:line="259" w:lineRule="auto"/>
        <w:ind w:left="1068" w:firstLine="0"/>
        <w:jc w:val="left"/>
      </w:pPr>
      <w:r>
        <w:rPr>
          <w:b/>
          <w:sz w:val="24"/>
        </w:rPr>
        <w:t xml:space="preserve"> </w:t>
      </w:r>
    </w:p>
    <w:p w:rsidR="001425F7" w:rsidRDefault="00681E3D">
      <w:pPr>
        <w:spacing w:after="14" w:line="248" w:lineRule="auto"/>
        <w:ind w:left="458" w:right="643" w:hanging="10"/>
        <w:jc w:val="center"/>
      </w:pPr>
      <w:r>
        <w:rPr>
          <w:b/>
          <w:sz w:val="24"/>
        </w:rPr>
        <w:t>Рис. 1.2.9.</w:t>
      </w:r>
      <w:r>
        <w:rPr>
          <w:sz w:val="24"/>
        </w:rPr>
        <w:t xml:space="preserve"> Динамика разработок сверхпроводников: </w:t>
      </w:r>
    </w:p>
    <w:p w:rsidR="001425F7" w:rsidRDefault="00681E3D">
      <w:pPr>
        <w:spacing w:after="14" w:line="248" w:lineRule="auto"/>
        <w:ind w:left="458" w:right="629" w:hanging="10"/>
        <w:jc w:val="center"/>
      </w:pPr>
      <w:r>
        <w:rPr>
          <w:sz w:val="24"/>
        </w:rPr>
        <w:t xml:space="preserve">А – металлические материалы, Б – керамика </w:t>
      </w:r>
    </w:p>
    <w:p w:rsidR="001425F7" w:rsidRDefault="00681E3D">
      <w:pPr>
        <w:spacing w:after="134" w:line="259" w:lineRule="auto"/>
        <w:ind w:left="1068" w:firstLine="0"/>
        <w:jc w:val="left"/>
      </w:pPr>
      <w:r>
        <w:t xml:space="preserve"> </w:t>
      </w:r>
    </w:p>
    <w:p w:rsidR="001425F7" w:rsidRDefault="00681E3D">
      <w:pPr>
        <w:ind w:left="168" w:right="345" w:firstLine="900"/>
      </w:pPr>
      <w:r>
        <w:t>Поиск новых сверхпроводников продолжается, хотя пока проблема остается чисто научной. В перспективе необходимо разработать технологию производства и применения высокотемпературных сверхпроводников.</w:t>
      </w:r>
      <w:r>
        <w:rPr>
          <w:i/>
        </w:rPr>
        <w:t xml:space="preserve"> </w:t>
      </w:r>
      <w:r>
        <w:t xml:space="preserve">Наиболее важными областями применения сверхпроводников является создание сильных магнитных полей, получение и передача электроэнергии. </w:t>
      </w:r>
    </w:p>
    <w:p w:rsidR="001425F7" w:rsidRDefault="00681E3D">
      <w:pPr>
        <w:spacing w:after="237"/>
        <w:ind w:left="168" w:right="380" w:firstLine="900"/>
      </w:pPr>
      <w:r>
        <w:t xml:space="preserve">Сверхпроводящие магниты используют для исследований в области физики высоких энергий, создания мощных магнитных кольцевых ускорителей частиц и систем управления движением пучков частиц на выходе из ускорителя. Сверхпроводящие магнитные системы применяют в жидководородных пузырьковых камерах, в которых по кривизне траекторий от пузырьков вскипающей жидкости определяют знак заряда и импульс пролетающих частиц. </w:t>
      </w:r>
    </w:p>
    <w:p w:rsidR="001425F7" w:rsidRDefault="00681E3D">
      <w:pPr>
        <w:spacing w:after="254" w:line="259" w:lineRule="auto"/>
        <w:ind w:left="10" w:right="331" w:hanging="10"/>
        <w:jc w:val="right"/>
      </w:pPr>
      <w:r>
        <w:rPr>
          <w:i/>
        </w:rPr>
        <w:t xml:space="preserve">Таблица 1.2.5 </w:t>
      </w:r>
    </w:p>
    <w:p w:rsidR="001425F7" w:rsidRDefault="00681E3D">
      <w:pPr>
        <w:pStyle w:val="2"/>
        <w:spacing w:after="12"/>
        <w:ind w:left="560" w:right="727"/>
      </w:pPr>
      <w:r>
        <w:lastRenderedPageBreak/>
        <w:t xml:space="preserve">Критические параметры сверхпроводящих материалов </w:t>
      </w:r>
    </w:p>
    <w:p w:rsidR="001425F7" w:rsidRDefault="00681E3D">
      <w:pPr>
        <w:spacing w:after="61" w:line="259" w:lineRule="auto"/>
        <w:ind w:left="11" w:firstLine="0"/>
        <w:jc w:val="left"/>
      </w:pPr>
      <w:r>
        <w:rPr>
          <w:noProof/>
        </w:rPr>
        <w:drawing>
          <wp:inline distT="0" distB="0" distL="0" distR="0">
            <wp:extent cx="6135625" cy="2572512"/>
            <wp:effectExtent l="0" t="0" r="0" b="0"/>
            <wp:docPr id="723277" name="Picture 723277"/>
            <wp:cNvGraphicFramePr/>
            <a:graphic xmlns:a="http://schemas.openxmlformats.org/drawingml/2006/main">
              <a:graphicData uri="http://schemas.openxmlformats.org/drawingml/2006/picture">
                <pic:pic xmlns:pic="http://schemas.openxmlformats.org/drawingml/2006/picture">
                  <pic:nvPicPr>
                    <pic:cNvPr id="723277" name="Picture 723277"/>
                    <pic:cNvPicPr/>
                  </pic:nvPicPr>
                  <pic:blipFill>
                    <a:blip r:embed="rId19"/>
                    <a:stretch>
                      <a:fillRect/>
                    </a:stretch>
                  </pic:blipFill>
                  <pic:spPr>
                    <a:xfrm>
                      <a:off x="0" y="0"/>
                      <a:ext cx="6135625" cy="2572512"/>
                    </a:xfrm>
                    <a:prstGeom prst="rect">
                      <a:avLst/>
                    </a:prstGeom>
                  </pic:spPr>
                </pic:pic>
              </a:graphicData>
            </a:graphic>
          </wp:inline>
        </w:drawing>
      </w:r>
    </w:p>
    <w:p w:rsidR="001425F7" w:rsidRDefault="00681E3D">
      <w:pPr>
        <w:ind w:left="173" w:right="355" w:firstLine="895"/>
      </w:pPr>
      <w:r>
        <w:t xml:space="preserve">Сверхпроводимость позволяет также решить проблему запаса электроэнергии впрок с выдачей ее при пиковых нагрузках. Индуктивный накопитель энергии представляет собой тороидальный криостат диаметром несколько метров, по виткам обмотки которого практически без потерь циркулирует ток. </w:t>
      </w:r>
    </w:p>
    <w:p w:rsidR="001425F7" w:rsidRDefault="00681E3D">
      <w:pPr>
        <w:spacing w:after="137" w:line="259" w:lineRule="auto"/>
        <w:ind w:left="1068" w:firstLine="0"/>
        <w:jc w:val="left"/>
      </w:pPr>
      <w:r>
        <w:t xml:space="preserve"> </w:t>
      </w:r>
    </w:p>
    <w:p w:rsidR="001425F7" w:rsidRDefault="00681E3D">
      <w:pPr>
        <w:pStyle w:val="3"/>
        <w:spacing w:after="131" w:line="259" w:lineRule="auto"/>
        <w:ind w:left="261" w:right="430"/>
      </w:pPr>
      <w:r>
        <w:rPr>
          <w:i/>
        </w:rPr>
        <w:t xml:space="preserve">1.2.8. Материалы со специальными магнитными свойствами </w:t>
      </w:r>
    </w:p>
    <w:p w:rsidR="001425F7" w:rsidRDefault="00681E3D">
      <w:pPr>
        <w:spacing w:after="130" w:line="259" w:lineRule="auto"/>
        <w:ind w:left="792" w:firstLine="0"/>
        <w:jc w:val="center"/>
      </w:pPr>
      <w:r>
        <w:rPr>
          <w:b/>
        </w:rPr>
        <w:t xml:space="preserve"> </w:t>
      </w:r>
    </w:p>
    <w:p w:rsidR="001425F7" w:rsidRDefault="00681E3D">
      <w:pPr>
        <w:ind w:left="168" w:right="67" w:firstLine="900"/>
      </w:pPr>
      <w:r>
        <w:t xml:space="preserve">К материалам со специальными магнитными свойствами относятся сплавы с большой магнитострикцией и термомагнитные сплавы. </w:t>
      </w:r>
    </w:p>
    <w:p w:rsidR="001425F7" w:rsidRDefault="00681E3D">
      <w:pPr>
        <w:ind w:left="168" w:right="344" w:firstLine="900"/>
      </w:pPr>
      <w:r>
        <w:t xml:space="preserve">Сплавы с большой магнитострикцией используют в ультразвуковой и гидроакустической аппаратуре для изготовления излучателей, ультразвуковых преобразователей энергии, линий задержки в электрических цепях и электромеханических фильтров. Применение каждого магнитострикционного сплава определяется комплексом магнитных и механических свойств, а также сохранением этого комплекса во всем интервале рабочих температур. </w:t>
      </w:r>
    </w:p>
    <w:p w:rsidR="001425F7" w:rsidRDefault="00681E3D">
      <w:pPr>
        <w:ind w:left="168" w:right="345" w:firstLine="900"/>
      </w:pPr>
      <w:r>
        <w:t xml:space="preserve">Коэффициент магнитной связи </w:t>
      </w:r>
      <w:r>
        <w:rPr>
          <w:i/>
        </w:rPr>
        <w:t>k = Е</w:t>
      </w:r>
      <w:r>
        <w:rPr>
          <w:i/>
          <w:vertAlign w:val="subscript"/>
        </w:rPr>
        <w:t>1</w:t>
      </w:r>
      <w:r>
        <w:rPr>
          <w:i/>
        </w:rPr>
        <w:t>/Е</w:t>
      </w:r>
      <w:r>
        <w:rPr>
          <w:i/>
          <w:vertAlign w:val="subscript"/>
        </w:rPr>
        <w:t>2</w:t>
      </w:r>
      <w:r>
        <w:rPr>
          <w:i/>
        </w:rPr>
        <w:t xml:space="preserve"> </w:t>
      </w:r>
      <w:r>
        <w:rPr>
          <w:i/>
          <w:sz w:val="22"/>
        </w:rPr>
        <w:t xml:space="preserve"> </w:t>
      </w:r>
      <w:r>
        <w:t xml:space="preserve">показывает, какая доля подведенной магнитной или механической энергии </w:t>
      </w:r>
      <w:r>
        <w:rPr>
          <w:i/>
        </w:rPr>
        <w:t>Е</w:t>
      </w:r>
      <w:r>
        <w:rPr>
          <w:i/>
          <w:vertAlign w:val="subscript"/>
        </w:rPr>
        <w:t>2</w:t>
      </w:r>
      <w:r>
        <w:t xml:space="preserve"> преобразуется соответственно в механическую или магнитную энергию </w:t>
      </w:r>
      <w:r>
        <w:rPr>
          <w:i/>
        </w:rPr>
        <w:t>Е</w:t>
      </w:r>
      <w:r>
        <w:rPr>
          <w:i/>
          <w:vertAlign w:val="subscript"/>
        </w:rPr>
        <w:t>1</w:t>
      </w:r>
      <w:r>
        <w:rPr>
          <w:i/>
        </w:rPr>
        <w:t xml:space="preserve">  </w:t>
      </w:r>
      <w:r>
        <w:t xml:space="preserve">(без учета магнитных и механических потерь). </w:t>
      </w:r>
    </w:p>
    <w:p w:rsidR="001425F7" w:rsidRDefault="00681E3D">
      <w:pPr>
        <w:ind w:left="168" w:right="67" w:firstLine="900"/>
      </w:pPr>
      <w:r>
        <w:lastRenderedPageBreak/>
        <w:t xml:space="preserve">Добротность магнитострикционного материала характеризует магнитострикционная постоянная </w:t>
      </w:r>
    </w:p>
    <w:p w:rsidR="001425F7" w:rsidRDefault="00681E3D">
      <w:pPr>
        <w:spacing w:after="131" w:line="259" w:lineRule="auto"/>
        <w:ind w:left="3718" w:hanging="10"/>
        <w:jc w:val="left"/>
      </w:pPr>
      <w:r>
        <w:rPr>
          <w:i/>
        </w:rPr>
        <w:t>а = σ/В,</w:t>
      </w:r>
      <w:r>
        <w:t xml:space="preserve"> </w:t>
      </w:r>
    </w:p>
    <w:p w:rsidR="001425F7" w:rsidRDefault="00681E3D">
      <w:pPr>
        <w:ind w:left="168" w:right="344" w:firstLine="0"/>
      </w:pPr>
      <w:r>
        <w:t xml:space="preserve">где </w:t>
      </w:r>
      <w:r>
        <w:rPr>
          <w:i/>
        </w:rPr>
        <w:t xml:space="preserve">σ </w:t>
      </w:r>
      <w:r>
        <w:t xml:space="preserve">– напряжение, Па; </w:t>
      </w:r>
      <w:r>
        <w:rPr>
          <w:i/>
        </w:rPr>
        <w:t xml:space="preserve">В </w:t>
      </w:r>
      <w:r>
        <w:t xml:space="preserve">– соответствующая этому напряжению индукция, Тл. Измеряют </w:t>
      </w:r>
      <w:r>
        <w:rPr>
          <w:i/>
        </w:rPr>
        <w:t>а</w:t>
      </w:r>
      <w:r>
        <w:t xml:space="preserve"> в процессе намагничивания сердечника при его фиксированной деформации, т.е. когда сердечник предварительно упруго сжат. </w:t>
      </w:r>
    </w:p>
    <w:p w:rsidR="001425F7" w:rsidRDefault="00681E3D">
      <w:pPr>
        <w:ind w:left="168" w:right="67" w:firstLine="900"/>
      </w:pPr>
      <w:r>
        <w:t xml:space="preserve">Величина </w:t>
      </w:r>
      <w:r>
        <w:rPr>
          <w:i/>
        </w:rPr>
        <w:t xml:space="preserve">В/σ, </w:t>
      </w:r>
      <w:r>
        <w:t xml:space="preserve">обратная </w:t>
      </w:r>
      <w:r>
        <w:rPr>
          <w:i/>
        </w:rPr>
        <w:t>а</w:t>
      </w:r>
      <w:r>
        <w:t xml:space="preserve">, называется динамической постоянной чувствительности. </w:t>
      </w:r>
    </w:p>
    <w:p w:rsidR="001425F7" w:rsidRDefault="00681E3D">
      <w:pPr>
        <w:ind w:left="168" w:right="344" w:firstLine="900"/>
      </w:pPr>
      <w:r>
        <w:t xml:space="preserve">Потери энергии при магнитострикционных колебаниях превращаются в теплоту и вызывают нагрев изделий. Чем выше </w:t>
      </w:r>
      <w:r>
        <w:rPr>
          <w:i/>
        </w:rPr>
        <w:t xml:space="preserve">θ, </w:t>
      </w:r>
      <w:r>
        <w:t xml:space="preserve">тем меньше изменяются магнитные свойства из-за этого нагрева. Например, у сплава 49К2Ф удельные потери при </w:t>
      </w:r>
      <w:r>
        <w:rPr>
          <w:i/>
        </w:rPr>
        <w:t xml:space="preserve">В = </w:t>
      </w:r>
      <w:r>
        <w:t>1 Тл и</w:t>
      </w:r>
      <w:r>
        <w:rPr>
          <w:i/>
        </w:rPr>
        <w:t xml:space="preserve"> f</w:t>
      </w:r>
      <w:r>
        <w:t xml:space="preserve">, равной 100 и 1000 Гц, составляют 2 и 20 Вт/кг соответственно, а при </w:t>
      </w:r>
      <w:r>
        <w:rPr>
          <w:i/>
        </w:rPr>
        <w:t xml:space="preserve">В = </w:t>
      </w:r>
      <w:r>
        <w:t xml:space="preserve">2 Тл и таких же значениях </w:t>
      </w:r>
      <w:r>
        <w:rPr>
          <w:i/>
        </w:rPr>
        <w:t>f</w:t>
      </w:r>
      <w:r>
        <w:t xml:space="preserve"> – 6 и 60 Вт/кг. Свойства магнитострикционных сплавов приведены в табл. 1.2.6. </w:t>
      </w:r>
    </w:p>
    <w:p w:rsidR="001425F7" w:rsidRDefault="00681E3D">
      <w:pPr>
        <w:spacing w:after="235"/>
        <w:ind w:left="168" w:right="345" w:firstLine="900"/>
      </w:pPr>
      <w:r>
        <w:t xml:space="preserve">Интенсивность намагничивания у термомагнитных сплавов уменьшается с повышением температуры, поэтому, чтобы компенсировать ошибки приборов, обусловленные изменением магнитного потока при изменении температуры, в магнитную цепь вводят шунты. </w:t>
      </w:r>
    </w:p>
    <w:p w:rsidR="001425F7" w:rsidRDefault="00681E3D">
      <w:pPr>
        <w:spacing w:after="134" w:line="259" w:lineRule="auto"/>
        <w:ind w:left="10" w:right="331" w:hanging="10"/>
        <w:jc w:val="right"/>
      </w:pPr>
      <w:r>
        <w:rPr>
          <w:i/>
        </w:rPr>
        <w:t xml:space="preserve">Таблица 1.2.6 </w:t>
      </w:r>
    </w:p>
    <w:p w:rsidR="001425F7" w:rsidRDefault="00681E3D">
      <w:pPr>
        <w:pStyle w:val="2"/>
        <w:spacing w:after="12"/>
        <w:ind w:left="560" w:right="727"/>
      </w:pPr>
      <w:r>
        <w:t xml:space="preserve">Свойства магнитострикционных сплавов </w:t>
      </w:r>
    </w:p>
    <w:tbl>
      <w:tblPr>
        <w:tblStyle w:val="TableGrid"/>
        <w:tblW w:w="9031" w:type="dxa"/>
        <w:tblInd w:w="329" w:type="dxa"/>
        <w:tblCellMar>
          <w:top w:w="116" w:type="dxa"/>
          <w:left w:w="76" w:type="dxa"/>
          <w:right w:w="5" w:type="dxa"/>
        </w:tblCellMar>
        <w:tblLook w:val="04A0" w:firstRow="1" w:lastRow="0" w:firstColumn="1" w:lastColumn="0" w:noHBand="0" w:noVBand="1"/>
      </w:tblPr>
      <w:tblGrid>
        <w:gridCol w:w="1787"/>
        <w:gridCol w:w="990"/>
        <w:gridCol w:w="1073"/>
        <w:gridCol w:w="1175"/>
        <w:gridCol w:w="829"/>
        <w:gridCol w:w="1369"/>
        <w:gridCol w:w="1808"/>
      </w:tblGrid>
      <w:tr w:rsidR="001425F7">
        <w:trPr>
          <w:trHeight w:val="784"/>
        </w:trPr>
        <w:tc>
          <w:tcPr>
            <w:tcW w:w="1787"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firstLine="0"/>
            </w:pPr>
            <w:r>
              <w:t xml:space="preserve">Марка сплава </w:t>
            </w:r>
          </w:p>
        </w:tc>
        <w:tc>
          <w:tcPr>
            <w:tcW w:w="99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17" w:firstLine="0"/>
            </w:pPr>
            <w:r>
              <w:rPr>
                <w:rFonts w:ascii="Segoe UI Symbol" w:eastAsia="Segoe UI Symbol" w:hAnsi="Segoe UI Symbol" w:cs="Segoe UI Symbol"/>
                <w:sz w:val="25"/>
              </w:rPr>
              <w:t>λ</w:t>
            </w:r>
            <w:r>
              <w:rPr>
                <w:i/>
                <w:sz w:val="22"/>
                <w:vertAlign w:val="subscript"/>
              </w:rPr>
              <w:t xml:space="preserve">s </w:t>
            </w:r>
            <w:r>
              <w:t>s·10</w:t>
            </w:r>
            <w:r>
              <w:rPr>
                <w:vertAlign w:val="superscript"/>
              </w:rPr>
              <w:t>6</w:t>
            </w:r>
            <w:r>
              <w:t xml:space="preserve"> </w:t>
            </w:r>
          </w:p>
        </w:tc>
        <w:tc>
          <w:tcPr>
            <w:tcW w:w="1073"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92" w:firstLine="0"/>
              <w:jc w:val="left"/>
            </w:pPr>
            <w:r>
              <w:t>B</w:t>
            </w:r>
            <w:r>
              <w:rPr>
                <w:vertAlign w:val="subscript"/>
              </w:rPr>
              <w:t>S</w:t>
            </w:r>
            <w:r>
              <w:t xml:space="preserve">, Тл </w:t>
            </w:r>
          </w:p>
        </w:tc>
        <w:tc>
          <w:tcPr>
            <w:tcW w:w="1175"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53" w:firstLine="0"/>
            </w:pPr>
            <w:r>
              <w:t>H</w:t>
            </w:r>
            <w:r>
              <w:rPr>
                <w:vertAlign w:val="subscript"/>
              </w:rPr>
              <w:t>C</w:t>
            </w:r>
            <w:r>
              <w:t>, А/м</w:t>
            </w:r>
          </w:p>
        </w:tc>
        <w:tc>
          <w:tcPr>
            <w:tcW w:w="829"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11" w:firstLine="0"/>
            </w:pPr>
            <w:r>
              <w:rPr>
                <w:rFonts w:ascii="Segoe UI Symbol" w:eastAsia="Segoe UI Symbol" w:hAnsi="Segoe UI Symbol" w:cs="Segoe UI Symbol"/>
                <w:sz w:val="25"/>
              </w:rPr>
              <w:t>θ</w:t>
            </w:r>
            <w:r>
              <w:t>, °С</w:t>
            </w:r>
          </w:p>
        </w:tc>
        <w:tc>
          <w:tcPr>
            <w:tcW w:w="1369"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72" w:firstLine="0"/>
              <w:jc w:val="center"/>
            </w:pPr>
            <w:r>
              <w:t xml:space="preserve">k </w:t>
            </w:r>
          </w:p>
        </w:tc>
        <w:tc>
          <w:tcPr>
            <w:tcW w:w="1808"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30" w:firstLine="0"/>
            </w:pPr>
            <w:r>
              <w:rPr>
                <w:i/>
              </w:rPr>
              <w:t>а</w:t>
            </w:r>
            <w:r>
              <w:t xml:space="preserve"> · 10</w:t>
            </w:r>
            <w:r>
              <w:rPr>
                <w:vertAlign w:val="superscript"/>
              </w:rPr>
              <w:t>7</w:t>
            </w:r>
            <w:r>
              <w:t>, Па/Тл</w:t>
            </w:r>
          </w:p>
        </w:tc>
      </w:tr>
      <w:tr w:rsidR="001425F7">
        <w:trPr>
          <w:trHeight w:val="512"/>
        </w:trPr>
        <w:tc>
          <w:tcPr>
            <w:tcW w:w="1787"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0" w:firstLine="0"/>
              <w:jc w:val="center"/>
            </w:pPr>
            <w:r>
              <w:t xml:space="preserve">49К2Ф </w:t>
            </w:r>
          </w:p>
        </w:tc>
        <w:tc>
          <w:tcPr>
            <w:tcW w:w="99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3" w:firstLine="0"/>
              <w:jc w:val="center"/>
            </w:pPr>
            <w:r>
              <w:t xml:space="preserve">70 </w:t>
            </w:r>
          </w:p>
        </w:tc>
        <w:tc>
          <w:tcPr>
            <w:tcW w:w="107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0" w:firstLine="0"/>
              <w:jc w:val="center"/>
            </w:pPr>
            <w:r>
              <w:t xml:space="preserve">2,40 </w:t>
            </w:r>
          </w:p>
        </w:tc>
        <w:tc>
          <w:tcPr>
            <w:tcW w:w="117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2" w:firstLine="0"/>
              <w:jc w:val="center"/>
            </w:pPr>
            <w:r>
              <w:t xml:space="preserve">140 </w:t>
            </w:r>
          </w:p>
        </w:tc>
        <w:tc>
          <w:tcPr>
            <w:tcW w:w="82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27" w:firstLine="0"/>
              <w:jc w:val="left"/>
            </w:pPr>
            <w:r>
              <w:t xml:space="preserve">980 </w:t>
            </w:r>
          </w:p>
        </w:tc>
        <w:tc>
          <w:tcPr>
            <w:tcW w:w="136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72" w:firstLine="0"/>
              <w:jc w:val="left"/>
            </w:pPr>
            <w:r>
              <w:t xml:space="preserve">0,48-0,54 </w:t>
            </w:r>
          </w:p>
        </w:tc>
        <w:tc>
          <w:tcPr>
            <w:tcW w:w="180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0" w:firstLine="0"/>
              <w:jc w:val="center"/>
            </w:pPr>
            <w:r>
              <w:t xml:space="preserve">2,2 </w:t>
            </w:r>
          </w:p>
        </w:tc>
      </w:tr>
      <w:tr w:rsidR="001425F7">
        <w:trPr>
          <w:trHeight w:val="455"/>
        </w:trPr>
        <w:tc>
          <w:tcPr>
            <w:tcW w:w="1787"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t xml:space="preserve">65К </w:t>
            </w:r>
          </w:p>
        </w:tc>
        <w:tc>
          <w:tcPr>
            <w:tcW w:w="99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3" w:firstLine="0"/>
              <w:jc w:val="center"/>
            </w:pPr>
            <w:r>
              <w:t xml:space="preserve">90 </w:t>
            </w:r>
          </w:p>
        </w:tc>
        <w:tc>
          <w:tcPr>
            <w:tcW w:w="107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0" w:firstLine="0"/>
              <w:jc w:val="center"/>
            </w:pPr>
            <w:r>
              <w:t xml:space="preserve">2,20 </w:t>
            </w:r>
          </w:p>
        </w:tc>
        <w:tc>
          <w:tcPr>
            <w:tcW w:w="117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2" w:firstLine="0"/>
              <w:jc w:val="center"/>
            </w:pPr>
            <w:r>
              <w:t xml:space="preserve">100 </w:t>
            </w:r>
          </w:p>
        </w:tc>
        <w:tc>
          <w:tcPr>
            <w:tcW w:w="82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27" w:firstLine="0"/>
              <w:jc w:val="left"/>
            </w:pPr>
            <w:r>
              <w:t xml:space="preserve">980 </w:t>
            </w:r>
          </w:p>
        </w:tc>
        <w:tc>
          <w:tcPr>
            <w:tcW w:w="136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72" w:firstLine="0"/>
              <w:jc w:val="left"/>
            </w:pPr>
            <w:r>
              <w:t xml:space="preserve">0,27-0,30 </w:t>
            </w:r>
          </w:p>
        </w:tc>
        <w:tc>
          <w:tcPr>
            <w:tcW w:w="180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0" w:firstLine="0"/>
              <w:jc w:val="center"/>
            </w:pPr>
            <w:r>
              <w:t xml:space="preserve">1,5 </w:t>
            </w:r>
          </w:p>
        </w:tc>
      </w:tr>
      <w:tr w:rsidR="001425F7">
        <w:trPr>
          <w:trHeight w:val="455"/>
        </w:trPr>
        <w:tc>
          <w:tcPr>
            <w:tcW w:w="1787"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0" w:firstLine="0"/>
              <w:jc w:val="center"/>
            </w:pPr>
            <w:r>
              <w:t xml:space="preserve">14Ю </w:t>
            </w:r>
          </w:p>
        </w:tc>
        <w:tc>
          <w:tcPr>
            <w:tcW w:w="99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3" w:firstLine="0"/>
              <w:jc w:val="center"/>
            </w:pPr>
            <w:r>
              <w:t xml:space="preserve">40 </w:t>
            </w:r>
          </w:p>
        </w:tc>
        <w:tc>
          <w:tcPr>
            <w:tcW w:w="107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0" w:firstLine="0"/>
              <w:jc w:val="center"/>
            </w:pPr>
            <w:r>
              <w:t xml:space="preserve">1,20 </w:t>
            </w:r>
          </w:p>
        </w:tc>
        <w:tc>
          <w:tcPr>
            <w:tcW w:w="117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3" w:firstLine="0"/>
              <w:jc w:val="center"/>
            </w:pPr>
            <w:r>
              <w:t xml:space="preserve">25 </w:t>
            </w:r>
          </w:p>
        </w:tc>
        <w:tc>
          <w:tcPr>
            <w:tcW w:w="82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27" w:firstLine="0"/>
              <w:jc w:val="left"/>
            </w:pPr>
            <w:r>
              <w:t xml:space="preserve">500 </w:t>
            </w:r>
          </w:p>
        </w:tc>
        <w:tc>
          <w:tcPr>
            <w:tcW w:w="136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t xml:space="preserve">0,26 </w:t>
            </w:r>
          </w:p>
        </w:tc>
        <w:tc>
          <w:tcPr>
            <w:tcW w:w="180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0" w:firstLine="0"/>
              <w:jc w:val="center"/>
            </w:pPr>
            <w:r>
              <w:t xml:space="preserve">1,2 </w:t>
            </w:r>
          </w:p>
        </w:tc>
      </w:tr>
      <w:tr w:rsidR="001425F7">
        <w:trPr>
          <w:trHeight w:val="426"/>
        </w:trPr>
        <w:tc>
          <w:tcPr>
            <w:tcW w:w="1787"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0" w:firstLine="0"/>
              <w:jc w:val="center"/>
            </w:pPr>
            <w:r>
              <w:t xml:space="preserve">12Ю </w:t>
            </w:r>
          </w:p>
        </w:tc>
        <w:tc>
          <w:tcPr>
            <w:tcW w:w="99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3" w:firstLine="0"/>
              <w:jc w:val="center"/>
            </w:pPr>
            <w:r>
              <w:t xml:space="preserve">40 </w:t>
            </w:r>
          </w:p>
        </w:tc>
        <w:tc>
          <w:tcPr>
            <w:tcW w:w="107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0" w:firstLine="0"/>
              <w:jc w:val="center"/>
            </w:pPr>
            <w:r>
              <w:t xml:space="preserve">1,60 </w:t>
            </w:r>
          </w:p>
        </w:tc>
        <w:tc>
          <w:tcPr>
            <w:tcW w:w="117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3" w:firstLine="0"/>
              <w:jc w:val="center"/>
            </w:pPr>
            <w:r>
              <w:t xml:space="preserve">10 </w:t>
            </w:r>
          </w:p>
        </w:tc>
        <w:tc>
          <w:tcPr>
            <w:tcW w:w="82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27" w:firstLine="0"/>
              <w:jc w:val="left"/>
            </w:pPr>
            <w:r>
              <w:t xml:space="preserve">600 </w:t>
            </w:r>
          </w:p>
        </w:tc>
        <w:tc>
          <w:tcPr>
            <w:tcW w:w="136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t xml:space="preserve">0,30 </w:t>
            </w:r>
          </w:p>
        </w:tc>
        <w:tc>
          <w:tcPr>
            <w:tcW w:w="180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0" w:firstLine="0"/>
              <w:jc w:val="center"/>
            </w:pPr>
            <w:r>
              <w:t xml:space="preserve">0,9 </w:t>
            </w:r>
          </w:p>
        </w:tc>
      </w:tr>
    </w:tbl>
    <w:p w:rsidR="001425F7" w:rsidRDefault="00681E3D">
      <w:pPr>
        <w:ind w:left="168" w:right="344" w:firstLine="900"/>
      </w:pPr>
      <w:r>
        <w:lastRenderedPageBreak/>
        <w:t xml:space="preserve"> Магнитная индукция ферромагнетиков очень резко изменяется вблизи точки Кюри, поэтому материал шунта должен иметь температуру точки Кюри в интервале рабочих температур. </w:t>
      </w:r>
    </w:p>
    <w:p w:rsidR="001425F7" w:rsidRDefault="00681E3D">
      <w:pPr>
        <w:ind w:left="168" w:right="343" w:firstLine="900"/>
      </w:pPr>
      <w:r>
        <w:t xml:space="preserve">Этим условиям удовлетворяет сплав Fe + (30-35%) Ni, – который перестает быть ферромагнитным при 100 °С. Введение в сплав хрома или алюминия дополнительно снижает температуру точки Кюри. Потребность в магнитах на основе редкоземельных металлов (РЗМ) постоянно растет, поскольку они используются во всех отраслях промышленности, в том числе и в быту. В настоящее время при изготовлении поездов, движущихся на основе магнитной левитации, переходят от использования электромагнитов на постоянные магниты. В 1979 году в Японии поезд МЛ-500 достиг скорости 517 км/ч. Немецкий 200-местный поезд Transrapid-06 в 1988 году достиг скорости 400 км/ч. </w:t>
      </w:r>
    </w:p>
    <w:p w:rsidR="001425F7" w:rsidRDefault="00681E3D">
      <w:pPr>
        <w:ind w:left="168" w:right="344" w:firstLine="900"/>
      </w:pPr>
      <w:r>
        <w:t>При использовании магнитной левитации сопротивление движению в 20 раз меньше, чем рельсового поезда. Кроме того, отсутствует износ колес и рельсов. Разработаны три базовых сплава для магнитов на основе РЗМ (SmCo5, Sm2Col7 и Nd</w:t>
      </w:r>
      <w:r>
        <w:rPr>
          <w:vertAlign w:val="subscript"/>
        </w:rPr>
        <w:t>2</w:t>
      </w:r>
      <w:r>
        <w:t xml:space="preserve">Fel4B), которые легируют в зависимости от технических требований и условий эксплуатации широким спектром металлов: Dy, Tb, Al, Cu, Nb, Zr, Ga. Магниты на основе Nd–Fe–В с более высокими значениями остаточной магнитной индукции </w:t>
      </w:r>
      <w:r>
        <w:rPr>
          <w:i/>
        </w:rPr>
        <w:t>В</w:t>
      </w:r>
      <w:r>
        <w:rPr>
          <w:i/>
          <w:vertAlign w:val="subscript"/>
        </w:rPr>
        <w:t>г</w:t>
      </w:r>
      <w:r>
        <w:rPr>
          <w:i/>
        </w:rPr>
        <w:t xml:space="preserve">, </w:t>
      </w:r>
      <w:r>
        <w:t>максимального энергетического произведения [(ВН)</w:t>
      </w:r>
      <w:r>
        <w:rPr>
          <w:vertAlign w:val="subscript"/>
        </w:rPr>
        <w:t>мах</w:t>
      </w:r>
      <w:r>
        <w:t xml:space="preserve">] и меньшей стоимостью не могут заменить магниты на основе Sm–Co, так как последние обладают примерно в два раза более высокой максимальной температурой эксплуатации. </w:t>
      </w:r>
    </w:p>
    <w:p w:rsidR="001425F7" w:rsidRDefault="00681E3D">
      <w:pPr>
        <w:ind w:left="168" w:right="344" w:firstLine="900"/>
      </w:pPr>
      <w:r>
        <w:t xml:space="preserve">Существуют две основные технологии производства магнитов на основе РЗМ: порошковая технология, основанная на спекании с последующим шлифованием, и упрощенная технология получения композиционных магнитов (КМ, порошок РЗМ плюс полимерное связующее) без  механической обработки. Композиционные магниты в два-четыре раза дешевле спеченных, уступают им по магнитным характеристикам, но превосходят все серийно выпускаемые магниты, не содержащие РЗМ, например ферриты, ЮНДК и </w:t>
      </w:r>
    </w:p>
    <w:p w:rsidR="001425F7" w:rsidRDefault="00681E3D">
      <w:pPr>
        <w:ind w:left="168" w:right="346" w:firstLine="0"/>
      </w:pPr>
      <w:r>
        <w:lastRenderedPageBreak/>
        <w:t xml:space="preserve">т.д., и применяются  в бытовой технике. В настоящее время у нас нет серийного производства КМ на основе РЗМ, тогда как в США, Японии и других странах их удельный вес в производстве непрерывно растет. </w:t>
      </w:r>
    </w:p>
    <w:p w:rsidR="001425F7" w:rsidRDefault="00681E3D">
      <w:pPr>
        <w:spacing w:after="235"/>
        <w:ind w:left="168" w:right="67" w:firstLine="568"/>
      </w:pPr>
      <w:r>
        <w:t xml:space="preserve">В настоящее время разработаны спеченные и композиционные магниты, характеристики которых приведены в таблице 1.2.7. </w:t>
      </w:r>
    </w:p>
    <w:p w:rsidR="001425F7" w:rsidRDefault="00681E3D">
      <w:pPr>
        <w:spacing w:after="67" w:line="249" w:lineRule="auto"/>
        <w:ind w:left="1241" w:firstLine="6673"/>
        <w:jc w:val="left"/>
      </w:pPr>
      <w:r>
        <w:rPr>
          <w:i/>
        </w:rPr>
        <w:t xml:space="preserve">Таблица 1.2.7 </w:t>
      </w:r>
      <w:r>
        <w:rPr>
          <w:b/>
        </w:rPr>
        <w:t xml:space="preserve">Свойства магнитов на основе редкоземельных металлов </w:t>
      </w:r>
    </w:p>
    <w:tbl>
      <w:tblPr>
        <w:tblStyle w:val="TableGrid"/>
        <w:tblW w:w="9593" w:type="dxa"/>
        <w:tblInd w:w="48" w:type="dxa"/>
        <w:tblCellMar>
          <w:top w:w="69" w:type="dxa"/>
          <w:left w:w="108" w:type="dxa"/>
          <w:right w:w="38" w:type="dxa"/>
        </w:tblCellMar>
        <w:tblLook w:val="04A0" w:firstRow="1" w:lastRow="0" w:firstColumn="1" w:lastColumn="0" w:noHBand="0" w:noVBand="1"/>
      </w:tblPr>
      <w:tblGrid>
        <w:gridCol w:w="2349"/>
        <w:gridCol w:w="1585"/>
        <w:gridCol w:w="1086"/>
        <w:gridCol w:w="1049"/>
        <w:gridCol w:w="1171"/>
        <w:gridCol w:w="968"/>
        <w:gridCol w:w="1385"/>
      </w:tblGrid>
      <w:tr w:rsidR="001425F7">
        <w:trPr>
          <w:trHeight w:val="1109"/>
        </w:trPr>
        <w:tc>
          <w:tcPr>
            <w:tcW w:w="234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t xml:space="preserve">Тип магнита </w:t>
            </w:r>
          </w:p>
        </w:tc>
        <w:tc>
          <w:tcPr>
            <w:tcW w:w="158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t xml:space="preserve">Марка </w:t>
            </w:r>
          </w:p>
        </w:tc>
        <w:tc>
          <w:tcPr>
            <w:tcW w:w="108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88" w:firstLine="0"/>
              <w:jc w:val="left"/>
            </w:pPr>
            <w:r>
              <w:t>В</w:t>
            </w:r>
            <w:r>
              <w:rPr>
                <w:vertAlign w:val="subscript"/>
              </w:rPr>
              <w:t>r</w:t>
            </w:r>
            <w:r>
              <w:t xml:space="preserve">, Тл </w:t>
            </w:r>
          </w:p>
        </w:tc>
        <w:tc>
          <w:tcPr>
            <w:tcW w:w="1049" w:type="dxa"/>
            <w:tcBorders>
              <w:top w:val="single" w:sz="4" w:space="0" w:color="000000"/>
              <w:left w:val="single" w:sz="4" w:space="0" w:color="000000"/>
              <w:bottom w:val="single" w:sz="4" w:space="0" w:color="000000"/>
              <w:right w:val="single" w:sz="4" w:space="0" w:color="000000"/>
            </w:tcBorders>
          </w:tcPr>
          <w:p w:rsidR="001425F7" w:rsidRDefault="00681E3D">
            <w:pPr>
              <w:spacing w:after="127" w:line="259" w:lineRule="auto"/>
              <w:ind w:left="0" w:right="71" w:firstLine="0"/>
              <w:jc w:val="center"/>
            </w:pPr>
            <w:r>
              <w:rPr>
                <w:sz w:val="18"/>
              </w:rPr>
              <w:t>i</w:t>
            </w:r>
            <w:r>
              <w:t>Н</w:t>
            </w:r>
            <w:r>
              <w:rPr>
                <w:vertAlign w:val="subscript"/>
              </w:rPr>
              <w:t>c</w:t>
            </w:r>
            <w:r>
              <w:t xml:space="preserve">, </w:t>
            </w:r>
          </w:p>
          <w:p w:rsidR="001425F7" w:rsidRDefault="00681E3D">
            <w:pPr>
              <w:spacing w:after="0" w:line="259" w:lineRule="auto"/>
              <w:ind w:left="120" w:firstLine="0"/>
              <w:jc w:val="left"/>
            </w:pPr>
            <w:r>
              <w:t xml:space="preserve">кА/м </w:t>
            </w:r>
          </w:p>
        </w:tc>
        <w:tc>
          <w:tcPr>
            <w:tcW w:w="1171"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t>(ВН)</w:t>
            </w:r>
            <w:r>
              <w:rPr>
                <w:vertAlign w:val="subscript"/>
              </w:rPr>
              <w:t>max</w:t>
            </w:r>
            <w:r>
              <w:t>, кДж/м</w:t>
            </w:r>
            <w:r>
              <w:rPr>
                <w:vertAlign w:val="superscript"/>
              </w:rPr>
              <w:t xml:space="preserve">3 </w:t>
            </w:r>
          </w:p>
        </w:tc>
        <w:tc>
          <w:tcPr>
            <w:tcW w:w="968" w:type="dxa"/>
            <w:tcBorders>
              <w:top w:val="single" w:sz="4" w:space="0" w:color="000000"/>
              <w:left w:val="single" w:sz="4" w:space="0" w:color="000000"/>
              <w:bottom w:val="single" w:sz="4" w:space="0" w:color="000000"/>
              <w:right w:val="single" w:sz="4" w:space="0" w:color="000000"/>
            </w:tcBorders>
          </w:tcPr>
          <w:p w:rsidR="001425F7" w:rsidRDefault="00681E3D">
            <w:pPr>
              <w:spacing w:after="4" w:line="259" w:lineRule="auto"/>
              <w:ind w:left="61" w:firstLine="0"/>
              <w:jc w:val="left"/>
            </w:pPr>
            <w:r>
              <w:t xml:space="preserve">ТКИ, </w:t>
            </w:r>
          </w:p>
          <w:p w:rsidR="001425F7" w:rsidRDefault="00681E3D">
            <w:pPr>
              <w:spacing w:after="0" w:line="259" w:lineRule="auto"/>
              <w:ind w:left="238" w:firstLine="0"/>
              <w:jc w:val="left"/>
            </w:pPr>
            <w:r>
              <w:rPr>
                <w:sz w:val="18"/>
              </w:rPr>
              <w:t>0</w:t>
            </w:r>
          </w:p>
          <w:p w:rsidR="001425F7" w:rsidRDefault="00681E3D">
            <w:pPr>
              <w:spacing w:after="0" w:line="259" w:lineRule="auto"/>
              <w:ind w:left="19" w:firstLine="0"/>
              <w:jc w:val="center"/>
            </w:pPr>
            <w:r>
              <w:t xml:space="preserve">С </w:t>
            </w:r>
          </w:p>
        </w:tc>
        <w:tc>
          <w:tcPr>
            <w:tcW w:w="138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0" w:firstLine="0"/>
              <w:jc w:val="center"/>
            </w:pPr>
            <w:r>
              <w:t xml:space="preserve">Т </w:t>
            </w:r>
            <w:r>
              <w:rPr>
                <w:sz w:val="18"/>
              </w:rPr>
              <w:t>раб.max</w:t>
            </w:r>
            <w:r>
              <w:t xml:space="preserve">, </w:t>
            </w:r>
          </w:p>
          <w:p w:rsidR="001425F7" w:rsidRDefault="00681E3D">
            <w:pPr>
              <w:spacing w:after="0" w:line="259" w:lineRule="auto"/>
              <w:ind w:left="446" w:firstLine="0"/>
              <w:jc w:val="left"/>
            </w:pPr>
            <w:r>
              <w:rPr>
                <w:sz w:val="18"/>
              </w:rPr>
              <w:t>0</w:t>
            </w:r>
          </w:p>
          <w:p w:rsidR="001425F7" w:rsidRDefault="00681E3D">
            <w:pPr>
              <w:spacing w:after="0" w:line="259" w:lineRule="auto"/>
              <w:ind w:left="21" w:firstLine="0"/>
              <w:jc w:val="center"/>
            </w:pPr>
            <w:r>
              <w:t>С</w:t>
            </w:r>
            <w:r>
              <w:rPr>
                <w:vertAlign w:val="subscript"/>
              </w:rPr>
              <w:t xml:space="preserve"> </w:t>
            </w:r>
          </w:p>
        </w:tc>
      </w:tr>
      <w:tr w:rsidR="001425F7">
        <w:trPr>
          <w:trHeight w:val="493"/>
        </w:trPr>
        <w:tc>
          <w:tcPr>
            <w:tcW w:w="2348" w:type="dxa"/>
            <w:vMerge w:val="restart"/>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2" w:firstLine="0"/>
              <w:jc w:val="center"/>
            </w:pPr>
            <w:r>
              <w:t xml:space="preserve">Спеченный </w:t>
            </w:r>
          </w:p>
        </w:tc>
        <w:tc>
          <w:tcPr>
            <w:tcW w:w="158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t xml:space="preserve">ВМТ-64 </w:t>
            </w:r>
          </w:p>
        </w:tc>
        <w:tc>
          <w:tcPr>
            <w:tcW w:w="108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0" w:firstLine="0"/>
              <w:jc w:val="center"/>
            </w:pPr>
            <w:r>
              <w:t xml:space="preserve">0,57 </w:t>
            </w:r>
          </w:p>
        </w:tc>
        <w:tc>
          <w:tcPr>
            <w:tcW w:w="104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t xml:space="preserve">630 </w:t>
            </w:r>
          </w:p>
        </w:tc>
        <w:tc>
          <w:tcPr>
            <w:tcW w:w="1171"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t xml:space="preserve">64 </w:t>
            </w:r>
          </w:p>
        </w:tc>
        <w:tc>
          <w:tcPr>
            <w:tcW w:w="96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84" w:firstLine="0"/>
              <w:jc w:val="left"/>
            </w:pPr>
            <w:r>
              <w:t xml:space="preserve">-0,08 </w:t>
            </w:r>
          </w:p>
        </w:tc>
        <w:tc>
          <w:tcPr>
            <w:tcW w:w="138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t xml:space="preserve">120 </w:t>
            </w:r>
          </w:p>
        </w:tc>
      </w:tr>
      <w:tr w:rsidR="001425F7">
        <w:trPr>
          <w:trHeight w:val="493"/>
        </w:trPr>
        <w:tc>
          <w:tcPr>
            <w:tcW w:w="0" w:type="auto"/>
            <w:vMerge/>
            <w:tcBorders>
              <w:top w:val="nil"/>
              <w:left w:val="single" w:sz="4" w:space="0" w:color="000000"/>
              <w:bottom w:val="nil"/>
              <w:right w:val="single" w:sz="4" w:space="0" w:color="000000"/>
            </w:tcBorders>
          </w:tcPr>
          <w:p w:rsidR="001425F7" w:rsidRDefault="001425F7">
            <w:pPr>
              <w:spacing w:after="160" w:line="259" w:lineRule="auto"/>
              <w:ind w:left="0" w:firstLine="0"/>
              <w:jc w:val="left"/>
            </w:pPr>
          </w:p>
        </w:tc>
        <w:tc>
          <w:tcPr>
            <w:tcW w:w="158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t xml:space="preserve">ВМТ-80 </w:t>
            </w:r>
          </w:p>
        </w:tc>
        <w:tc>
          <w:tcPr>
            <w:tcW w:w="108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0" w:firstLine="0"/>
              <w:jc w:val="center"/>
            </w:pPr>
            <w:r>
              <w:t xml:space="preserve">0,63 </w:t>
            </w:r>
          </w:p>
        </w:tc>
        <w:tc>
          <w:tcPr>
            <w:tcW w:w="104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t xml:space="preserve">720 </w:t>
            </w:r>
          </w:p>
        </w:tc>
        <w:tc>
          <w:tcPr>
            <w:tcW w:w="1171"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t xml:space="preserve">80 </w:t>
            </w:r>
          </w:p>
        </w:tc>
        <w:tc>
          <w:tcPr>
            <w:tcW w:w="96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84" w:firstLine="0"/>
              <w:jc w:val="left"/>
            </w:pPr>
            <w:r>
              <w:t xml:space="preserve">-0,07 </w:t>
            </w:r>
          </w:p>
        </w:tc>
        <w:tc>
          <w:tcPr>
            <w:tcW w:w="138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t xml:space="preserve">140 </w:t>
            </w:r>
          </w:p>
        </w:tc>
      </w:tr>
      <w:tr w:rsidR="001425F7">
        <w:trPr>
          <w:trHeight w:val="493"/>
        </w:trPr>
        <w:tc>
          <w:tcPr>
            <w:tcW w:w="0" w:type="auto"/>
            <w:vMerge/>
            <w:tcBorders>
              <w:top w:val="nil"/>
              <w:left w:val="single" w:sz="4" w:space="0" w:color="000000"/>
              <w:bottom w:val="nil"/>
              <w:right w:val="single" w:sz="4" w:space="0" w:color="000000"/>
            </w:tcBorders>
          </w:tcPr>
          <w:p w:rsidR="001425F7" w:rsidRDefault="001425F7">
            <w:pPr>
              <w:spacing w:after="160" w:line="259" w:lineRule="auto"/>
              <w:ind w:left="0" w:firstLine="0"/>
              <w:jc w:val="left"/>
            </w:pPr>
          </w:p>
        </w:tc>
        <w:tc>
          <w:tcPr>
            <w:tcW w:w="158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t xml:space="preserve">ВМТ-95 </w:t>
            </w:r>
          </w:p>
        </w:tc>
        <w:tc>
          <w:tcPr>
            <w:tcW w:w="108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0" w:firstLine="0"/>
              <w:jc w:val="center"/>
            </w:pPr>
            <w:r>
              <w:t xml:space="preserve">0,70 </w:t>
            </w:r>
          </w:p>
        </w:tc>
        <w:tc>
          <w:tcPr>
            <w:tcW w:w="104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t xml:space="preserve">960 </w:t>
            </w:r>
          </w:p>
        </w:tc>
        <w:tc>
          <w:tcPr>
            <w:tcW w:w="1171"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t xml:space="preserve">95 </w:t>
            </w:r>
          </w:p>
        </w:tc>
        <w:tc>
          <w:tcPr>
            <w:tcW w:w="96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84" w:firstLine="0"/>
              <w:jc w:val="left"/>
            </w:pPr>
            <w:r>
              <w:t xml:space="preserve">-0,06 </w:t>
            </w:r>
          </w:p>
        </w:tc>
        <w:tc>
          <w:tcPr>
            <w:tcW w:w="138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t xml:space="preserve">160 </w:t>
            </w:r>
          </w:p>
        </w:tc>
      </w:tr>
      <w:tr w:rsidR="001425F7">
        <w:trPr>
          <w:trHeight w:val="493"/>
        </w:trPr>
        <w:tc>
          <w:tcPr>
            <w:tcW w:w="0" w:type="auto"/>
            <w:vMerge/>
            <w:tcBorders>
              <w:top w:val="nil"/>
              <w:left w:val="single" w:sz="4" w:space="0" w:color="000000"/>
              <w:bottom w:val="nil"/>
              <w:right w:val="single" w:sz="4" w:space="0" w:color="000000"/>
            </w:tcBorders>
          </w:tcPr>
          <w:p w:rsidR="001425F7" w:rsidRDefault="001425F7">
            <w:pPr>
              <w:spacing w:after="160" w:line="259" w:lineRule="auto"/>
              <w:ind w:left="0" w:firstLine="0"/>
              <w:jc w:val="left"/>
            </w:pPr>
          </w:p>
        </w:tc>
        <w:tc>
          <w:tcPr>
            <w:tcW w:w="158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25" w:firstLine="0"/>
              <w:jc w:val="left"/>
            </w:pPr>
            <w:r>
              <w:t xml:space="preserve">ВМТ-110 </w:t>
            </w:r>
          </w:p>
        </w:tc>
        <w:tc>
          <w:tcPr>
            <w:tcW w:w="108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8" w:firstLine="0"/>
              <w:jc w:val="center"/>
            </w:pPr>
            <w:r>
              <w:t xml:space="preserve">0,75 </w:t>
            </w:r>
          </w:p>
        </w:tc>
        <w:tc>
          <w:tcPr>
            <w:tcW w:w="104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36" w:firstLine="0"/>
              <w:jc w:val="left"/>
            </w:pPr>
            <w:r>
              <w:t xml:space="preserve">1275 </w:t>
            </w:r>
          </w:p>
        </w:tc>
        <w:tc>
          <w:tcPr>
            <w:tcW w:w="1171"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8" w:firstLine="0"/>
              <w:jc w:val="center"/>
            </w:pPr>
            <w:r>
              <w:t xml:space="preserve">110 </w:t>
            </w:r>
          </w:p>
        </w:tc>
        <w:tc>
          <w:tcPr>
            <w:tcW w:w="96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84" w:firstLine="0"/>
              <w:jc w:val="left"/>
            </w:pPr>
            <w:r>
              <w:t xml:space="preserve">-0,05 </w:t>
            </w:r>
          </w:p>
        </w:tc>
        <w:tc>
          <w:tcPr>
            <w:tcW w:w="138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0" w:firstLine="0"/>
              <w:jc w:val="center"/>
            </w:pPr>
            <w:r>
              <w:t xml:space="preserve">180 </w:t>
            </w:r>
          </w:p>
        </w:tc>
      </w:tr>
      <w:tr w:rsidR="001425F7">
        <w:trPr>
          <w:trHeight w:val="492"/>
        </w:trPr>
        <w:tc>
          <w:tcPr>
            <w:tcW w:w="0" w:type="auto"/>
            <w:vMerge/>
            <w:tcBorders>
              <w:top w:val="nil"/>
              <w:left w:val="single" w:sz="4" w:space="0" w:color="000000"/>
              <w:bottom w:val="nil"/>
              <w:right w:val="single" w:sz="4" w:space="0" w:color="000000"/>
            </w:tcBorders>
          </w:tcPr>
          <w:p w:rsidR="001425F7" w:rsidRDefault="001425F7">
            <w:pPr>
              <w:spacing w:after="160" w:line="259" w:lineRule="auto"/>
              <w:ind w:left="0" w:firstLine="0"/>
              <w:jc w:val="left"/>
            </w:pPr>
          </w:p>
        </w:tc>
        <w:tc>
          <w:tcPr>
            <w:tcW w:w="158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25" w:firstLine="0"/>
              <w:jc w:val="left"/>
            </w:pPr>
            <w:r>
              <w:t xml:space="preserve">ВМТ-240 </w:t>
            </w:r>
          </w:p>
        </w:tc>
        <w:tc>
          <w:tcPr>
            <w:tcW w:w="108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8" w:firstLine="0"/>
              <w:jc w:val="center"/>
            </w:pPr>
            <w:r>
              <w:t xml:space="preserve">1,10 </w:t>
            </w:r>
          </w:p>
        </w:tc>
        <w:tc>
          <w:tcPr>
            <w:tcW w:w="104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36" w:firstLine="0"/>
              <w:jc w:val="left"/>
            </w:pPr>
            <w:r>
              <w:t xml:space="preserve">1300 </w:t>
            </w:r>
          </w:p>
        </w:tc>
        <w:tc>
          <w:tcPr>
            <w:tcW w:w="1171"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8" w:firstLine="0"/>
              <w:jc w:val="center"/>
            </w:pPr>
            <w:r>
              <w:t xml:space="preserve">239 </w:t>
            </w:r>
          </w:p>
        </w:tc>
        <w:tc>
          <w:tcPr>
            <w:tcW w:w="96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4" w:firstLine="0"/>
              <w:jc w:val="left"/>
            </w:pPr>
            <w:r>
              <w:t xml:space="preserve">-0,035 </w:t>
            </w:r>
          </w:p>
        </w:tc>
        <w:tc>
          <w:tcPr>
            <w:tcW w:w="138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t xml:space="preserve">250 </w:t>
            </w:r>
          </w:p>
        </w:tc>
      </w:tr>
      <w:tr w:rsidR="001425F7">
        <w:trPr>
          <w:trHeight w:val="493"/>
        </w:trPr>
        <w:tc>
          <w:tcPr>
            <w:tcW w:w="0" w:type="auto"/>
            <w:vMerge/>
            <w:tcBorders>
              <w:top w:val="nil"/>
              <w:left w:val="single" w:sz="4" w:space="0" w:color="000000"/>
              <w:bottom w:val="single" w:sz="4" w:space="0" w:color="000000"/>
              <w:right w:val="single" w:sz="4" w:space="0" w:color="000000"/>
            </w:tcBorders>
          </w:tcPr>
          <w:p w:rsidR="001425F7" w:rsidRDefault="001425F7">
            <w:pPr>
              <w:spacing w:after="160" w:line="259" w:lineRule="auto"/>
              <w:ind w:left="0" w:firstLine="0"/>
              <w:jc w:val="left"/>
            </w:pPr>
          </w:p>
        </w:tc>
        <w:tc>
          <w:tcPr>
            <w:tcW w:w="158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25" w:firstLine="0"/>
              <w:jc w:val="left"/>
            </w:pPr>
            <w:r>
              <w:t xml:space="preserve">ВМТ-280 </w:t>
            </w:r>
          </w:p>
        </w:tc>
        <w:tc>
          <w:tcPr>
            <w:tcW w:w="108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8" w:firstLine="0"/>
              <w:jc w:val="center"/>
            </w:pPr>
            <w:r>
              <w:t xml:space="preserve">1,18 </w:t>
            </w:r>
          </w:p>
        </w:tc>
        <w:tc>
          <w:tcPr>
            <w:tcW w:w="104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9" w:firstLine="0"/>
              <w:jc w:val="center"/>
            </w:pPr>
            <w:r>
              <w:t xml:space="preserve">940 </w:t>
            </w:r>
          </w:p>
        </w:tc>
        <w:tc>
          <w:tcPr>
            <w:tcW w:w="1171"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8" w:firstLine="0"/>
              <w:jc w:val="center"/>
            </w:pPr>
            <w:r>
              <w:t xml:space="preserve">279 </w:t>
            </w:r>
          </w:p>
        </w:tc>
        <w:tc>
          <w:tcPr>
            <w:tcW w:w="96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84" w:firstLine="0"/>
              <w:jc w:val="left"/>
            </w:pPr>
            <w:r>
              <w:t xml:space="preserve">-0,05 </w:t>
            </w:r>
          </w:p>
        </w:tc>
        <w:tc>
          <w:tcPr>
            <w:tcW w:w="138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0" w:firstLine="0"/>
              <w:jc w:val="center"/>
            </w:pPr>
            <w:r>
              <w:t xml:space="preserve">100 </w:t>
            </w:r>
          </w:p>
        </w:tc>
      </w:tr>
      <w:tr w:rsidR="001425F7">
        <w:trPr>
          <w:trHeight w:val="493"/>
        </w:trPr>
        <w:tc>
          <w:tcPr>
            <w:tcW w:w="2348" w:type="dxa"/>
            <w:vMerge w:val="restart"/>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pPr>
            <w:r>
              <w:t xml:space="preserve">Композиционный </w:t>
            </w:r>
          </w:p>
        </w:tc>
        <w:tc>
          <w:tcPr>
            <w:tcW w:w="158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23" w:firstLine="0"/>
            </w:pPr>
            <w:r>
              <w:t>ВПМТ-100</w:t>
            </w:r>
          </w:p>
        </w:tc>
        <w:tc>
          <w:tcPr>
            <w:tcW w:w="108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0" w:firstLine="0"/>
              <w:jc w:val="center"/>
            </w:pPr>
            <w:r>
              <w:t xml:space="preserve">0,70 </w:t>
            </w:r>
          </w:p>
        </w:tc>
        <w:tc>
          <w:tcPr>
            <w:tcW w:w="104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35" w:firstLine="0"/>
              <w:jc w:val="left"/>
            </w:pPr>
            <w:r>
              <w:t xml:space="preserve">2000 </w:t>
            </w:r>
          </w:p>
        </w:tc>
        <w:tc>
          <w:tcPr>
            <w:tcW w:w="1171"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t xml:space="preserve">98 </w:t>
            </w:r>
          </w:p>
        </w:tc>
        <w:tc>
          <w:tcPr>
            <w:tcW w:w="96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84" w:firstLine="0"/>
              <w:jc w:val="left"/>
            </w:pPr>
            <w:r>
              <w:t xml:space="preserve">-0.05 </w:t>
            </w:r>
          </w:p>
        </w:tc>
        <w:tc>
          <w:tcPr>
            <w:tcW w:w="138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t xml:space="preserve">150 </w:t>
            </w:r>
          </w:p>
        </w:tc>
      </w:tr>
      <w:tr w:rsidR="001425F7">
        <w:trPr>
          <w:trHeight w:val="493"/>
        </w:trPr>
        <w:tc>
          <w:tcPr>
            <w:tcW w:w="0" w:type="auto"/>
            <w:vMerge/>
            <w:tcBorders>
              <w:top w:val="nil"/>
              <w:left w:val="single" w:sz="4" w:space="0" w:color="000000"/>
              <w:bottom w:val="single" w:sz="4" w:space="0" w:color="000000"/>
              <w:right w:val="single" w:sz="4" w:space="0" w:color="000000"/>
            </w:tcBorders>
          </w:tcPr>
          <w:p w:rsidR="001425F7" w:rsidRDefault="001425F7">
            <w:pPr>
              <w:spacing w:after="160" w:line="259" w:lineRule="auto"/>
              <w:ind w:left="0" w:firstLine="0"/>
              <w:jc w:val="left"/>
            </w:pPr>
          </w:p>
        </w:tc>
        <w:tc>
          <w:tcPr>
            <w:tcW w:w="158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23" w:firstLine="0"/>
            </w:pPr>
            <w:r>
              <w:t>ВПМТ-130</w:t>
            </w:r>
          </w:p>
        </w:tc>
        <w:tc>
          <w:tcPr>
            <w:tcW w:w="108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0" w:firstLine="0"/>
              <w:jc w:val="center"/>
            </w:pPr>
            <w:r>
              <w:t xml:space="preserve">0,80 </w:t>
            </w:r>
          </w:p>
        </w:tc>
        <w:tc>
          <w:tcPr>
            <w:tcW w:w="104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t xml:space="preserve">560 </w:t>
            </w:r>
          </w:p>
        </w:tc>
        <w:tc>
          <w:tcPr>
            <w:tcW w:w="1171"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9" w:firstLine="0"/>
              <w:jc w:val="center"/>
            </w:pPr>
            <w:r>
              <w:t xml:space="preserve">128 </w:t>
            </w:r>
          </w:p>
        </w:tc>
        <w:tc>
          <w:tcPr>
            <w:tcW w:w="96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84" w:firstLine="0"/>
              <w:jc w:val="left"/>
            </w:pPr>
            <w:r>
              <w:t xml:space="preserve">-0,12 </w:t>
            </w:r>
          </w:p>
        </w:tc>
        <w:tc>
          <w:tcPr>
            <w:tcW w:w="138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0" w:firstLine="0"/>
              <w:jc w:val="center"/>
            </w:pPr>
            <w:r>
              <w:t xml:space="preserve">60 </w:t>
            </w:r>
          </w:p>
        </w:tc>
      </w:tr>
    </w:tbl>
    <w:p w:rsidR="001425F7" w:rsidRDefault="00681E3D">
      <w:pPr>
        <w:spacing w:after="134" w:line="259" w:lineRule="auto"/>
        <w:ind w:left="168" w:firstLine="0"/>
        <w:jc w:val="left"/>
      </w:pPr>
      <w:r>
        <w:t xml:space="preserve"> </w:t>
      </w:r>
    </w:p>
    <w:p w:rsidR="001425F7" w:rsidRDefault="00681E3D">
      <w:pPr>
        <w:spacing w:after="136" w:line="259" w:lineRule="auto"/>
        <w:ind w:left="168" w:firstLine="0"/>
        <w:jc w:val="left"/>
      </w:pPr>
      <w:r>
        <w:t xml:space="preserve"> </w:t>
      </w:r>
    </w:p>
    <w:p w:rsidR="001425F7" w:rsidRDefault="00681E3D">
      <w:pPr>
        <w:pStyle w:val="2"/>
        <w:ind w:left="560" w:right="768"/>
      </w:pPr>
      <w:r>
        <w:t xml:space="preserve">Контрольные вопросы </w:t>
      </w:r>
    </w:p>
    <w:p w:rsidR="001425F7" w:rsidRDefault="00681E3D">
      <w:pPr>
        <w:spacing w:after="129" w:line="259" w:lineRule="auto"/>
        <w:ind w:left="0" w:right="108" w:firstLine="0"/>
        <w:jc w:val="center"/>
      </w:pPr>
      <w:r>
        <w:rPr>
          <w:b/>
        </w:rPr>
        <w:t xml:space="preserve"> </w:t>
      </w:r>
    </w:p>
    <w:p w:rsidR="001425F7" w:rsidRDefault="00681E3D">
      <w:pPr>
        <w:numPr>
          <w:ilvl w:val="0"/>
          <w:numId w:val="5"/>
        </w:numPr>
        <w:spacing w:after="133" w:line="259" w:lineRule="auto"/>
        <w:ind w:right="67"/>
      </w:pPr>
      <w:r>
        <w:t xml:space="preserve">Чем чугуны отличаются от сталей? </w:t>
      </w:r>
    </w:p>
    <w:p w:rsidR="001425F7" w:rsidRDefault="00681E3D">
      <w:pPr>
        <w:numPr>
          <w:ilvl w:val="0"/>
          <w:numId w:val="5"/>
        </w:numPr>
        <w:spacing w:after="134" w:line="259" w:lineRule="auto"/>
        <w:ind w:right="67"/>
      </w:pPr>
      <w:r>
        <w:t xml:space="preserve">Какова классификация чугунов? </w:t>
      </w:r>
    </w:p>
    <w:p w:rsidR="001425F7" w:rsidRDefault="00681E3D">
      <w:pPr>
        <w:numPr>
          <w:ilvl w:val="0"/>
          <w:numId w:val="5"/>
        </w:numPr>
        <w:spacing w:after="133" w:line="259" w:lineRule="auto"/>
        <w:ind w:right="67"/>
      </w:pPr>
      <w:r>
        <w:t xml:space="preserve">Какова область использования ковких чугунов? </w:t>
      </w:r>
    </w:p>
    <w:p w:rsidR="001425F7" w:rsidRDefault="00681E3D">
      <w:pPr>
        <w:numPr>
          <w:ilvl w:val="0"/>
          <w:numId w:val="5"/>
        </w:numPr>
        <w:ind w:right="67"/>
      </w:pPr>
      <w:r>
        <w:t xml:space="preserve">Для изготовления каких деталей используются высокопрочные чугуны? </w:t>
      </w:r>
    </w:p>
    <w:p w:rsidR="001425F7" w:rsidRDefault="00681E3D">
      <w:pPr>
        <w:numPr>
          <w:ilvl w:val="0"/>
          <w:numId w:val="5"/>
        </w:numPr>
        <w:ind w:right="67"/>
      </w:pPr>
      <w:r>
        <w:t xml:space="preserve">Какой чугун используется для изготовления подшипников скольжения? </w:t>
      </w:r>
    </w:p>
    <w:p w:rsidR="001425F7" w:rsidRDefault="00681E3D">
      <w:pPr>
        <w:numPr>
          <w:ilvl w:val="0"/>
          <w:numId w:val="5"/>
        </w:numPr>
        <w:spacing w:line="259" w:lineRule="auto"/>
        <w:ind w:right="67"/>
      </w:pPr>
      <w:r>
        <w:lastRenderedPageBreak/>
        <w:t xml:space="preserve">Что собой представляет классификация сталей? </w:t>
      </w:r>
    </w:p>
    <w:p w:rsidR="001425F7" w:rsidRDefault="00681E3D">
      <w:pPr>
        <w:numPr>
          <w:ilvl w:val="0"/>
          <w:numId w:val="5"/>
        </w:numPr>
        <w:spacing w:after="133" w:line="259" w:lineRule="auto"/>
        <w:ind w:right="67"/>
      </w:pPr>
      <w:r>
        <w:t xml:space="preserve">Какова обрабатываемость высоколегированных сталей? </w:t>
      </w:r>
    </w:p>
    <w:p w:rsidR="001425F7" w:rsidRDefault="00681E3D">
      <w:pPr>
        <w:numPr>
          <w:ilvl w:val="0"/>
          <w:numId w:val="5"/>
        </w:numPr>
        <w:ind w:right="67"/>
      </w:pPr>
      <w:r>
        <w:t xml:space="preserve">При каких температурах способны работать жаропрочные и жаростойкие стали? </w:t>
      </w:r>
    </w:p>
    <w:p w:rsidR="001425F7" w:rsidRDefault="00681E3D">
      <w:pPr>
        <w:numPr>
          <w:ilvl w:val="0"/>
          <w:numId w:val="5"/>
        </w:numPr>
        <w:spacing w:after="134" w:line="259" w:lineRule="auto"/>
        <w:ind w:right="67"/>
      </w:pPr>
      <w:r>
        <w:t xml:space="preserve">Каковы свойства алюминиевых деформируемых сплавов? </w:t>
      </w:r>
    </w:p>
    <w:p w:rsidR="001425F7" w:rsidRDefault="00681E3D">
      <w:pPr>
        <w:numPr>
          <w:ilvl w:val="0"/>
          <w:numId w:val="5"/>
        </w:numPr>
        <w:spacing w:after="133" w:line="259" w:lineRule="auto"/>
        <w:ind w:right="67"/>
      </w:pPr>
      <w:r>
        <w:t xml:space="preserve">Сколько существует групп алюминиевых литейных сплавов? </w:t>
      </w:r>
    </w:p>
    <w:p w:rsidR="001425F7" w:rsidRDefault="00681E3D">
      <w:pPr>
        <w:numPr>
          <w:ilvl w:val="0"/>
          <w:numId w:val="5"/>
        </w:numPr>
        <w:spacing w:after="134" w:line="259" w:lineRule="auto"/>
        <w:ind w:right="67"/>
      </w:pPr>
      <w:r>
        <w:t xml:space="preserve">Что такое бронза и латунь? </w:t>
      </w:r>
    </w:p>
    <w:p w:rsidR="001425F7" w:rsidRDefault="00681E3D">
      <w:pPr>
        <w:numPr>
          <w:ilvl w:val="0"/>
          <w:numId w:val="5"/>
        </w:numPr>
        <w:spacing w:after="133" w:line="259" w:lineRule="auto"/>
        <w:ind w:right="67"/>
      </w:pPr>
      <w:r>
        <w:t xml:space="preserve">Для изготовления каких деталей используются титановые сплавы? </w:t>
      </w:r>
    </w:p>
    <w:p w:rsidR="001425F7" w:rsidRDefault="00681E3D">
      <w:pPr>
        <w:numPr>
          <w:ilvl w:val="0"/>
          <w:numId w:val="5"/>
        </w:numPr>
        <w:ind w:right="67"/>
      </w:pPr>
      <w:r>
        <w:t xml:space="preserve">Какой режущий материал используется при механической обработке заготовок, выполненных из титановых сплавов? </w:t>
      </w:r>
    </w:p>
    <w:p w:rsidR="001425F7" w:rsidRDefault="00681E3D">
      <w:pPr>
        <w:numPr>
          <w:ilvl w:val="0"/>
          <w:numId w:val="5"/>
        </w:numPr>
        <w:spacing w:after="134" w:line="259" w:lineRule="auto"/>
        <w:ind w:right="67"/>
      </w:pPr>
      <w:r>
        <w:t xml:space="preserve">Какова область использования магниевых сплавов? </w:t>
      </w:r>
    </w:p>
    <w:p w:rsidR="001425F7" w:rsidRDefault="00681E3D">
      <w:pPr>
        <w:numPr>
          <w:ilvl w:val="0"/>
          <w:numId w:val="5"/>
        </w:numPr>
        <w:ind w:right="67"/>
      </w:pPr>
      <w:r>
        <w:t xml:space="preserve">Какой материал используют для изготовления лопаток и дисков турбин? </w:t>
      </w:r>
    </w:p>
    <w:p w:rsidR="001425F7" w:rsidRDefault="00681E3D">
      <w:pPr>
        <w:numPr>
          <w:ilvl w:val="0"/>
          <w:numId w:val="5"/>
        </w:numPr>
        <w:spacing w:after="133" w:line="259" w:lineRule="auto"/>
        <w:ind w:right="67"/>
      </w:pPr>
      <w:r>
        <w:t xml:space="preserve">Что из себя представляют термобиметаллы и где они используются? </w:t>
      </w:r>
    </w:p>
    <w:p w:rsidR="001425F7" w:rsidRDefault="00681E3D">
      <w:pPr>
        <w:numPr>
          <w:ilvl w:val="0"/>
          <w:numId w:val="5"/>
        </w:numPr>
        <w:ind w:right="67"/>
      </w:pPr>
      <w:r>
        <w:t xml:space="preserve">Какова область использования металлов, обладающих памятью формы? </w:t>
      </w:r>
    </w:p>
    <w:p w:rsidR="001425F7" w:rsidRDefault="00681E3D">
      <w:pPr>
        <w:numPr>
          <w:ilvl w:val="0"/>
          <w:numId w:val="5"/>
        </w:numPr>
        <w:spacing w:after="133" w:line="259" w:lineRule="auto"/>
        <w:ind w:right="67"/>
      </w:pPr>
      <w:r>
        <w:t xml:space="preserve">Какие материалы являются радиационно-стойкими? </w:t>
      </w:r>
    </w:p>
    <w:p w:rsidR="001425F7" w:rsidRDefault="00681E3D">
      <w:pPr>
        <w:numPr>
          <w:ilvl w:val="0"/>
          <w:numId w:val="5"/>
        </w:numPr>
        <w:spacing w:after="134" w:line="259" w:lineRule="auto"/>
        <w:ind w:right="67"/>
      </w:pPr>
      <w:r>
        <w:t xml:space="preserve">Как влияет нейтронное облучение на конструкционные материалы? </w:t>
      </w:r>
    </w:p>
    <w:p w:rsidR="001425F7" w:rsidRDefault="00681E3D">
      <w:pPr>
        <w:numPr>
          <w:ilvl w:val="0"/>
          <w:numId w:val="5"/>
        </w:numPr>
        <w:ind w:right="67"/>
      </w:pPr>
      <w:r>
        <w:t xml:space="preserve">Каковы свойства аморфных металлических сплавов и где они используются? </w:t>
      </w:r>
    </w:p>
    <w:p w:rsidR="001425F7" w:rsidRDefault="00681E3D">
      <w:pPr>
        <w:numPr>
          <w:ilvl w:val="0"/>
          <w:numId w:val="5"/>
        </w:numPr>
        <w:spacing w:after="85"/>
        <w:ind w:right="67"/>
      </w:pPr>
      <w:r>
        <w:t xml:space="preserve">Что такое сверхпроводимость и где используются сверхпроводящие материалы? </w:t>
      </w:r>
    </w:p>
    <w:p w:rsidR="001425F7" w:rsidRPr="006D676A" w:rsidRDefault="00681E3D">
      <w:pPr>
        <w:numPr>
          <w:ilvl w:val="0"/>
          <w:numId w:val="5"/>
        </w:numPr>
        <w:ind w:right="67"/>
      </w:pPr>
      <w:r>
        <w:t>Что такое магнитострикция и где используются материалы со специальными магнитными свойствами?</w:t>
      </w:r>
      <w:r>
        <w:rPr>
          <w:b/>
        </w:rPr>
        <w:t xml:space="preserve"> </w:t>
      </w:r>
    </w:p>
    <w:p w:rsidR="006D676A" w:rsidRDefault="006D676A" w:rsidP="006D676A">
      <w:pPr>
        <w:ind w:right="67"/>
        <w:rPr>
          <w:b/>
        </w:rPr>
      </w:pPr>
    </w:p>
    <w:p w:rsidR="006D676A" w:rsidRDefault="006D676A" w:rsidP="006D676A">
      <w:pPr>
        <w:ind w:right="67"/>
      </w:pPr>
    </w:p>
    <w:p w:rsidR="001425F7" w:rsidRDefault="00681E3D">
      <w:pPr>
        <w:pStyle w:val="2"/>
        <w:ind w:left="560" w:right="787"/>
      </w:pPr>
      <w:r>
        <w:lastRenderedPageBreak/>
        <w:t xml:space="preserve">ГЛАВА  2 </w:t>
      </w:r>
      <w:bookmarkStart w:id="0" w:name="_GoBack"/>
      <w:r>
        <w:t xml:space="preserve">КЕРАМИЧЕСКИЕ И КОМПОЗИЦИОННЫЕ МАТЕРИАЛЫ </w:t>
      </w:r>
      <w:bookmarkEnd w:id="0"/>
    </w:p>
    <w:p w:rsidR="001425F7" w:rsidRDefault="00681E3D">
      <w:pPr>
        <w:spacing w:after="133" w:line="259" w:lineRule="auto"/>
        <w:ind w:left="0" w:right="108" w:firstLine="0"/>
        <w:jc w:val="center"/>
      </w:pPr>
      <w:r>
        <w:rPr>
          <w:b/>
        </w:rPr>
        <w:t xml:space="preserve"> </w:t>
      </w:r>
    </w:p>
    <w:p w:rsidR="001425F7" w:rsidRDefault="00681E3D">
      <w:pPr>
        <w:pStyle w:val="3"/>
        <w:ind w:left="560" w:right="733"/>
      </w:pPr>
      <w:r>
        <w:t xml:space="preserve">2.1. Керамические материалы </w:t>
      </w:r>
    </w:p>
    <w:p w:rsidR="001425F7" w:rsidRDefault="00681E3D">
      <w:pPr>
        <w:spacing w:after="133" w:line="259" w:lineRule="auto"/>
        <w:ind w:left="0" w:right="108" w:firstLine="0"/>
        <w:jc w:val="center"/>
      </w:pPr>
      <w:r>
        <w:t xml:space="preserve"> </w:t>
      </w:r>
    </w:p>
    <w:p w:rsidR="001425F7" w:rsidRDefault="00681E3D">
      <w:pPr>
        <w:ind w:left="168" w:right="344" w:firstLine="902"/>
      </w:pPr>
      <w:r>
        <w:t xml:space="preserve">Керамика относится к основным материалам, оказывающим определяющее влияние на уровень и конкурентоспособность промышленной продукции. Это влияние сохранится и в ближайшем будущем. Войдя в технику и технологию в конце 60-х годов XX века, керамика произвела настоящую революцию в материаловедении, за короткое время став, по общему мнению, третьим промышленным материалом после металлов и полимеров. </w:t>
      </w:r>
    </w:p>
    <w:p w:rsidR="001425F7" w:rsidRDefault="00681E3D">
      <w:pPr>
        <w:ind w:left="168" w:right="67" w:firstLine="900"/>
      </w:pPr>
      <w:r>
        <w:t xml:space="preserve">Керамика была первым конкурентоспособным по сравнению с металлами классом материалов для использования при высоких температурах. </w:t>
      </w:r>
    </w:p>
    <w:p w:rsidR="001425F7" w:rsidRDefault="00681E3D">
      <w:pPr>
        <w:ind w:left="168" w:right="345" w:firstLine="900"/>
      </w:pPr>
      <w:r>
        <w:t xml:space="preserve">Основными разработчиками и производителями керамических материалов являются США и Япония. В табл. 2.1 приведена классификация основных видов керамики. </w:t>
      </w:r>
    </w:p>
    <w:p w:rsidR="001425F7" w:rsidRDefault="00681E3D">
      <w:pPr>
        <w:ind w:left="168" w:right="345" w:firstLine="900"/>
      </w:pPr>
      <w:r>
        <w:t xml:space="preserve">Исследование, проведенное Национальным бюро стандартов США, показало, что использование керамических материалов позволило к 2000 г. осуществить экономию ресурсов страны в размере более 3 млрд. долларов. Ожидаемая экономия была достигнута прежде всего за счет использования транспортных двигателей с деталями из керамики, керамических материалов для обработки резанием и оптокерамики для передачи информации. Помимо прямой экономии применение керамики позволит снизить расход дорогих и дефицитных металлов: титана и тантала в конденсаторах, вольфрама и кобальта в режущих инструментах, кобальта, хрома и никеля в тепловых двигателях. </w:t>
      </w:r>
    </w:p>
    <w:p w:rsidR="001425F7" w:rsidRDefault="00681E3D">
      <w:pPr>
        <w:spacing w:after="134" w:line="259" w:lineRule="auto"/>
        <w:ind w:left="10" w:right="331" w:hanging="10"/>
        <w:jc w:val="right"/>
      </w:pPr>
      <w:r>
        <w:rPr>
          <w:i/>
        </w:rPr>
        <w:t xml:space="preserve">Таблица 2.1 </w:t>
      </w:r>
    </w:p>
    <w:p w:rsidR="001425F7" w:rsidRDefault="00681E3D">
      <w:pPr>
        <w:pStyle w:val="2"/>
        <w:spacing w:after="12"/>
        <w:ind w:left="560" w:right="727"/>
      </w:pPr>
      <w:r>
        <w:t xml:space="preserve">Характеристика основных видов керамики </w:t>
      </w:r>
    </w:p>
    <w:p w:rsidR="001425F7" w:rsidRDefault="00681E3D">
      <w:pPr>
        <w:spacing w:after="0" w:line="259" w:lineRule="auto"/>
        <w:ind w:left="168" w:firstLine="0"/>
        <w:jc w:val="left"/>
      </w:pPr>
      <w:r>
        <w:rPr>
          <w:rFonts w:ascii="Arial" w:eastAsia="Arial" w:hAnsi="Arial" w:cs="Arial"/>
          <w:sz w:val="24"/>
        </w:rPr>
        <w:t xml:space="preserve"> </w:t>
      </w:r>
    </w:p>
    <w:tbl>
      <w:tblPr>
        <w:tblStyle w:val="TableGrid"/>
        <w:tblW w:w="9906" w:type="dxa"/>
        <w:tblInd w:w="-108" w:type="dxa"/>
        <w:tblCellMar>
          <w:top w:w="69" w:type="dxa"/>
          <w:left w:w="58" w:type="dxa"/>
          <w:right w:w="48" w:type="dxa"/>
        </w:tblCellMar>
        <w:tblLook w:val="04A0" w:firstRow="1" w:lastRow="0" w:firstColumn="1" w:lastColumn="0" w:noHBand="0" w:noVBand="1"/>
      </w:tblPr>
      <w:tblGrid>
        <w:gridCol w:w="2228"/>
        <w:gridCol w:w="2817"/>
        <w:gridCol w:w="2778"/>
        <w:gridCol w:w="2141"/>
      </w:tblGrid>
      <w:tr w:rsidR="001425F7">
        <w:trPr>
          <w:trHeight w:val="893"/>
        </w:trPr>
        <w:tc>
          <w:tcPr>
            <w:tcW w:w="241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firstLine="0"/>
              <w:jc w:val="center"/>
            </w:pPr>
            <w:r>
              <w:lastRenderedPageBreak/>
              <w:t xml:space="preserve">Функциональный тип керамики </w:t>
            </w:r>
          </w:p>
        </w:tc>
        <w:tc>
          <w:tcPr>
            <w:tcW w:w="251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firstLine="0"/>
              <w:jc w:val="center"/>
            </w:pPr>
            <w:r>
              <w:t xml:space="preserve">Используемые свойства </w:t>
            </w:r>
          </w:p>
        </w:tc>
        <w:tc>
          <w:tcPr>
            <w:tcW w:w="2927"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10" w:firstLine="0"/>
              <w:jc w:val="center"/>
            </w:pPr>
            <w:r>
              <w:t xml:space="preserve">Применение </w:t>
            </w:r>
          </w:p>
        </w:tc>
        <w:tc>
          <w:tcPr>
            <w:tcW w:w="2058"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firstLine="0"/>
              <w:jc w:val="center"/>
            </w:pPr>
            <w:r>
              <w:t xml:space="preserve">Используемые соединения </w:t>
            </w:r>
          </w:p>
        </w:tc>
      </w:tr>
      <w:tr w:rsidR="001425F7">
        <w:trPr>
          <w:trHeight w:val="2586"/>
        </w:trPr>
        <w:tc>
          <w:tcPr>
            <w:tcW w:w="241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50" w:firstLine="0"/>
            </w:pPr>
            <w:r>
              <w:t xml:space="preserve">Электрокерамика </w:t>
            </w:r>
          </w:p>
        </w:tc>
        <w:tc>
          <w:tcPr>
            <w:tcW w:w="251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50" w:firstLine="0"/>
              <w:jc w:val="left"/>
            </w:pPr>
            <w:r>
              <w:t xml:space="preserve">Электропроводимость, электроизоляционные, диэлектрические и пьезоэлектрические свойства  </w:t>
            </w:r>
          </w:p>
        </w:tc>
        <w:tc>
          <w:tcPr>
            <w:tcW w:w="2927"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50" w:firstLine="0"/>
              <w:jc w:val="left"/>
            </w:pPr>
            <w:r>
              <w:t xml:space="preserve">Интегральные схемы, конденсаторы, вибраторы, зажигатели, нагреватели, термисторы, транзисторы, фильтры, солнечные батареи, твердые электролиты </w:t>
            </w:r>
          </w:p>
        </w:tc>
        <w:tc>
          <w:tcPr>
            <w:tcW w:w="2058" w:type="dxa"/>
            <w:tcBorders>
              <w:top w:val="single" w:sz="4" w:space="0" w:color="000000"/>
              <w:left w:val="single" w:sz="4" w:space="0" w:color="000000"/>
              <w:bottom w:val="single" w:sz="4" w:space="0" w:color="000000"/>
              <w:right w:val="single" w:sz="4" w:space="0" w:color="000000"/>
            </w:tcBorders>
            <w:vAlign w:val="center"/>
          </w:tcPr>
          <w:p w:rsidR="001425F7" w:rsidRPr="00170092" w:rsidRDefault="00681E3D">
            <w:pPr>
              <w:spacing w:after="2" w:line="259" w:lineRule="auto"/>
              <w:ind w:left="0" w:firstLine="0"/>
              <w:jc w:val="left"/>
              <w:rPr>
                <w:lang w:val="en-US"/>
              </w:rPr>
            </w:pPr>
            <w:r w:rsidRPr="00170092">
              <w:rPr>
                <w:lang w:val="en-US"/>
              </w:rPr>
              <w:t xml:space="preserve">BeO, MgO, </w:t>
            </w:r>
          </w:p>
          <w:p w:rsidR="001425F7" w:rsidRPr="00170092" w:rsidRDefault="00681E3D">
            <w:pPr>
              <w:spacing w:after="9" w:line="259" w:lineRule="auto"/>
              <w:ind w:left="0" w:firstLine="0"/>
              <w:jc w:val="left"/>
              <w:rPr>
                <w:lang w:val="en-US"/>
              </w:rPr>
            </w:pPr>
            <w:r w:rsidRPr="00170092">
              <w:rPr>
                <w:lang w:val="en-US"/>
              </w:rPr>
              <w:t>Y</w:t>
            </w:r>
            <w:r w:rsidRPr="00170092">
              <w:rPr>
                <w:vertAlign w:val="subscript"/>
                <w:lang w:val="en-US"/>
              </w:rPr>
              <w:t>2</w:t>
            </w:r>
            <w:r w:rsidRPr="00170092">
              <w:rPr>
                <w:lang w:val="en-US"/>
              </w:rPr>
              <w:t>O</w:t>
            </w:r>
            <w:r w:rsidRPr="00170092">
              <w:rPr>
                <w:vertAlign w:val="subscript"/>
                <w:lang w:val="en-US"/>
              </w:rPr>
              <w:t>3</w:t>
            </w:r>
            <w:r w:rsidRPr="00170092">
              <w:rPr>
                <w:lang w:val="en-US"/>
              </w:rPr>
              <w:t xml:space="preserve">, ZnO, </w:t>
            </w:r>
          </w:p>
          <w:p w:rsidR="001425F7" w:rsidRPr="00170092" w:rsidRDefault="00681E3D">
            <w:pPr>
              <w:spacing w:after="0" w:line="259" w:lineRule="auto"/>
              <w:ind w:left="0" w:firstLine="0"/>
              <w:jc w:val="left"/>
              <w:rPr>
                <w:lang w:val="en-US"/>
              </w:rPr>
            </w:pPr>
            <w:r w:rsidRPr="00170092">
              <w:rPr>
                <w:lang w:val="en-US"/>
              </w:rPr>
              <w:t>Al</w:t>
            </w:r>
            <w:r w:rsidRPr="00170092">
              <w:rPr>
                <w:vertAlign w:val="subscript"/>
                <w:lang w:val="en-US"/>
              </w:rPr>
              <w:t>2</w:t>
            </w:r>
            <w:r w:rsidRPr="00170092">
              <w:rPr>
                <w:lang w:val="en-US"/>
              </w:rPr>
              <w:t>O</w:t>
            </w:r>
            <w:r w:rsidRPr="00170092">
              <w:rPr>
                <w:vertAlign w:val="subscript"/>
                <w:lang w:val="en-US"/>
              </w:rPr>
              <w:t>3</w:t>
            </w:r>
            <w:r w:rsidRPr="00170092">
              <w:rPr>
                <w:lang w:val="en-US"/>
              </w:rPr>
              <w:t>, ZrO</w:t>
            </w:r>
            <w:r w:rsidRPr="00170092">
              <w:rPr>
                <w:vertAlign w:val="subscript"/>
                <w:lang w:val="en-US"/>
              </w:rPr>
              <w:t>2</w:t>
            </w:r>
            <w:r w:rsidRPr="00170092">
              <w:rPr>
                <w:lang w:val="en-US"/>
              </w:rPr>
              <w:t xml:space="preserve">, </w:t>
            </w:r>
          </w:p>
          <w:p w:rsidR="001425F7" w:rsidRPr="00170092" w:rsidRDefault="00681E3D">
            <w:pPr>
              <w:spacing w:after="0" w:line="259" w:lineRule="auto"/>
              <w:ind w:left="0" w:firstLine="0"/>
              <w:jc w:val="left"/>
              <w:rPr>
                <w:lang w:val="en-US"/>
              </w:rPr>
            </w:pPr>
            <w:r w:rsidRPr="00170092">
              <w:rPr>
                <w:lang w:val="en-US"/>
              </w:rPr>
              <w:t>SiC, B</w:t>
            </w:r>
            <w:r w:rsidRPr="00170092">
              <w:rPr>
                <w:vertAlign w:val="subscript"/>
                <w:lang w:val="en-US"/>
              </w:rPr>
              <w:t>4</w:t>
            </w:r>
            <w:r w:rsidRPr="00170092">
              <w:rPr>
                <w:lang w:val="en-US"/>
              </w:rPr>
              <w:t xml:space="preserve">C, TiC, </w:t>
            </w:r>
          </w:p>
          <w:p w:rsidR="001425F7" w:rsidRPr="00170092" w:rsidRDefault="00681E3D">
            <w:pPr>
              <w:spacing w:after="16" w:line="259" w:lineRule="auto"/>
              <w:ind w:left="0" w:firstLine="0"/>
              <w:jc w:val="left"/>
              <w:rPr>
                <w:lang w:val="en-US"/>
              </w:rPr>
            </w:pPr>
            <w:r w:rsidRPr="00170092">
              <w:rPr>
                <w:lang w:val="en-US"/>
              </w:rPr>
              <w:t xml:space="preserve">CdS, </w:t>
            </w:r>
            <w:r>
              <w:t>титанаты</w:t>
            </w:r>
            <w:r w:rsidRPr="00170092">
              <w:rPr>
                <w:lang w:val="en-US"/>
              </w:rPr>
              <w:t xml:space="preserve">, </w:t>
            </w:r>
          </w:p>
          <w:p w:rsidR="001425F7" w:rsidRDefault="00681E3D">
            <w:pPr>
              <w:spacing w:after="0" w:line="259" w:lineRule="auto"/>
              <w:ind w:left="0" w:firstLine="0"/>
              <w:jc w:val="left"/>
            </w:pPr>
            <w:r>
              <w:t>Si</w:t>
            </w:r>
            <w:r>
              <w:rPr>
                <w:vertAlign w:val="subscript"/>
              </w:rPr>
              <w:t>3</w:t>
            </w:r>
            <w:r>
              <w:t>N</w:t>
            </w:r>
            <w:r>
              <w:rPr>
                <w:vertAlign w:val="subscript"/>
              </w:rPr>
              <w:t>4</w:t>
            </w:r>
            <w:r>
              <w:t xml:space="preserve"> </w:t>
            </w:r>
          </w:p>
        </w:tc>
      </w:tr>
      <w:tr w:rsidR="001425F7">
        <w:trPr>
          <w:trHeight w:val="1468"/>
        </w:trPr>
        <w:tc>
          <w:tcPr>
            <w:tcW w:w="241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50" w:firstLine="0"/>
            </w:pPr>
            <w:r>
              <w:t xml:space="preserve">Магнетокерамика </w:t>
            </w:r>
          </w:p>
        </w:tc>
        <w:tc>
          <w:tcPr>
            <w:tcW w:w="251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50" w:firstLine="0"/>
              <w:jc w:val="left"/>
            </w:pPr>
            <w:r>
              <w:t xml:space="preserve">Магнитные свойства </w:t>
            </w:r>
          </w:p>
        </w:tc>
        <w:tc>
          <w:tcPr>
            <w:tcW w:w="2927"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50" w:firstLine="0"/>
              <w:jc w:val="left"/>
            </w:pPr>
            <w:r>
              <w:t xml:space="preserve">Головки магнитной записи, магнитные носители, магниты </w:t>
            </w:r>
          </w:p>
        </w:tc>
        <w:tc>
          <w:tcPr>
            <w:tcW w:w="205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44" w:firstLine="0"/>
              <w:jc w:val="left"/>
            </w:pPr>
            <w:r>
              <w:t xml:space="preserve">Магнитомягкие и магнитотвердые ферриты </w:t>
            </w:r>
          </w:p>
        </w:tc>
      </w:tr>
      <w:tr w:rsidR="001425F7">
        <w:trPr>
          <w:trHeight w:val="2264"/>
        </w:trPr>
        <w:tc>
          <w:tcPr>
            <w:tcW w:w="241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50" w:firstLine="0"/>
              <w:jc w:val="left"/>
            </w:pPr>
            <w:r>
              <w:t xml:space="preserve">Оптокерамика </w:t>
            </w:r>
          </w:p>
        </w:tc>
        <w:tc>
          <w:tcPr>
            <w:tcW w:w="251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50" w:firstLine="0"/>
              <w:jc w:val="left"/>
            </w:pPr>
            <w:r>
              <w:t xml:space="preserve">Прозрачность, поляризация, флуоресценция </w:t>
            </w:r>
          </w:p>
        </w:tc>
        <w:tc>
          <w:tcPr>
            <w:tcW w:w="2927"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50" w:firstLine="0"/>
              <w:jc w:val="left"/>
            </w:pPr>
            <w:r>
              <w:t xml:space="preserve">Лампы высокого давления, ИК- прозрачные окна, лазерные материалы, световоды, элементы оптической памяти, экраны дисплеев, модуляторы </w:t>
            </w:r>
          </w:p>
        </w:tc>
        <w:tc>
          <w:tcPr>
            <w:tcW w:w="2058" w:type="dxa"/>
            <w:tcBorders>
              <w:top w:val="single" w:sz="4" w:space="0" w:color="000000"/>
              <w:left w:val="single" w:sz="4" w:space="0" w:color="000000"/>
              <w:bottom w:val="single" w:sz="4" w:space="0" w:color="000000"/>
              <w:right w:val="single" w:sz="4" w:space="0" w:color="000000"/>
            </w:tcBorders>
            <w:vAlign w:val="center"/>
          </w:tcPr>
          <w:p w:rsidR="001425F7" w:rsidRPr="00170092" w:rsidRDefault="00681E3D">
            <w:pPr>
              <w:spacing w:after="0" w:line="267" w:lineRule="auto"/>
              <w:ind w:left="0" w:firstLine="0"/>
              <w:jc w:val="left"/>
              <w:rPr>
                <w:lang w:val="en-US"/>
              </w:rPr>
            </w:pPr>
            <w:r w:rsidRPr="00170092">
              <w:rPr>
                <w:lang w:val="en-US"/>
              </w:rPr>
              <w:t>Al</w:t>
            </w:r>
            <w:r w:rsidRPr="00170092">
              <w:rPr>
                <w:vertAlign w:val="subscript"/>
                <w:lang w:val="en-US"/>
              </w:rPr>
              <w:t>2</w:t>
            </w:r>
            <w:r w:rsidRPr="00170092">
              <w:rPr>
                <w:lang w:val="en-US"/>
              </w:rPr>
              <w:t>O</w:t>
            </w:r>
            <w:r w:rsidRPr="00170092">
              <w:rPr>
                <w:vertAlign w:val="subscript"/>
                <w:lang w:val="en-US"/>
              </w:rPr>
              <w:t>3</w:t>
            </w:r>
            <w:r w:rsidRPr="00170092">
              <w:rPr>
                <w:lang w:val="en-US"/>
              </w:rPr>
              <w:t>, MgO, Y</w:t>
            </w:r>
            <w:r w:rsidRPr="00170092">
              <w:rPr>
                <w:vertAlign w:val="subscript"/>
                <w:lang w:val="en-US"/>
              </w:rPr>
              <w:t>2</w:t>
            </w:r>
            <w:r w:rsidRPr="00170092">
              <w:rPr>
                <w:lang w:val="en-US"/>
              </w:rPr>
              <w:t>O</w:t>
            </w:r>
            <w:r w:rsidRPr="00170092">
              <w:rPr>
                <w:vertAlign w:val="subscript"/>
                <w:lang w:val="en-US"/>
              </w:rPr>
              <w:t>2</w:t>
            </w:r>
            <w:r w:rsidRPr="00170092">
              <w:rPr>
                <w:lang w:val="en-US"/>
              </w:rPr>
              <w:t>, SiO</w:t>
            </w:r>
            <w:r w:rsidRPr="00170092">
              <w:rPr>
                <w:vertAlign w:val="subscript"/>
                <w:lang w:val="en-US"/>
              </w:rPr>
              <w:t>2</w:t>
            </w:r>
            <w:r w:rsidRPr="00170092">
              <w:rPr>
                <w:lang w:val="en-US"/>
              </w:rPr>
              <w:t xml:space="preserve">, </w:t>
            </w:r>
          </w:p>
          <w:p w:rsidR="001425F7" w:rsidRPr="00170092" w:rsidRDefault="00681E3D">
            <w:pPr>
              <w:spacing w:after="8" w:line="259" w:lineRule="auto"/>
              <w:ind w:left="0" w:firstLine="0"/>
              <w:jc w:val="left"/>
              <w:rPr>
                <w:lang w:val="en-US"/>
              </w:rPr>
            </w:pPr>
            <w:r w:rsidRPr="00170092">
              <w:rPr>
                <w:lang w:val="en-US"/>
              </w:rPr>
              <w:t>ZrO</w:t>
            </w:r>
            <w:r w:rsidRPr="00170092">
              <w:rPr>
                <w:vertAlign w:val="subscript"/>
                <w:lang w:val="en-US"/>
              </w:rPr>
              <w:t>2</w:t>
            </w:r>
            <w:r w:rsidRPr="00170092">
              <w:rPr>
                <w:lang w:val="en-US"/>
              </w:rPr>
              <w:t>, TO</w:t>
            </w:r>
            <w:r w:rsidRPr="00170092">
              <w:rPr>
                <w:vertAlign w:val="subscript"/>
                <w:lang w:val="en-US"/>
              </w:rPr>
              <w:t>2</w:t>
            </w:r>
            <w:r w:rsidRPr="00170092">
              <w:rPr>
                <w:lang w:val="en-US"/>
              </w:rPr>
              <w:t xml:space="preserve">, </w:t>
            </w:r>
          </w:p>
          <w:p w:rsidR="001425F7" w:rsidRDefault="00681E3D">
            <w:pPr>
              <w:spacing w:after="0" w:line="259" w:lineRule="auto"/>
              <w:ind w:left="0" w:firstLine="0"/>
              <w:jc w:val="left"/>
            </w:pPr>
            <w:r>
              <w:t>Y</w:t>
            </w:r>
            <w:r>
              <w:rPr>
                <w:vertAlign w:val="subscript"/>
              </w:rPr>
              <w:t>2</w:t>
            </w:r>
            <w:r>
              <w:t>O</w:t>
            </w:r>
            <w:r>
              <w:rPr>
                <w:vertAlign w:val="subscript"/>
              </w:rPr>
              <w:t>3</w:t>
            </w:r>
            <w:r>
              <w:t>, ThO</w:t>
            </w:r>
            <w:r>
              <w:rPr>
                <w:vertAlign w:val="subscript"/>
              </w:rPr>
              <w:t>2</w:t>
            </w:r>
            <w:r>
              <w:t xml:space="preserve">, </w:t>
            </w:r>
          </w:p>
          <w:p w:rsidR="001425F7" w:rsidRDefault="00681E3D">
            <w:pPr>
              <w:spacing w:after="0" w:line="259" w:lineRule="auto"/>
              <w:ind w:left="0" w:firstLine="0"/>
              <w:jc w:val="left"/>
            </w:pPr>
            <w:r>
              <w:t xml:space="preserve">ZnS, CdS </w:t>
            </w:r>
          </w:p>
        </w:tc>
      </w:tr>
      <w:tr w:rsidR="001425F7" w:rsidRPr="006D676A">
        <w:trPr>
          <w:trHeight w:val="1942"/>
        </w:trPr>
        <w:tc>
          <w:tcPr>
            <w:tcW w:w="241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50" w:firstLine="0"/>
              <w:jc w:val="left"/>
            </w:pPr>
            <w:r>
              <w:t xml:space="preserve">Хемокерамика </w:t>
            </w:r>
          </w:p>
        </w:tc>
        <w:tc>
          <w:tcPr>
            <w:tcW w:w="251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50" w:firstLine="0"/>
              <w:jc w:val="left"/>
            </w:pPr>
            <w:r>
              <w:t xml:space="preserve">Абсорбционная и адсорбционная способность, катали тическая активность, коррозионная стойкость </w:t>
            </w:r>
          </w:p>
        </w:tc>
        <w:tc>
          <w:tcPr>
            <w:tcW w:w="2927"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50" w:firstLine="0"/>
              <w:jc w:val="left"/>
            </w:pPr>
            <w:r>
              <w:t xml:space="preserve">Сорбенты, катализаторы и их носители, электроды, датчики влажности газов, элементы химических реакторов </w:t>
            </w:r>
          </w:p>
        </w:tc>
        <w:tc>
          <w:tcPr>
            <w:tcW w:w="2058" w:type="dxa"/>
            <w:tcBorders>
              <w:top w:val="single" w:sz="4" w:space="0" w:color="000000"/>
              <w:left w:val="single" w:sz="4" w:space="0" w:color="000000"/>
              <w:bottom w:val="single" w:sz="4" w:space="0" w:color="000000"/>
              <w:right w:val="single" w:sz="4" w:space="0" w:color="000000"/>
            </w:tcBorders>
          </w:tcPr>
          <w:p w:rsidR="001425F7" w:rsidRPr="00170092" w:rsidRDefault="00681E3D">
            <w:pPr>
              <w:spacing w:after="0" w:line="259" w:lineRule="auto"/>
              <w:ind w:left="0" w:firstLine="0"/>
              <w:jc w:val="left"/>
              <w:rPr>
                <w:lang w:val="en-US"/>
              </w:rPr>
            </w:pPr>
            <w:r w:rsidRPr="00170092">
              <w:rPr>
                <w:lang w:val="en-US"/>
              </w:rPr>
              <w:t>ZnO, Fe</w:t>
            </w:r>
            <w:r w:rsidRPr="00170092">
              <w:rPr>
                <w:vertAlign w:val="subscript"/>
                <w:lang w:val="en-US"/>
              </w:rPr>
              <w:t>2</w:t>
            </w:r>
            <w:r w:rsidRPr="00170092">
              <w:rPr>
                <w:lang w:val="en-US"/>
              </w:rPr>
              <w:t>O</w:t>
            </w:r>
            <w:r w:rsidRPr="00170092">
              <w:rPr>
                <w:vertAlign w:val="subscript"/>
                <w:lang w:val="en-US"/>
              </w:rPr>
              <w:t>3</w:t>
            </w:r>
            <w:r w:rsidRPr="00170092">
              <w:rPr>
                <w:lang w:val="en-US"/>
              </w:rPr>
              <w:t xml:space="preserve">, </w:t>
            </w:r>
          </w:p>
          <w:p w:rsidR="001425F7" w:rsidRPr="00170092" w:rsidRDefault="00681E3D">
            <w:pPr>
              <w:spacing w:after="0" w:line="259" w:lineRule="auto"/>
              <w:ind w:left="0" w:firstLine="0"/>
              <w:jc w:val="left"/>
              <w:rPr>
                <w:lang w:val="en-US"/>
              </w:rPr>
            </w:pPr>
            <w:r w:rsidRPr="00170092">
              <w:rPr>
                <w:lang w:val="en-US"/>
              </w:rPr>
              <w:t>SnO, SiO</w:t>
            </w:r>
            <w:r w:rsidRPr="00170092">
              <w:rPr>
                <w:vertAlign w:val="subscript"/>
                <w:lang w:val="en-US"/>
              </w:rPr>
              <w:t>2</w:t>
            </w:r>
            <w:r w:rsidRPr="00170092">
              <w:rPr>
                <w:lang w:val="en-US"/>
              </w:rPr>
              <w:t xml:space="preserve">, </w:t>
            </w:r>
          </w:p>
          <w:p w:rsidR="001425F7" w:rsidRPr="00170092" w:rsidRDefault="00681E3D">
            <w:pPr>
              <w:spacing w:after="0" w:line="259" w:lineRule="auto"/>
              <w:ind w:left="0" w:firstLine="0"/>
              <w:jc w:val="left"/>
              <w:rPr>
                <w:lang w:val="en-US"/>
              </w:rPr>
            </w:pPr>
            <w:r w:rsidRPr="00170092">
              <w:rPr>
                <w:lang w:val="en-US"/>
              </w:rPr>
              <w:t xml:space="preserve">MgO, BaS, </w:t>
            </w:r>
          </w:p>
          <w:p w:rsidR="001425F7" w:rsidRPr="00170092" w:rsidRDefault="00681E3D">
            <w:pPr>
              <w:spacing w:after="0" w:line="259" w:lineRule="auto"/>
              <w:ind w:left="0" w:firstLine="0"/>
              <w:jc w:val="left"/>
              <w:rPr>
                <w:lang w:val="en-US"/>
              </w:rPr>
            </w:pPr>
            <w:r w:rsidRPr="00170092">
              <w:rPr>
                <w:lang w:val="en-US"/>
              </w:rPr>
              <w:t>CeS, TiB</w:t>
            </w:r>
            <w:r w:rsidRPr="00170092">
              <w:rPr>
                <w:vertAlign w:val="subscript"/>
                <w:lang w:val="en-US"/>
              </w:rPr>
              <w:t>2</w:t>
            </w:r>
            <w:r w:rsidRPr="00170092">
              <w:rPr>
                <w:lang w:val="en-US"/>
              </w:rPr>
              <w:t>, ZrB</w:t>
            </w:r>
            <w:r w:rsidRPr="00170092">
              <w:rPr>
                <w:vertAlign w:val="subscript"/>
                <w:lang w:val="en-US"/>
              </w:rPr>
              <w:t>2</w:t>
            </w:r>
            <w:r w:rsidRPr="00170092">
              <w:rPr>
                <w:lang w:val="en-US"/>
              </w:rPr>
              <w:t>, Al</w:t>
            </w:r>
            <w:r w:rsidRPr="00170092">
              <w:rPr>
                <w:vertAlign w:val="subscript"/>
                <w:lang w:val="en-US"/>
              </w:rPr>
              <w:t>2</w:t>
            </w:r>
            <w:r w:rsidRPr="00170092">
              <w:rPr>
                <w:lang w:val="en-US"/>
              </w:rPr>
              <w:t>O</w:t>
            </w:r>
            <w:r w:rsidRPr="00170092">
              <w:rPr>
                <w:vertAlign w:val="subscript"/>
                <w:lang w:val="en-US"/>
              </w:rPr>
              <w:t>3</w:t>
            </w:r>
            <w:r w:rsidRPr="00170092">
              <w:rPr>
                <w:lang w:val="en-US"/>
              </w:rPr>
              <w:t xml:space="preserve">, SiC, </w:t>
            </w:r>
            <w:r>
              <w:t>титаниды</w:t>
            </w:r>
            <w:r w:rsidRPr="00170092">
              <w:rPr>
                <w:lang w:val="en-US"/>
              </w:rPr>
              <w:t xml:space="preserve"> </w:t>
            </w:r>
          </w:p>
        </w:tc>
      </w:tr>
      <w:tr w:rsidR="001425F7">
        <w:trPr>
          <w:trHeight w:val="1468"/>
        </w:trPr>
        <w:tc>
          <w:tcPr>
            <w:tcW w:w="241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50" w:firstLine="0"/>
              <w:jc w:val="left"/>
            </w:pPr>
            <w:r>
              <w:t xml:space="preserve">Биокерамика </w:t>
            </w:r>
          </w:p>
        </w:tc>
        <w:tc>
          <w:tcPr>
            <w:tcW w:w="251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50" w:firstLine="0"/>
              <w:jc w:val="left"/>
            </w:pPr>
            <w:r>
              <w:t xml:space="preserve">Биологическая совместимость, стойкость к биокоррозии </w:t>
            </w:r>
          </w:p>
        </w:tc>
        <w:tc>
          <w:tcPr>
            <w:tcW w:w="2927"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50" w:firstLine="0"/>
              <w:jc w:val="left"/>
            </w:pPr>
            <w:r>
              <w:t xml:space="preserve">Протезы зубов, суставов </w:t>
            </w:r>
          </w:p>
        </w:tc>
        <w:tc>
          <w:tcPr>
            <w:tcW w:w="2058"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firstLine="0"/>
              <w:jc w:val="left"/>
            </w:pPr>
            <w:r>
              <w:t xml:space="preserve">Системы оксидов </w:t>
            </w:r>
          </w:p>
        </w:tc>
      </w:tr>
      <w:tr w:rsidR="001425F7">
        <w:trPr>
          <w:trHeight w:val="2586"/>
        </w:trPr>
        <w:tc>
          <w:tcPr>
            <w:tcW w:w="241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50" w:firstLine="0"/>
              <w:jc w:val="left"/>
            </w:pPr>
            <w:r>
              <w:lastRenderedPageBreak/>
              <w:t xml:space="preserve">Термокерамика </w:t>
            </w:r>
          </w:p>
        </w:tc>
        <w:tc>
          <w:tcPr>
            <w:tcW w:w="251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50" w:firstLine="0"/>
              <w:jc w:val="left"/>
            </w:pPr>
            <w:r>
              <w:t xml:space="preserve">Жаропрочность, жаростойкость, огне упорность, теплопроводность, коэффициент термического расширения (КТР), теплоемкость </w:t>
            </w:r>
          </w:p>
        </w:tc>
        <w:tc>
          <w:tcPr>
            <w:tcW w:w="2927"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50" w:firstLine="0"/>
              <w:jc w:val="left"/>
            </w:pPr>
            <w:r>
              <w:t xml:space="preserve">Огнеупоры, тепловые трубы, футеровка высокотемпературных  реакторов, электроды для металлургии, теплообменники, теплозащита </w:t>
            </w:r>
          </w:p>
        </w:tc>
        <w:tc>
          <w:tcPr>
            <w:tcW w:w="2058" w:type="dxa"/>
            <w:tcBorders>
              <w:top w:val="single" w:sz="4" w:space="0" w:color="000000"/>
              <w:left w:val="single" w:sz="4" w:space="0" w:color="000000"/>
              <w:bottom w:val="single" w:sz="4" w:space="0" w:color="000000"/>
              <w:right w:val="single" w:sz="4" w:space="0" w:color="000000"/>
            </w:tcBorders>
            <w:vAlign w:val="center"/>
          </w:tcPr>
          <w:p w:rsidR="001425F7" w:rsidRPr="00170092" w:rsidRDefault="00681E3D">
            <w:pPr>
              <w:spacing w:after="6" w:line="259" w:lineRule="auto"/>
              <w:ind w:left="0" w:firstLine="0"/>
              <w:jc w:val="left"/>
              <w:rPr>
                <w:lang w:val="en-US"/>
              </w:rPr>
            </w:pPr>
            <w:r w:rsidRPr="00170092">
              <w:rPr>
                <w:lang w:val="en-US"/>
              </w:rPr>
              <w:t>SiC, TiC, B</w:t>
            </w:r>
            <w:r w:rsidRPr="00170092">
              <w:rPr>
                <w:vertAlign w:val="subscript"/>
                <w:lang w:val="en-US"/>
              </w:rPr>
              <w:t>4</w:t>
            </w:r>
            <w:r w:rsidRPr="00170092">
              <w:rPr>
                <w:lang w:val="en-US"/>
              </w:rPr>
              <w:t xml:space="preserve">C, </w:t>
            </w:r>
          </w:p>
          <w:p w:rsidR="001425F7" w:rsidRPr="00170092" w:rsidRDefault="00681E3D">
            <w:pPr>
              <w:spacing w:after="8" w:line="259" w:lineRule="auto"/>
              <w:ind w:left="0" w:firstLine="0"/>
              <w:jc w:val="left"/>
              <w:rPr>
                <w:lang w:val="en-US"/>
              </w:rPr>
            </w:pPr>
            <w:r w:rsidRPr="00170092">
              <w:rPr>
                <w:lang w:val="en-US"/>
              </w:rPr>
              <w:t>TiB</w:t>
            </w:r>
            <w:r w:rsidRPr="00170092">
              <w:rPr>
                <w:vertAlign w:val="subscript"/>
                <w:lang w:val="en-US"/>
              </w:rPr>
              <w:t>2</w:t>
            </w:r>
            <w:r w:rsidRPr="00170092">
              <w:rPr>
                <w:lang w:val="en-US"/>
              </w:rPr>
              <w:t>, ZrB</w:t>
            </w:r>
            <w:r w:rsidRPr="00170092">
              <w:rPr>
                <w:vertAlign w:val="subscript"/>
                <w:lang w:val="en-US"/>
              </w:rPr>
              <w:t>2</w:t>
            </w:r>
            <w:r w:rsidRPr="00170092">
              <w:rPr>
                <w:lang w:val="en-US"/>
              </w:rPr>
              <w:t xml:space="preserve">, </w:t>
            </w:r>
          </w:p>
          <w:p w:rsidR="001425F7" w:rsidRPr="00170092" w:rsidRDefault="00681E3D">
            <w:pPr>
              <w:spacing w:after="0" w:line="259" w:lineRule="auto"/>
              <w:ind w:left="0" w:firstLine="0"/>
              <w:rPr>
                <w:lang w:val="en-US"/>
              </w:rPr>
            </w:pPr>
            <w:r w:rsidRPr="00170092">
              <w:rPr>
                <w:lang w:val="en-US"/>
              </w:rPr>
              <w:t>Si</w:t>
            </w:r>
            <w:r w:rsidRPr="00170092">
              <w:rPr>
                <w:vertAlign w:val="subscript"/>
                <w:lang w:val="en-US"/>
              </w:rPr>
              <w:t>3</w:t>
            </w:r>
            <w:r w:rsidRPr="00170092">
              <w:rPr>
                <w:lang w:val="en-US"/>
              </w:rPr>
              <w:t>N</w:t>
            </w:r>
            <w:r w:rsidRPr="00170092">
              <w:rPr>
                <w:vertAlign w:val="subscript"/>
                <w:lang w:val="en-US"/>
              </w:rPr>
              <w:t xml:space="preserve">4, </w:t>
            </w:r>
            <w:r w:rsidRPr="00170092">
              <w:rPr>
                <w:lang w:val="en-US"/>
              </w:rPr>
              <w:t xml:space="preserve">BeS, CeS, </w:t>
            </w:r>
          </w:p>
          <w:p w:rsidR="001425F7" w:rsidRPr="00170092" w:rsidRDefault="00681E3D">
            <w:pPr>
              <w:spacing w:after="8" w:line="259" w:lineRule="auto"/>
              <w:ind w:left="0" w:firstLine="0"/>
              <w:jc w:val="left"/>
              <w:rPr>
                <w:lang w:val="en-US"/>
              </w:rPr>
            </w:pPr>
            <w:r w:rsidRPr="00170092">
              <w:rPr>
                <w:lang w:val="en-US"/>
              </w:rPr>
              <w:t xml:space="preserve">BeO, MgO, </w:t>
            </w:r>
          </w:p>
          <w:p w:rsidR="001425F7" w:rsidRDefault="00681E3D">
            <w:pPr>
              <w:spacing w:after="0" w:line="259" w:lineRule="auto"/>
              <w:ind w:left="0" w:firstLine="0"/>
              <w:jc w:val="left"/>
            </w:pPr>
            <w:r>
              <w:t>ZrO</w:t>
            </w:r>
            <w:r>
              <w:rPr>
                <w:vertAlign w:val="subscript"/>
              </w:rPr>
              <w:t>2</w:t>
            </w:r>
            <w:r>
              <w:t>, Al</w:t>
            </w:r>
            <w:r>
              <w:rPr>
                <w:vertAlign w:val="subscript"/>
              </w:rPr>
              <w:t>2</w:t>
            </w:r>
            <w:r>
              <w:t>O</w:t>
            </w:r>
            <w:r>
              <w:rPr>
                <w:vertAlign w:val="subscript"/>
              </w:rPr>
              <w:t>3</w:t>
            </w:r>
            <w:r>
              <w:t xml:space="preserve">, </w:t>
            </w:r>
          </w:p>
          <w:p w:rsidR="001425F7" w:rsidRDefault="00681E3D">
            <w:pPr>
              <w:spacing w:after="0" w:line="259" w:lineRule="auto"/>
              <w:ind w:left="0" w:firstLine="0"/>
            </w:pPr>
            <w:r>
              <w:t>TiO, композиты</w:t>
            </w:r>
          </w:p>
        </w:tc>
      </w:tr>
    </w:tbl>
    <w:p w:rsidR="001425F7" w:rsidRDefault="00681E3D">
      <w:pPr>
        <w:spacing w:after="99" w:line="259" w:lineRule="auto"/>
        <w:ind w:left="10" w:right="331" w:hanging="10"/>
        <w:jc w:val="right"/>
      </w:pPr>
      <w:r>
        <w:rPr>
          <w:i/>
        </w:rPr>
        <w:t xml:space="preserve">Продолжение табл 2.1 </w:t>
      </w:r>
    </w:p>
    <w:p w:rsidR="001425F7" w:rsidRDefault="00681E3D">
      <w:pPr>
        <w:spacing w:line="265" w:lineRule="auto"/>
        <w:ind w:left="2410" w:right="1168" w:firstLine="2512"/>
      </w:pPr>
      <w:r>
        <w:t>Керамика для теплоТвердость, проч-</w:t>
      </w:r>
      <w:r>
        <w:tab/>
        <w:t>вых двигателей, уп-</w:t>
      </w:r>
    </w:p>
    <w:p w:rsidR="001425F7" w:rsidRDefault="00681E3D">
      <w:pPr>
        <w:tabs>
          <w:tab w:val="center" w:pos="3471"/>
          <w:tab w:val="center" w:pos="6120"/>
        </w:tabs>
        <w:spacing w:line="259" w:lineRule="auto"/>
        <w:ind w:left="0" w:firstLine="0"/>
        <w:jc w:val="left"/>
      </w:pPr>
      <w:r>
        <w:rPr>
          <w:rFonts w:ascii="Calibri" w:eastAsia="Calibri" w:hAnsi="Calibri" w:cs="Calibri"/>
          <w:sz w:val="22"/>
        </w:rPr>
        <w:tab/>
      </w:r>
      <w:r>
        <w:t>ность, модуль уп-</w:t>
      </w:r>
      <w:r>
        <w:tab/>
        <w:t>лотнительная, анти-</w:t>
      </w:r>
    </w:p>
    <w:p w:rsidR="001425F7" w:rsidRDefault="00681E3D">
      <w:pPr>
        <w:spacing w:line="216" w:lineRule="auto"/>
        <w:ind w:left="2410" w:right="128" w:firstLine="5388"/>
      </w:pPr>
      <w:r>
        <w:t xml:space="preserve">Si ругости, вязкость </w:t>
      </w:r>
      <w:r>
        <w:tab/>
        <w:t>фрикционная и фрик-</w:t>
      </w:r>
      <w:r>
        <w:tab/>
      </w:r>
      <w:r>
        <w:rPr>
          <w:sz w:val="18"/>
        </w:rPr>
        <w:t>3</w:t>
      </w:r>
      <w:r>
        <w:t>N</w:t>
      </w:r>
      <w:r>
        <w:rPr>
          <w:sz w:val="18"/>
        </w:rPr>
        <w:t>4</w:t>
      </w:r>
      <w:r>
        <w:t>, ZrO</w:t>
      </w:r>
      <w:r>
        <w:rPr>
          <w:sz w:val="18"/>
        </w:rPr>
        <w:t>2</w:t>
      </w:r>
      <w:r>
        <w:t xml:space="preserve">, SiC, </w:t>
      </w:r>
    </w:p>
    <w:p w:rsidR="001425F7" w:rsidRDefault="00681E3D">
      <w:pPr>
        <w:spacing w:line="216" w:lineRule="auto"/>
        <w:ind w:left="2410" w:right="141" w:firstLine="5388"/>
      </w:pPr>
      <w:r>
        <w:t>TiB разрушения, изно-</w:t>
      </w:r>
      <w:r>
        <w:tab/>
        <w:t xml:space="preserve">ционная керамики, </w:t>
      </w:r>
      <w:r>
        <w:tab/>
      </w:r>
      <w:r>
        <w:rPr>
          <w:sz w:val="18"/>
        </w:rPr>
        <w:t>2,</w:t>
      </w:r>
      <w:r>
        <w:t xml:space="preserve"> ZnB</w:t>
      </w:r>
      <w:r>
        <w:rPr>
          <w:sz w:val="18"/>
        </w:rPr>
        <w:t>2</w:t>
      </w:r>
      <w:r>
        <w:t xml:space="preserve">, TiC, </w:t>
      </w:r>
    </w:p>
    <w:p w:rsidR="001425F7" w:rsidRDefault="00681E3D">
      <w:pPr>
        <w:tabs>
          <w:tab w:val="center" w:pos="8655"/>
        </w:tabs>
        <w:spacing w:line="259" w:lineRule="auto"/>
        <w:ind w:left="0" w:firstLine="0"/>
        <w:jc w:val="left"/>
      </w:pPr>
      <w:r>
        <w:t xml:space="preserve">Механокерамика </w:t>
      </w:r>
      <w:r>
        <w:tab/>
        <w:t>TiN, WC, B</w:t>
      </w:r>
      <w:r>
        <w:rPr>
          <w:vertAlign w:val="superscript"/>
        </w:rPr>
        <w:t>4</w:t>
      </w:r>
      <w:r>
        <w:rPr>
          <w:sz w:val="43"/>
          <w:vertAlign w:val="superscript"/>
        </w:rPr>
        <w:t xml:space="preserve">C, </w:t>
      </w:r>
    </w:p>
    <w:p w:rsidR="001425F7" w:rsidRDefault="00681E3D">
      <w:pPr>
        <w:tabs>
          <w:tab w:val="center" w:pos="3458"/>
          <w:tab w:val="center" w:pos="6248"/>
        </w:tabs>
        <w:spacing w:line="259" w:lineRule="auto"/>
        <w:ind w:left="0" w:firstLine="0"/>
        <w:jc w:val="left"/>
      </w:pPr>
      <w:r>
        <w:rPr>
          <w:rFonts w:ascii="Calibri" w:eastAsia="Calibri" w:hAnsi="Calibri" w:cs="Calibri"/>
          <w:sz w:val="22"/>
        </w:rPr>
        <w:tab/>
      </w:r>
      <w:r>
        <w:t>состойкость, три-</w:t>
      </w:r>
      <w:r>
        <w:tab/>
        <w:t xml:space="preserve">режущий инструмент, </w:t>
      </w:r>
    </w:p>
    <w:p w:rsidR="001425F7" w:rsidRDefault="00681E3D">
      <w:pPr>
        <w:spacing w:after="0" w:line="259" w:lineRule="auto"/>
        <w:ind w:left="2420" w:right="193" w:hanging="10"/>
        <w:jc w:val="right"/>
      </w:pPr>
      <w:r>
        <w:t xml:space="preserve">Al ботехнические </w:t>
      </w:r>
      <w:r>
        <w:tab/>
        <w:t xml:space="preserve">пресс-инструмент, </w:t>
      </w:r>
      <w:r>
        <w:tab/>
      </w:r>
      <w:r>
        <w:rPr>
          <w:sz w:val="18"/>
        </w:rPr>
        <w:t>2</w:t>
      </w:r>
      <w:r>
        <w:t>O</w:t>
      </w:r>
      <w:r>
        <w:rPr>
          <w:sz w:val="18"/>
        </w:rPr>
        <w:t>3</w:t>
      </w:r>
      <w:r>
        <w:t xml:space="preserve">, BN, композиты </w:t>
      </w:r>
    </w:p>
    <w:p w:rsidR="001425F7" w:rsidRDefault="00681E3D">
      <w:pPr>
        <w:spacing w:after="14" w:line="257" w:lineRule="auto"/>
        <w:ind w:left="2410" w:right="1761" w:firstLine="0"/>
        <w:jc w:val="left"/>
      </w:pPr>
      <w:r>
        <w:t xml:space="preserve">свойства, КТР, </w:t>
      </w:r>
      <w:r>
        <w:tab/>
        <w:t xml:space="preserve">направляющие и друтермостойкость  </w:t>
      </w:r>
      <w:r>
        <w:tab/>
        <w:t xml:space="preserve">гие износостойкие детали </w:t>
      </w:r>
    </w:p>
    <w:p w:rsidR="001425F7" w:rsidRDefault="00681E3D">
      <w:pPr>
        <w:spacing w:line="259" w:lineRule="auto"/>
        <w:ind w:left="2410" w:right="67" w:firstLine="0"/>
      </w:pPr>
      <w:r>
        <w:t xml:space="preserve">Радиационная </w:t>
      </w:r>
    </w:p>
    <w:p w:rsidR="001425F7" w:rsidRDefault="00681E3D">
      <w:pPr>
        <w:tabs>
          <w:tab w:val="center" w:pos="3500"/>
          <w:tab w:val="center" w:pos="6234"/>
        </w:tabs>
        <w:spacing w:after="26" w:line="259" w:lineRule="auto"/>
        <w:ind w:left="0" w:firstLine="0"/>
        <w:jc w:val="left"/>
      </w:pPr>
      <w:r>
        <w:rPr>
          <w:rFonts w:ascii="Calibri" w:eastAsia="Calibri" w:hAnsi="Calibri" w:cs="Calibri"/>
          <w:sz w:val="22"/>
        </w:rPr>
        <w:tab/>
      </w:r>
      <w:r>
        <w:t>стой- кость, жаро-</w:t>
      </w:r>
      <w:r>
        <w:tab/>
        <w:t>Ядерное горючее, фу-</w:t>
      </w:r>
    </w:p>
    <w:p w:rsidR="001425F7" w:rsidRDefault="00681E3D">
      <w:pPr>
        <w:spacing w:line="273" w:lineRule="auto"/>
        <w:ind w:left="2410" w:right="67" w:firstLine="0"/>
      </w:pPr>
      <w:r>
        <w:t>прочность, жаро-</w:t>
      </w:r>
      <w:r>
        <w:tab/>
        <w:t xml:space="preserve">теровка реакторов, </w:t>
      </w:r>
      <w:r>
        <w:tab/>
        <w:t>UO</w:t>
      </w:r>
      <w:r>
        <w:rPr>
          <w:vertAlign w:val="subscript"/>
        </w:rPr>
        <w:t>2</w:t>
      </w:r>
      <w:r>
        <w:t>, UO</w:t>
      </w:r>
      <w:r>
        <w:rPr>
          <w:vertAlign w:val="subscript"/>
        </w:rPr>
        <w:t>2</w:t>
      </w:r>
      <w:r>
        <w:t>-PuO</w:t>
      </w:r>
      <w:r>
        <w:rPr>
          <w:vertAlign w:val="subscript"/>
        </w:rPr>
        <w:t>2</w:t>
      </w:r>
      <w:r>
        <w:t xml:space="preserve">, стойкость, сече </w:t>
      </w:r>
      <w:r>
        <w:tab/>
        <w:t>экранирующие мате-</w:t>
      </w:r>
      <w:r>
        <w:tab/>
        <w:t xml:space="preserve">UC, US, ThS, </w:t>
      </w:r>
    </w:p>
    <w:p w:rsidR="001425F7" w:rsidRDefault="00681E3D">
      <w:pPr>
        <w:spacing w:after="14" w:line="231" w:lineRule="auto"/>
        <w:ind w:left="2410" w:right="174" w:hanging="2410"/>
        <w:jc w:val="left"/>
      </w:pPr>
      <w:r>
        <w:rPr>
          <w:rFonts w:ascii="Calibri" w:eastAsia="Calibri" w:hAnsi="Calibri" w:cs="Calibri"/>
          <w:noProof/>
          <w:sz w:val="22"/>
        </w:rPr>
        <mc:AlternateContent>
          <mc:Choice Requires="wpg">
            <w:drawing>
              <wp:anchor distT="0" distB="0" distL="114300" distR="114300" simplePos="0" relativeHeight="251661312" behindDoc="1" locked="0" layoutInCell="1" allowOverlap="1">
                <wp:simplePos x="0" y="0"/>
                <wp:positionH relativeFrom="column">
                  <wp:posOffset>-71610</wp:posOffset>
                </wp:positionH>
                <wp:positionV relativeFrom="paragraph">
                  <wp:posOffset>-2813641</wp:posOffset>
                </wp:positionV>
                <wp:extent cx="6296407" cy="5647945"/>
                <wp:effectExtent l="0" t="0" r="0" b="0"/>
                <wp:wrapNone/>
                <wp:docPr id="663531" name="Group 663531"/>
                <wp:cNvGraphicFramePr/>
                <a:graphic xmlns:a="http://schemas.openxmlformats.org/drawingml/2006/main">
                  <a:graphicData uri="http://schemas.microsoft.com/office/word/2010/wordprocessingGroup">
                    <wpg:wgp>
                      <wpg:cNvGrpSpPr/>
                      <wpg:grpSpPr>
                        <a:xfrm>
                          <a:off x="0" y="0"/>
                          <a:ext cx="6296407" cy="5647945"/>
                          <a:chOff x="0" y="0"/>
                          <a:chExt cx="6296407" cy="5647945"/>
                        </a:xfrm>
                      </wpg:grpSpPr>
                      <wps:wsp>
                        <wps:cNvPr id="733089" name="Shape 733089"/>
                        <wps:cNvSpPr/>
                        <wps:spPr>
                          <a:xfrm>
                            <a:off x="0" y="0"/>
                            <a:ext cx="6296407" cy="9144"/>
                          </a:xfrm>
                          <a:custGeom>
                            <a:avLst/>
                            <a:gdLst/>
                            <a:ahLst/>
                            <a:cxnLst/>
                            <a:rect l="0" t="0" r="0" b="0"/>
                            <a:pathLst>
                              <a:path w="6296407" h="9144">
                                <a:moveTo>
                                  <a:pt x="0" y="0"/>
                                </a:moveTo>
                                <a:lnTo>
                                  <a:pt x="6296407" y="0"/>
                                </a:lnTo>
                                <a:lnTo>
                                  <a:pt x="629640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090" name="Shape 733090"/>
                        <wps:cNvSpPr/>
                        <wps:spPr>
                          <a:xfrm>
                            <a:off x="629031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091" name="Shape 733091"/>
                        <wps:cNvSpPr/>
                        <wps:spPr>
                          <a:xfrm>
                            <a:off x="0" y="6097"/>
                            <a:ext cx="9144" cy="2045208"/>
                          </a:xfrm>
                          <a:custGeom>
                            <a:avLst/>
                            <a:gdLst/>
                            <a:ahLst/>
                            <a:cxnLst/>
                            <a:rect l="0" t="0" r="0" b="0"/>
                            <a:pathLst>
                              <a:path w="9144" h="2045208">
                                <a:moveTo>
                                  <a:pt x="0" y="0"/>
                                </a:moveTo>
                                <a:lnTo>
                                  <a:pt x="9144" y="0"/>
                                </a:lnTo>
                                <a:lnTo>
                                  <a:pt x="9144" y="2045208"/>
                                </a:lnTo>
                                <a:lnTo>
                                  <a:pt x="0" y="204520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092" name="Shape 733092"/>
                        <wps:cNvSpPr/>
                        <wps:spPr>
                          <a:xfrm>
                            <a:off x="1530096" y="6097"/>
                            <a:ext cx="9144" cy="2045208"/>
                          </a:xfrm>
                          <a:custGeom>
                            <a:avLst/>
                            <a:gdLst/>
                            <a:ahLst/>
                            <a:cxnLst/>
                            <a:rect l="0" t="0" r="0" b="0"/>
                            <a:pathLst>
                              <a:path w="9144" h="2045208">
                                <a:moveTo>
                                  <a:pt x="0" y="0"/>
                                </a:moveTo>
                                <a:lnTo>
                                  <a:pt x="9144" y="0"/>
                                </a:lnTo>
                                <a:lnTo>
                                  <a:pt x="9144" y="2045208"/>
                                </a:lnTo>
                                <a:lnTo>
                                  <a:pt x="0" y="204520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093" name="Shape 733093"/>
                        <wps:cNvSpPr/>
                        <wps:spPr>
                          <a:xfrm>
                            <a:off x="3124962" y="6097"/>
                            <a:ext cx="9144" cy="2045208"/>
                          </a:xfrm>
                          <a:custGeom>
                            <a:avLst/>
                            <a:gdLst/>
                            <a:ahLst/>
                            <a:cxnLst/>
                            <a:rect l="0" t="0" r="0" b="0"/>
                            <a:pathLst>
                              <a:path w="9144" h="2045208">
                                <a:moveTo>
                                  <a:pt x="0" y="0"/>
                                </a:moveTo>
                                <a:lnTo>
                                  <a:pt x="9144" y="0"/>
                                </a:lnTo>
                                <a:lnTo>
                                  <a:pt x="9144" y="2045208"/>
                                </a:lnTo>
                                <a:lnTo>
                                  <a:pt x="0" y="204520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094" name="Shape 733094"/>
                        <wps:cNvSpPr/>
                        <wps:spPr>
                          <a:xfrm>
                            <a:off x="4983481" y="6097"/>
                            <a:ext cx="9144" cy="2045208"/>
                          </a:xfrm>
                          <a:custGeom>
                            <a:avLst/>
                            <a:gdLst/>
                            <a:ahLst/>
                            <a:cxnLst/>
                            <a:rect l="0" t="0" r="0" b="0"/>
                            <a:pathLst>
                              <a:path w="9144" h="2045208">
                                <a:moveTo>
                                  <a:pt x="0" y="0"/>
                                </a:moveTo>
                                <a:lnTo>
                                  <a:pt x="9144" y="0"/>
                                </a:lnTo>
                                <a:lnTo>
                                  <a:pt x="9144" y="2045208"/>
                                </a:lnTo>
                                <a:lnTo>
                                  <a:pt x="0" y="204520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095" name="Shape 733095"/>
                        <wps:cNvSpPr/>
                        <wps:spPr>
                          <a:xfrm>
                            <a:off x="6290310" y="6097"/>
                            <a:ext cx="9144" cy="2045208"/>
                          </a:xfrm>
                          <a:custGeom>
                            <a:avLst/>
                            <a:gdLst/>
                            <a:ahLst/>
                            <a:cxnLst/>
                            <a:rect l="0" t="0" r="0" b="0"/>
                            <a:pathLst>
                              <a:path w="9144" h="2045208">
                                <a:moveTo>
                                  <a:pt x="0" y="0"/>
                                </a:moveTo>
                                <a:lnTo>
                                  <a:pt x="9144" y="0"/>
                                </a:lnTo>
                                <a:lnTo>
                                  <a:pt x="9144" y="2045208"/>
                                </a:lnTo>
                                <a:lnTo>
                                  <a:pt x="0" y="204520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096" name="Shape 733096"/>
                        <wps:cNvSpPr/>
                        <wps:spPr>
                          <a:xfrm>
                            <a:off x="0" y="2051305"/>
                            <a:ext cx="6296407" cy="9144"/>
                          </a:xfrm>
                          <a:custGeom>
                            <a:avLst/>
                            <a:gdLst/>
                            <a:ahLst/>
                            <a:cxnLst/>
                            <a:rect l="0" t="0" r="0" b="0"/>
                            <a:pathLst>
                              <a:path w="6296407" h="9144">
                                <a:moveTo>
                                  <a:pt x="0" y="0"/>
                                </a:moveTo>
                                <a:lnTo>
                                  <a:pt x="6296407" y="0"/>
                                </a:lnTo>
                                <a:lnTo>
                                  <a:pt x="629640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097" name="Shape 733097"/>
                        <wps:cNvSpPr/>
                        <wps:spPr>
                          <a:xfrm>
                            <a:off x="0" y="2057401"/>
                            <a:ext cx="9144" cy="1636014"/>
                          </a:xfrm>
                          <a:custGeom>
                            <a:avLst/>
                            <a:gdLst/>
                            <a:ahLst/>
                            <a:cxnLst/>
                            <a:rect l="0" t="0" r="0" b="0"/>
                            <a:pathLst>
                              <a:path w="9144" h="1636014">
                                <a:moveTo>
                                  <a:pt x="0" y="0"/>
                                </a:moveTo>
                                <a:lnTo>
                                  <a:pt x="9144" y="0"/>
                                </a:lnTo>
                                <a:lnTo>
                                  <a:pt x="9144" y="1636014"/>
                                </a:lnTo>
                                <a:lnTo>
                                  <a:pt x="0" y="163601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098" name="Shape 733098"/>
                        <wps:cNvSpPr/>
                        <wps:spPr>
                          <a:xfrm>
                            <a:off x="1530096" y="2057401"/>
                            <a:ext cx="9144" cy="1636014"/>
                          </a:xfrm>
                          <a:custGeom>
                            <a:avLst/>
                            <a:gdLst/>
                            <a:ahLst/>
                            <a:cxnLst/>
                            <a:rect l="0" t="0" r="0" b="0"/>
                            <a:pathLst>
                              <a:path w="9144" h="1636014">
                                <a:moveTo>
                                  <a:pt x="0" y="0"/>
                                </a:moveTo>
                                <a:lnTo>
                                  <a:pt x="9144" y="0"/>
                                </a:lnTo>
                                <a:lnTo>
                                  <a:pt x="9144" y="1636014"/>
                                </a:lnTo>
                                <a:lnTo>
                                  <a:pt x="0" y="163601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099" name="Shape 733099"/>
                        <wps:cNvSpPr/>
                        <wps:spPr>
                          <a:xfrm>
                            <a:off x="3124962" y="2057401"/>
                            <a:ext cx="9144" cy="1636014"/>
                          </a:xfrm>
                          <a:custGeom>
                            <a:avLst/>
                            <a:gdLst/>
                            <a:ahLst/>
                            <a:cxnLst/>
                            <a:rect l="0" t="0" r="0" b="0"/>
                            <a:pathLst>
                              <a:path w="9144" h="1636014">
                                <a:moveTo>
                                  <a:pt x="0" y="0"/>
                                </a:moveTo>
                                <a:lnTo>
                                  <a:pt x="9144" y="0"/>
                                </a:lnTo>
                                <a:lnTo>
                                  <a:pt x="9144" y="1636014"/>
                                </a:lnTo>
                                <a:lnTo>
                                  <a:pt x="0" y="163601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00" name="Shape 733100"/>
                        <wps:cNvSpPr/>
                        <wps:spPr>
                          <a:xfrm>
                            <a:off x="4983481" y="2057401"/>
                            <a:ext cx="9144" cy="1636014"/>
                          </a:xfrm>
                          <a:custGeom>
                            <a:avLst/>
                            <a:gdLst/>
                            <a:ahLst/>
                            <a:cxnLst/>
                            <a:rect l="0" t="0" r="0" b="0"/>
                            <a:pathLst>
                              <a:path w="9144" h="1636014">
                                <a:moveTo>
                                  <a:pt x="0" y="0"/>
                                </a:moveTo>
                                <a:lnTo>
                                  <a:pt x="9144" y="0"/>
                                </a:lnTo>
                                <a:lnTo>
                                  <a:pt x="9144" y="1636014"/>
                                </a:lnTo>
                                <a:lnTo>
                                  <a:pt x="0" y="163601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01" name="Shape 733101"/>
                        <wps:cNvSpPr/>
                        <wps:spPr>
                          <a:xfrm>
                            <a:off x="6290310" y="2057401"/>
                            <a:ext cx="9144" cy="1636014"/>
                          </a:xfrm>
                          <a:custGeom>
                            <a:avLst/>
                            <a:gdLst/>
                            <a:ahLst/>
                            <a:cxnLst/>
                            <a:rect l="0" t="0" r="0" b="0"/>
                            <a:pathLst>
                              <a:path w="9144" h="1636014">
                                <a:moveTo>
                                  <a:pt x="0" y="0"/>
                                </a:moveTo>
                                <a:lnTo>
                                  <a:pt x="9144" y="0"/>
                                </a:lnTo>
                                <a:lnTo>
                                  <a:pt x="9144" y="1636014"/>
                                </a:lnTo>
                                <a:lnTo>
                                  <a:pt x="0" y="163601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02" name="Shape 733102"/>
                        <wps:cNvSpPr/>
                        <wps:spPr>
                          <a:xfrm>
                            <a:off x="0" y="3693414"/>
                            <a:ext cx="6296407" cy="9144"/>
                          </a:xfrm>
                          <a:custGeom>
                            <a:avLst/>
                            <a:gdLst/>
                            <a:ahLst/>
                            <a:cxnLst/>
                            <a:rect l="0" t="0" r="0" b="0"/>
                            <a:pathLst>
                              <a:path w="6296407" h="9144">
                                <a:moveTo>
                                  <a:pt x="0" y="0"/>
                                </a:moveTo>
                                <a:lnTo>
                                  <a:pt x="6296407" y="0"/>
                                </a:lnTo>
                                <a:lnTo>
                                  <a:pt x="629640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03" name="Shape 733103"/>
                        <wps:cNvSpPr/>
                        <wps:spPr>
                          <a:xfrm>
                            <a:off x="0" y="3699511"/>
                            <a:ext cx="9144" cy="1642110"/>
                          </a:xfrm>
                          <a:custGeom>
                            <a:avLst/>
                            <a:gdLst/>
                            <a:ahLst/>
                            <a:cxnLst/>
                            <a:rect l="0" t="0" r="0" b="0"/>
                            <a:pathLst>
                              <a:path w="9144" h="1642110">
                                <a:moveTo>
                                  <a:pt x="0" y="0"/>
                                </a:moveTo>
                                <a:lnTo>
                                  <a:pt x="9144" y="0"/>
                                </a:lnTo>
                                <a:lnTo>
                                  <a:pt x="9144" y="1642110"/>
                                </a:lnTo>
                                <a:lnTo>
                                  <a:pt x="0" y="164211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04" name="Shape 733104"/>
                        <wps:cNvSpPr/>
                        <wps:spPr>
                          <a:xfrm>
                            <a:off x="0" y="5335525"/>
                            <a:ext cx="1530096" cy="9144"/>
                          </a:xfrm>
                          <a:custGeom>
                            <a:avLst/>
                            <a:gdLst/>
                            <a:ahLst/>
                            <a:cxnLst/>
                            <a:rect l="0" t="0" r="0" b="0"/>
                            <a:pathLst>
                              <a:path w="1530096" h="9144">
                                <a:moveTo>
                                  <a:pt x="0" y="0"/>
                                </a:moveTo>
                                <a:lnTo>
                                  <a:pt x="1530096" y="0"/>
                                </a:lnTo>
                                <a:lnTo>
                                  <a:pt x="15300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05" name="Shape 733105"/>
                        <wps:cNvSpPr/>
                        <wps:spPr>
                          <a:xfrm>
                            <a:off x="1530096" y="3699511"/>
                            <a:ext cx="9144" cy="1642110"/>
                          </a:xfrm>
                          <a:custGeom>
                            <a:avLst/>
                            <a:gdLst/>
                            <a:ahLst/>
                            <a:cxnLst/>
                            <a:rect l="0" t="0" r="0" b="0"/>
                            <a:pathLst>
                              <a:path w="9144" h="1642110">
                                <a:moveTo>
                                  <a:pt x="0" y="0"/>
                                </a:moveTo>
                                <a:lnTo>
                                  <a:pt x="9144" y="0"/>
                                </a:lnTo>
                                <a:lnTo>
                                  <a:pt x="9144" y="1642110"/>
                                </a:lnTo>
                                <a:lnTo>
                                  <a:pt x="0" y="164211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06" name="Shape 733106"/>
                        <wps:cNvSpPr/>
                        <wps:spPr>
                          <a:xfrm>
                            <a:off x="1536192" y="5335525"/>
                            <a:ext cx="1588770" cy="9144"/>
                          </a:xfrm>
                          <a:custGeom>
                            <a:avLst/>
                            <a:gdLst/>
                            <a:ahLst/>
                            <a:cxnLst/>
                            <a:rect l="0" t="0" r="0" b="0"/>
                            <a:pathLst>
                              <a:path w="1588770" h="9144">
                                <a:moveTo>
                                  <a:pt x="0" y="0"/>
                                </a:moveTo>
                                <a:lnTo>
                                  <a:pt x="1588770" y="0"/>
                                </a:lnTo>
                                <a:lnTo>
                                  <a:pt x="158877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07" name="Shape 733107"/>
                        <wps:cNvSpPr/>
                        <wps:spPr>
                          <a:xfrm>
                            <a:off x="3124962" y="3699511"/>
                            <a:ext cx="9144" cy="1642110"/>
                          </a:xfrm>
                          <a:custGeom>
                            <a:avLst/>
                            <a:gdLst/>
                            <a:ahLst/>
                            <a:cxnLst/>
                            <a:rect l="0" t="0" r="0" b="0"/>
                            <a:pathLst>
                              <a:path w="9144" h="1642110">
                                <a:moveTo>
                                  <a:pt x="0" y="0"/>
                                </a:moveTo>
                                <a:lnTo>
                                  <a:pt x="9144" y="0"/>
                                </a:lnTo>
                                <a:lnTo>
                                  <a:pt x="9144" y="1642110"/>
                                </a:lnTo>
                                <a:lnTo>
                                  <a:pt x="0" y="164211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08" name="Shape 733108"/>
                        <wps:cNvSpPr/>
                        <wps:spPr>
                          <a:xfrm>
                            <a:off x="3131058" y="5335525"/>
                            <a:ext cx="1852422" cy="9144"/>
                          </a:xfrm>
                          <a:custGeom>
                            <a:avLst/>
                            <a:gdLst/>
                            <a:ahLst/>
                            <a:cxnLst/>
                            <a:rect l="0" t="0" r="0" b="0"/>
                            <a:pathLst>
                              <a:path w="1852422" h="9144">
                                <a:moveTo>
                                  <a:pt x="0" y="0"/>
                                </a:moveTo>
                                <a:lnTo>
                                  <a:pt x="1852422" y="0"/>
                                </a:lnTo>
                                <a:lnTo>
                                  <a:pt x="185242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09" name="Shape 733109"/>
                        <wps:cNvSpPr/>
                        <wps:spPr>
                          <a:xfrm>
                            <a:off x="4983481" y="3699511"/>
                            <a:ext cx="9144" cy="1642110"/>
                          </a:xfrm>
                          <a:custGeom>
                            <a:avLst/>
                            <a:gdLst/>
                            <a:ahLst/>
                            <a:cxnLst/>
                            <a:rect l="0" t="0" r="0" b="0"/>
                            <a:pathLst>
                              <a:path w="9144" h="1642110">
                                <a:moveTo>
                                  <a:pt x="0" y="0"/>
                                </a:moveTo>
                                <a:lnTo>
                                  <a:pt x="9144" y="0"/>
                                </a:lnTo>
                                <a:lnTo>
                                  <a:pt x="9144" y="1642110"/>
                                </a:lnTo>
                                <a:lnTo>
                                  <a:pt x="0" y="164211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10" name="Shape 733110"/>
                        <wps:cNvSpPr/>
                        <wps:spPr>
                          <a:xfrm>
                            <a:off x="4989576" y="5335525"/>
                            <a:ext cx="1300734" cy="9144"/>
                          </a:xfrm>
                          <a:custGeom>
                            <a:avLst/>
                            <a:gdLst/>
                            <a:ahLst/>
                            <a:cxnLst/>
                            <a:rect l="0" t="0" r="0" b="0"/>
                            <a:pathLst>
                              <a:path w="1300734" h="9144">
                                <a:moveTo>
                                  <a:pt x="0" y="0"/>
                                </a:moveTo>
                                <a:lnTo>
                                  <a:pt x="1300734" y="0"/>
                                </a:lnTo>
                                <a:lnTo>
                                  <a:pt x="130073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11" name="Shape 733111"/>
                        <wps:cNvSpPr/>
                        <wps:spPr>
                          <a:xfrm>
                            <a:off x="6290310" y="3699511"/>
                            <a:ext cx="9144" cy="1642110"/>
                          </a:xfrm>
                          <a:custGeom>
                            <a:avLst/>
                            <a:gdLst/>
                            <a:ahLst/>
                            <a:cxnLst/>
                            <a:rect l="0" t="0" r="0" b="0"/>
                            <a:pathLst>
                              <a:path w="9144" h="1642110">
                                <a:moveTo>
                                  <a:pt x="0" y="0"/>
                                </a:moveTo>
                                <a:lnTo>
                                  <a:pt x="9144" y="0"/>
                                </a:lnTo>
                                <a:lnTo>
                                  <a:pt x="9144" y="1642110"/>
                                </a:lnTo>
                                <a:lnTo>
                                  <a:pt x="0" y="164211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12" name="Shape 733112"/>
                        <wps:cNvSpPr/>
                        <wps:spPr>
                          <a:xfrm>
                            <a:off x="6290310" y="533552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13" name="Shape 733113"/>
                        <wps:cNvSpPr/>
                        <wps:spPr>
                          <a:xfrm>
                            <a:off x="159258" y="5341621"/>
                            <a:ext cx="5977890" cy="306324"/>
                          </a:xfrm>
                          <a:custGeom>
                            <a:avLst/>
                            <a:gdLst/>
                            <a:ahLst/>
                            <a:cxnLst/>
                            <a:rect l="0" t="0" r="0" b="0"/>
                            <a:pathLst>
                              <a:path w="5977890" h="306324">
                                <a:moveTo>
                                  <a:pt x="0" y="0"/>
                                </a:moveTo>
                                <a:lnTo>
                                  <a:pt x="5977890" y="0"/>
                                </a:lnTo>
                                <a:lnTo>
                                  <a:pt x="5977890" y="306324"/>
                                </a:lnTo>
                                <a:lnTo>
                                  <a:pt x="0" y="30632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a="http://schemas.openxmlformats.org/drawingml/2006/main">
            <w:pict>
              <v:group id="Group 663531" style="width:495.78pt;height:444.72pt;position:absolute;z-index:-2147483447;mso-position-horizontal-relative:text;mso-position-horizontal:absolute;margin-left:-5.63869pt;mso-position-vertical-relative:text;margin-top:-221.547pt;" coordsize="62964,56479">
                <v:shape id="Shape 733114" style="position:absolute;width:62964;height:91;left:0;top:0;" coordsize="6296407,9144" path="m0,0l6296407,0l6296407,9144l0,9144l0,0">
                  <v:stroke weight="0pt" endcap="flat" joinstyle="miter" miterlimit="10" on="false" color="#000000" opacity="0"/>
                  <v:fill on="true" color="#000000"/>
                </v:shape>
                <v:shape id="Shape 733115" style="position:absolute;width:91;height:91;left:62903;top:0;" coordsize="9144,9144" path="m0,0l9144,0l9144,9144l0,9144l0,0">
                  <v:stroke weight="0pt" endcap="flat" joinstyle="miter" miterlimit="10" on="false" color="#000000" opacity="0"/>
                  <v:fill on="true" color="#000000"/>
                </v:shape>
                <v:shape id="Shape 733116" style="position:absolute;width:91;height:20452;left:0;top:60;" coordsize="9144,2045208" path="m0,0l9144,0l9144,2045208l0,2045208l0,0">
                  <v:stroke weight="0pt" endcap="flat" joinstyle="miter" miterlimit="10" on="false" color="#000000" opacity="0"/>
                  <v:fill on="true" color="#000000"/>
                </v:shape>
                <v:shape id="Shape 733117" style="position:absolute;width:91;height:20452;left:15300;top:60;" coordsize="9144,2045208" path="m0,0l9144,0l9144,2045208l0,2045208l0,0">
                  <v:stroke weight="0pt" endcap="flat" joinstyle="miter" miterlimit="10" on="false" color="#000000" opacity="0"/>
                  <v:fill on="true" color="#000000"/>
                </v:shape>
                <v:shape id="Shape 733118" style="position:absolute;width:91;height:20452;left:31249;top:60;" coordsize="9144,2045208" path="m0,0l9144,0l9144,2045208l0,2045208l0,0">
                  <v:stroke weight="0pt" endcap="flat" joinstyle="miter" miterlimit="10" on="false" color="#000000" opacity="0"/>
                  <v:fill on="true" color="#000000"/>
                </v:shape>
                <v:shape id="Shape 733119" style="position:absolute;width:91;height:20452;left:49834;top:60;" coordsize="9144,2045208" path="m0,0l9144,0l9144,2045208l0,2045208l0,0">
                  <v:stroke weight="0pt" endcap="flat" joinstyle="miter" miterlimit="10" on="false" color="#000000" opacity="0"/>
                  <v:fill on="true" color="#000000"/>
                </v:shape>
                <v:shape id="Shape 733120" style="position:absolute;width:91;height:20452;left:62903;top:60;" coordsize="9144,2045208" path="m0,0l9144,0l9144,2045208l0,2045208l0,0">
                  <v:stroke weight="0pt" endcap="flat" joinstyle="miter" miterlimit="10" on="false" color="#000000" opacity="0"/>
                  <v:fill on="true" color="#000000"/>
                </v:shape>
                <v:shape id="Shape 733121" style="position:absolute;width:62964;height:91;left:0;top:20513;" coordsize="6296407,9144" path="m0,0l6296407,0l6296407,9144l0,9144l0,0">
                  <v:stroke weight="0pt" endcap="flat" joinstyle="miter" miterlimit="10" on="false" color="#000000" opacity="0"/>
                  <v:fill on="true" color="#000000"/>
                </v:shape>
                <v:shape id="Shape 733122" style="position:absolute;width:91;height:16360;left:0;top:20574;" coordsize="9144,1636014" path="m0,0l9144,0l9144,1636014l0,1636014l0,0">
                  <v:stroke weight="0pt" endcap="flat" joinstyle="miter" miterlimit="10" on="false" color="#000000" opacity="0"/>
                  <v:fill on="true" color="#000000"/>
                </v:shape>
                <v:shape id="Shape 733123" style="position:absolute;width:91;height:16360;left:15300;top:20574;" coordsize="9144,1636014" path="m0,0l9144,0l9144,1636014l0,1636014l0,0">
                  <v:stroke weight="0pt" endcap="flat" joinstyle="miter" miterlimit="10" on="false" color="#000000" opacity="0"/>
                  <v:fill on="true" color="#000000"/>
                </v:shape>
                <v:shape id="Shape 733124" style="position:absolute;width:91;height:16360;left:31249;top:20574;" coordsize="9144,1636014" path="m0,0l9144,0l9144,1636014l0,1636014l0,0">
                  <v:stroke weight="0pt" endcap="flat" joinstyle="miter" miterlimit="10" on="false" color="#000000" opacity="0"/>
                  <v:fill on="true" color="#000000"/>
                </v:shape>
                <v:shape id="Shape 733125" style="position:absolute;width:91;height:16360;left:49834;top:20574;" coordsize="9144,1636014" path="m0,0l9144,0l9144,1636014l0,1636014l0,0">
                  <v:stroke weight="0pt" endcap="flat" joinstyle="miter" miterlimit="10" on="false" color="#000000" opacity="0"/>
                  <v:fill on="true" color="#000000"/>
                </v:shape>
                <v:shape id="Shape 733126" style="position:absolute;width:91;height:16360;left:62903;top:20574;" coordsize="9144,1636014" path="m0,0l9144,0l9144,1636014l0,1636014l0,0">
                  <v:stroke weight="0pt" endcap="flat" joinstyle="miter" miterlimit="10" on="false" color="#000000" opacity="0"/>
                  <v:fill on="true" color="#000000"/>
                </v:shape>
                <v:shape id="Shape 733127" style="position:absolute;width:62964;height:91;left:0;top:36934;" coordsize="6296407,9144" path="m0,0l6296407,0l6296407,9144l0,9144l0,0">
                  <v:stroke weight="0pt" endcap="flat" joinstyle="miter" miterlimit="10" on="false" color="#000000" opacity="0"/>
                  <v:fill on="true" color="#000000"/>
                </v:shape>
                <v:shape id="Shape 733128" style="position:absolute;width:91;height:16421;left:0;top:36995;" coordsize="9144,1642110" path="m0,0l9144,0l9144,1642110l0,1642110l0,0">
                  <v:stroke weight="0pt" endcap="flat" joinstyle="miter" miterlimit="10" on="false" color="#000000" opacity="0"/>
                  <v:fill on="true" color="#000000"/>
                </v:shape>
                <v:shape id="Shape 733129" style="position:absolute;width:15300;height:91;left:0;top:53355;" coordsize="1530096,9144" path="m0,0l1530096,0l1530096,9144l0,9144l0,0">
                  <v:stroke weight="0pt" endcap="flat" joinstyle="miter" miterlimit="10" on="false" color="#000000" opacity="0"/>
                  <v:fill on="true" color="#000000"/>
                </v:shape>
                <v:shape id="Shape 733130" style="position:absolute;width:91;height:16421;left:15300;top:36995;" coordsize="9144,1642110" path="m0,0l9144,0l9144,1642110l0,1642110l0,0">
                  <v:stroke weight="0pt" endcap="flat" joinstyle="miter" miterlimit="10" on="false" color="#000000" opacity="0"/>
                  <v:fill on="true" color="#000000"/>
                </v:shape>
                <v:shape id="Shape 733131" style="position:absolute;width:15887;height:91;left:15361;top:53355;" coordsize="1588770,9144" path="m0,0l1588770,0l1588770,9144l0,9144l0,0">
                  <v:stroke weight="0pt" endcap="flat" joinstyle="miter" miterlimit="10" on="false" color="#000000" opacity="0"/>
                  <v:fill on="true" color="#000000"/>
                </v:shape>
                <v:shape id="Shape 733132" style="position:absolute;width:91;height:16421;left:31249;top:36995;" coordsize="9144,1642110" path="m0,0l9144,0l9144,1642110l0,1642110l0,0">
                  <v:stroke weight="0pt" endcap="flat" joinstyle="miter" miterlimit="10" on="false" color="#000000" opacity="0"/>
                  <v:fill on="true" color="#000000"/>
                </v:shape>
                <v:shape id="Shape 733133" style="position:absolute;width:18524;height:91;left:31310;top:53355;" coordsize="1852422,9144" path="m0,0l1852422,0l1852422,9144l0,9144l0,0">
                  <v:stroke weight="0pt" endcap="flat" joinstyle="miter" miterlimit="10" on="false" color="#000000" opacity="0"/>
                  <v:fill on="true" color="#000000"/>
                </v:shape>
                <v:shape id="Shape 733134" style="position:absolute;width:91;height:16421;left:49834;top:36995;" coordsize="9144,1642110" path="m0,0l9144,0l9144,1642110l0,1642110l0,0">
                  <v:stroke weight="0pt" endcap="flat" joinstyle="miter" miterlimit="10" on="false" color="#000000" opacity="0"/>
                  <v:fill on="true" color="#000000"/>
                </v:shape>
                <v:shape id="Shape 733135" style="position:absolute;width:13007;height:91;left:49895;top:53355;" coordsize="1300734,9144" path="m0,0l1300734,0l1300734,9144l0,9144l0,0">
                  <v:stroke weight="0pt" endcap="flat" joinstyle="miter" miterlimit="10" on="false" color="#000000" opacity="0"/>
                  <v:fill on="true" color="#000000"/>
                </v:shape>
                <v:shape id="Shape 733136" style="position:absolute;width:91;height:16421;left:62903;top:36995;" coordsize="9144,1642110" path="m0,0l9144,0l9144,1642110l0,1642110l0,0">
                  <v:stroke weight="0pt" endcap="flat" joinstyle="miter" miterlimit="10" on="false" color="#000000" opacity="0"/>
                  <v:fill on="true" color="#000000"/>
                </v:shape>
                <v:shape id="Shape 733137" style="position:absolute;width:91;height:91;left:62903;top:53355;" coordsize="9144,9144" path="m0,0l9144,0l9144,9144l0,9144l0,0">
                  <v:stroke weight="0pt" endcap="flat" joinstyle="miter" miterlimit="10" on="false" color="#000000" opacity="0"/>
                  <v:fill on="true" color="#000000"/>
                </v:shape>
                <v:shape id="Shape 733138" style="position:absolute;width:59778;height:3063;left:1592;top:53416;" coordsize="5977890,306324" path="m0,0l5977890,0l5977890,306324l0,306324l0,0">
                  <v:stroke weight="0pt" endcap="flat" joinstyle="miter" miterlimit="10" on="false" color="#000000" opacity="0"/>
                  <v:fill on="true" color="#ffffff"/>
                </v:shape>
              </v:group>
            </w:pict>
          </mc:Fallback>
        </mc:AlternateContent>
      </w:r>
      <w:r>
        <w:t>Ядерная керамика ние захвата  ней-</w:t>
      </w:r>
      <w:r>
        <w:tab/>
        <w:t xml:space="preserve">риалы, поглотители </w:t>
      </w:r>
      <w:r>
        <w:tab/>
        <w:t>SiC, B</w:t>
      </w:r>
      <w:r>
        <w:rPr>
          <w:vertAlign w:val="subscript"/>
        </w:rPr>
        <w:t>4</w:t>
      </w:r>
      <w:r>
        <w:t>C, Al</w:t>
      </w:r>
      <w:r>
        <w:rPr>
          <w:vertAlign w:val="subscript"/>
        </w:rPr>
        <w:t>2</w:t>
      </w:r>
      <w:r>
        <w:t>O</w:t>
      </w:r>
      <w:r>
        <w:rPr>
          <w:vertAlign w:val="subscript"/>
        </w:rPr>
        <w:t>3</w:t>
      </w:r>
      <w:r>
        <w:t>, тронов, огнеупор-</w:t>
      </w:r>
      <w:r>
        <w:tab/>
        <w:t>излучения, поглоти-</w:t>
      </w:r>
      <w:r>
        <w:tab/>
        <w:t>BeO ность, радиоак-</w:t>
      </w:r>
      <w:r>
        <w:tab/>
        <w:t xml:space="preserve">тели нейтронов </w:t>
      </w:r>
    </w:p>
    <w:p w:rsidR="001425F7" w:rsidRDefault="00681E3D">
      <w:pPr>
        <w:spacing w:line="259" w:lineRule="auto"/>
        <w:ind w:left="2410" w:right="67" w:firstLine="0"/>
      </w:pPr>
      <w:r>
        <w:t xml:space="preserve">тивность </w:t>
      </w:r>
    </w:p>
    <w:p w:rsidR="001425F7" w:rsidRDefault="00681E3D">
      <w:pPr>
        <w:spacing w:line="238" w:lineRule="auto"/>
        <w:ind w:left="4921" w:right="2055" w:firstLine="0"/>
      </w:pPr>
      <w:r>
        <w:t>Линии электропередач, МГД- генерато-</w:t>
      </w:r>
    </w:p>
    <w:p w:rsidR="001425F7" w:rsidRDefault="00681E3D">
      <w:pPr>
        <w:spacing w:line="259" w:lineRule="auto"/>
        <w:ind w:left="7798" w:right="67" w:firstLine="0"/>
      </w:pPr>
      <w:r>
        <w:t>Оксидные сис-</w:t>
      </w:r>
    </w:p>
    <w:p w:rsidR="001425F7" w:rsidRDefault="00681E3D">
      <w:pPr>
        <w:spacing w:after="0" w:line="259" w:lineRule="auto"/>
        <w:ind w:left="2538" w:hanging="10"/>
        <w:jc w:val="center"/>
      </w:pPr>
      <w:r>
        <w:t>ры, накопители энер-</w:t>
      </w:r>
    </w:p>
    <w:p w:rsidR="001425F7" w:rsidRDefault="00681E3D">
      <w:pPr>
        <w:spacing w:line="259" w:lineRule="auto"/>
        <w:ind w:left="7798" w:right="67" w:firstLine="0"/>
      </w:pPr>
      <w:r>
        <w:t xml:space="preserve">темы:  </w:t>
      </w:r>
    </w:p>
    <w:p w:rsidR="001425F7" w:rsidRDefault="00681E3D">
      <w:pPr>
        <w:tabs>
          <w:tab w:val="center" w:pos="6025"/>
        </w:tabs>
        <w:spacing w:line="259" w:lineRule="auto"/>
        <w:ind w:left="0" w:firstLine="0"/>
        <w:jc w:val="left"/>
      </w:pPr>
      <w:r>
        <w:t>Сверхпроводящая Электропроводи-</w:t>
      </w:r>
      <w:r>
        <w:tab/>
        <w:t xml:space="preserve">гии, интегральные </w:t>
      </w:r>
    </w:p>
    <w:p w:rsidR="001425F7" w:rsidRDefault="00681E3D">
      <w:pPr>
        <w:spacing w:after="0" w:line="259" w:lineRule="auto"/>
        <w:ind w:left="7808" w:hanging="10"/>
        <w:jc w:val="left"/>
      </w:pPr>
      <w:r>
        <w:t xml:space="preserve">La–Ba–Cu–O </w:t>
      </w:r>
    </w:p>
    <w:p w:rsidR="001425F7" w:rsidRDefault="00681E3D">
      <w:pPr>
        <w:tabs>
          <w:tab w:val="center" w:pos="2755"/>
          <w:tab w:val="center" w:pos="6047"/>
        </w:tabs>
        <w:spacing w:line="259" w:lineRule="auto"/>
        <w:ind w:left="0" w:firstLine="0"/>
        <w:jc w:val="left"/>
      </w:pPr>
      <w:r>
        <w:t xml:space="preserve">керамика </w:t>
      </w:r>
      <w:r>
        <w:tab/>
        <w:t xml:space="preserve">мость </w:t>
      </w:r>
      <w:r>
        <w:tab/>
        <w:t>схемы, железнодо-</w:t>
      </w:r>
    </w:p>
    <w:p w:rsidR="001425F7" w:rsidRDefault="00681E3D">
      <w:pPr>
        <w:spacing w:after="0" w:line="259" w:lineRule="auto"/>
        <w:ind w:left="7808" w:hanging="10"/>
        <w:jc w:val="left"/>
      </w:pPr>
      <w:r>
        <w:t xml:space="preserve">La–Sr–Cu–O </w:t>
      </w:r>
    </w:p>
    <w:p w:rsidR="001425F7" w:rsidRDefault="00681E3D">
      <w:pPr>
        <w:spacing w:after="0" w:line="259" w:lineRule="auto"/>
        <w:ind w:left="2574" w:hanging="10"/>
        <w:jc w:val="center"/>
      </w:pPr>
      <w:r>
        <w:t xml:space="preserve">рожный транспорт на </w:t>
      </w:r>
    </w:p>
    <w:p w:rsidR="001425F7" w:rsidRDefault="00681E3D">
      <w:pPr>
        <w:spacing w:after="0" w:line="259" w:lineRule="auto"/>
        <w:ind w:left="7808" w:hanging="10"/>
        <w:jc w:val="left"/>
      </w:pPr>
      <w:r>
        <w:t xml:space="preserve">Y–Ba–Cu–O </w:t>
      </w:r>
    </w:p>
    <w:p w:rsidR="001425F7" w:rsidRDefault="00681E3D">
      <w:pPr>
        <w:spacing w:line="239" w:lineRule="auto"/>
        <w:ind w:left="4921" w:right="564" w:firstLine="0"/>
      </w:pPr>
      <w:r>
        <w:lastRenderedPageBreak/>
        <w:t xml:space="preserve">магнитной подвеске, электромобили </w:t>
      </w:r>
    </w:p>
    <w:p w:rsidR="001425F7" w:rsidRDefault="00681E3D">
      <w:pPr>
        <w:spacing w:after="134" w:line="259" w:lineRule="auto"/>
        <w:ind w:left="1068" w:firstLine="0"/>
        <w:jc w:val="left"/>
      </w:pPr>
      <w:r>
        <w:t xml:space="preserve"> </w:t>
      </w:r>
    </w:p>
    <w:p w:rsidR="001425F7" w:rsidRDefault="00681E3D">
      <w:pPr>
        <w:ind w:left="168" w:right="345" w:firstLine="900"/>
      </w:pPr>
      <w:r>
        <w:rPr>
          <w:b/>
          <w:i/>
        </w:rPr>
        <w:t>Керамическая технология</w:t>
      </w:r>
      <w:r>
        <w:t xml:space="preserve"> предусматривает следующие основные этапы: получение исходных порошков, консолидацию порошков, т.е. изготовление компактных материалов, их обработку и контроль изделий. </w:t>
      </w:r>
    </w:p>
    <w:p w:rsidR="001425F7" w:rsidRDefault="00681E3D">
      <w:pPr>
        <w:ind w:left="168" w:right="345" w:firstLine="900"/>
      </w:pPr>
      <w:r>
        <w:t xml:space="preserve">При производстве высококачественной керамики с высокой однородностью структуры используют порошки исходных материалов с размером частиц до 1 мкм. Процесс получения столь высокой степени дисперсности требует больших энергозатрат и является одним из основных этапов керамической технологии. </w:t>
      </w:r>
    </w:p>
    <w:p w:rsidR="001425F7" w:rsidRDefault="00681E3D">
      <w:pPr>
        <w:ind w:left="168" w:right="343" w:firstLine="900"/>
      </w:pPr>
      <w:r>
        <w:t xml:space="preserve">Измельчение производится механическим путем с помощью мелющих тел, а также путем распыления измельчаемого материала в жидком состоянии, осаждением на холодных поверхностях из парогазовой фазы, виброкавитационным воздействием на частицы, находящиеся в жидкости, с помощью самораспространяющегося высокотемпературного синтеза и другими методами. </w:t>
      </w:r>
    </w:p>
    <w:p w:rsidR="001425F7" w:rsidRDefault="00681E3D">
      <w:pPr>
        <w:ind w:left="168" w:right="67" w:firstLine="900"/>
      </w:pPr>
      <w:r>
        <w:t xml:space="preserve">Для сверхтонкого помола (частицы менее 1 мкм) наиболее перспективны вибрационные мельницы, или аттриторы. </w:t>
      </w:r>
    </w:p>
    <w:p w:rsidR="001425F7" w:rsidRDefault="00681E3D">
      <w:pPr>
        <w:ind w:left="168" w:right="67" w:firstLine="900"/>
      </w:pPr>
      <w:r>
        <w:t xml:space="preserve">Консолидация керамических материалов состоит из процессов формования и спекания. Различают три основные группы методов формования: </w:t>
      </w:r>
    </w:p>
    <w:p w:rsidR="001425F7" w:rsidRDefault="00681E3D">
      <w:pPr>
        <w:numPr>
          <w:ilvl w:val="0"/>
          <w:numId w:val="6"/>
        </w:numPr>
        <w:ind w:right="346" w:firstLine="900"/>
      </w:pPr>
      <w:r>
        <w:t xml:space="preserve">Прессование под действием сжимающего давления, при котором происходит уплотнение порошка за счет уменьшения пористости. </w:t>
      </w:r>
    </w:p>
    <w:p w:rsidR="001425F7" w:rsidRDefault="00681E3D">
      <w:pPr>
        <w:numPr>
          <w:ilvl w:val="0"/>
          <w:numId w:val="6"/>
        </w:numPr>
        <w:ind w:right="346" w:firstLine="900"/>
      </w:pPr>
      <w:r>
        <w:t xml:space="preserve">Пластичное формование выдавливанием прутков и труб через мундштук (экструзия) формовочных масс с пластификаторами, увеличивающими их текучесть. </w:t>
      </w:r>
    </w:p>
    <w:p w:rsidR="001425F7" w:rsidRDefault="00681E3D">
      <w:pPr>
        <w:numPr>
          <w:ilvl w:val="0"/>
          <w:numId w:val="6"/>
        </w:numPr>
        <w:ind w:right="346" w:firstLine="900"/>
      </w:pPr>
      <w:r>
        <w:t xml:space="preserve">Шликерное литье для изготовления тонкостенных изделий любой сложной формы, в котором для формования используют жидкие суспензии порошков. </w:t>
      </w:r>
    </w:p>
    <w:p w:rsidR="001425F7" w:rsidRDefault="00681E3D">
      <w:pPr>
        <w:ind w:left="168" w:right="345" w:firstLine="900"/>
      </w:pPr>
      <w:r>
        <w:t xml:space="preserve">При переходе от прессования к пластичному формованию и шликерному литью увеличиваются возможности изготовления изделий </w:t>
      </w:r>
      <w:r>
        <w:lastRenderedPageBreak/>
        <w:t xml:space="preserve">сложной формы, однако усложняется процесс сушки изделий и удаления пластификаторов из керамического материала. Поэтому для изготовления изделий сравнительно простой формы предпочтение отдается прессованию, а более сложной – экструзии и шликерному литью. </w:t>
      </w:r>
    </w:p>
    <w:p w:rsidR="001425F7" w:rsidRDefault="00681E3D">
      <w:pPr>
        <w:ind w:left="168" w:right="345" w:firstLine="900"/>
      </w:pPr>
      <w:r>
        <w:t xml:space="preserve">При спекании отдельные частицы порошков превращаются в монолит и формируются окончательные свойства керамики. Процесс спекания сопровождается уменьшением пористости и усадкой. </w:t>
      </w:r>
    </w:p>
    <w:p w:rsidR="001425F7" w:rsidRDefault="00681E3D">
      <w:pPr>
        <w:ind w:left="168" w:right="345" w:firstLine="900"/>
      </w:pPr>
      <w:r>
        <w:t xml:space="preserve">Применяют печи для спекания при атмосферном давлении, установки горячего изостатического прессования (газостаты), прессы горячего прессования с усилием прессования до 1500 кН. Температура спекания в зависимости от состава может составлять до 2000-2200 °С. </w:t>
      </w:r>
    </w:p>
    <w:p w:rsidR="001425F7" w:rsidRDefault="00681E3D">
      <w:pPr>
        <w:ind w:left="168" w:right="345" w:firstLine="900"/>
      </w:pPr>
      <w:r>
        <w:t xml:space="preserve">Часто применяются совмещенные методы консолидации, сочетающие формование со спеканием, а в некоторых случаях – синтез образующегося соединения с одновременным формованием и спеканием. </w:t>
      </w:r>
    </w:p>
    <w:p w:rsidR="001425F7" w:rsidRDefault="00681E3D">
      <w:pPr>
        <w:ind w:left="168" w:right="67" w:firstLine="900"/>
      </w:pPr>
      <w:r>
        <w:t xml:space="preserve">Обработка керамики и контроль являются основными составляющими в балансе стоимости керамических изделий. </w:t>
      </w:r>
    </w:p>
    <w:p w:rsidR="001425F7" w:rsidRDefault="00681E3D">
      <w:pPr>
        <w:ind w:left="168" w:right="345" w:firstLine="900"/>
      </w:pPr>
      <w:r>
        <w:t xml:space="preserve">По некоторым данным, стоимость исходных материалов и консолидации составляет всего лишь 11% (для металлов – 43%), в то время как на обработку приходится 38% (для металлов – 43%), а на контроль – 51% (для металлов – 14%). </w:t>
      </w:r>
    </w:p>
    <w:p w:rsidR="001425F7" w:rsidRDefault="00681E3D">
      <w:pPr>
        <w:ind w:left="168" w:right="67" w:firstLine="900"/>
      </w:pPr>
      <w:r>
        <w:t xml:space="preserve">К основным методам обработки керамики относятся термообработка и размерная обработка поверхности.  </w:t>
      </w:r>
    </w:p>
    <w:p w:rsidR="001425F7" w:rsidRDefault="00681E3D">
      <w:pPr>
        <w:ind w:left="168" w:right="345" w:firstLine="900"/>
      </w:pPr>
      <w:r>
        <w:t xml:space="preserve">Термообработка керамики производится с целью кристаллизации межзеренной стеклофазы. При этом на 20-30% повышаются твердость и вязкость разрушения материала. </w:t>
      </w:r>
    </w:p>
    <w:p w:rsidR="001425F7" w:rsidRDefault="00681E3D">
      <w:pPr>
        <w:ind w:left="168" w:right="345" w:firstLine="900"/>
      </w:pPr>
      <w:r>
        <w:t xml:space="preserve">Большинство керамических материалов с трудом поддается механической обработке. Поэтому основным условием керамической технологии является получение при консолидации практически готовых изделий. Для доводки поверхностей керамических изделий применяют абразивную обработку алмазными кругами, электрохимическую, </w:t>
      </w:r>
      <w:r>
        <w:lastRenderedPageBreak/>
        <w:t xml:space="preserve">ультразвуковую и лазерную обработку. Эффективно применение защитных покрытий, позволяющих залечить мельчайшие поверхностные дефекты – неровности, риски и т.д. </w:t>
      </w:r>
    </w:p>
    <w:p w:rsidR="001425F7" w:rsidRDefault="00681E3D">
      <w:pPr>
        <w:ind w:left="168" w:right="67" w:firstLine="900"/>
      </w:pPr>
      <w:r>
        <w:t xml:space="preserve">Для </w:t>
      </w:r>
      <w:r>
        <w:rPr>
          <w:b/>
          <w:i/>
        </w:rPr>
        <w:t>контроля керамических деталей</w:t>
      </w:r>
      <w:r>
        <w:t xml:space="preserve"> чаще всего используют рентгеновскую и ультразвуковую дефектоскопию. </w:t>
      </w:r>
    </w:p>
    <w:p w:rsidR="001425F7" w:rsidRDefault="00681E3D">
      <w:pPr>
        <w:ind w:left="168" w:right="345" w:firstLine="900"/>
      </w:pPr>
      <w:r>
        <w:t xml:space="preserve">Учитывая, что большинство керамических материалов имеет низкую вязкость и пластичность и, соответственно, низкую трещиностойкость, для аттестации изделий применяют методы механики разрушения с определением коэффициента интенсивности напряжений </w:t>
      </w:r>
      <w:r>
        <w:rPr>
          <w:i/>
        </w:rPr>
        <w:t>К</w:t>
      </w:r>
      <w:r>
        <w:rPr>
          <w:i/>
          <w:vertAlign w:val="subscript"/>
        </w:rPr>
        <w:t>1с</w:t>
      </w:r>
      <w:r>
        <w:rPr>
          <w:i/>
        </w:rPr>
        <w:t xml:space="preserve">. </w:t>
      </w:r>
      <w:r>
        <w:t xml:space="preserve">Одновременно строят диаграмму, показывающую кинетику роста дефекта. </w:t>
      </w:r>
    </w:p>
    <w:p w:rsidR="001425F7" w:rsidRDefault="00681E3D">
      <w:pPr>
        <w:ind w:left="168" w:right="344" w:firstLine="900"/>
      </w:pPr>
      <w:r>
        <w:t>Количественно вязкость разрушения кристаллической керамики и стекла составляет около 1-2 МПа/м</w:t>
      </w:r>
      <w:r>
        <w:rPr>
          <w:vertAlign w:val="superscript"/>
        </w:rPr>
        <w:t>1/2</w:t>
      </w:r>
      <w:r>
        <w:t xml:space="preserve">, в то время как для металлов значения </w:t>
      </w:r>
      <w:r>
        <w:rPr>
          <w:i/>
        </w:rPr>
        <w:t>К</w:t>
      </w:r>
      <w:r>
        <w:rPr>
          <w:i/>
          <w:vertAlign w:val="subscript"/>
        </w:rPr>
        <w:t>1с</w:t>
      </w:r>
      <w:r>
        <w:rPr>
          <w:i/>
        </w:rPr>
        <w:t xml:space="preserve"> </w:t>
      </w:r>
      <w:r>
        <w:t>значительно выше (более 40 МПа/м</w:t>
      </w:r>
      <w:r>
        <w:rPr>
          <w:vertAlign w:val="superscript"/>
        </w:rPr>
        <w:t>1/2</w:t>
      </w:r>
      <w:r>
        <w:t xml:space="preserve">). Прочность химических межатомных связей, благодаря которой керамические материалы обладают высокой твердостью, химической и термической стойкостью, одновременно обусловливает их низкую способность к пластической деформации и склонность к хрупкому разрушению. </w:t>
      </w:r>
    </w:p>
    <w:p w:rsidR="001425F7" w:rsidRDefault="00681E3D">
      <w:pPr>
        <w:ind w:left="168" w:right="344" w:firstLine="900"/>
      </w:pPr>
      <w:r>
        <w:t xml:space="preserve">Возможны два подхода к </w:t>
      </w:r>
      <w:r>
        <w:rPr>
          <w:b/>
          <w:i/>
        </w:rPr>
        <w:t>повышению</w:t>
      </w:r>
      <w:r>
        <w:t xml:space="preserve"> </w:t>
      </w:r>
      <w:r>
        <w:rPr>
          <w:b/>
          <w:i/>
        </w:rPr>
        <w:t>вязкости разрушения керамических материалов</w:t>
      </w:r>
      <w:r>
        <w:t xml:space="preserve">. Один из них </w:t>
      </w:r>
      <w:r>
        <w:rPr>
          <w:b/>
          <w:i/>
        </w:rPr>
        <w:t>традиционный</w:t>
      </w:r>
      <w:r>
        <w:t xml:space="preserve">, связанный с совершенствованием способов измельчения и очистки порошков, их уплотнения и спекания. Второй подход состоит в </w:t>
      </w:r>
      <w:r>
        <w:rPr>
          <w:b/>
          <w:i/>
        </w:rPr>
        <w:t>торможении роста трещин под нагрузкой</w:t>
      </w:r>
      <w:r>
        <w:t>. Существует несколько способов решения этой проблемы. Один из них основан на том, что в некоторых керамических материалах, например в диоксиде циркония ZrO</w:t>
      </w:r>
      <w:r>
        <w:rPr>
          <w:vertAlign w:val="subscript"/>
        </w:rPr>
        <w:t>2</w:t>
      </w:r>
      <w:r>
        <w:t>, под давлением происходит перестройка кристаллической структуры. Исходная тетрагональная структура Zr0</w:t>
      </w:r>
      <w:r>
        <w:rPr>
          <w:vertAlign w:val="subscript"/>
        </w:rPr>
        <w:t>2</w:t>
      </w:r>
      <w:r>
        <w:t xml:space="preserve"> переходит в моноклинную, имеющую на 3-5% больший объем. </w:t>
      </w:r>
    </w:p>
    <w:p w:rsidR="001425F7" w:rsidRDefault="00681E3D">
      <w:pPr>
        <w:ind w:left="168" w:right="346" w:firstLine="900"/>
      </w:pPr>
      <w:r>
        <w:t>Расширяясь, зерна Zr0</w:t>
      </w:r>
      <w:r>
        <w:rPr>
          <w:vertAlign w:val="subscript"/>
        </w:rPr>
        <w:t>2</w:t>
      </w:r>
      <w:r>
        <w:t xml:space="preserve"> сжимают трещину, и она теряет способность к распространению (рис. 2.1, </w:t>
      </w:r>
      <w:r>
        <w:rPr>
          <w:i/>
        </w:rPr>
        <w:t>а</w:t>
      </w:r>
      <w:r>
        <w:t>). При этом сопротивление хрупкому разрушению возрастает до 15 МПа/м</w:t>
      </w:r>
      <w:r>
        <w:rPr>
          <w:vertAlign w:val="superscript"/>
        </w:rPr>
        <w:t xml:space="preserve">1/2 </w:t>
      </w:r>
      <w:r>
        <w:t xml:space="preserve">. </w:t>
      </w:r>
    </w:p>
    <w:p w:rsidR="001425F7" w:rsidRDefault="00681E3D">
      <w:pPr>
        <w:ind w:left="168" w:right="344" w:firstLine="900"/>
      </w:pPr>
      <w:r>
        <w:lastRenderedPageBreak/>
        <w:t xml:space="preserve">Второй способ (рис. 2.1, </w:t>
      </w:r>
      <w:r>
        <w:rPr>
          <w:i/>
        </w:rPr>
        <w:t xml:space="preserve">б) </w:t>
      </w:r>
      <w:r>
        <w:t>состоит в создании композиционного материала путем введения в керамику волокон из более прочного керамического материала, например карбида кремния SiC. Развивающаяся трещина на своем пути встречает волокно и дальше не распространяется. Сопротивление разрушению стеклокерамики с волокнами SiC возрастает до 18-20 МПа/м</w:t>
      </w:r>
      <w:r>
        <w:rPr>
          <w:vertAlign w:val="superscript"/>
        </w:rPr>
        <w:t>1/2</w:t>
      </w:r>
      <w:r>
        <w:t xml:space="preserve">, существенно приближаясь к соответствующим значениям для металлов. </w:t>
      </w:r>
    </w:p>
    <w:p w:rsidR="001425F7" w:rsidRDefault="00681E3D">
      <w:pPr>
        <w:spacing w:after="68" w:line="259" w:lineRule="auto"/>
        <w:ind w:left="1068" w:firstLine="0"/>
        <w:jc w:val="left"/>
      </w:pPr>
      <w:r>
        <w:t xml:space="preserve"> </w:t>
      </w:r>
    </w:p>
    <w:p w:rsidR="001425F7" w:rsidRDefault="00681E3D">
      <w:pPr>
        <w:spacing w:after="35" w:line="259" w:lineRule="auto"/>
        <w:ind w:left="0" w:right="1529" w:firstLine="0"/>
        <w:jc w:val="right"/>
      </w:pPr>
      <w:r>
        <w:rPr>
          <w:noProof/>
        </w:rPr>
        <w:drawing>
          <wp:inline distT="0" distB="0" distL="0" distR="0">
            <wp:extent cx="4347210" cy="1844802"/>
            <wp:effectExtent l="0" t="0" r="0" b="0"/>
            <wp:docPr id="35148" name="Picture 35148"/>
            <wp:cNvGraphicFramePr/>
            <a:graphic xmlns:a="http://schemas.openxmlformats.org/drawingml/2006/main">
              <a:graphicData uri="http://schemas.openxmlformats.org/drawingml/2006/picture">
                <pic:pic xmlns:pic="http://schemas.openxmlformats.org/drawingml/2006/picture">
                  <pic:nvPicPr>
                    <pic:cNvPr id="35148" name="Picture 35148"/>
                    <pic:cNvPicPr/>
                  </pic:nvPicPr>
                  <pic:blipFill>
                    <a:blip r:embed="rId20"/>
                    <a:stretch>
                      <a:fillRect/>
                    </a:stretch>
                  </pic:blipFill>
                  <pic:spPr>
                    <a:xfrm>
                      <a:off x="0" y="0"/>
                      <a:ext cx="4347210" cy="1844802"/>
                    </a:xfrm>
                    <a:prstGeom prst="rect">
                      <a:avLst/>
                    </a:prstGeom>
                  </pic:spPr>
                </pic:pic>
              </a:graphicData>
            </a:graphic>
          </wp:inline>
        </w:drawing>
      </w:r>
      <w:r>
        <w:t xml:space="preserve"> </w:t>
      </w:r>
    </w:p>
    <w:p w:rsidR="001425F7" w:rsidRDefault="00681E3D">
      <w:pPr>
        <w:spacing w:after="0" w:line="259" w:lineRule="auto"/>
        <w:ind w:left="0" w:right="118" w:firstLine="0"/>
        <w:jc w:val="center"/>
      </w:pPr>
      <w:r>
        <w:rPr>
          <w:b/>
          <w:sz w:val="24"/>
        </w:rPr>
        <w:t xml:space="preserve"> </w:t>
      </w:r>
    </w:p>
    <w:p w:rsidR="001425F7" w:rsidRDefault="00681E3D">
      <w:pPr>
        <w:spacing w:after="14" w:line="248" w:lineRule="auto"/>
        <w:ind w:left="1650" w:right="1758" w:hanging="10"/>
        <w:jc w:val="center"/>
      </w:pPr>
      <w:r>
        <w:rPr>
          <w:b/>
          <w:sz w:val="24"/>
        </w:rPr>
        <w:t>Рис. 2.1.</w:t>
      </w:r>
      <w:r>
        <w:rPr>
          <w:sz w:val="24"/>
        </w:rPr>
        <w:t xml:space="preserve"> Схема упрочнения конструкционной керамики включениями ZrO</w:t>
      </w:r>
      <w:r>
        <w:rPr>
          <w:sz w:val="24"/>
          <w:vertAlign w:val="subscript"/>
        </w:rPr>
        <w:t>2</w:t>
      </w:r>
      <w:r>
        <w:rPr>
          <w:sz w:val="24"/>
        </w:rPr>
        <w:t xml:space="preserve"> (</w:t>
      </w:r>
      <w:r>
        <w:rPr>
          <w:i/>
          <w:sz w:val="24"/>
        </w:rPr>
        <w:t>а</w:t>
      </w:r>
      <w:r>
        <w:rPr>
          <w:sz w:val="24"/>
        </w:rPr>
        <w:t>), волокнами (</w:t>
      </w:r>
      <w:r>
        <w:rPr>
          <w:i/>
          <w:sz w:val="24"/>
        </w:rPr>
        <w:t>б</w:t>
      </w:r>
      <w:r>
        <w:rPr>
          <w:sz w:val="24"/>
        </w:rPr>
        <w:t>) и микротрещинами (</w:t>
      </w:r>
      <w:r>
        <w:rPr>
          <w:i/>
          <w:sz w:val="24"/>
        </w:rPr>
        <w:t>в</w:t>
      </w:r>
      <w:r>
        <w:rPr>
          <w:sz w:val="24"/>
        </w:rPr>
        <w:t xml:space="preserve">): </w:t>
      </w:r>
      <w:r>
        <w:rPr>
          <w:i/>
          <w:sz w:val="24"/>
        </w:rPr>
        <w:t>1</w:t>
      </w:r>
      <w:r>
        <w:rPr>
          <w:sz w:val="24"/>
        </w:rPr>
        <w:t xml:space="preserve"> – тетрагональный ZrO</w:t>
      </w:r>
      <w:r>
        <w:rPr>
          <w:sz w:val="24"/>
          <w:vertAlign w:val="subscript"/>
        </w:rPr>
        <w:t>2</w:t>
      </w:r>
      <w:r>
        <w:rPr>
          <w:sz w:val="24"/>
        </w:rPr>
        <w:t xml:space="preserve">; </w:t>
      </w:r>
      <w:r>
        <w:rPr>
          <w:i/>
          <w:sz w:val="24"/>
        </w:rPr>
        <w:t>2</w:t>
      </w:r>
      <w:r>
        <w:rPr>
          <w:sz w:val="24"/>
        </w:rPr>
        <w:t xml:space="preserve"> – монолитный ZrO</w:t>
      </w:r>
      <w:r>
        <w:rPr>
          <w:sz w:val="24"/>
          <w:vertAlign w:val="subscript"/>
        </w:rPr>
        <w:t>2</w:t>
      </w:r>
      <w:r>
        <w:rPr>
          <w:sz w:val="24"/>
        </w:rPr>
        <w:t xml:space="preserve">. </w:t>
      </w:r>
    </w:p>
    <w:p w:rsidR="001425F7" w:rsidRDefault="00681E3D">
      <w:pPr>
        <w:ind w:left="168" w:right="344" w:firstLine="900"/>
      </w:pPr>
      <w:r>
        <w:t xml:space="preserve">Третий способ состоит в том, что с помощью </w:t>
      </w:r>
      <w:r>
        <w:rPr>
          <w:b/>
          <w:i/>
        </w:rPr>
        <w:t>специальных технологий</w:t>
      </w:r>
      <w:r>
        <w:t xml:space="preserve"> весь керамический материал пронизывают микротрещинами (рис. 2.1, </w:t>
      </w:r>
      <w:r>
        <w:rPr>
          <w:i/>
        </w:rPr>
        <w:t xml:space="preserve">в). </w:t>
      </w:r>
      <w:r>
        <w:t xml:space="preserve">При встрече основной трещины с микротрещиной угол в острие трещины возрастает, происходит затупление трещины и она дальше не распространяется. </w:t>
      </w:r>
    </w:p>
    <w:p w:rsidR="001425F7" w:rsidRDefault="00681E3D">
      <w:pPr>
        <w:ind w:left="168" w:right="345" w:firstLine="900"/>
      </w:pPr>
      <w:r>
        <w:t>Определенный интерес представляет физико-химический способ повышения надежности керамики. Он реализован для одного из наиболее перспективных керамических материалов на основе нитрида кремния Si</w:t>
      </w:r>
      <w:r>
        <w:rPr>
          <w:vertAlign w:val="subscript"/>
        </w:rPr>
        <w:t>3</w:t>
      </w:r>
      <w:r>
        <w:t>N</w:t>
      </w:r>
      <w:r>
        <w:rPr>
          <w:vertAlign w:val="subscript"/>
        </w:rPr>
        <w:t>4</w:t>
      </w:r>
      <w:r>
        <w:t xml:space="preserve">. Способ основан на образовании определенного стехиометрического состава твердых растворов оксидов металлов в нитриде кремния, получивших название </w:t>
      </w:r>
      <w:r>
        <w:rPr>
          <w:i/>
        </w:rPr>
        <w:t xml:space="preserve">сиалонов. </w:t>
      </w:r>
      <w:r>
        <w:t>Примером высокопрочной керамики, образующейся в этой системе, являются сиалоны состава Si</w:t>
      </w:r>
      <w:r>
        <w:rPr>
          <w:vertAlign w:val="subscript"/>
        </w:rPr>
        <w:t>6-x</w:t>
      </w:r>
      <w:r>
        <w:t>Al</w:t>
      </w:r>
      <w:r>
        <w:rPr>
          <w:vertAlign w:val="subscript"/>
        </w:rPr>
        <w:t>x</w:t>
      </w:r>
      <w:r>
        <w:t>N</w:t>
      </w:r>
      <w:r>
        <w:rPr>
          <w:vertAlign w:val="subscript"/>
        </w:rPr>
        <w:t>8-x</w:t>
      </w:r>
      <w:r>
        <w:t>O</w:t>
      </w:r>
      <w:r>
        <w:rPr>
          <w:vertAlign w:val="subscript"/>
        </w:rPr>
        <w:t>x</w:t>
      </w:r>
      <w:r>
        <w:t>, где х</w:t>
      </w:r>
      <w:r>
        <w:rPr>
          <w:i/>
        </w:rPr>
        <w:t xml:space="preserve"> – </w:t>
      </w:r>
      <w:r>
        <w:t xml:space="preserve">число замещенных атомов кремния, азота в нитриде кремния, составляющее от 0 до 4,2. Важным </w:t>
      </w:r>
      <w:r>
        <w:lastRenderedPageBreak/>
        <w:t xml:space="preserve">свойством сиалоновой керамики является стойкость к окислению при высоких температурах, значительно более высокая, чем у нитрида кремния. </w:t>
      </w:r>
    </w:p>
    <w:p w:rsidR="001425F7" w:rsidRDefault="00681E3D">
      <w:pPr>
        <w:spacing w:after="133" w:line="259" w:lineRule="auto"/>
        <w:ind w:left="1068" w:firstLine="0"/>
        <w:jc w:val="left"/>
      </w:pPr>
      <w:r>
        <w:rPr>
          <w:b/>
        </w:rPr>
        <w:t xml:space="preserve"> </w:t>
      </w:r>
    </w:p>
    <w:p w:rsidR="001425F7" w:rsidRDefault="00681E3D">
      <w:pPr>
        <w:pStyle w:val="2"/>
        <w:ind w:left="560" w:right="728"/>
      </w:pPr>
      <w:r>
        <w:t xml:space="preserve">Свойства и применение керамических материалов </w:t>
      </w:r>
    </w:p>
    <w:p w:rsidR="001425F7" w:rsidRDefault="00681E3D">
      <w:pPr>
        <w:spacing w:after="129" w:line="259" w:lineRule="auto"/>
        <w:ind w:left="0" w:right="108" w:firstLine="0"/>
        <w:jc w:val="center"/>
      </w:pPr>
      <w:r>
        <w:rPr>
          <w:b/>
        </w:rPr>
        <w:t xml:space="preserve"> </w:t>
      </w:r>
    </w:p>
    <w:p w:rsidR="001425F7" w:rsidRDefault="00681E3D">
      <w:pPr>
        <w:ind w:left="168" w:right="343"/>
      </w:pPr>
      <w:r>
        <w:t xml:space="preserve">В современном машиностроении применение керамики постоянно увеличивается. Она многообразна по химическому составу и физикомеханическим характеристикам. Керамика может работать при высоких температурах 1600-2500 °С (жаропрочные стали 800-1200 °С, молибден – 1500° С, вольфрам – 1800 °С), она имеет плотность в два-три раза меньшую, чем у жаропрочных материалов, твердость близкую к твердости алмаза, отличные диэлектрические характеристики, высокую химическую стойкость. Запасы исходных материалов для производства керамики на земле  неисчерпаемы. Из керамики изготавливают детали газотурбинных и дизельных двигателей, тепловыделяющие элементы ядерных реакторов, легкую броню и элементы теплозащиты космических кораблей, тонкостенные поплавки и контейнеры для глубоководной техники, режущие пластины и оснастку для горячего деформирования металлов, плунжеры и уплотнительные кольца в насосах для перекачки агрессивных сред, элементы особо точных гироскопов и платы ЭВМ, подшипники, постоянные магниты и т. д. </w:t>
      </w:r>
    </w:p>
    <w:p w:rsidR="001425F7" w:rsidRDefault="00681E3D">
      <w:pPr>
        <w:ind w:left="168" w:right="343"/>
      </w:pPr>
      <w:r>
        <w:t xml:space="preserve">Применение керамики в автомобильных двигателях позволит поднять рабочую температуру в цилиндрах с 1200 до 1600 °С, при этом сокращаются потери тепла, снижается расход топлива, улучшаются эксплуатационные характеристики. При изготовлении изделий из керамики нельзя просто заменять металлические детали на керамические. Особо должны учитываться условия их работы и действующие нагрузки, поскольку все детали выполняются целиком, и это может снизить прочность всей конструкции. Кроме того,  она не имеет пластической деформации и обладает низкой ударной вязкостью.  </w:t>
      </w:r>
    </w:p>
    <w:p w:rsidR="001425F7" w:rsidRDefault="00681E3D">
      <w:pPr>
        <w:ind w:left="168" w:right="67"/>
      </w:pPr>
      <w:r>
        <w:lastRenderedPageBreak/>
        <w:t>В настоящее время сформулированы основные требования, которые следует учитывать при проектировании керамических деталей.</w:t>
      </w:r>
      <w:r>
        <w:rPr>
          <w:i/>
        </w:rPr>
        <w:t xml:space="preserve"> </w:t>
      </w:r>
      <w:r>
        <w:t xml:space="preserve"> </w:t>
      </w:r>
    </w:p>
    <w:p w:rsidR="001425F7" w:rsidRDefault="00681E3D">
      <w:pPr>
        <w:ind w:left="168" w:right="344"/>
      </w:pPr>
      <w:r>
        <w:t xml:space="preserve">В нагруженных зонах керамическая деталь не должна иметь концентраторов напряжений. Практически не используются в керамических конструкциях болтовые соединения, в них стараются не сверлить отверстия, делать уступы, проточки, чтобы избежать микротрещин. В местах контакта керамики с металлом необходимо устанавливать демпфирующие прокладки. </w:t>
      </w:r>
    </w:p>
    <w:p w:rsidR="001425F7" w:rsidRDefault="00681E3D">
      <w:pPr>
        <w:ind w:left="168" w:right="344"/>
      </w:pPr>
      <w:r>
        <w:t xml:space="preserve">Металлические и керамические детали одного изделия должны иметь одинаковые температурные коэффициенты линейного расширения (ТКЛР) или необходимо предусмотреть компенсационные прокладки, причем должны быть учтены и переходные процессы, когда происходит нагрев или охлаждение.  </w:t>
      </w:r>
    </w:p>
    <w:p w:rsidR="001425F7" w:rsidRDefault="00681E3D">
      <w:pPr>
        <w:ind w:left="168" w:right="344"/>
      </w:pPr>
      <w:r>
        <w:t>Керамика имеет теплоемкость в два раза большую, чем металл, который нагревается вдвое быстрее, что вызывает тепловые деформации и напряжения. Крайне желательно, чтобы  температура керамической детали по всему объему была бы одинаковой. Наиболее благоприятно воспринимаются напряжения сжатия.</w:t>
      </w:r>
      <w:r>
        <w:rPr>
          <w:i/>
        </w:rPr>
        <w:t xml:space="preserve"> </w:t>
      </w:r>
      <w:r>
        <w:t xml:space="preserve">При отсутствии нагрузки в керамических деталях не должны сохраняться остаточные напряжения его полимеризации.  </w:t>
      </w:r>
    </w:p>
    <w:p w:rsidR="001425F7" w:rsidRDefault="00681E3D">
      <w:pPr>
        <w:ind w:left="168" w:right="344"/>
      </w:pPr>
      <w:r>
        <w:t xml:space="preserve">В настоящее время используются керамические материалы на основе нитрида кремния – реакционно-связанный, спеченный и горячепрессованный нитрид кремния с легирующими добавками. Реакционно-связанный нитрид кремния имеет относительно низкую по сравнению с другими материалами прочность, но изготовленные из него детали сложного профиля дают стабильно малую усадку.  Горячепрессованный нитрид кремния обладает максимальной прочностью.  Свойства керамических материалов существенно зависят от рабочих параметров и  технологии их изготовления. В настоящее время разработаны составы керамик, которые по своим эксплуатационным характеристикам могут заменять жаропрочные стали, но разработки в области составов, технологии их получения продолжаются. Принципиальными недостатками керамики являются ее хрупкость и сложность обработки. </w:t>
      </w:r>
      <w:r>
        <w:lastRenderedPageBreak/>
        <w:t xml:space="preserve">Керамические материалы плохо работают в условиях механических или термических ударов, а также при циклических условиях нагружения. Им свойственна высокая чувствительность к надрезам. В то же время керамические материалы обладают высокой жаропрочностью, превосходной коррозионной стойкостью и малой теплопроводностью, что позволяет с успехом использовать их в качестве элементов тепловой защиты. </w:t>
      </w:r>
    </w:p>
    <w:p w:rsidR="001425F7" w:rsidRDefault="00681E3D">
      <w:pPr>
        <w:ind w:left="168" w:right="345" w:firstLine="900"/>
      </w:pPr>
      <w:r>
        <w:t xml:space="preserve">При температурах выше 1000 °С керамика прочнее любых сплавов, в том числе и суперсплавов, а сопротивление ползучести и жаропрочность ее выше. К основным областям применения керамических материалов относятся режущий инструмент, детали двигателей внутреннего сгорания и газотурбинных двигателей и др. </w:t>
      </w:r>
    </w:p>
    <w:p w:rsidR="001425F7" w:rsidRDefault="00681E3D">
      <w:pPr>
        <w:spacing w:after="136" w:line="259" w:lineRule="auto"/>
        <w:ind w:left="1068" w:firstLine="0"/>
        <w:jc w:val="left"/>
      </w:pPr>
      <w:r>
        <w:t xml:space="preserve"> </w:t>
      </w:r>
    </w:p>
    <w:p w:rsidR="001425F7" w:rsidRDefault="00681E3D">
      <w:pPr>
        <w:pStyle w:val="2"/>
        <w:ind w:left="560" w:right="729"/>
      </w:pPr>
      <w:r>
        <w:t xml:space="preserve">Режущий керамический инструмент </w:t>
      </w:r>
    </w:p>
    <w:p w:rsidR="001425F7" w:rsidRDefault="00681E3D">
      <w:pPr>
        <w:spacing w:after="129" w:line="259" w:lineRule="auto"/>
        <w:ind w:left="0" w:right="108" w:firstLine="0"/>
        <w:jc w:val="center"/>
      </w:pPr>
      <w:r>
        <w:rPr>
          <w:b/>
        </w:rPr>
        <w:t xml:space="preserve"> </w:t>
      </w:r>
    </w:p>
    <w:p w:rsidR="001425F7" w:rsidRDefault="00681E3D">
      <w:pPr>
        <w:ind w:left="168" w:right="345" w:firstLine="900"/>
      </w:pPr>
      <w:r>
        <w:t xml:space="preserve"> Режущая керамика характеризуется высокой твердостью, в том числе при нагреве, износостойкостью, химической инертностью к большинству металлов в процессе резания. По комплексу этих свойств керамика существенно превосходит традиционные режущие материалы – быстрорежущие стали и твердые сплавы (табл. 2.2). </w:t>
      </w:r>
    </w:p>
    <w:p w:rsidR="001425F7" w:rsidRDefault="00681E3D">
      <w:pPr>
        <w:ind w:left="168" w:right="67" w:firstLine="900"/>
      </w:pPr>
      <w:r>
        <w:t xml:space="preserve">Высокие свойства режущей керамики позволили существенно повысить скорости механической обработки стали и чугуна (табл. 2.3). </w:t>
      </w:r>
    </w:p>
    <w:p w:rsidR="001425F7" w:rsidRDefault="00681E3D">
      <w:pPr>
        <w:ind w:left="168" w:right="344" w:firstLine="900"/>
      </w:pPr>
      <w:r>
        <w:t>Для изготовления режущего инструмента широко применяется керамика на основе оксида алюминия с добавками диоксида циркония, карбидов и нитридов титана, а также на основе безкислородных соединений – нитрида бора с кубической решеткой (</w:t>
      </w:r>
      <w:r>
        <w:rPr>
          <w:rFonts w:ascii="Segoe UI Symbol" w:eastAsia="Segoe UI Symbol" w:hAnsi="Segoe UI Symbol" w:cs="Segoe UI Symbol"/>
          <w:sz w:val="25"/>
        </w:rPr>
        <w:t>β</w:t>
      </w:r>
      <w:r>
        <w:t>-BN), обычно называемого кубическим нитридом бора, и нитрида кремния Si</w:t>
      </w:r>
      <w:r>
        <w:rPr>
          <w:vertAlign w:val="subscript"/>
        </w:rPr>
        <w:t>3</w:t>
      </w:r>
      <w:r>
        <w:t>N</w:t>
      </w:r>
      <w:r>
        <w:rPr>
          <w:vertAlign w:val="subscript"/>
        </w:rPr>
        <w:t>4</w:t>
      </w:r>
      <w:r>
        <w:t xml:space="preserve">. Режущие элементы на основе кубического нитрида бора в зависимости от технологии получения, выпускаемые под названиями эльбор, боразон, композит 09 и др., имеют твердость, близкую к твердости алмазного инструмента, и сохраняют устойчивость к нагреву на воздухе до 1300-1400 °С. В отличие от алмазного </w:t>
      </w:r>
      <w:r>
        <w:lastRenderedPageBreak/>
        <w:t xml:space="preserve">инструмента кубический нитрид бора химически инертен по отношению к сплавам на основе железа. Его можно использовать для чернового и чистового точения закаленных сталей и чугунов практически любой твердости. </w:t>
      </w:r>
    </w:p>
    <w:p w:rsidR="001425F7" w:rsidRDefault="00681E3D">
      <w:pPr>
        <w:spacing w:after="236"/>
        <w:ind w:left="168" w:right="346" w:firstLine="900"/>
      </w:pPr>
      <w:r>
        <w:t xml:space="preserve">Режущие керамические пластины используются для оснащения различных фрез, токарных резцов, расточных головок, специального инструмента. </w:t>
      </w:r>
    </w:p>
    <w:p w:rsidR="001425F7" w:rsidRDefault="00681E3D">
      <w:pPr>
        <w:spacing w:after="134" w:line="259" w:lineRule="auto"/>
        <w:ind w:left="10" w:right="331" w:hanging="10"/>
        <w:jc w:val="right"/>
      </w:pPr>
      <w:r>
        <w:rPr>
          <w:i/>
        </w:rPr>
        <w:t xml:space="preserve">Таблица 2.2 </w:t>
      </w:r>
    </w:p>
    <w:p w:rsidR="001425F7" w:rsidRDefault="00681E3D">
      <w:pPr>
        <w:pStyle w:val="2"/>
        <w:spacing w:after="12"/>
        <w:ind w:left="560" w:right="728"/>
      </w:pPr>
      <w:r>
        <w:t xml:space="preserve">Сравнительные значения свойств инструментальных материалов </w:t>
      </w:r>
    </w:p>
    <w:p w:rsidR="001425F7" w:rsidRDefault="00681E3D">
      <w:pPr>
        <w:spacing w:after="0" w:line="259" w:lineRule="auto"/>
        <w:ind w:left="138" w:firstLine="0"/>
        <w:jc w:val="left"/>
      </w:pPr>
      <w:r>
        <w:rPr>
          <w:rFonts w:ascii="Calibri" w:eastAsia="Calibri" w:hAnsi="Calibri" w:cs="Calibri"/>
          <w:noProof/>
          <w:sz w:val="22"/>
        </w:rPr>
        <mc:AlternateContent>
          <mc:Choice Requires="wpg">
            <w:drawing>
              <wp:inline distT="0" distB="0" distL="0" distR="0">
                <wp:extent cx="5977890" cy="2065782"/>
                <wp:effectExtent l="0" t="0" r="0" b="0"/>
                <wp:docPr id="665149" name="Group 665149"/>
                <wp:cNvGraphicFramePr/>
                <a:graphic xmlns:a="http://schemas.openxmlformats.org/drawingml/2006/main">
                  <a:graphicData uri="http://schemas.microsoft.com/office/word/2010/wordprocessingGroup">
                    <wpg:wgp>
                      <wpg:cNvGrpSpPr/>
                      <wpg:grpSpPr>
                        <a:xfrm>
                          <a:off x="0" y="0"/>
                          <a:ext cx="5977890" cy="2065782"/>
                          <a:chOff x="0" y="0"/>
                          <a:chExt cx="5977890" cy="2065782"/>
                        </a:xfrm>
                      </wpg:grpSpPr>
                      <wps:wsp>
                        <wps:cNvPr id="37052" name="Rectangle 37052"/>
                        <wps:cNvSpPr/>
                        <wps:spPr>
                          <a:xfrm>
                            <a:off x="993648" y="251036"/>
                            <a:ext cx="950920" cy="214806"/>
                          </a:xfrm>
                          <a:prstGeom prst="rect">
                            <a:avLst/>
                          </a:prstGeom>
                          <a:ln>
                            <a:noFill/>
                          </a:ln>
                        </wps:spPr>
                        <wps:txbx>
                          <w:txbxContent>
                            <w:p w:rsidR="001425F7" w:rsidRDefault="00681E3D">
                              <w:pPr>
                                <w:spacing w:after="160" w:line="259" w:lineRule="auto"/>
                                <w:ind w:left="0" w:firstLine="0"/>
                                <w:jc w:val="left"/>
                              </w:pPr>
                              <w:r>
                                <w:t>Свойство</w:t>
                              </w:r>
                            </w:p>
                          </w:txbxContent>
                        </wps:txbx>
                        <wps:bodyPr horzOverflow="overflow" vert="horz" lIns="0" tIns="0" rIns="0" bIns="0" rtlCol="0">
                          <a:noAutofit/>
                        </wps:bodyPr>
                      </wps:wsp>
                      <wps:wsp>
                        <wps:cNvPr id="37053" name="Rectangle 37053"/>
                        <wps:cNvSpPr/>
                        <wps:spPr>
                          <a:xfrm>
                            <a:off x="1709922" y="251036"/>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7055" name="Rectangle 37055"/>
                        <wps:cNvSpPr/>
                        <wps:spPr>
                          <a:xfrm>
                            <a:off x="2821686" y="148927"/>
                            <a:ext cx="963459" cy="214806"/>
                          </a:xfrm>
                          <a:prstGeom prst="rect">
                            <a:avLst/>
                          </a:prstGeom>
                          <a:ln>
                            <a:noFill/>
                          </a:ln>
                        </wps:spPr>
                        <wps:txbx>
                          <w:txbxContent>
                            <w:p w:rsidR="001425F7" w:rsidRDefault="00681E3D">
                              <w:pPr>
                                <w:spacing w:after="160" w:line="259" w:lineRule="auto"/>
                                <w:ind w:left="0" w:firstLine="0"/>
                                <w:jc w:val="left"/>
                              </w:pPr>
                              <w:r>
                                <w:t>Быстроре</w:t>
                              </w:r>
                            </w:p>
                          </w:txbxContent>
                        </wps:txbx>
                        <wps:bodyPr horzOverflow="overflow" vert="horz" lIns="0" tIns="0" rIns="0" bIns="0" rtlCol="0">
                          <a:noAutofit/>
                        </wps:bodyPr>
                      </wps:wsp>
                      <wps:wsp>
                        <wps:cNvPr id="37056" name="Rectangle 37056"/>
                        <wps:cNvSpPr/>
                        <wps:spPr>
                          <a:xfrm>
                            <a:off x="3545594" y="148927"/>
                            <a:ext cx="78633" cy="214806"/>
                          </a:xfrm>
                          <a:prstGeom prst="rect">
                            <a:avLst/>
                          </a:prstGeom>
                          <a:ln>
                            <a:noFill/>
                          </a:ln>
                        </wps:spPr>
                        <wps:txbx>
                          <w:txbxContent>
                            <w:p w:rsidR="001425F7" w:rsidRDefault="00681E3D">
                              <w:pPr>
                                <w:spacing w:after="160" w:line="259" w:lineRule="auto"/>
                                <w:ind w:left="0" w:firstLine="0"/>
                                <w:jc w:val="left"/>
                              </w:pPr>
                              <w:r>
                                <w:t>-</w:t>
                              </w:r>
                            </w:p>
                          </w:txbxContent>
                        </wps:txbx>
                        <wps:bodyPr horzOverflow="overflow" vert="horz" lIns="0" tIns="0" rIns="0" bIns="0" rtlCol="0">
                          <a:noAutofit/>
                        </wps:bodyPr>
                      </wps:wsp>
                      <wps:wsp>
                        <wps:cNvPr id="37058" name="Rectangle 37058"/>
                        <wps:cNvSpPr/>
                        <wps:spPr>
                          <a:xfrm>
                            <a:off x="2711196" y="353906"/>
                            <a:ext cx="675964" cy="214806"/>
                          </a:xfrm>
                          <a:prstGeom prst="rect">
                            <a:avLst/>
                          </a:prstGeom>
                          <a:ln>
                            <a:noFill/>
                          </a:ln>
                        </wps:spPr>
                        <wps:txbx>
                          <w:txbxContent>
                            <w:p w:rsidR="001425F7" w:rsidRDefault="00681E3D">
                              <w:pPr>
                                <w:spacing w:after="160" w:line="259" w:lineRule="auto"/>
                                <w:ind w:left="0" w:firstLine="0"/>
                                <w:jc w:val="left"/>
                              </w:pPr>
                              <w:r>
                                <w:t>жущая</w:t>
                              </w:r>
                            </w:p>
                          </w:txbxContent>
                        </wps:txbx>
                        <wps:bodyPr horzOverflow="overflow" vert="horz" lIns="0" tIns="0" rIns="0" bIns="0" rtlCol="0">
                          <a:noAutofit/>
                        </wps:bodyPr>
                      </wps:wsp>
                      <wps:wsp>
                        <wps:cNvPr id="37059" name="Rectangle 37059"/>
                        <wps:cNvSpPr/>
                        <wps:spPr>
                          <a:xfrm>
                            <a:off x="3220221" y="353906"/>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7060" name="Rectangle 37060"/>
                        <wps:cNvSpPr/>
                        <wps:spPr>
                          <a:xfrm>
                            <a:off x="3264412" y="353906"/>
                            <a:ext cx="538390" cy="214806"/>
                          </a:xfrm>
                          <a:prstGeom prst="rect">
                            <a:avLst/>
                          </a:prstGeom>
                          <a:ln>
                            <a:noFill/>
                          </a:ln>
                        </wps:spPr>
                        <wps:txbx>
                          <w:txbxContent>
                            <w:p w:rsidR="001425F7" w:rsidRDefault="00681E3D">
                              <w:pPr>
                                <w:spacing w:after="160" w:line="259" w:lineRule="auto"/>
                                <w:ind w:left="0" w:firstLine="0"/>
                                <w:jc w:val="left"/>
                              </w:pPr>
                              <w:r>
                                <w:t>сталь</w:t>
                              </w:r>
                            </w:p>
                          </w:txbxContent>
                        </wps:txbx>
                        <wps:bodyPr horzOverflow="overflow" vert="horz" lIns="0" tIns="0" rIns="0" bIns="0" rtlCol="0">
                          <a:noAutofit/>
                        </wps:bodyPr>
                      </wps:wsp>
                      <wps:wsp>
                        <wps:cNvPr id="37061" name="Rectangle 37061"/>
                        <wps:cNvSpPr/>
                        <wps:spPr>
                          <a:xfrm>
                            <a:off x="3669039" y="353906"/>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7063" name="Rectangle 37063"/>
                        <wps:cNvSpPr/>
                        <wps:spPr>
                          <a:xfrm>
                            <a:off x="3934968" y="148927"/>
                            <a:ext cx="884708" cy="214806"/>
                          </a:xfrm>
                          <a:prstGeom prst="rect">
                            <a:avLst/>
                          </a:prstGeom>
                          <a:ln>
                            <a:noFill/>
                          </a:ln>
                        </wps:spPr>
                        <wps:txbx>
                          <w:txbxContent>
                            <w:p w:rsidR="001425F7" w:rsidRDefault="00681E3D">
                              <w:pPr>
                                <w:spacing w:after="160" w:line="259" w:lineRule="auto"/>
                                <w:ind w:left="0" w:firstLine="0"/>
                                <w:jc w:val="left"/>
                              </w:pPr>
                              <w:r>
                                <w:t>Твердый</w:t>
                              </w:r>
                            </w:p>
                          </w:txbxContent>
                        </wps:txbx>
                        <wps:bodyPr horzOverflow="overflow" vert="horz" lIns="0" tIns="0" rIns="0" bIns="0" rtlCol="0">
                          <a:noAutofit/>
                        </wps:bodyPr>
                      </wps:wsp>
                      <wps:wsp>
                        <wps:cNvPr id="37064" name="Rectangle 37064"/>
                        <wps:cNvSpPr/>
                        <wps:spPr>
                          <a:xfrm>
                            <a:off x="4600197" y="148927"/>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7066" name="Rectangle 37066"/>
                        <wps:cNvSpPr/>
                        <wps:spPr>
                          <a:xfrm>
                            <a:off x="4055364" y="353906"/>
                            <a:ext cx="565499" cy="214806"/>
                          </a:xfrm>
                          <a:prstGeom prst="rect">
                            <a:avLst/>
                          </a:prstGeom>
                          <a:ln>
                            <a:noFill/>
                          </a:ln>
                        </wps:spPr>
                        <wps:txbx>
                          <w:txbxContent>
                            <w:p w:rsidR="001425F7" w:rsidRDefault="00681E3D">
                              <w:pPr>
                                <w:spacing w:after="160" w:line="259" w:lineRule="auto"/>
                                <w:ind w:left="0" w:firstLine="0"/>
                                <w:jc w:val="left"/>
                              </w:pPr>
                              <w:r>
                                <w:t>сплав</w:t>
                              </w:r>
                            </w:p>
                          </w:txbxContent>
                        </wps:txbx>
                        <wps:bodyPr horzOverflow="overflow" vert="horz" lIns="0" tIns="0" rIns="0" bIns="0" rtlCol="0">
                          <a:noAutofit/>
                        </wps:bodyPr>
                      </wps:wsp>
                      <wps:wsp>
                        <wps:cNvPr id="37067" name="Rectangle 37067"/>
                        <wps:cNvSpPr/>
                        <wps:spPr>
                          <a:xfrm>
                            <a:off x="4480569" y="353906"/>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7069" name="Rectangle 37069"/>
                        <wps:cNvSpPr/>
                        <wps:spPr>
                          <a:xfrm>
                            <a:off x="4900422" y="46820"/>
                            <a:ext cx="981760" cy="214806"/>
                          </a:xfrm>
                          <a:prstGeom prst="rect">
                            <a:avLst/>
                          </a:prstGeom>
                          <a:ln>
                            <a:noFill/>
                          </a:ln>
                        </wps:spPr>
                        <wps:txbx>
                          <w:txbxContent>
                            <w:p w:rsidR="001425F7" w:rsidRDefault="00681E3D">
                              <w:pPr>
                                <w:spacing w:after="160" w:line="259" w:lineRule="auto"/>
                                <w:ind w:left="0" w:firstLine="0"/>
                                <w:jc w:val="left"/>
                              </w:pPr>
                              <w:r>
                                <w:t>Керамика</w:t>
                              </w:r>
                            </w:p>
                          </w:txbxContent>
                        </wps:txbx>
                        <wps:bodyPr horzOverflow="overflow" vert="horz" lIns="0" tIns="0" rIns="0" bIns="0" rtlCol="0">
                          <a:noAutofit/>
                        </wps:bodyPr>
                      </wps:wsp>
                      <wps:wsp>
                        <wps:cNvPr id="37070" name="Rectangle 37070"/>
                        <wps:cNvSpPr/>
                        <wps:spPr>
                          <a:xfrm>
                            <a:off x="5638801" y="46820"/>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7072" name="Rectangle 37072"/>
                        <wps:cNvSpPr/>
                        <wps:spPr>
                          <a:xfrm>
                            <a:off x="4879848" y="251798"/>
                            <a:ext cx="231484" cy="214805"/>
                          </a:xfrm>
                          <a:prstGeom prst="rect">
                            <a:avLst/>
                          </a:prstGeom>
                          <a:ln>
                            <a:noFill/>
                          </a:ln>
                        </wps:spPr>
                        <wps:txbx>
                          <w:txbxContent>
                            <w:p w:rsidR="001425F7" w:rsidRDefault="00681E3D">
                              <w:pPr>
                                <w:spacing w:after="160" w:line="259" w:lineRule="auto"/>
                                <w:ind w:left="0" w:firstLine="0"/>
                                <w:jc w:val="left"/>
                              </w:pPr>
                              <w:r>
                                <w:t>на</w:t>
                              </w:r>
                            </w:p>
                          </w:txbxContent>
                        </wps:txbx>
                        <wps:bodyPr horzOverflow="overflow" vert="horz" lIns="0" tIns="0" rIns="0" bIns="0" rtlCol="0">
                          <a:noAutofit/>
                        </wps:bodyPr>
                      </wps:wsp>
                      <wps:wsp>
                        <wps:cNvPr id="37073" name="Rectangle 37073"/>
                        <wps:cNvSpPr/>
                        <wps:spPr>
                          <a:xfrm>
                            <a:off x="5053577" y="251798"/>
                            <a:ext cx="59034" cy="214805"/>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7074" name="Rectangle 37074"/>
                        <wps:cNvSpPr/>
                        <wps:spPr>
                          <a:xfrm>
                            <a:off x="5097768" y="251798"/>
                            <a:ext cx="684323" cy="214805"/>
                          </a:xfrm>
                          <a:prstGeom prst="rect">
                            <a:avLst/>
                          </a:prstGeom>
                          <a:ln>
                            <a:noFill/>
                          </a:ln>
                        </wps:spPr>
                        <wps:txbx>
                          <w:txbxContent>
                            <w:p w:rsidR="001425F7" w:rsidRDefault="00681E3D">
                              <w:pPr>
                                <w:spacing w:after="160" w:line="259" w:lineRule="auto"/>
                                <w:ind w:left="0" w:firstLine="0"/>
                                <w:jc w:val="left"/>
                              </w:pPr>
                              <w:r>
                                <w:t>основе</w:t>
                              </w:r>
                            </w:p>
                          </w:txbxContent>
                        </wps:txbx>
                        <wps:bodyPr horzOverflow="overflow" vert="horz" lIns="0" tIns="0" rIns="0" bIns="0" rtlCol="0">
                          <a:noAutofit/>
                        </wps:bodyPr>
                      </wps:wsp>
                      <wps:wsp>
                        <wps:cNvPr id="37075" name="Rectangle 37075"/>
                        <wps:cNvSpPr/>
                        <wps:spPr>
                          <a:xfrm>
                            <a:off x="5612882" y="251798"/>
                            <a:ext cx="59034" cy="214805"/>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7077" name="Rectangle 37077"/>
                        <wps:cNvSpPr/>
                        <wps:spPr>
                          <a:xfrm>
                            <a:off x="5036820" y="456014"/>
                            <a:ext cx="235877" cy="214805"/>
                          </a:xfrm>
                          <a:prstGeom prst="rect">
                            <a:avLst/>
                          </a:prstGeom>
                          <a:ln>
                            <a:noFill/>
                          </a:ln>
                        </wps:spPr>
                        <wps:txbx>
                          <w:txbxContent>
                            <w:p w:rsidR="001425F7" w:rsidRDefault="00681E3D">
                              <w:pPr>
                                <w:spacing w:after="160" w:line="259" w:lineRule="auto"/>
                                <w:ind w:left="0" w:firstLine="0"/>
                                <w:jc w:val="left"/>
                              </w:pPr>
                              <w:r>
                                <w:t>Al</w:t>
                              </w:r>
                            </w:p>
                          </w:txbxContent>
                        </wps:txbx>
                        <wps:bodyPr horzOverflow="overflow" vert="horz" lIns="0" tIns="0" rIns="0" bIns="0" rtlCol="0">
                          <a:noAutofit/>
                        </wps:bodyPr>
                      </wps:wsp>
                      <wps:wsp>
                        <wps:cNvPr id="37078" name="Rectangle 37078"/>
                        <wps:cNvSpPr/>
                        <wps:spPr>
                          <a:xfrm>
                            <a:off x="5214366" y="525011"/>
                            <a:ext cx="76010" cy="138287"/>
                          </a:xfrm>
                          <a:prstGeom prst="rect">
                            <a:avLst/>
                          </a:prstGeom>
                          <a:ln>
                            <a:noFill/>
                          </a:ln>
                        </wps:spPr>
                        <wps:txbx>
                          <w:txbxContent>
                            <w:p w:rsidR="001425F7" w:rsidRDefault="00681E3D">
                              <w:pPr>
                                <w:spacing w:after="160" w:line="259" w:lineRule="auto"/>
                                <w:ind w:left="0" w:firstLine="0"/>
                                <w:jc w:val="left"/>
                              </w:pPr>
                              <w:r>
                                <w:rPr>
                                  <w:vertAlign w:val="subscript"/>
                                </w:rPr>
                                <w:t>2</w:t>
                              </w:r>
                            </w:p>
                          </w:txbxContent>
                        </wps:txbx>
                        <wps:bodyPr horzOverflow="overflow" vert="horz" lIns="0" tIns="0" rIns="0" bIns="0" rtlCol="0">
                          <a:noAutofit/>
                        </wps:bodyPr>
                      </wps:wsp>
                      <wps:wsp>
                        <wps:cNvPr id="37079" name="Rectangle 37079"/>
                        <wps:cNvSpPr/>
                        <wps:spPr>
                          <a:xfrm>
                            <a:off x="5271516" y="456014"/>
                            <a:ext cx="170490" cy="214805"/>
                          </a:xfrm>
                          <a:prstGeom prst="rect">
                            <a:avLst/>
                          </a:prstGeom>
                          <a:ln>
                            <a:noFill/>
                          </a:ln>
                        </wps:spPr>
                        <wps:txbx>
                          <w:txbxContent>
                            <w:p w:rsidR="001425F7" w:rsidRDefault="00681E3D">
                              <w:pPr>
                                <w:spacing w:after="160" w:line="259" w:lineRule="auto"/>
                                <w:ind w:left="0" w:firstLine="0"/>
                                <w:jc w:val="left"/>
                              </w:pPr>
                              <w:r>
                                <w:t>О</w:t>
                              </w:r>
                            </w:p>
                          </w:txbxContent>
                        </wps:txbx>
                        <wps:bodyPr horzOverflow="overflow" vert="horz" lIns="0" tIns="0" rIns="0" bIns="0" rtlCol="0">
                          <a:noAutofit/>
                        </wps:bodyPr>
                      </wps:wsp>
                      <wps:wsp>
                        <wps:cNvPr id="37080" name="Rectangle 37080"/>
                        <wps:cNvSpPr/>
                        <wps:spPr>
                          <a:xfrm>
                            <a:off x="5399532" y="525011"/>
                            <a:ext cx="76010" cy="138287"/>
                          </a:xfrm>
                          <a:prstGeom prst="rect">
                            <a:avLst/>
                          </a:prstGeom>
                          <a:ln>
                            <a:noFill/>
                          </a:ln>
                        </wps:spPr>
                        <wps:txbx>
                          <w:txbxContent>
                            <w:p w:rsidR="001425F7" w:rsidRDefault="00681E3D">
                              <w:pPr>
                                <w:spacing w:after="160" w:line="259" w:lineRule="auto"/>
                                <w:ind w:left="0" w:firstLine="0"/>
                                <w:jc w:val="left"/>
                              </w:pPr>
                              <w:r>
                                <w:rPr>
                                  <w:vertAlign w:val="subscript"/>
                                </w:rPr>
                                <w:t>3</w:t>
                              </w:r>
                            </w:p>
                          </w:txbxContent>
                        </wps:txbx>
                        <wps:bodyPr horzOverflow="overflow" vert="horz" lIns="0" tIns="0" rIns="0" bIns="0" rtlCol="0">
                          <a:noAutofit/>
                        </wps:bodyPr>
                      </wps:wsp>
                      <wps:wsp>
                        <wps:cNvPr id="37081" name="Rectangle 37081"/>
                        <wps:cNvSpPr/>
                        <wps:spPr>
                          <a:xfrm>
                            <a:off x="5456681" y="456014"/>
                            <a:ext cx="59034" cy="214805"/>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733139" name="Shape 733139"/>
                        <wps:cNvSpPr/>
                        <wps:spPr>
                          <a:xfrm>
                            <a:off x="130302" y="0"/>
                            <a:ext cx="5641086" cy="9144"/>
                          </a:xfrm>
                          <a:custGeom>
                            <a:avLst/>
                            <a:gdLst/>
                            <a:ahLst/>
                            <a:cxnLst/>
                            <a:rect l="0" t="0" r="0" b="0"/>
                            <a:pathLst>
                              <a:path w="5641086" h="9144">
                                <a:moveTo>
                                  <a:pt x="0" y="0"/>
                                </a:moveTo>
                                <a:lnTo>
                                  <a:pt x="5641086" y="0"/>
                                </a:lnTo>
                                <a:lnTo>
                                  <a:pt x="564108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40" name="Shape 733140"/>
                        <wps:cNvSpPr/>
                        <wps:spPr>
                          <a:xfrm>
                            <a:off x="576529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41" name="Shape 733141"/>
                        <wps:cNvSpPr/>
                        <wps:spPr>
                          <a:xfrm>
                            <a:off x="130302" y="6097"/>
                            <a:ext cx="9144" cy="614172"/>
                          </a:xfrm>
                          <a:custGeom>
                            <a:avLst/>
                            <a:gdLst/>
                            <a:ahLst/>
                            <a:cxnLst/>
                            <a:rect l="0" t="0" r="0" b="0"/>
                            <a:pathLst>
                              <a:path w="9144" h="614172">
                                <a:moveTo>
                                  <a:pt x="0" y="0"/>
                                </a:moveTo>
                                <a:lnTo>
                                  <a:pt x="9144" y="0"/>
                                </a:lnTo>
                                <a:lnTo>
                                  <a:pt x="9144" y="614172"/>
                                </a:lnTo>
                                <a:lnTo>
                                  <a:pt x="0" y="61417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42" name="Shape 733142"/>
                        <wps:cNvSpPr/>
                        <wps:spPr>
                          <a:xfrm>
                            <a:off x="2567178" y="6097"/>
                            <a:ext cx="9144" cy="614172"/>
                          </a:xfrm>
                          <a:custGeom>
                            <a:avLst/>
                            <a:gdLst/>
                            <a:ahLst/>
                            <a:cxnLst/>
                            <a:rect l="0" t="0" r="0" b="0"/>
                            <a:pathLst>
                              <a:path w="9144" h="614172">
                                <a:moveTo>
                                  <a:pt x="0" y="0"/>
                                </a:moveTo>
                                <a:lnTo>
                                  <a:pt x="9144" y="0"/>
                                </a:lnTo>
                                <a:lnTo>
                                  <a:pt x="9144" y="614172"/>
                                </a:lnTo>
                                <a:lnTo>
                                  <a:pt x="0" y="61417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43" name="Shape 733143"/>
                        <wps:cNvSpPr/>
                        <wps:spPr>
                          <a:xfrm>
                            <a:off x="3807714" y="6097"/>
                            <a:ext cx="9144" cy="614172"/>
                          </a:xfrm>
                          <a:custGeom>
                            <a:avLst/>
                            <a:gdLst/>
                            <a:ahLst/>
                            <a:cxnLst/>
                            <a:rect l="0" t="0" r="0" b="0"/>
                            <a:pathLst>
                              <a:path w="9144" h="614172">
                                <a:moveTo>
                                  <a:pt x="0" y="0"/>
                                </a:moveTo>
                                <a:lnTo>
                                  <a:pt x="9144" y="0"/>
                                </a:lnTo>
                                <a:lnTo>
                                  <a:pt x="9144" y="614172"/>
                                </a:lnTo>
                                <a:lnTo>
                                  <a:pt x="0" y="61417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44" name="Shape 733144"/>
                        <wps:cNvSpPr/>
                        <wps:spPr>
                          <a:xfrm>
                            <a:off x="4722114" y="6097"/>
                            <a:ext cx="9144" cy="614172"/>
                          </a:xfrm>
                          <a:custGeom>
                            <a:avLst/>
                            <a:gdLst/>
                            <a:ahLst/>
                            <a:cxnLst/>
                            <a:rect l="0" t="0" r="0" b="0"/>
                            <a:pathLst>
                              <a:path w="9144" h="614172">
                                <a:moveTo>
                                  <a:pt x="0" y="0"/>
                                </a:moveTo>
                                <a:lnTo>
                                  <a:pt x="9144" y="0"/>
                                </a:lnTo>
                                <a:lnTo>
                                  <a:pt x="9144" y="614172"/>
                                </a:lnTo>
                                <a:lnTo>
                                  <a:pt x="0" y="61417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45" name="Shape 733145"/>
                        <wps:cNvSpPr/>
                        <wps:spPr>
                          <a:xfrm>
                            <a:off x="5765292" y="6097"/>
                            <a:ext cx="9144" cy="614172"/>
                          </a:xfrm>
                          <a:custGeom>
                            <a:avLst/>
                            <a:gdLst/>
                            <a:ahLst/>
                            <a:cxnLst/>
                            <a:rect l="0" t="0" r="0" b="0"/>
                            <a:pathLst>
                              <a:path w="9144" h="614172">
                                <a:moveTo>
                                  <a:pt x="0" y="0"/>
                                </a:moveTo>
                                <a:lnTo>
                                  <a:pt x="9144" y="0"/>
                                </a:lnTo>
                                <a:lnTo>
                                  <a:pt x="9144" y="614172"/>
                                </a:lnTo>
                                <a:lnTo>
                                  <a:pt x="0" y="61417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091" name="Rectangle 37091"/>
                        <wps:cNvSpPr/>
                        <wps:spPr>
                          <a:xfrm>
                            <a:off x="292608" y="741001"/>
                            <a:ext cx="1033001" cy="214806"/>
                          </a:xfrm>
                          <a:prstGeom prst="rect">
                            <a:avLst/>
                          </a:prstGeom>
                          <a:ln>
                            <a:noFill/>
                          </a:ln>
                        </wps:spPr>
                        <wps:txbx>
                          <w:txbxContent>
                            <w:p w:rsidR="001425F7" w:rsidRDefault="00681E3D">
                              <w:pPr>
                                <w:spacing w:after="160" w:line="259" w:lineRule="auto"/>
                                <w:ind w:left="0" w:firstLine="0"/>
                                <w:jc w:val="left"/>
                              </w:pPr>
                              <w:r>
                                <w:t>Твердость</w:t>
                              </w:r>
                            </w:p>
                          </w:txbxContent>
                        </wps:txbx>
                        <wps:bodyPr horzOverflow="overflow" vert="horz" lIns="0" tIns="0" rIns="0" bIns="0" rtlCol="0">
                          <a:noAutofit/>
                        </wps:bodyPr>
                      </wps:wsp>
                      <wps:wsp>
                        <wps:cNvPr id="37092" name="Rectangle 37092"/>
                        <wps:cNvSpPr/>
                        <wps:spPr>
                          <a:xfrm>
                            <a:off x="1069851" y="741001"/>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7093" name="Rectangle 37093"/>
                        <wps:cNvSpPr/>
                        <wps:spPr>
                          <a:xfrm>
                            <a:off x="1114042" y="741001"/>
                            <a:ext cx="244708" cy="214806"/>
                          </a:xfrm>
                          <a:prstGeom prst="rect">
                            <a:avLst/>
                          </a:prstGeom>
                          <a:ln>
                            <a:noFill/>
                          </a:ln>
                        </wps:spPr>
                        <wps:txbx>
                          <w:txbxContent>
                            <w:p w:rsidR="001425F7" w:rsidRDefault="00681E3D">
                              <w:pPr>
                                <w:spacing w:after="160" w:line="259" w:lineRule="auto"/>
                                <w:ind w:left="0" w:firstLine="0"/>
                                <w:jc w:val="left"/>
                              </w:pPr>
                              <w:r>
                                <w:t>по</w:t>
                              </w:r>
                            </w:p>
                          </w:txbxContent>
                        </wps:txbx>
                        <wps:bodyPr horzOverflow="overflow" vert="horz" lIns="0" tIns="0" rIns="0" bIns="0" rtlCol="0">
                          <a:noAutofit/>
                        </wps:bodyPr>
                      </wps:wsp>
                      <wps:wsp>
                        <wps:cNvPr id="37094" name="Rectangle 37094"/>
                        <wps:cNvSpPr/>
                        <wps:spPr>
                          <a:xfrm>
                            <a:off x="1298441" y="741001"/>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7095" name="Rectangle 37095"/>
                        <wps:cNvSpPr/>
                        <wps:spPr>
                          <a:xfrm>
                            <a:off x="1342632" y="741001"/>
                            <a:ext cx="959705" cy="214806"/>
                          </a:xfrm>
                          <a:prstGeom prst="rect">
                            <a:avLst/>
                          </a:prstGeom>
                          <a:ln>
                            <a:noFill/>
                          </a:ln>
                        </wps:spPr>
                        <wps:txbx>
                          <w:txbxContent>
                            <w:p w:rsidR="001425F7" w:rsidRDefault="00681E3D">
                              <w:pPr>
                                <w:spacing w:after="160" w:line="259" w:lineRule="auto"/>
                                <w:ind w:left="0" w:firstLine="0"/>
                                <w:jc w:val="left"/>
                              </w:pPr>
                              <w:r>
                                <w:t>Виккерсу</w:t>
                              </w:r>
                            </w:p>
                          </w:txbxContent>
                        </wps:txbx>
                        <wps:bodyPr horzOverflow="overflow" vert="horz" lIns="0" tIns="0" rIns="0" bIns="0" rtlCol="0">
                          <a:noAutofit/>
                        </wps:bodyPr>
                      </wps:wsp>
                      <wps:wsp>
                        <wps:cNvPr id="37096" name="Rectangle 37096"/>
                        <wps:cNvSpPr/>
                        <wps:spPr>
                          <a:xfrm>
                            <a:off x="2065014" y="741001"/>
                            <a:ext cx="517823" cy="214806"/>
                          </a:xfrm>
                          <a:prstGeom prst="rect">
                            <a:avLst/>
                          </a:prstGeom>
                          <a:ln>
                            <a:noFill/>
                          </a:ln>
                        </wps:spPr>
                        <wps:txbx>
                          <w:txbxContent>
                            <w:p w:rsidR="001425F7" w:rsidRDefault="00681E3D">
                              <w:pPr>
                                <w:spacing w:after="160" w:line="259" w:lineRule="auto"/>
                                <w:ind w:left="0" w:firstLine="0"/>
                                <w:jc w:val="left"/>
                              </w:pPr>
                              <w:r>
                                <w:t xml:space="preserve">, HV </w:t>
                              </w:r>
                            </w:p>
                          </w:txbxContent>
                        </wps:txbx>
                        <wps:bodyPr horzOverflow="overflow" vert="horz" lIns="0" tIns="0" rIns="0" bIns="0" rtlCol="0">
                          <a:noAutofit/>
                        </wps:bodyPr>
                      </wps:wsp>
                      <wps:wsp>
                        <wps:cNvPr id="664137" name="Rectangle 664137"/>
                        <wps:cNvSpPr/>
                        <wps:spPr>
                          <a:xfrm>
                            <a:off x="3079242" y="741001"/>
                            <a:ext cx="355196" cy="214806"/>
                          </a:xfrm>
                          <a:prstGeom prst="rect">
                            <a:avLst/>
                          </a:prstGeom>
                          <a:ln>
                            <a:noFill/>
                          </a:ln>
                        </wps:spPr>
                        <wps:txbx>
                          <w:txbxContent>
                            <w:p w:rsidR="001425F7" w:rsidRDefault="00681E3D">
                              <w:pPr>
                                <w:spacing w:after="160" w:line="259" w:lineRule="auto"/>
                                <w:ind w:left="0" w:firstLine="0"/>
                                <w:jc w:val="left"/>
                              </w:pPr>
                              <w:r>
                                <w:t>850</w:t>
                              </w:r>
                            </w:p>
                          </w:txbxContent>
                        </wps:txbx>
                        <wps:bodyPr horzOverflow="overflow" vert="horz" lIns="0" tIns="0" rIns="0" bIns="0" rtlCol="0">
                          <a:noAutofit/>
                        </wps:bodyPr>
                      </wps:wsp>
                      <wps:wsp>
                        <wps:cNvPr id="664138" name="Rectangle 664138"/>
                        <wps:cNvSpPr/>
                        <wps:spPr>
                          <a:xfrm>
                            <a:off x="3346680" y="741001"/>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64139" name="Rectangle 664139"/>
                        <wps:cNvSpPr/>
                        <wps:spPr>
                          <a:xfrm>
                            <a:off x="4089654" y="741001"/>
                            <a:ext cx="473760" cy="214806"/>
                          </a:xfrm>
                          <a:prstGeom prst="rect">
                            <a:avLst/>
                          </a:prstGeom>
                          <a:ln>
                            <a:noFill/>
                          </a:ln>
                        </wps:spPr>
                        <wps:txbx>
                          <w:txbxContent>
                            <w:p w:rsidR="001425F7" w:rsidRDefault="00681E3D">
                              <w:pPr>
                                <w:spacing w:after="160" w:line="259" w:lineRule="auto"/>
                                <w:ind w:left="0" w:firstLine="0"/>
                                <w:jc w:val="left"/>
                              </w:pPr>
                              <w:r>
                                <w:t>1700</w:t>
                              </w:r>
                            </w:p>
                          </w:txbxContent>
                        </wps:txbx>
                        <wps:bodyPr horzOverflow="overflow" vert="horz" lIns="0" tIns="0" rIns="0" bIns="0" rtlCol="0">
                          <a:noAutofit/>
                        </wps:bodyPr>
                      </wps:wsp>
                      <wps:wsp>
                        <wps:cNvPr id="664140" name="Rectangle 664140"/>
                        <wps:cNvSpPr/>
                        <wps:spPr>
                          <a:xfrm>
                            <a:off x="4446237" y="741001"/>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64141" name="Rectangle 664141"/>
                        <wps:cNvSpPr/>
                        <wps:spPr>
                          <a:xfrm>
                            <a:off x="5090922" y="741001"/>
                            <a:ext cx="473760" cy="214806"/>
                          </a:xfrm>
                          <a:prstGeom prst="rect">
                            <a:avLst/>
                          </a:prstGeom>
                          <a:ln>
                            <a:noFill/>
                          </a:ln>
                        </wps:spPr>
                        <wps:txbx>
                          <w:txbxContent>
                            <w:p w:rsidR="001425F7" w:rsidRDefault="00681E3D">
                              <w:pPr>
                                <w:spacing w:after="160" w:line="259" w:lineRule="auto"/>
                                <w:ind w:left="0" w:firstLine="0"/>
                                <w:jc w:val="left"/>
                              </w:pPr>
                              <w:r>
                                <w:t>2100</w:t>
                              </w:r>
                            </w:p>
                          </w:txbxContent>
                        </wps:txbx>
                        <wps:bodyPr horzOverflow="overflow" vert="horz" lIns="0" tIns="0" rIns="0" bIns="0" rtlCol="0">
                          <a:noAutofit/>
                        </wps:bodyPr>
                      </wps:wsp>
                      <wps:wsp>
                        <wps:cNvPr id="664142" name="Rectangle 664142"/>
                        <wps:cNvSpPr/>
                        <wps:spPr>
                          <a:xfrm>
                            <a:off x="5447506" y="741001"/>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733146" name="Shape 733146"/>
                        <wps:cNvSpPr/>
                        <wps:spPr>
                          <a:xfrm>
                            <a:off x="130302" y="620269"/>
                            <a:ext cx="5641086" cy="9144"/>
                          </a:xfrm>
                          <a:custGeom>
                            <a:avLst/>
                            <a:gdLst/>
                            <a:ahLst/>
                            <a:cxnLst/>
                            <a:rect l="0" t="0" r="0" b="0"/>
                            <a:pathLst>
                              <a:path w="5641086" h="9144">
                                <a:moveTo>
                                  <a:pt x="0" y="0"/>
                                </a:moveTo>
                                <a:lnTo>
                                  <a:pt x="5641086" y="0"/>
                                </a:lnTo>
                                <a:lnTo>
                                  <a:pt x="564108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47" name="Shape 733147"/>
                        <wps:cNvSpPr/>
                        <wps:spPr>
                          <a:xfrm>
                            <a:off x="130302" y="626365"/>
                            <a:ext cx="9144" cy="352806"/>
                          </a:xfrm>
                          <a:custGeom>
                            <a:avLst/>
                            <a:gdLst/>
                            <a:ahLst/>
                            <a:cxnLst/>
                            <a:rect l="0" t="0" r="0" b="0"/>
                            <a:pathLst>
                              <a:path w="9144" h="352806">
                                <a:moveTo>
                                  <a:pt x="0" y="0"/>
                                </a:moveTo>
                                <a:lnTo>
                                  <a:pt x="9144" y="0"/>
                                </a:lnTo>
                                <a:lnTo>
                                  <a:pt x="9144" y="352806"/>
                                </a:lnTo>
                                <a:lnTo>
                                  <a:pt x="0" y="35280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48" name="Shape 733148"/>
                        <wps:cNvSpPr/>
                        <wps:spPr>
                          <a:xfrm>
                            <a:off x="2567178" y="626365"/>
                            <a:ext cx="9144" cy="352806"/>
                          </a:xfrm>
                          <a:custGeom>
                            <a:avLst/>
                            <a:gdLst/>
                            <a:ahLst/>
                            <a:cxnLst/>
                            <a:rect l="0" t="0" r="0" b="0"/>
                            <a:pathLst>
                              <a:path w="9144" h="352806">
                                <a:moveTo>
                                  <a:pt x="0" y="0"/>
                                </a:moveTo>
                                <a:lnTo>
                                  <a:pt x="9144" y="0"/>
                                </a:lnTo>
                                <a:lnTo>
                                  <a:pt x="9144" y="352806"/>
                                </a:lnTo>
                                <a:lnTo>
                                  <a:pt x="0" y="35280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49" name="Shape 733149"/>
                        <wps:cNvSpPr/>
                        <wps:spPr>
                          <a:xfrm>
                            <a:off x="3807714" y="626365"/>
                            <a:ext cx="9144" cy="352806"/>
                          </a:xfrm>
                          <a:custGeom>
                            <a:avLst/>
                            <a:gdLst/>
                            <a:ahLst/>
                            <a:cxnLst/>
                            <a:rect l="0" t="0" r="0" b="0"/>
                            <a:pathLst>
                              <a:path w="9144" h="352806">
                                <a:moveTo>
                                  <a:pt x="0" y="0"/>
                                </a:moveTo>
                                <a:lnTo>
                                  <a:pt x="9144" y="0"/>
                                </a:lnTo>
                                <a:lnTo>
                                  <a:pt x="9144" y="352806"/>
                                </a:lnTo>
                                <a:lnTo>
                                  <a:pt x="0" y="35280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50" name="Shape 733150"/>
                        <wps:cNvSpPr/>
                        <wps:spPr>
                          <a:xfrm>
                            <a:off x="4722114" y="626365"/>
                            <a:ext cx="9144" cy="352806"/>
                          </a:xfrm>
                          <a:custGeom>
                            <a:avLst/>
                            <a:gdLst/>
                            <a:ahLst/>
                            <a:cxnLst/>
                            <a:rect l="0" t="0" r="0" b="0"/>
                            <a:pathLst>
                              <a:path w="9144" h="352806">
                                <a:moveTo>
                                  <a:pt x="0" y="0"/>
                                </a:moveTo>
                                <a:lnTo>
                                  <a:pt x="9144" y="0"/>
                                </a:lnTo>
                                <a:lnTo>
                                  <a:pt x="9144" y="352806"/>
                                </a:lnTo>
                                <a:lnTo>
                                  <a:pt x="0" y="35280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51" name="Shape 733151"/>
                        <wps:cNvSpPr/>
                        <wps:spPr>
                          <a:xfrm>
                            <a:off x="5765292" y="626365"/>
                            <a:ext cx="9144" cy="352806"/>
                          </a:xfrm>
                          <a:custGeom>
                            <a:avLst/>
                            <a:gdLst/>
                            <a:ahLst/>
                            <a:cxnLst/>
                            <a:rect l="0" t="0" r="0" b="0"/>
                            <a:pathLst>
                              <a:path w="9144" h="352806">
                                <a:moveTo>
                                  <a:pt x="0" y="0"/>
                                </a:moveTo>
                                <a:lnTo>
                                  <a:pt x="9144" y="0"/>
                                </a:lnTo>
                                <a:lnTo>
                                  <a:pt x="9144" y="352806"/>
                                </a:lnTo>
                                <a:lnTo>
                                  <a:pt x="0" y="35280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110" name="Rectangle 37110"/>
                        <wps:cNvSpPr/>
                        <wps:spPr>
                          <a:xfrm>
                            <a:off x="206502" y="1099903"/>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7111" name="Rectangle 37111"/>
                        <wps:cNvSpPr/>
                        <wps:spPr>
                          <a:xfrm>
                            <a:off x="250693" y="1099903"/>
                            <a:ext cx="1299552" cy="214806"/>
                          </a:xfrm>
                          <a:prstGeom prst="rect">
                            <a:avLst/>
                          </a:prstGeom>
                          <a:ln>
                            <a:noFill/>
                          </a:ln>
                        </wps:spPr>
                        <wps:txbx>
                          <w:txbxContent>
                            <w:p w:rsidR="001425F7" w:rsidRDefault="00681E3D">
                              <w:pPr>
                                <w:spacing w:after="160" w:line="259" w:lineRule="auto"/>
                                <w:ind w:left="0" w:firstLine="0"/>
                                <w:jc w:val="left"/>
                              </w:pPr>
                              <w:r>
                                <w:t>Температура</w:t>
                              </w:r>
                            </w:p>
                          </w:txbxContent>
                        </wps:txbx>
                        <wps:bodyPr horzOverflow="overflow" vert="horz" lIns="0" tIns="0" rIns="0" bIns="0" rtlCol="0">
                          <a:noAutofit/>
                        </wps:bodyPr>
                      </wps:wsp>
                      <wps:wsp>
                        <wps:cNvPr id="37112" name="Rectangle 37112"/>
                        <wps:cNvSpPr/>
                        <wps:spPr>
                          <a:xfrm>
                            <a:off x="1227569" y="1099903"/>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7113" name="Rectangle 37113"/>
                        <wps:cNvSpPr/>
                        <wps:spPr>
                          <a:xfrm>
                            <a:off x="1271760" y="1099903"/>
                            <a:ext cx="1257898" cy="214806"/>
                          </a:xfrm>
                          <a:prstGeom prst="rect">
                            <a:avLst/>
                          </a:prstGeom>
                          <a:ln>
                            <a:noFill/>
                          </a:ln>
                        </wps:spPr>
                        <wps:txbx>
                          <w:txbxContent>
                            <w:p w:rsidR="001425F7" w:rsidRDefault="00681E3D">
                              <w:pPr>
                                <w:spacing w:after="160" w:line="259" w:lineRule="auto"/>
                                <w:ind w:left="0" w:firstLine="0"/>
                                <w:jc w:val="left"/>
                              </w:pPr>
                              <w:r>
                                <w:t>размягчения</w:t>
                              </w:r>
                            </w:p>
                          </w:txbxContent>
                        </wps:txbx>
                        <wps:bodyPr horzOverflow="overflow" vert="horz" lIns="0" tIns="0" rIns="0" bIns="0" rtlCol="0">
                          <a:noAutofit/>
                        </wps:bodyPr>
                      </wps:wsp>
                      <wps:wsp>
                        <wps:cNvPr id="37114" name="Rectangle 37114"/>
                        <wps:cNvSpPr/>
                        <wps:spPr>
                          <a:xfrm>
                            <a:off x="2217406" y="1099903"/>
                            <a:ext cx="213018" cy="214806"/>
                          </a:xfrm>
                          <a:prstGeom prst="rect">
                            <a:avLst/>
                          </a:prstGeom>
                          <a:ln>
                            <a:noFill/>
                          </a:ln>
                        </wps:spPr>
                        <wps:txbx>
                          <w:txbxContent>
                            <w:p w:rsidR="001425F7" w:rsidRDefault="00681E3D">
                              <w:pPr>
                                <w:spacing w:after="160" w:line="259" w:lineRule="auto"/>
                                <w:ind w:left="0" w:firstLine="0"/>
                                <w:jc w:val="left"/>
                              </w:pPr>
                              <w:r>
                                <w:t>, °</w:t>
                              </w:r>
                            </w:p>
                          </w:txbxContent>
                        </wps:txbx>
                        <wps:bodyPr horzOverflow="overflow" vert="horz" lIns="0" tIns="0" rIns="0" bIns="0" rtlCol="0">
                          <a:noAutofit/>
                        </wps:bodyPr>
                      </wps:wsp>
                      <wps:wsp>
                        <wps:cNvPr id="37115" name="Rectangle 37115"/>
                        <wps:cNvSpPr/>
                        <wps:spPr>
                          <a:xfrm>
                            <a:off x="2378192" y="1099903"/>
                            <a:ext cx="157503" cy="214806"/>
                          </a:xfrm>
                          <a:prstGeom prst="rect">
                            <a:avLst/>
                          </a:prstGeom>
                          <a:ln>
                            <a:noFill/>
                          </a:ln>
                        </wps:spPr>
                        <wps:txbx>
                          <w:txbxContent>
                            <w:p w:rsidR="001425F7" w:rsidRDefault="00681E3D">
                              <w:pPr>
                                <w:spacing w:after="160" w:line="259" w:lineRule="auto"/>
                                <w:ind w:left="0" w:firstLine="0"/>
                                <w:jc w:val="left"/>
                              </w:pPr>
                              <w:r>
                                <w:t>С</w:t>
                              </w:r>
                            </w:p>
                          </w:txbxContent>
                        </wps:txbx>
                        <wps:bodyPr horzOverflow="overflow" vert="horz" lIns="0" tIns="0" rIns="0" bIns="0" rtlCol="0">
                          <a:noAutofit/>
                        </wps:bodyPr>
                      </wps:wsp>
                      <wps:wsp>
                        <wps:cNvPr id="664143" name="Rectangle 664143"/>
                        <wps:cNvSpPr/>
                        <wps:spPr>
                          <a:xfrm>
                            <a:off x="3079242" y="1099903"/>
                            <a:ext cx="355196" cy="214806"/>
                          </a:xfrm>
                          <a:prstGeom prst="rect">
                            <a:avLst/>
                          </a:prstGeom>
                          <a:ln>
                            <a:noFill/>
                          </a:ln>
                        </wps:spPr>
                        <wps:txbx>
                          <w:txbxContent>
                            <w:p w:rsidR="001425F7" w:rsidRDefault="00681E3D">
                              <w:pPr>
                                <w:spacing w:after="160" w:line="259" w:lineRule="auto"/>
                                <w:ind w:left="0" w:firstLine="0"/>
                                <w:jc w:val="left"/>
                              </w:pPr>
                              <w:r>
                                <w:t>550</w:t>
                              </w:r>
                            </w:p>
                          </w:txbxContent>
                        </wps:txbx>
                        <wps:bodyPr horzOverflow="overflow" vert="horz" lIns="0" tIns="0" rIns="0" bIns="0" rtlCol="0">
                          <a:noAutofit/>
                        </wps:bodyPr>
                      </wps:wsp>
                      <wps:wsp>
                        <wps:cNvPr id="664144" name="Rectangle 664144"/>
                        <wps:cNvSpPr/>
                        <wps:spPr>
                          <a:xfrm>
                            <a:off x="3346680" y="1099903"/>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64145" name="Rectangle 664145"/>
                        <wps:cNvSpPr/>
                        <wps:spPr>
                          <a:xfrm>
                            <a:off x="4089654" y="1099903"/>
                            <a:ext cx="473760" cy="214806"/>
                          </a:xfrm>
                          <a:prstGeom prst="rect">
                            <a:avLst/>
                          </a:prstGeom>
                          <a:ln>
                            <a:noFill/>
                          </a:ln>
                        </wps:spPr>
                        <wps:txbx>
                          <w:txbxContent>
                            <w:p w:rsidR="001425F7" w:rsidRDefault="00681E3D">
                              <w:pPr>
                                <w:spacing w:after="160" w:line="259" w:lineRule="auto"/>
                                <w:ind w:left="0" w:firstLine="0"/>
                                <w:jc w:val="left"/>
                              </w:pPr>
                              <w:r>
                                <w:t>1100</w:t>
                              </w:r>
                            </w:p>
                          </w:txbxContent>
                        </wps:txbx>
                        <wps:bodyPr horzOverflow="overflow" vert="horz" lIns="0" tIns="0" rIns="0" bIns="0" rtlCol="0">
                          <a:noAutofit/>
                        </wps:bodyPr>
                      </wps:wsp>
                      <wps:wsp>
                        <wps:cNvPr id="664146" name="Rectangle 664146"/>
                        <wps:cNvSpPr/>
                        <wps:spPr>
                          <a:xfrm>
                            <a:off x="4446237" y="1099903"/>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64148" name="Rectangle 664148"/>
                        <wps:cNvSpPr/>
                        <wps:spPr>
                          <a:xfrm>
                            <a:off x="5447506" y="1099903"/>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64147" name="Rectangle 664147"/>
                        <wps:cNvSpPr/>
                        <wps:spPr>
                          <a:xfrm>
                            <a:off x="5090922" y="1099903"/>
                            <a:ext cx="473760" cy="214806"/>
                          </a:xfrm>
                          <a:prstGeom prst="rect">
                            <a:avLst/>
                          </a:prstGeom>
                          <a:ln>
                            <a:noFill/>
                          </a:ln>
                        </wps:spPr>
                        <wps:txbx>
                          <w:txbxContent>
                            <w:p w:rsidR="001425F7" w:rsidRDefault="00681E3D">
                              <w:pPr>
                                <w:spacing w:after="160" w:line="259" w:lineRule="auto"/>
                                <w:ind w:left="0" w:firstLine="0"/>
                                <w:jc w:val="left"/>
                              </w:pPr>
                              <w:r>
                                <w:t>1500</w:t>
                              </w:r>
                            </w:p>
                          </w:txbxContent>
                        </wps:txbx>
                        <wps:bodyPr horzOverflow="overflow" vert="horz" lIns="0" tIns="0" rIns="0" bIns="0" rtlCol="0">
                          <a:noAutofit/>
                        </wps:bodyPr>
                      </wps:wsp>
                      <wps:wsp>
                        <wps:cNvPr id="733152" name="Shape 733152"/>
                        <wps:cNvSpPr/>
                        <wps:spPr>
                          <a:xfrm>
                            <a:off x="130302" y="979170"/>
                            <a:ext cx="5641086" cy="9144"/>
                          </a:xfrm>
                          <a:custGeom>
                            <a:avLst/>
                            <a:gdLst/>
                            <a:ahLst/>
                            <a:cxnLst/>
                            <a:rect l="0" t="0" r="0" b="0"/>
                            <a:pathLst>
                              <a:path w="5641086" h="9144">
                                <a:moveTo>
                                  <a:pt x="0" y="0"/>
                                </a:moveTo>
                                <a:lnTo>
                                  <a:pt x="5641086" y="0"/>
                                </a:lnTo>
                                <a:lnTo>
                                  <a:pt x="564108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53" name="Shape 733153"/>
                        <wps:cNvSpPr/>
                        <wps:spPr>
                          <a:xfrm>
                            <a:off x="130302" y="985267"/>
                            <a:ext cx="9144" cy="352044"/>
                          </a:xfrm>
                          <a:custGeom>
                            <a:avLst/>
                            <a:gdLst/>
                            <a:ahLst/>
                            <a:cxnLst/>
                            <a:rect l="0" t="0" r="0" b="0"/>
                            <a:pathLst>
                              <a:path w="9144" h="352044">
                                <a:moveTo>
                                  <a:pt x="0" y="0"/>
                                </a:moveTo>
                                <a:lnTo>
                                  <a:pt x="9144" y="0"/>
                                </a:lnTo>
                                <a:lnTo>
                                  <a:pt x="9144" y="352044"/>
                                </a:lnTo>
                                <a:lnTo>
                                  <a:pt x="0" y="3520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54" name="Shape 733154"/>
                        <wps:cNvSpPr/>
                        <wps:spPr>
                          <a:xfrm>
                            <a:off x="2567178" y="985267"/>
                            <a:ext cx="9144" cy="352044"/>
                          </a:xfrm>
                          <a:custGeom>
                            <a:avLst/>
                            <a:gdLst/>
                            <a:ahLst/>
                            <a:cxnLst/>
                            <a:rect l="0" t="0" r="0" b="0"/>
                            <a:pathLst>
                              <a:path w="9144" h="352044">
                                <a:moveTo>
                                  <a:pt x="0" y="0"/>
                                </a:moveTo>
                                <a:lnTo>
                                  <a:pt x="9144" y="0"/>
                                </a:lnTo>
                                <a:lnTo>
                                  <a:pt x="9144" y="352044"/>
                                </a:lnTo>
                                <a:lnTo>
                                  <a:pt x="0" y="3520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55" name="Shape 733155"/>
                        <wps:cNvSpPr/>
                        <wps:spPr>
                          <a:xfrm>
                            <a:off x="3807714" y="985267"/>
                            <a:ext cx="9144" cy="352044"/>
                          </a:xfrm>
                          <a:custGeom>
                            <a:avLst/>
                            <a:gdLst/>
                            <a:ahLst/>
                            <a:cxnLst/>
                            <a:rect l="0" t="0" r="0" b="0"/>
                            <a:pathLst>
                              <a:path w="9144" h="352044">
                                <a:moveTo>
                                  <a:pt x="0" y="0"/>
                                </a:moveTo>
                                <a:lnTo>
                                  <a:pt x="9144" y="0"/>
                                </a:lnTo>
                                <a:lnTo>
                                  <a:pt x="9144" y="352044"/>
                                </a:lnTo>
                                <a:lnTo>
                                  <a:pt x="0" y="3520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56" name="Shape 733156"/>
                        <wps:cNvSpPr/>
                        <wps:spPr>
                          <a:xfrm>
                            <a:off x="4722114" y="985267"/>
                            <a:ext cx="9144" cy="352044"/>
                          </a:xfrm>
                          <a:custGeom>
                            <a:avLst/>
                            <a:gdLst/>
                            <a:ahLst/>
                            <a:cxnLst/>
                            <a:rect l="0" t="0" r="0" b="0"/>
                            <a:pathLst>
                              <a:path w="9144" h="352044">
                                <a:moveTo>
                                  <a:pt x="0" y="0"/>
                                </a:moveTo>
                                <a:lnTo>
                                  <a:pt x="9144" y="0"/>
                                </a:lnTo>
                                <a:lnTo>
                                  <a:pt x="9144" y="352044"/>
                                </a:lnTo>
                                <a:lnTo>
                                  <a:pt x="0" y="3520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57" name="Shape 733157"/>
                        <wps:cNvSpPr/>
                        <wps:spPr>
                          <a:xfrm>
                            <a:off x="5765292" y="985267"/>
                            <a:ext cx="9144" cy="352044"/>
                          </a:xfrm>
                          <a:custGeom>
                            <a:avLst/>
                            <a:gdLst/>
                            <a:ahLst/>
                            <a:cxnLst/>
                            <a:rect l="0" t="0" r="0" b="0"/>
                            <a:pathLst>
                              <a:path w="9144" h="352044">
                                <a:moveTo>
                                  <a:pt x="0" y="0"/>
                                </a:moveTo>
                                <a:lnTo>
                                  <a:pt x="9144" y="0"/>
                                </a:lnTo>
                                <a:lnTo>
                                  <a:pt x="9144" y="352044"/>
                                </a:lnTo>
                                <a:lnTo>
                                  <a:pt x="0" y="3520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129" name="Rectangle 37129"/>
                        <wps:cNvSpPr/>
                        <wps:spPr>
                          <a:xfrm>
                            <a:off x="304038" y="1384130"/>
                            <a:ext cx="1298678" cy="214806"/>
                          </a:xfrm>
                          <a:prstGeom prst="rect">
                            <a:avLst/>
                          </a:prstGeom>
                          <a:ln>
                            <a:noFill/>
                          </a:ln>
                        </wps:spPr>
                        <wps:txbx>
                          <w:txbxContent>
                            <w:p w:rsidR="001425F7" w:rsidRDefault="00681E3D">
                              <w:pPr>
                                <w:spacing w:after="160" w:line="259" w:lineRule="auto"/>
                                <w:ind w:left="0" w:firstLine="0"/>
                                <w:jc w:val="left"/>
                              </w:pPr>
                              <w:r>
                                <w:t>Температура</w:t>
                              </w:r>
                            </w:p>
                          </w:txbxContent>
                        </wps:txbx>
                        <wps:bodyPr horzOverflow="overflow" vert="horz" lIns="0" tIns="0" rIns="0" bIns="0" rtlCol="0">
                          <a:noAutofit/>
                        </wps:bodyPr>
                      </wps:wsp>
                      <wps:wsp>
                        <wps:cNvPr id="37130" name="Rectangle 37130"/>
                        <wps:cNvSpPr/>
                        <wps:spPr>
                          <a:xfrm>
                            <a:off x="1280168" y="1384130"/>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7131" name="Rectangle 37131"/>
                        <wps:cNvSpPr/>
                        <wps:spPr>
                          <a:xfrm>
                            <a:off x="1324360" y="1384130"/>
                            <a:ext cx="678892" cy="214806"/>
                          </a:xfrm>
                          <a:prstGeom prst="rect">
                            <a:avLst/>
                          </a:prstGeom>
                          <a:ln>
                            <a:noFill/>
                          </a:ln>
                        </wps:spPr>
                        <wps:txbx>
                          <w:txbxContent>
                            <w:p w:rsidR="001425F7" w:rsidRDefault="00681E3D">
                              <w:pPr>
                                <w:spacing w:after="160" w:line="259" w:lineRule="auto"/>
                                <w:ind w:left="0" w:firstLine="0"/>
                                <w:jc w:val="left"/>
                              </w:pPr>
                              <w:r>
                                <w:t>начала</w:t>
                              </w:r>
                            </w:p>
                          </w:txbxContent>
                        </wps:txbx>
                        <wps:bodyPr horzOverflow="overflow" vert="horz" lIns="0" tIns="0" rIns="0" bIns="0" rtlCol="0">
                          <a:noAutofit/>
                        </wps:bodyPr>
                      </wps:wsp>
                      <wps:wsp>
                        <wps:cNvPr id="37132" name="Rectangle 37132"/>
                        <wps:cNvSpPr/>
                        <wps:spPr>
                          <a:xfrm>
                            <a:off x="1834130" y="1384130"/>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7133" name="Rectangle 37133"/>
                        <wps:cNvSpPr/>
                        <wps:spPr>
                          <a:xfrm>
                            <a:off x="1878321" y="1384130"/>
                            <a:ext cx="673342" cy="214806"/>
                          </a:xfrm>
                          <a:prstGeom prst="rect">
                            <a:avLst/>
                          </a:prstGeom>
                          <a:ln>
                            <a:noFill/>
                          </a:ln>
                        </wps:spPr>
                        <wps:txbx>
                          <w:txbxContent>
                            <w:p w:rsidR="001425F7" w:rsidRDefault="00681E3D">
                              <w:pPr>
                                <w:spacing w:after="160" w:line="259" w:lineRule="auto"/>
                                <w:ind w:left="0" w:firstLine="0"/>
                                <w:jc w:val="left"/>
                              </w:pPr>
                              <w:r>
                                <w:t>образо</w:t>
                              </w:r>
                            </w:p>
                          </w:txbxContent>
                        </wps:txbx>
                        <wps:bodyPr horzOverflow="overflow" vert="horz" lIns="0" tIns="0" rIns="0" bIns="0" rtlCol="0">
                          <a:noAutofit/>
                        </wps:bodyPr>
                      </wps:wsp>
                      <wps:wsp>
                        <wps:cNvPr id="37134" name="Rectangle 37134"/>
                        <wps:cNvSpPr/>
                        <wps:spPr>
                          <a:xfrm>
                            <a:off x="2385055" y="1384130"/>
                            <a:ext cx="78633" cy="214806"/>
                          </a:xfrm>
                          <a:prstGeom prst="rect">
                            <a:avLst/>
                          </a:prstGeom>
                          <a:ln>
                            <a:noFill/>
                          </a:ln>
                        </wps:spPr>
                        <wps:txbx>
                          <w:txbxContent>
                            <w:p w:rsidR="001425F7" w:rsidRDefault="00681E3D">
                              <w:pPr>
                                <w:spacing w:after="160" w:line="259" w:lineRule="auto"/>
                                <w:ind w:left="0" w:firstLine="0"/>
                                <w:jc w:val="left"/>
                              </w:pPr>
                              <w:r>
                                <w:t>-</w:t>
                              </w:r>
                            </w:p>
                          </w:txbxContent>
                        </wps:txbx>
                        <wps:bodyPr horzOverflow="overflow" vert="horz" lIns="0" tIns="0" rIns="0" bIns="0" rtlCol="0">
                          <a:noAutofit/>
                        </wps:bodyPr>
                      </wps:wsp>
                      <wps:wsp>
                        <wps:cNvPr id="37136" name="Rectangle 37136"/>
                        <wps:cNvSpPr/>
                        <wps:spPr>
                          <a:xfrm>
                            <a:off x="646176" y="1589108"/>
                            <a:ext cx="577967" cy="214806"/>
                          </a:xfrm>
                          <a:prstGeom prst="rect">
                            <a:avLst/>
                          </a:prstGeom>
                          <a:ln>
                            <a:noFill/>
                          </a:ln>
                        </wps:spPr>
                        <wps:txbx>
                          <w:txbxContent>
                            <w:p w:rsidR="001425F7" w:rsidRDefault="00681E3D">
                              <w:pPr>
                                <w:spacing w:after="160" w:line="259" w:lineRule="auto"/>
                                <w:ind w:left="0" w:firstLine="0"/>
                                <w:jc w:val="left"/>
                              </w:pPr>
                              <w:r>
                                <w:t>вания</w:t>
                              </w:r>
                            </w:p>
                          </w:txbxContent>
                        </wps:txbx>
                        <wps:bodyPr horzOverflow="overflow" vert="horz" lIns="0" tIns="0" rIns="0" bIns="0" rtlCol="0">
                          <a:noAutofit/>
                        </wps:bodyPr>
                      </wps:wsp>
                      <wps:wsp>
                        <wps:cNvPr id="37137" name="Rectangle 37137"/>
                        <wps:cNvSpPr/>
                        <wps:spPr>
                          <a:xfrm>
                            <a:off x="1080525" y="1589108"/>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7138" name="Rectangle 37138"/>
                        <wps:cNvSpPr/>
                        <wps:spPr>
                          <a:xfrm>
                            <a:off x="1124716" y="1589108"/>
                            <a:ext cx="868981" cy="214806"/>
                          </a:xfrm>
                          <a:prstGeom prst="rect">
                            <a:avLst/>
                          </a:prstGeom>
                          <a:ln>
                            <a:noFill/>
                          </a:ln>
                        </wps:spPr>
                        <wps:txbx>
                          <w:txbxContent>
                            <w:p w:rsidR="001425F7" w:rsidRDefault="00681E3D">
                              <w:pPr>
                                <w:spacing w:after="160" w:line="259" w:lineRule="auto"/>
                                <w:ind w:left="0" w:firstLine="0"/>
                                <w:jc w:val="left"/>
                              </w:pPr>
                              <w:r>
                                <w:t>окалины</w:t>
                              </w:r>
                            </w:p>
                          </w:txbxContent>
                        </wps:txbx>
                        <wps:bodyPr horzOverflow="overflow" vert="horz" lIns="0" tIns="0" rIns="0" bIns="0" rtlCol="0">
                          <a:noAutofit/>
                        </wps:bodyPr>
                      </wps:wsp>
                      <wps:wsp>
                        <wps:cNvPr id="37139" name="Rectangle 37139"/>
                        <wps:cNvSpPr/>
                        <wps:spPr>
                          <a:xfrm>
                            <a:off x="1778511" y="1589108"/>
                            <a:ext cx="212003" cy="214806"/>
                          </a:xfrm>
                          <a:prstGeom prst="rect">
                            <a:avLst/>
                          </a:prstGeom>
                          <a:ln>
                            <a:noFill/>
                          </a:ln>
                        </wps:spPr>
                        <wps:txbx>
                          <w:txbxContent>
                            <w:p w:rsidR="001425F7" w:rsidRDefault="00681E3D">
                              <w:pPr>
                                <w:spacing w:after="160" w:line="259" w:lineRule="auto"/>
                                <w:ind w:left="0" w:firstLine="0"/>
                                <w:jc w:val="left"/>
                              </w:pPr>
                              <w:r>
                                <w:t>, °</w:t>
                              </w:r>
                            </w:p>
                          </w:txbxContent>
                        </wps:txbx>
                        <wps:bodyPr horzOverflow="overflow" vert="horz" lIns="0" tIns="0" rIns="0" bIns="0" rtlCol="0">
                          <a:noAutofit/>
                        </wps:bodyPr>
                      </wps:wsp>
                      <wps:wsp>
                        <wps:cNvPr id="37140" name="Rectangle 37140"/>
                        <wps:cNvSpPr/>
                        <wps:spPr>
                          <a:xfrm>
                            <a:off x="1938533" y="1589108"/>
                            <a:ext cx="157503" cy="214806"/>
                          </a:xfrm>
                          <a:prstGeom prst="rect">
                            <a:avLst/>
                          </a:prstGeom>
                          <a:ln>
                            <a:noFill/>
                          </a:ln>
                        </wps:spPr>
                        <wps:txbx>
                          <w:txbxContent>
                            <w:p w:rsidR="001425F7" w:rsidRDefault="00681E3D">
                              <w:pPr>
                                <w:spacing w:after="160" w:line="259" w:lineRule="auto"/>
                                <w:ind w:left="0" w:firstLine="0"/>
                                <w:jc w:val="left"/>
                              </w:pPr>
                              <w:r>
                                <w:t>С</w:t>
                              </w:r>
                            </w:p>
                          </w:txbxContent>
                        </wps:txbx>
                        <wps:bodyPr horzOverflow="overflow" vert="horz" lIns="0" tIns="0" rIns="0" bIns="0" rtlCol="0">
                          <a:noAutofit/>
                        </wps:bodyPr>
                      </wps:wsp>
                      <wps:wsp>
                        <wps:cNvPr id="37141" name="Rectangle 37141"/>
                        <wps:cNvSpPr/>
                        <wps:spPr>
                          <a:xfrm>
                            <a:off x="2056637" y="1589108"/>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64149" name="Rectangle 664149"/>
                        <wps:cNvSpPr/>
                        <wps:spPr>
                          <a:xfrm>
                            <a:off x="3079242" y="1486236"/>
                            <a:ext cx="355196" cy="214806"/>
                          </a:xfrm>
                          <a:prstGeom prst="rect">
                            <a:avLst/>
                          </a:prstGeom>
                          <a:ln>
                            <a:noFill/>
                          </a:ln>
                        </wps:spPr>
                        <wps:txbx>
                          <w:txbxContent>
                            <w:p w:rsidR="001425F7" w:rsidRDefault="00681E3D">
                              <w:pPr>
                                <w:spacing w:after="160" w:line="259" w:lineRule="auto"/>
                                <w:ind w:left="0" w:firstLine="0"/>
                                <w:jc w:val="left"/>
                              </w:pPr>
                              <w:r>
                                <w:t>800</w:t>
                              </w:r>
                            </w:p>
                          </w:txbxContent>
                        </wps:txbx>
                        <wps:bodyPr horzOverflow="overflow" vert="horz" lIns="0" tIns="0" rIns="0" bIns="0" rtlCol="0">
                          <a:noAutofit/>
                        </wps:bodyPr>
                      </wps:wsp>
                      <wps:wsp>
                        <wps:cNvPr id="664150" name="Rectangle 664150"/>
                        <wps:cNvSpPr/>
                        <wps:spPr>
                          <a:xfrm>
                            <a:off x="3346680" y="1486236"/>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64151" name="Rectangle 664151"/>
                        <wps:cNvSpPr/>
                        <wps:spPr>
                          <a:xfrm>
                            <a:off x="4133850" y="1486236"/>
                            <a:ext cx="355196" cy="214806"/>
                          </a:xfrm>
                          <a:prstGeom prst="rect">
                            <a:avLst/>
                          </a:prstGeom>
                          <a:ln>
                            <a:noFill/>
                          </a:ln>
                        </wps:spPr>
                        <wps:txbx>
                          <w:txbxContent>
                            <w:p w:rsidR="001425F7" w:rsidRDefault="00681E3D">
                              <w:pPr>
                                <w:spacing w:after="160" w:line="259" w:lineRule="auto"/>
                                <w:ind w:left="0" w:firstLine="0"/>
                                <w:jc w:val="left"/>
                              </w:pPr>
                              <w:r>
                                <w:t>800</w:t>
                              </w:r>
                            </w:p>
                          </w:txbxContent>
                        </wps:txbx>
                        <wps:bodyPr horzOverflow="overflow" vert="horz" lIns="0" tIns="0" rIns="0" bIns="0" rtlCol="0">
                          <a:noAutofit/>
                        </wps:bodyPr>
                      </wps:wsp>
                      <wps:wsp>
                        <wps:cNvPr id="664152" name="Rectangle 664152"/>
                        <wps:cNvSpPr/>
                        <wps:spPr>
                          <a:xfrm>
                            <a:off x="4401288" y="1486236"/>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7147" name="Rectangle 37147"/>
                        <wps:cNvSpPr/>
                        <wps:spPr>
                          <a:xfrm>
                            <a:off x="5225034" y="1486236"/>
                            <a:ext cx="177598"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733158" name="Shape 733158"/>
                        <wps:cNvSpPr/>
                        <wps:spPr>
                          <a:xfrm>
                            <a:off x="130302" y="1337311"/>
                            <a:ext cx="5641086" cy="9144"/>
                          </a:xfrm>
                          <a:custGeom>
                            <a:avLst/>
                            <a:gdLst/>
                            <a:ahLst/>
                            <a:cxnLst/>
                            <a:rect l="0" t="0" r="0" b="0"/>
                            <a:pathLst>
                              <a:path w="5641086" h="9144">
                                <a:moveTo>
                                  <a:pt x="0" y="0"/>
                                </a:moveTo>
                                <a:lnTo>
                                  <a:pt x="5641086" y="0"/>
                                </a:lnTo>
                                <a:lnTo>
                                  <a:pt x="564108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59" name="Shape 733159"/>
                        <wps:cNvSpPr/>
                        <wps:spPr>
                          <a:xfrm>
                            <a:off x="130302" y="1343406"/>
                            <a:ext cx="9144" cy="416052"/>
                          </a:xfrm>
                          <a:custGeom>
                            <a:avLst/>
                            <a:gdLst/>
                            <a:ahLst/>
                            <a:cxnLst/>
                            <a:rect l="0" t="0" r="0" b="0"/>
                            <a:pathLst>
                              <a:path w="9144" h="416052">
                                <a:moveTo>
                                  <a:pt x="0" y="0"/>
                                </a:moveTo>
                                <a:lnTo>
                                  <a:pt x="9144" y="0"/>
                                </a:lnTo>
                                <a:lnTo>
                                  <a:pt x="9144" y="416052"/>
                                </a:lnTo>
                                <a:lnTo>
                                  <a:pt x="0" y="4160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60" name="Shape 733160"/>
                        <wps:cNvSpPr/>
                        <wps:spPr>
                          <a:xfrm>
                            <a:off x="130302" y="1753363"/>
                            <a:ext cx="2436876" cy="9144"/>
                          </a:xfrm>
                          <a:custGeom>
                            <a:avLst/>
                            <a:gdLst/>
                            <a:ahLst/>
                            <a:cxnLst/>
                            <a:rect l="0" t="0" r="0" b="0"/>
                            <a:pathLst>
                              <a:path w="2436876" h="9144">
                                <a:moveTo>
                                  <a:pt x="0" y="0"/>
                                </a:moveTo>
                                <a:lnTo>
                                  <a:pt x="2436876" y="0"/>
                                </a:lnTo>
                                <a:lnTo>
                                  <a:pt x="243687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61" name="Shape 733161"/>
                        <wps:cNvSpPr/>
                        <wps:spPr>
                          <a:xfrm>
                            <a:off x="2567178" y="1343406"/>
                            <a:ext cx="9144" cy="416052"/>
                          </a:xfrm>
                          <a:custGeom>
                            <a:avLst/>
                            <a:gdLst/>
                            <a:ahLst/>
                            <a:cxnLst/>
                            <a:rect l="0" t="0" r="0" b="0"/>
                            <a:pathLst>
                              <a:path w="9144" h="416052">
                                <a:moveTo>
                                  <a:pt x="0" y="0"/>
                                </a:moveTo>
                                <a:lnTo>
                                  <a:pt x="9144" y="0"/>
                                </a:lnTo>
                                <a:lnTo>
                                  <a:pt x="9144" y="416052"/>
                                </a:lnTo>
                                <a:lnTo>
                                  <a:pt x="0" y="4160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62" name="Shape 733162"/>
                        <wps:cNvSpPr/>
                        <wps:spPr>
                          <a:xfrm>
                            <a:off x="2573274" y="1753363"/>
                            <a:ext cx="1234440" cy="9144"/>
                          </a:xfrm>
                          <a:custGeom>
                            <a:avLst/>
                            <a:gdLst/>
                            <a:ahLst/>
                            <a:cxnLst/>
                            <a:rect l="0" t="0" r="0" b="0"/>
                            <a:pathLst>
                              <a:path w="1234440" h="9144">
                                <a:moveTo>
                                  <a:pt x="0" y="0"/>
                                </a:moveTo>
                                <a:lnTo>
                                  <a:pt x="1234440" y="0"/>
                                </a:lnTo>
                                <a:lnTo>
                                  <a:pt x="123444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63" name="Shape 733163"/>
                        <wps:cNvSpPr/>
                        <wps:spPr>
                          <a:xfrm>
                            <a:off x="3807714" y="1343406"/>
                            <a:ext cx="9144" cy="416052"/>
                          </a:xfrm>
                          <a:custGeom>
                            <a:avLst/>
                            <a:gdLst/>
                            <a:ahLst/>
                            <a:cxnLst/>
                            <a:rect l="0" t="0" r="0" b="0"/>
                            <a:pathLst>
                              <a:path w="9144" h="416052">
                                <a:moveTo>
                                  <a:pt x="0" y="0"/>
                                </a:moveTo>
                                <a:lnTo>
                                  <a:pt x="9144" y="0"/>
                                </a:lnTo>
                                <a:lnTo>
                                  <a:pt x="9144" y="416052"/>
                                </a:lnTo>
                                <a:lnTo>
                                  <a:pt x="0" y="4160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64" name="Shape 733164"/>
                        <wps:cNvSpPr/>
                        <wps:spPr>
                          <a:xfrm>
                            <a:off x="3813810" y="1753363"/>
                            <a:ext cx="908304" cy="9144"/>
                          </a:xfrm>
                          <a:custGeom>
                            <a:avLst/>
                            <a:gdLst/>
                            <a:ahLst/>
                            <a:cxnLst/>
                            <a:rect l="0" t="0" r="0" b="0"/>
                            <a:pathLst>
                              <a:path w="908304" h="9144">
                                <a:moveTo>
                                  <a:pt x="0" y="0"/>
                                </a:moveTo>
                                <a:lnTo>
                                  <a:pt x="908304" y="0"/>
                                </a:lnTo>
                                <a:lnTo>
                                  <a:pt x="9083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65" name="Shape 733165"/>
                        <wps:cNvSpPr/>
                        <wps:spPr>
                          <a:xfrm>
                            <a:off x="4722114" y="1343406"/>
                            <a:ext cx="9144" cy="416052"/>
                          </a:xfrm>
                          <a:custGeom>
                            <a:avLst/>
                            <a:gdLst/>
                            <a:ahLst/>
                            <a:cxnLst/>
                            <a:rect l="0" t="0" r="0" b="0"/>
                            <a:pathLst>
                              <a:path w="9144" h="416052">
                                <a:moveTo>
                                  <a:pt x="0" y="0"/>
                                </a:moveTo>
                                <a:lnTo>
                                  <a:pt x="9144" y="0"/>
                                </a:lnTo>
                                <a:lnTo>
                                  <a:pt x="9144" y="416052"/>
                                </a:lnTo>
                                <a:lnTo>
                                  <a:pt x="0" y="4160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66" name="Shape 733166"/>
                        <wps:cNvSpPr/>
                        <wps:spPr>
                          <a:xfrm>
                            <a:off x="4728210" y="1753363"/>
                            <a:ext cx="1037082" cy="9144"/>
                          </a:xfrm>
                          <a:custGeom>
                            <a:avLst/>
                            <a:gdLst/>
                            <a:ahLst/>
                            <a:cxnLst/>
                            <a:rect l="0" t="0" r="0" b="0"/>
                            <a:pathLst>
                              <a:path w="1037082" h="9144">
                                <a:moveTo>
                                  <a:pt x="0" y="0"/>
                                </a:moveTo>
                                <a:lnTo>
                                  <a:pt x="1037082" y="0"/>
                                </a:lnTo>
                                <a:lnTo>
                                  <a:pt x="103708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67" name="Shape 733167"/>
                        <wps:cNvSpPr/>
                        <wps:spPr>
                          <a:xfrm>
                            <a:off x="5765292" y="1343406"/>
                            <a:ext cx="9144" cy="416052"/>
                          </a:xfrm>
                          <a:custGeom>
                            <a:avLst/>
                            <a:gdLst/>
                            <a:ahLst/>
                            <a:cxnLst/>
                            <a:rect l="0" t="0" r="0" b="0"/>
                            <a:pathLst>
                              <a:path w="9144" h="416052">
                                <a:moveTo>
                                  <a:pt x="0" y="0"/>
                                </a:moveTo>
                                <a:lnTo>
                                  <a:pt x="9144" y="0"/>
                                </a:lnTo>
                                <a:lnTo>
                                  <a:pt x="9144" y="416052"/>
                                </a:lnTo>
                                <a:lnTo>
                                  <a:pt x="0" y="4160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68" name="Shape 733168"/>
                        <wps:cNvSpPr/>
                        <wps:spPr>
                          <a:xfrm>
                            <a:off x="5765292" y="175336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69" name="Shape 733169"/>
                        <wps:cNvSpPr/>
                        <wps:spPr>
                          <a:xfrm>
                            <a:off x="0" y="1759459"/>
                            <a:ext cx="5977890" cy="306324"/>
                          </a:xfrm>
                          <a:custGeom>
                            <a:avLst/>
                            <a:gdLst/>
                            <a:ahLst/>
                            <a:cxnLst/>
                            <a:rect l="0" t="0" r="0" b="0"/>
                            <a:pathLst>
                              <a:path w="5977890" h="306324">
                                <a:moveTo>
                                  <a:pt x="0" y="0"/>
                                </a:moveTo>
                                <a:lnTo>
                                  <a:pt x="5977890" y="0"/>
                                </a:lnTo>
                                <a:lnTo>
                                  <a:pt x="5977890" y="306324"/>
                                </a:lnTo>
                                <a:lnTo>
                                  <a:pt x="0" y="30632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160" name="Rectangle 37160"/>
                        <wps:cNvSpPr/>
                        <wps:spPr>
                          <a:xfrm>
                            <a:off x="2988564" y="1805329"/>
                            <a:ext cx="59034" cy="211000"/>
                          </a:xfrm>
                          <a:prstGeom prst="rect">
                            <a:avLst/>
                          </a:prstGeom>
                          <a:ln>
                            <a:noFill/>
                          </a:ln>
                        </wps:spPr>
                        <wps:txbx>
                          <w:txbxContent>
                            <w:p w:rsidR="001425F7" w:rsidRDefault="00681E3D">
                              <w:pPr>
                                <w:spacing w:after="160" w:line="259" w:lineRule="auto"/>
                                <w:ind w:left="0" w:firstLine="0"/>
                                <w:jc w:val="left"/>
                              </w:pPr>
                              <w:r>
                                <w:rPr>
                                  <w:b/>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665149" style="width:470.7pt;height:162.66pt;mso-position-horizontal-relative:char;mso-position-vertical-relative:line" coordsize="59778,20657">
                <v:rect id="Rectangle 37052" style="position:absolute;width:9509;height:2148;left:9936;top:2510;" filled="f" stroked="f">
                  <v:textbox inset="0,0,0,0">
                    <w:txbxContent>
                      <w:p>
                        <w:pPr>
                          <w:spacing w:before="0" w:after="160" w:line="259" w:lineRule="auto"/>
                          <w:ind w:left="0" w:firstLine="0"/>
                          <w:jc w:val="left"/>
                        </w:pPr>
                        <w:r>
                          <w:rPr/>
                          <w:t xml:space="preserve">Свойство</w:t>
                        </w:r>
                      </w:p>
                    </w:txbxContent>
                  </v:textbox>
                </v:rect>
                <v:rect id="Rectangle 37053" style="position:absolute;width:590;height:2148;left:17099;top:2510;"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7055" style="position:absolute;width:9634;height:2148;left:28216;top:1489;" filled="f" stroked="f">
                  <v:textbox inset="0,0,0,0">
                    <w:txbxContent>
                      <w:p>
                        <w:pPr>
                          <w:spacing w:before="0" w:after="160" w:line="259" w:lineRule="auto"/>
                          <w:ind w:left="0" w:firstLine="0"/>
                          <w:jc w:val="left"/>
                        </w:pPr>
                        <w:r>
                          <w:rPr/>
                          <w:t xml:space="preserve">Быстроре</w:t>
                        </w:r>
                      </w:p>
                    </w:txbxContent>
                  </v:textbox>
                </v:rect>
                <v:rect id="Rectangle 37056" style="position:absolute;width:786;height:2148;left:35455;top:1489;" filled="f" stroked="f">
                  <v:textbox inset="0,0,0,0">
                    <w:txbxContent>
                      <w:p>
                        <w:pPr>
                          <w:spacing w:before="0" w:after="160" w:line="259" w:lineRule="auto"/>
                          <w:ind w:left="0" w:firstLine="0"/>
                          <w:jc w:val="left"/>
                        </w:pPr>
                        <w:r>
                          <w:rPr>
                            <w:rFonts w:cs="Times New Roman" w:hAnsi="Times New Roman" w:eastAsia="Times New Roman" w:ascii="Times New Roman"/>
                          </w:rPr>
                          <w:t xml:space="preserve">-</w:t>
                        </w:r>
                      </w:p>
                    </w:txbxContent>
                  </v:textbox>
                </v:rect>
                <v:rect id="Rectangle 37058" style="position:absolute;width:6759;height:2148;left:27111;top:3539;" filled="f" stroked="f">
                  <v:textbox inset="0,0,0,0">
                    <w:txbxContent>
                      <w:p>
                        <w:pPr>
                          <w:spacing w:before="0" w:after="160" w:line="259" w:lineRule="auto"/>
                          <w:ind w:left="0" w:firstLine="0"/>
                          <w:jc w:val="left"/>
                        </w:pPr>
                        <w:r>
                          <w:rPr/>
                          <w:t xml:space="preserve">жущая</w:t>
                        </w:r>
                      </w:p>
                    </w:txbxContent>
                  </v:textbox>
                </v:rect>
                <v:rect id="Rectangle 37059" style="position:absolute;width:590;height:2148;left:32202;top:3539;"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7060" style="position:absolute;width:5383;height:2148;left:32644;top:3539;" filled="f" stroked="f">
                  <v:textbox inset="0,0,0,0">
                    <w:txbxContent>
                      <w:p>
                        <w:pPr>
                          <w:spacing w:before="0" w:after="160" w:line="259" w:lineRule="auto"/>
                          <w:ind w:left="0" w:firstLine="0"/>
                          <w:jc w:val="left"/>
                        </w:pPr>
                        <w:r>
                          <w:rPr/>
                          <w:t xml:space="preserve">сталь</w:t>
                        </w:r>
                      </w:p>
                    </w:txbxContent>
                  </v:textbox>
                </v:rect>
                <v:rect id="Rectangle 37061" style="position:absolute;width:590;height:2148;left:36690;top:3539;"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7063" style="position:absolute;width:8847;height:2148;left:39349;top:1489;" filled="f" stroked="f">
                  <v:textbox inset="0,0,0,0">
                    <w:txbxContent>
                      <w:p>
                        <w:pPr>
                          <w:spacing w:before="0" w:after="160" w:line="259" w:lineRule="auto"/>
                          <w:ind w:left="0" w:firstLine="0"/>
                          <w:jc w:val="left"/>
                        </w:pPr>
                        <w:r>
                          <w:rPr/>
                          <w:t xml:space="preserve">Твердый</w:t>
                        </w:r>
                      </w:p>
                    </w:txbxContent>
                  </v:textbox>
                </v:rect>
                <v:rect id="Rectangle 37064" style="position:absolute;width:590;height:2148;left:46001;top:1489;"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7066" style="position:absolute;width:5654;height:2148;left:40553;top:3539;" filled="f" stroked="f">
                  <v:textbox inset="0,0,0,0">
                    <w:txbxContent>
                      <w:p>
                        <w:pPr>
                          <w:spacing w:before="0" w:after="160" w:line="259" w:lineRule="auto"/>
                          <w:ind w:left="0" w:firstLine="0"/>
                          <w:jc w:val="left"/>
                        </w:pPr>
                        <w:r>
                          <w:rPr/>
                          <w:t xml:space="preserve">сплав</w:t>
                        </w:r>
                      </w:p>
                    </w:txbxContent>
                  </v:textbox>
                </v:rect>
                <v:rect id="Rectangle 37067" style="position:absolute;width:590;height:2148;left:44805;top:3539;"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7069" style="position:absolute;width:9817;height:2148;left:49004;top:468;" filled="f" stroked="f">
                  <v:textbox inset="0,0,0,0">
                    <w:txbxContent>
                      <w:p>
                        <w:pPr>
                          <w:spacing w:before="0" w:after="160" w:line="259" w:lineRule="auto"/>
                          <w:ind w:left="0" w:firstLine="0"/>
                          <w:jc w:val="left"/>
                        </w:pPr>
                        <w:r>
                          <w:rPr/>
                          <w:t xml:space="preserve">Керамика</w:t>
                        </w:r>
                      </w:p>
                    </w:txbxContent>
                  </v:textbox>
                </v:rect>
                <v:rect id="Rectangle 37070" style="position:absolute;width:590;height:2148;left:56388;top:46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7072" style="position:absolute;width:2314;height:2148;left:48798;top:2517;" filled="f" stroked="f">
                  <v:textbox inset="0,0,0,0">
                    <w:txbxContent>
                      <w:p>
                        <w:pPr>
                          <w:spacing w:before="0" w:after="160" w:line="259" w:lineRule="auto"/>
                          <w:ind w:left="0" w:firstLine="0"/>
                          <w:jc w:val="left"/>
                        </w:pPr>
                        <w:r>
                          <w:rPr/>
                          <w:t xml:space="preserve">на</w:t>
                        </w:r>
                      </w:p>
                    </w:txbxContent>
                  </v:textbox>
                </v:rect>
                <v:rect id="Rectangle 37073" style="position:absolute;width:590;height:2148;left:50535;top:251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7074" style="position:absolute;width:6843;height:2148;left:50977;top:2517;" filled="f" stroked="f">
                  <v:textbox inset="0,0,0,0">
                    <w:txbxContent>
                      <w:p>
                        <w:pPr>
                          <w:spacing w:before="0" w:after="160" w:line="259" w:lineRule="auto"/>
                          <w:ind w:left="0" w:firstLine="0"/>
                          <w:jc w:val="left"/>
                        </w:pPr>
                        <w:r>
                          <w:rPr/>
                          <w:t xml:space="preserve">основе</w:t>
                        </w:r>
                      </w:p>
                    </w:txbxContent>
                  </v:textbox>
                </v:rect>
                <v:rect id="Rectangle 37075" style="position:absolute;width:590;height:2148;left:56128;top:251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7077" style="position:absolute;width:2358;height:2148;left:50368;top:4560;" filled="f" stroked="f">
                  <v:textbox inset="0,0,0,0">
                    <w:txbxContent>
                      <w:p>
                        <w:pPr>
                          <w:spacing w:before="0" w:after="160" w:line="259" w:lineRule="auto"/>
                          <w:ind w:left="0" w:firstLine="0"/>
                          <w:jc w:val="left"/>
                        </w:pPr>
                        <w:r>
                          <w:rPr>
                            <w:rFonts w:cs="Times New Roman" w:hAnsi="Times New Roman" w:eastAsia="Times New Roman" w:ascii="Times New Roman"/>
                          </w:rPr>
                          <w:t xml:space="preserve">Al</w:t>
                        </w:r>
                      </w:p>
                    </w:txbxContent>
                  </v:textbox>
                </v:rect>
                <v:rect id="Rectangle 37078" style="position:absolute;width:760;height:1382;left:52143;top:5250;" filled="f" stroked="f">
                  <v:textbox inset="0,0,0,0">
                    <w:txbxContent>
                      <w:p>
                        <w:pPr>
                          <w:spacing w:before="0" w:after="160" w:line="259" w:lineRule="auto"/>
                          <w:ind w:left="0" w:firstLine="0"/>
                          <w:jc w:val="left"/>
                        </w:pPr>
                        <w:r>
                          <w:rPr>
                            <w:rFonts w:cs="Times New Roman" w:hAnsi="Times New Roman" w:eastAsia="Times New Roman" w:ascii="Times New Roman"/>
                            <w:vertAlign w:val="subscript"/>
                          </w:rPr>
                          <w:t xml:space="preserve">2</w:t>
                        </w:r>
                      </w:p>
                    </w:txbxContent>
                  </v:textbox>
                </v:rect>
                <v:rect id="Rectangle 37079" style="position:absolute;width:1704;height:2148;left:52715;top:4560;" filled="f" stroked="f">
                  <v:textbox inset="0,0,0,0">
                    <w:txbxContent>
                      <w:p>
                        <w:pPr>
                          <w:spacing w:before="0" w:after="160" w:line="259" w:lineRule="auto"/>
                          <w:ind w:left="0" w:firstLine="0"/>
                          <w:jc w:val="left"/>
                        </w:pPr>
                        <w:r>
                          <w:rPr/>
                          <w:t xml:space="preserve">О</w:t>
                        </w:r>
                      </w:p>
                    </w:txbxContent>
                  </v:textbox>
                </v:rect>
                <v:rect id="Rectangle 37080" style="position:absolute;width:760;height:1382;left:53995;top:5250;" filled="f" stroked="f">
                  <v:textbox inset="0,0,0,0">
                    <w:txbxContent>
                      <w:p>
                        <w:pPr>
                          <w:spacing w:before="0" w:after="160" w:line="259" w:lineRule="auto"/>
                          <w:ind w:left="0" w:firstLine="0"/>
                          <w:jc w:val="left"/>
                        </w:pPr>
                        <w:r>
                          <w:rPr>
                            <w:rFonts w:cs="Times New Roman" w:hAnsi="Times New Roman" w:eastAsia="Times New Roman" w:ascii="Times New Roman"/>
                            <w:vertAlign w:val="subscript"/>
                          </w:rPr>
                          <w:t xml:space="preserve">3</w:t>
                        </w:r>
                      </w:p>
                    </w:txbxContent>
                  </v:textbox>
                </v:rect>
                <v:rect id="Rectangle 37081" style="position:absolute;width:590;height:2148;left:54566;top:4560;"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shape id="Shape 733170" style="position:absolute;width:56410;height:91;left:1303;top:0;" coordsize="5641086,9144" path="m0,0l5641086,0l5641086,9144l0,9144l0,0">
                  <v:stroke weight="0pt" endcap="flat" joinstyle="miter" miterlimit="10" on="false" color="#000000" opacity="0"/>
                  <v:fill on="true" color="#000000"/>
                </v:shape>
                <v:shape id="Shape 733171" style="position:absolute;width:91;height:91;left:57652;top:0;" coordsize="9144,9144" path="m0,0l9144,0l9144,9144l0,9144l0,0">
                  <v:stroke weight="0pt" endcap="flat" joinstyle="miter" miterlimit="10" on="false" color="#000000" opacity="0"/>
                  <v:fill on="true" color="#000000"/>
                </v:shape>
                <v:shape id="Shape 733172" style="position:absolute;width:91;height:6141;left:1303;top:60;" coordsize="9144,614172" path="m0,0l9144,0l9144,614172l0,614172l0,0">
                  <v:stroke weight="0pt" endcap="flat" joinstyle="miter" miterlimit="10" on="false" color="#000000" opacity="0"/>
                  <v:fill on="true" color="#000000"/>
                </v:shape>
                <v:shape id="Shape 733173" style="position:absolute;width:91;height:6141;left:25671;top:60;" coordsize="9144,614172" path="m0,0l9144,0l9144,614172l0,614172l0,0">
                  <v:stroke weight="0pt" endcap="flat" joinstyle="miter" miterlimit="10" on="false" color="#000000" opacity="0"/>
                  <v:fill on="true" color="#000000"/>
                </v:shape>
                <v:shape id="Shape 733174" style="position:absolute;width:91;height:6141;left:38077;top:60;" coordsize="9144,614172" path="m0,0l9144,0l9144,614172l0,614172l0,0">
                  <v:stroke weight="0pt" endcap="flat" joinstyle="miter" miterlimit="10" on="false" color="#000000" opacity="0"/>
                  <v:fill on="true" color="#000000"/>
                </v:shape>
                <v:shape id="Shape 733175" style="position:absolute;width:91;height:6141;left:47221;top:60;" coordsize="9144,614172" path="m0,0l9144,0l9144,614172l0,614172l0,0">
                  <v:stroke weight="0pt" endcap="flat" joinstyle="miter" miterlimit="10" on="false" color="#000000" opacity="0"/>
                  <v:fill on="true" color="#000000"/>
                </v:shape>
                <v:shape id="Shape 733176" style="position:absolute;width:91;height:6141;left:57652;top:60;" coordsize="9144,614172" path="m0,0l9144,0l9144,614172l0,614172l0,0">
                  <v:stroke weight="0pt" endcap="flat" joinstyle="miter" miterlimit="10" on="false" color="#000000" opacity="0"/>
                  <v:fill on="true" color="#000000"/>
                </v:shape>
                <v:rect id="Rectangle 37091" style="position:absolute;width:10330;height:2148;left:2926;top:7410;" filled="f" stroked="f">
                  <v:textbox inset="0,0,0,0">
                    <w:txbxContent>
                      <w:p>
                        <w:pPr>
                          <w:spacing w:before="0" w:after="160" w:line="259" w:lineRule="auto"/>
                          <w:ind w:left="0" w:firstLine="0"/>
                          <w:jc w:val="left"/>
                        </w:pPr>
                        <w:r>
                          <w:rPr/>
                          <w:t xml:space="preserve">Твердость</w:t>
                        </w:r>
                      </w:p>
                    </w:txbxContent>
                  </v:textbox>
                </v:rect>
                <v:rect id="Rectangle 37092" style="position:absolute;width:590;height:2148;left:10698;top:7410;"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7093" style="position:absolute;width:2447;height:2148;left:11140;top:7410;" filled="f" stroked="f">
                  <v:textbox inset="0,0,0,0">
                    <w:txbxContent>
                      <w:p>
                        <w:pPr>
                          <w:spacing w:before="0" w:after="160" w:line="259" w:lineRule="auto"/>
                          <w:ind w:left="0" w:firstLine="0"/>
                          <w:jc w:val="left"/>
                        </w:pPr>
                        <w:r>
                          <w:rPr/>
                          <w:t xml:space="preserve">по</w:t>
                        </w:r>
                      </w:p>
                    </w:txbxContent>
                  </v:textbox>
                </v:rect>
                <v:rect id="Rectangle 37094" style="position:absolute;width:590;height:2148;left:12984;top:7410;"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7095" style="position:absolute;width:9597;height:2148;left:13426;top:7410;" filled="f" stroked="f">
                  <v:textbox inset="0,0,0,0">
                    <w:txbxContent>
                      <w:p>
                        <w:pPr>
                          <w:spacing w:before="0" w:after="160" w:line="259" w:lineRule="auto"/>
                          <w:ind w:left="0" w:firstLine="0"/>
                          <w:jc w:val="left"/>
                        </w:pPr>
                        <w:r>
                          <w:rPr/>
                          <w:t xml:space="preserve">Виккерсу</w:t>
                        </w:r>
                      </w:p>
                    </w:txbxContent>
                  </v:textbox>
                </v:rect>
                <v:rect id="Rectangle 37096" style="position:absolute;width:5178;height:2148;left:20650;top:7410;"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HV </w:t>
                        </w:r>
                      </w:p>
                    </w:txbxContent>
                  </v:textbox>
                </v:rect>
                <v:rect id="Rectangle 664137" style="position:absolute;width:3551;height:2148;left:30792;top:7410;" filled="f" stroked="f">
                  <v:textbox inset="0,0,0,0">
                    <w:txbxContent>
                      <w:p>
                        <w:pPr>
                          <w:spacing w:before="0" w:after="160" w:line="259" w:lineRule="auto"/>
                          <w:ind w:left="0" w:firstLine="0"/>
                          <w:jc w:val="left"/>
                        </w:pPr>
                        <w:r>
                          <w:rPr>
                            <w:rFonts w:cs="Times New Roman" w:hAnsi="Times New Roman" w:eastAsia="Times New Roman" w:ascii="Times New Roman"/>
                          </w:rPr>
                          <w:t xml:space="preserve">850</w:t>
                        </w:r>
                      </w:p>
                    </w:txbxContent>
                  </v:textbox>
                </v:rect>
                <v:rect id="Rectangle 664138" style="position:absolute;width:590;height:2148;left:33466;top:7410;"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64139" style="position:absolute;width:4737;height:2148;left:40896;top:7410;" filled="f" stroked="f">
                  <v:textbox inset="0,0,0,0">
                    <w:txbxContent>
                      <w:p>
                        <w:pPr>
                          <w:spacing w:before="0" w:after="160" w:line="259" w:lineRule="auto"/>
                          <w:ind w:left="0" w:firstLine="0"/>
                          <w:jc w:val="left"/>
                        </w:pPr>
                        <w:r>
                          <w:rPr>
                            <w:rFonts w:cs="Times New Roman" w:hAnsi="Times New Roman" w:eastAsia="Times New Roman" w:ascii="Times New Roman"/>
                          </w:rPr>
                          <w:t xml:space="preserve">1700</w:t>
                        </w:r>
                      </w:p>
                    </w:txbxContent>
                  </v:textbox>
                </v:rect>
                <v:rect id="Rectangle 664140" style="position:absolute;width:590;height:2148;left:44462;top:7410;"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64141" style="position:absolute;width:4737;height:2148;left:50909;top:7410;" filled="f" stroked="f">
                  <v:textbox inset="0,0,0,0">
                    <w:txbxContent>
                      <w:p>
                        <w:pPr>
                          <w:spacing w:before="0" w:after="160" w:line="259" w:lineRule="auto"/>
                          <w:ind w:left="0" w:firstLine="0"/>
                          <w:jc w:val="left"/>
                        </w:pPr>
                        <w:r>
                          <w:rPr>
                            <w:rFonts w:cs="Times New Roman" w:hAnsi="Times New Roman" w:eastAsia="Times New Roman" w:ascii="Times New Roman"/>
                          </w:rPr>
                          <w:t xml:space="preserve">2100</w:t>
                        </w:r>
                      </w:p>
                    </w:txbxContent>
                  </v:textbox>
                </v:rect>
                <v:rect id="Rectangle 664142" style="position:absolute;width:590;height:2148;left:54475;top:7410;"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shape id="Shape 733177" style="position:absolute;width:56410;height:91;left:1303;top:6202;" coordsize="5641086,9144" path="m0,0l5641086,0l5641086,9144l0,9144l0,0">
                  <v:stroke weight="0pt" endcap="flat" joinstyle="miter" miterlimit="10" on="false" color="#000000" opacity="0"/>
                  <v:fill on="true" color="#000000"/>
                </v:shape>
                <v:shape id="Shape 733178" style="position:absolute;width:91;height:3528;left:1303;top:6263;" coordsize="9144,352806" path="m0,0l9144,0l9144,352806l0,352806l0,0">
                  <v:stroke weight="0pt" endcap="flat" joinstyle="miter" miterlimit="10" on="false" color="#000000" opacity="0"/>
                  <v:fill on="true" color="#000000"/>
                </v:shape>
                <v:shape id="Shape 733179" style="position:absolute;width:91;height:3528;left:25671;top:6263;" coordsize="9144,352806" path="m0,0l9144,0l9144,352806l0,352806l0,0">
                  <v:stroke weight="0pt" endcap="flat" joinstyle="miter" miterlimit="10" on="false" color="#000000" opacity="0"/>
                  <v:fill on="true" color="#000000"/>
                </v:shape>
                <v:shape id="Shape 733180" style="position:absolute;width:91;height:3528;left:38077;top:6263;" coordsize="9144,352806" path="m0,0l9144,0l9144,352806l0,352806l0,0">
                  <v:stroke weight="0pt" endcap="flat" joinstyle="miter" miterlimit="10" on="false" color="#000000" opacity="0"/>
                  <v:fill on="true" color="#000000"/>
                </v:shape>
                <v:shape id="Shape 733181" style="position:absolute;width:91;height:3528;left:47221;top:6263;" coordsize="9144,352806" path="m0,0l9144,0l9144,352806l0,352806l0,0">
                  <v:stroke weight="0pt" endcap="flat" joinstyle="miter" miterlimit="10" on="false" color="#000000" opacity="0"/>
                  <v:fill on="true" color="#000000"/>
                </v:shape>
                <v:shape id="Shape 733182" style="position:absolute;width:91;height:3528;left:57652;top:6263;" coordsize="9144,352806" path="m0,0l9144,0l9144,352806l0,352806l0,0">
                  <v:stroke weight="0pt" endcap="flat" joinstyle="miter" miterlimit="10" on="false" color="#000000" opacity="0"/>
                  <v:fill on="true" color="#000000"/>
                </v:shape>
                <v:rect id="Rectangle 37110" style="position:absolute;width:590;height:2148;left:2065;top:10999;"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7111" style="position:absolute;width:12995;height:2148;left:2506;top:10999;" filled="f" stroked="f">
                  <v:textbox inset="0,0,0,0">
                    <w:txbxContent>
                      <w:p>
                        <w:pPr>
                          <w:spacing w:before="0" w:after="160" w:line="259" w:lineRule="auto"/>
                          <w:ind w:left="0" w:firstLine="0"/>
                          <w:jc w:val="left"/>
                        </w:pPr>
                        <w:r>
                          <w:rPr/>
                          <w:t xml:space="preserve">Температура</w:t>
                        </w:r>
                      </w:p>
                    </w:txbxContent>
                  </v:textbox>
                </v:rect>
                <v:rect id="Rectangle 37112" style="position:absolute;width:590;height:2148;left:12275;top:10999;"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7113" style="position:absolute;width:12578;height:2148;left:12717;top:10999;" filled="f" stroked="f">
                  <v:textbox inset="0,0,0,0">
                    <w:txbxContent>
                      <w:p>
                        <w:pPr>
                          <w:spacing w:before="0" w:after="160" w:line="259" w:lineRule="auto"/>
                          <w:ind w:left="0" w:firstLine="0"/>
                          <w:jc w:val="left"/>
                        </w:pPr>
                        <w:r>
                          <w:rPr/>
                          <w:t xml:space="preserve">размягчения</w:t>
                        </w:r>
                      </w:p>
                    </w:txbxContent>
                  </v:textbox>
                </v:rect>
                <v:rect id="Rectangle 37114" style="position:absolute;width:2130;height:2148;left:22174;top:10999;"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7115" style="position:absolute;width:1575;height:2148;left:23781;top:10999;" filled="f" stroked="f">
                  <v:textbox inset="0,0,0,0">
                    <w:txbxContent>
                      <w:p>
                        <w:pPr>
                          <w:spacing w:before="0" w:after="160" w:line="259" w:lineRule="auto"/>
                          <w:ind w:left="0" w:firstLine="0"/>
                          <w:jc w:val="left"/>
                        </w:pPr>
                        <w:r>
                          <w:rPr/>
                          <w:t xml:space="preserve">С</w:t>
                        </w:r>
                      </w:p>
                    </w:txbxContent>
                  </v:textbox>
                </v:rect>
                <v:rect id="Rectangle 664143" style="position:absolute;width:3551;height:2148;left:30792;top:10999;" filled="f" stroked="f">
                  <v:textbox inset="0,0,0,0">
                    <w:txbxContent>
                      <w:p>
                        <w:pPr>
                          <w:spacing w:before="0" w:after="160" w:line="259" w:lineRule="auto"/>
                          <w:ind w:left="0" w:firstLine="0"/>
                          <w:jc w:val="left"/>
                        </w:pPr>
                        <w:r>
                          <w:rPr>
                            <w:rFonts w:cs="Times New Roman" w:hAnsi="Times New Roman" w:eastAsia="Times New Roman" w:ascii="Times New Roman"/>
                          </w:rPr>
                          <w:t xml:space="preserve">550</w:t>
                        </w:r>
                      </w:p>
                    </w:txbxContent>
                  </v:textbox>
                </v:rect>
                <v:rect id="Rectangle 664144" style="position:absolute;width:590;height:2148;left:33466;top:10999;"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64145" style="position:absolute;width:4737;height:2148;left:40896;top:10999;" filled="f" stroked="f">
                  <v:textbox inset="0,0,0,0">
                    <w:txbxContent>
                      <w:p>
                        <w:pPr>
                          <w:spacing w:before="0" w:after="160" w:line="259" w:lineRule="auto"/>
                          <w:ind w:left="0" w:firstLine="0"/>
                          <w:jc w:val="left"/>
                        </w:pPr>
                        <w:r>
                          <w:rPr>
                            <w:rFonts w:cs="Times New Roman" w:hAnsi="Times New Roman" w:eastAsia="Times New Roman" w:ascii="Times New Roman"/>
                          </w:rPr>
                          <w:t xml:space="preserve">1100</w:t>
                        </w:r>
                      </w:p>
                    </w:txbxContent>
                  </v:textbox>
                </v:rect>
                <v:rect id="Rectangle 664146" style="position:absolute;width:590;height:2148;left:44462;top:10999;"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64148" style="position:absolute;width:590;height:2148;left:54475;top:10999;"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64147" style="position:absolute;width:4737;height:2148;left:50909;top:10999;" filled="f" stroked="f">
                  <v:textbox inset="0,0,0,0">
                    <w:txbxContent>
                      <w:p>
                        <w:pPr>
                          <w:spacing w:before="0" w:after="160" w:line="259" w:lineRule="auto"/>
                          <w:ind w:left="0" w:firstLine="0"/>
                          <w:jc w:val="left"/>
                        </w:pPr>
                        <w:r>
                          <w:rPr>
                            <w:rFonts w:cs="Times New Roman" w:hAnsi="Times New Roman" w:eastAsia="Times New Roman" w:ascii="Times New Roman"/>
                          </w:rPr>
                          <w:t xml:space="preserve">1500</w:t>
                        </w:r>
                      </w:p>
                    </w:txbxContent>
                  </v:textbox>
                </v:rect>
                <v:shape id="Shape 733183" style="position:absolute;width:56410;height:91;left:1303;top:9791;" coordsize="5641086,9144" path="m0,0l5641086,0l5641086,9144l0,9144l0,0">
                  <v:stroke weight="0pt" endcap="flat" joinstyle="miter" miterlimit="10" on="false" color="#000000" opacity="0"/>
                  <v:fill on="true" color="#000000"/>
                </v:shape>
                <v:shape id="Shape 733184" style="position:absolute;width:91;height:3520;left:1303;top:9852;" coordsize="9144,352044" path="m0,0l9144,0l9144,352044l0,352044l0,0">
                  <v:stroke weight="0pt" endcap="flat" joinstyle="miter" miterlimit="10" on="false" color="#000000" opacity="0"/>
                  <v:fill on="true" color="#000000"/>
                </v:shape>
                <v:shape id="Shape 733185" style="position:absolute;width:91;height:3520;left:25671;top:9852;" coordsize="9144,352044" path="m0,0l9144,0l9144,352044l0,352044l0,0">
                  <v:stroke weight="0pt" endcap="flat" joinstyle="miter" miterlimit="10" on="false" color="#000000" opacity="0"/>
                  <v:fill on="true" color="#000000"/>
                </v:shape>
                <v:shape id="Shape 733186" style="position:absolute;width:91;height:3520;left:38077;top:9852;" coordsize="9144,352044" path="m0,0l9144,0l9144,352044l0,352044l0,0">
                  <v:stroke weight="0pt" endcap="flat" joinstyle="miter" miterlimit="10" on="false" color="#000000" opacity="0"/>
                  <v:fill on="true" color="#000000"/>
                </v:shape>
                <v:shape id="Shape 733187" style="position:absolute;width:91;height:3520;left:47221;top:9852;" coordsize="9144,352044" path="m0,0l9144,0l9144,352044l0,352044l0,0">
                  <v:stroke weight="0pt" endcap="flat" joinstyle="miter" miterlimit="10" on="false" color="#000000" opacity="0"/>
                  <v:fill on="true" color="#000000"/>
                </v:shape>
                <v:shape id="Shape 733188" style="position:absolute;width:91;height:3520;left:57652;top:9852;" coordsize="9144,352044" path="m0,0l9144,0l9144,352044l0,352044l0,0">
                  <v:stroke weight="0pt" endcap="flat" joinstyle="miter" miterlimit="10" on="false" color="#000000" opacity="0"/>
                  <v:fill on="true" color="#000000"/>
                </v:shape>
                <v:rect id="Rectangle 37129" style="position:absolute;width:12986;height:2148;left:3040;top:13841;" filled="f" stroked="f">
                  <v:textbox inset="0,0,0,0">
                    <w:txbxContent>
                      <w:p>
                        <w:pPr>
                          <w:spacing w:before="0" w:after="160" w:line="259" w:lineRule="auto"/>
                          <w:ind w:left="0" w:firstLine="0"/>
                          <w:jc w:val="left"/>
                        </w:pPr>
                        <w:r>
                          <w:rPr/>
                          <w:t xml:space="preserve">Температура</w:t>
                        </w:r>
                      </w:p>
                    </w:txbxContent>
                  </v:textbox>
                </v:rect>
                <v:rect id="Rectangle 37130" style="position:absolute;width:590;height:2148;left:12801;top:13841;"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7131" style="position:absolute;width:6788;height:2148;left:13243;top:13841;" filled="f" stroked="f">
                  <v:textbox inset="0,0,0,0">
                    <w:txbxContent>
                      <w:p>
                        <w:pPr>
                          <w:spacing w:before="0" w:after="160" w:line="259" w:lineRule="auto"/>
                          <w:ind w:left="0" w:firstLine="0"/>
                          <w:jc w:val="left"/>
                        </w:pPr>
                        <w:r>
                          <w:rPr/>
                          <w:t xml:space="preserve">начала</w:t>
                        </w:r>
                      </w:p>
                    </w:txbxContent>
                  </v:textbox>
                </v:rect>
                <v:rect id="Rectangle 37132" style="position:absolute;width:590;height:2148;left:18341;top:13841;"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7133" style="position:absolute;width:6733;height:2148;left:18783;top:13841;" filled="f" stroked="f">
                  <v:textbox inset="0,0,0,0">
                    <w:txbxContent>
                      <w:p>
                        <w:pPr>
                          <w:spacing w:before="0" w:after="160" w:line="259" w:lineRule="auto"/>
                          <w:ind w:left="0" w:firstLine="0"/>
                          <w:jc w:val="left"/>
                        </w:pPr>
                        <w:r>
                          <w:rPr/>
                          <w:t xml:space="preserve">образо</w:t>
                        </w:r>
                      </w:p>
                    </w:txbxContent>
                  </v:textbox>
                </v:rect>
                <v:rect id="Rectangle 37134" style="position:absolute;width:786;height:2148;left:23850;top:13841;" filled="f" stroked="f">
                  <v:textbox inset="0,0,0,0">
                    <w:txbxContent>
                      <w:p>
                        <w:pPr>
                          <w:spacing w:before="0" w:after="160" w:line="259" w:lineRule="auto"/>
                          <w:ind w:left="0" w:firstLine="0"/>
                          <w:jc w:val="left"/>
                        </w:pPr>
                        <w:r>
                          <w:rPr>
                            <w:rFonts w:cs="Times New Roman" w:hAnsi="Times New Roman" w:eastAsia="Times New Roman" w:ascii="Times New Roman"/>
                          </w:rPr>
                          <w:t xml:space="preserve">-</w:t>
                        </w:r>
                      </w:p>
                    </w:txbxContent>
                  </v:textbox>
                </v:rect>
                <v:rect id="Rectangle 37136" style="position:absolute;width:5779;height:2148;left:6461;top:15891;" filled="f" stroked="f">
                  <v:textbox inset="0,0,0,0">
                    <w:txbxContent>
                      <w:p>
                        <w:pPr>
                          <w:spacing w:before="0" w:after="160" w:line="259" w:lineRule="auto"/>
                          <w:ind w:left="0" w:firstLine="0"/>
                          <w:jc w:val="left"/>
                        </w:pPr>
                        <w:r>
                          <w:rPr/>
                          <w:t xml:space="preserve">вания</w:t>
                        </w:r>
                      </w:p>
                    </w:txbxContent>
                  </v:textbox>
                </v:rect>
                <v:rect id="Rectangle 37137" style="position:absolute;width:590;height:2148;left:10805;top:15891;"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7138" style="position:absolute;width:8689;height:2148;left:11247;top:15891;" filled="f" stroked="f">
                  <v:textbox inset="0,0,0,0">
                    <w:txbxContent>
                      <w:p>
                        <w:pPr>
                          <w:spacing w:before="0" w:after="160" w:line="259" w:lineRule="auto"/>
                          <w:ind w:left="0" w:firstLine="0"/>
                          <w:jc w:val="left"/>
                        </w:pPr>
                        <w:r>
                          <w:rPr/>
                          <w:t xml:space="preserve">окалины</w:t>
                        </w:r>
                      </w:p>
                    </w:txbxContent>
                  </v:textbox>
                </v:rect>
                <v:rect id="Rectangle 37139" style="position:absolute;width:2120;height:2148;left:17785;top:15891;"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7140" style="position:absolute;width:1575;height:2148;left:19385;top:15891;" filled="f" stroked="f">
                  <v:textbox inset="0,0,0,0">
                    <w:txbxContent>
                      <w:p>
                        <w:pPr>
                          <w:spacing w:before="0" w:after="160" w:line="259" w:lineRule="auto"/>
                          <w:ind w:left="0" w:firstLine="0"/>
                          <w:jc w:val="left"/>
                        </w:pPr>
                        <w:r>
                          <w:rPr/>
                          <w:t xml:space="preserve">С</w:t>
                        </w:r>
                      </w:p>
                    </w:txbxContent>
                  </v:textbox>
                </v:rect>
                <v:rect id="Rectangle 37141" style="position:absolute;width:590;height:2148;left:20566;top:15891;"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64149" style="position:absolute;width:3551;height:2148;left:30792;top:14862;" filled="f" stroked="f">
                  <v:textbox inset="0,0,0,0">
                    <w:txbxContent>
                      <w:p>
                        <w:pPr>
                          <w:spacing w:before="0" w:after="160" w:line="259" w:lineRule="auto"/>
                          <w:ind w:left="0" w:firstLine="0"/>
                          <w:jc w:val="left"/>
                        </w:pPr>
                        <w:r>
                          <w:rPr>
                            <w:rFonts w:cs="Times New Roman" w:hAnsi="Times New Roman" w:eastAsia="Times New Roman" w:ascii="Times New Roman"/>
                          </w:rPr>
                          <w:t xml:space="preserve">800</w:t>
                        </w:r>
                      </w:p>
                    </w:txbxContent>
                  </v:textbox>
                </v:rect>
                <v:rect id="Rectangle 664150" style="position:absolute;width:590;height:2148;left:33466;top:14862;"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64151" style="position:absolute;width:3551;height:2148;left:41338;top:14862;" filled="f" stroked="f">
                  <v:textbox inset="0,0,0,0">
                    <w:txbxContent>
                      <w:p>
                        <w:pPr>
                          <w:spacing w:before="0" w:after="160" w:line="259" w:lineRule="auto"/>
                          <w:ind w:left="0" w:firstLine="0"/>
                          <w:jc w:val="left"/>
                        </w:pPr>
                        <w:r>
                          <w:rPr>
                            <w:rFonts w:cs="Times New Roman" w:hAnsi="Times New Roman" w:eastAsia="Times New Roman" w:ascii="Times New Roman"/>
                          </w:rPr>
                          <w:t xml:space="preserve">800</w:t>
                        </w:r>
                      </w:p>
                    </w:txbxContent>
                  </v:textbox>
                </v:rect>
                <v:rect id="Rectangle 664152" style="position:absolute;width:590;height:2148;left:44012;top:14862;"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7147" style="position:absolute;width:1775;height:2148;left:52250;top:14862;"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shape id="Shape 733189" style="position:absolute;width:56410;height:91;left:1303;top:13373;" coordsize="5641086,9144" path="m0,0l5641086,0l5641086,9144l0,9144l0,0">
                  <v:stroke weight="0pt" endcap="flat" joinstyle="miter" miterlimit="10" on="false" color="#000000" opacity="0"/>
                  <v:fill on="true" color="#000000"/>
                </v:shape>
                <v:shape id="Shape 733190" style="position:absolute;width:91;height:4160;left:1303;top:13434;" coordsize="9144,416052" path="m0,0l9144,0l9144,416052l0,416052l0,0">
                  <v:stroke weight="0pt" endcap="flat" joinstyle="miter" miterlimit="10" on="false" color="#000000" opacity="0"/>
                  <v:fill on="true" color="#000000"/>
                </v:shape>
                <v:shape id="Shape 733191" style="position:absolute;width:24368;height:91;left:1303;top:17533;" coordsize="2436876,9144" path="m0,0l2436876,0l2436876,9144l0,9144l0,0">
                  <v:stroke weight="0pt" endcap="flat" joinstyle="miter" miterlimit="10" on="false" color="#000000" opacity="0"/>
                  <v:fill on="true" color="#000000"/>
                </v:shape>
                <v:shape id="Shape 733192" style="position:absolute;width:91;height:4160;left:25671;top:13434;" coordsize="9144,416052" path="m0,0l9144,0l9144,416052l0,416052l0,0">
                  <v:stroke weight="0pt" endcap="flat" joinstyle="miter" miterlimit="10" on="false" color="#000000" opacity="0"/>
                  <v:fill on="true" color="#000000"/>
                </v:shape>
                <v:shape id="Shape 733193" style="position:absolute;width:12344;height:91;left:25732;top:17533;" coordsize="1234440,9144" path="m0,0l1234440,0l1234440,9144l0,9144l0,0">
                  <v:stroke weight="0pt" endcap="flat" joinstyle="miter" miterlimit="10" on="false" color="#000000" opacity="0"/>
                  <v:fill on="true" color="#000000"/>
                </v:shape>
                <v:shape id="Shape 733194" style="position:absolute;width:91;height:4160;left:38077;top:13434;" coordsize="9144,416052" path="m0,0l9144,0l9144,416052l0,416052l0,0">
                  <v:stroke weight="0pt" endcap="flat" joinstyle="miter" miterlimit="10" on="false" color="#000000" opacity="0"/>
                  <v:fill on="true" color="#000000"/>
                </v:shape>
                <v:shape id="Shape 733195" style="position:absolute;width:9083;height:91;left:38138;top:17533;" coordsize="908304,9144" path="m0,0l908304,0l908304,9144l0,9144l0,0">
                  <v:stroke weight="0pt" endcap="flat" joinstyle="miter" miterlimit="10" on="false" color="#000000" opacity="0"/>
                  <v:fill on="true" color="#000000"/>
                </v:shape>
                <v:shape id="Shape 733196" style="position:absolute;width:91;height:4160;left:47221;top:13434;" coordsize="9144,416052" path="m0,0l9144,0l9144,416052l0,416052l0,0">
                  <v:stroke weight="0pt" endcap="flat" joinstyle="miter" miterlimit="10" on="false" color="#000000" opacity="0"/>
                  <v:fill on="true" color="#000000"/>
                </v:shape>
                <v:shape id="Shape 733197" style="position:absolute;width:10370;height:91;left:47282;top:17533;" coordsize="1037082,9144" path="m0,0l1037082,0l1037082,9144l0,9144l0,0">
                  <v:stroke weight="0pt" endcap="flat" joinstyle="miter" miterlimit="10" on="false" color="#000000" opacity="0"/>
                  <v:fill on="true" color="#000000"/>
                </v:shape>
                <v:shape id="Shape 733198" style="position:absolute;width:91;height:4160;left:57652;top:13434;" coordsize="9144,416052" path="m0,0l9144,0l9144,416052l0,416052l0,0">
                  <v:stroke weight="0pt" endcap="flat" joinstyle="miter" miterlimit="10" on="false" color="#000000" opacity="0"/>
                  <v:fill on="true" color="#000000"/>
                </v:shape>
                <v:shape id="Shape 733199" style="position:absolute;width:91;height:91;left:57652;top:17533;" coordsize="9144,9144" path="m0,0l9144,0l9144,9144l0,9144l0,0">
                  <v:stroke weight="0pt" endcap="flat" joinstyle="miter" miterlimit="10" on="false" color="#000000" opacity="0"/>
                  <v:fill on="true" color="#000000"/>
                </v:shape>
                <v:shape id="Shape 733200" style="position:absolute;width:59778;height:3063;left:0;top:17594;" coordsize="5977890,306324" path="m0,0l5977890,0l5977890,306324l0,306324l0,0">
                  <v:stroke weight="0pt" endcap="flat" joinstyle="miter" miterlimit="10" on="false" color="#000000" opacity="0"/>
                  <v:fill on="true" color="#ffffff"/>
                </v:shape>
                <v:rect id="Rectangle 37160" style="position:absolute;width:590;height:2110;left:29885;top:18053;" filled="f" stroked="f">
                  <v:textbox inset="0,0,0,0">
                    <w:txbxContent>
                      <w:p>
                        <w:pPr>
                          <w:spacing w:before="0" w:after="160" w:line="259" w:lineRule="auto"/>
                          <w:ind w:left="0" w:firstLine="0"/>
                          <w:jc w:val="left"/>
                        </w:pPr>
                        <w:r>
                          <w:rPr>
                            <w:rFonts w:cs="Times New Roman" w:hAnsi="Times New Roman" w:eastAsia="Times New Roman" w:ascii="Times New Roman"/>
                            <w:b w:val="1"/>
                          </w:rPr>
                          <w:t xml:space="preserve"> </w:t>
                        </w:r>
                      </w:p>
                    </w:txbxContent>
                  </v:textbox>
                </v:rect>
              </v:group>
            </w:pict>
          </mc:Fallback>
        </mc:AlternateContent>
      </w:r>
    </w:p>
    <w:p w:rsidR="001425F7" w:rsidRDefault="00681E3D">
      <w:pPr>
        <w:pStyle w:val="2"/>
        <w:ind w:left="560" w:right="727"/>
      </w:pPr>
      <w:r>
        <w:t xml:space="preserve">Керамические двигатели </w:t>
      </w:r>
    </w:p>
    <w:p w:rsidR="001425F7" w:rsidRDefault="00681E3D">
      <w:pPr>
        <w:spacing w:after="134" w:line="259" w:lineRule="auto"/>
        <w:ind w:left="0" w:right="108" w:firstLine="0"/>
        <w:jc w:val="center"/>
      </w:pPr>
      <w:r>
        <w:t xml:space="preserve"> </w:t>
      </w:r>
    </w:p>
    <w:p w:rsidR="001425F7" w:rsidRDefault="00681E3D">
      <w:pPr>
        <w:spacing w:after="234"/>
        <w:ind w:left="168" w:right="343"/>
      </w:pPr>
      <w:r>
        <w:t xml:space="preserve">Из второго закона термодинамики следует, что для повышения КПД любого  термодинамического процесса, необходимо повышать температуру на входе в энергетическое преобразовательное устройство: КПД = 1 – </w:t>
      </w:r>
      <w:r>
        <w:rPr>
          <w:i/>
        </w:rPr>
        <w:t>Т</w:t>
      </w:r>
      <w:r>
        <w:rPr>
          <w:i/>
          <w:vertAlign w:val="subscript"/>
        </w:rPr>
        <w:t>2</w:t>
      </w:r>
      <w:r>
        <w:rPr>
          <w:i/>
        </w:rPr>
        <w:t>/Т</w:t>
      </w:r>
      <w:r>
        <w:rPr>
          <w:i/>
          <w:vertAlign w:val="subscript"/>
        </w:rPr>
        <w:t>1</w:t>
      </w:r>
      <w:r>
        <w:rPr>
          <w:i/>
        </w:rPr>
        <w:t xml:space="preserve">, </w:t>
      </w:r>
      <w:r>
        <w:t xml:space="preserve">где </w:t>
      </w:r>
      <w:r>
        <w:rPr>
          <w:i/>
        </w:rPr>
        <w:t>T</w:t>
      </w:r>
      <w:r>
        <w:rPr>
          <w:i/>
          <w:vertAlign w:val="subscript"/>
        </w:rPr>
        <w:t>l</w:t>
      </w:r>
      <w:r>
        <w:rPr>
          <w:i/>
        </w:rPr>
        <w:t xml:space="preserve">, </w:t>
      </w:r>
      <w:r>
        <w:t>и</w:t>
      </w:r>
      <w:r>
        <w:rPr>
          <w:i/>
          <w:vertAlign w:val="subscript"/>
        </w:rPr>
        <w:t xml:space="preserve"> </w:t>
      </w:r>
      <w:r>
        <w:rPr>
          <w:i/>
        </w:rPr>
        <w:t>Т</w:t>
      </w:r>
      <w:r>
        <w:rPr>
          <w:i/>
          <w:vertAlign w:val="subscript"/>
        </w:rPr>
        <w:t>2</w:t>
      </w:r>
      <w:r>
        <w:rPr>
          <w:i/>
        </w:rPr>
        <w:t xml:space="preserve"> – </w:t>
      </w:r>
      <w:r>
        <w:t xml:space="preserve">температуры на входе и выходе энергетического преобразовательного устройства соответственно. Чем выше температура </w:t>
      </w:r>
      <w:r>
        <w:rPr>
          <w:i/>
        </w:rPr>
        <w:t>T</w:t>
      </w:r>
      <w:r>
        <w:rPr>
          <w:i/>
          <w:vertAlign w:val="subscript"/>
        </w:rPr>
        <w:t>l</w:t>
      </w:r>
      <w:r>
        <w:rPr>
          <w:vertAlign w:val="subscript"/>
        </w:rPr>
        <w:t>,</w:t>
      </w:r>
      <w:r>
        <w:rPr>
          <w:i/>
          <w:vertAlign w:val="subscript"/>
        </w:rPr>
        <w:t xml:space="preserve"> </w:t>
      </w:r>
      <w:r>
        <w:t xml:space="preserve">тем больше КПД. </w:t>
      </w:r>
    </w:p>
    <w:p w:rsidR="001425F7" w:rsidRDefault="00681E3D">
      <w:pPr>
        <w:spacing w:after="134" w:line="259" w:lineRule="auto"/>
        <w:ind w:left="10" w:right="331" w:hanging="10"/>
        <w:jc w:val="right"/>
      </w:pPr>
      <w:r>
        <w:rPr>
          <w:i/>
        </w:rPr>
        <w:t xml:space="preserve">Таблица 2.3 </w:t>
      </w:r>
    </w:p>
    <w:p w:rsidR="001425F7" w:rsidRDefault="00681E3D">
      <w:pPr>
        <w:pStyle w:val="2"/>
        <w:spacing w:after="12"/>
        <w:ind w:left="560" w:right="658"/>
      </w:pPr>
      <w:r>
        <w:t xml:space="preserve">Сравнительные значения скоростей резания при точении керамическим инструментом и инструментом из твердого сплава </w:t>
      </w:r>
    </w:p>
    <w:tbl>
      <w:tblPr>
        <w:tblStyle w:val="TableGrid"/>
        <w:tblW w:w="9618" w:type="dxa"/>
        <w:tblInd w:w="36" w:type="dxa"/>
        <w:tblCellMar>
          <w:top w:w="34" w:type="dxa"/>
          <w:left w:w="134" w:type="dxa"/>
          <w:bottom w:w="9" w:type="dxa"/>
          <w:right w:w="64" w:type="dxa"/>
        </w:tblCellMar>
        <w:tblLook w:val="04A0" w:firstRow="1" w:lastRow="0" w:firstColumn="1" w:lastColumn="0" w:noHBand="0" w:noVBand="1"/>
      </w:tblPr>
      <w:tblGrid>
        <w:gridCol w:w="3522"/>
        <w:gridCol w:w="1826"/>
        <w:gridCol w:w="1710"/>
        <w:gridCol w:w="2560"/>
      </w:tblGrid>
      <w:tr w:rsidR="001425F7">
        <w:trPr>
          <w:trHeight w:val="495"/>
        </w:trPr>
        <w:tc>
          <w:tcPr>
            <w:tcW w:w="3522" w:type="dxa"/>
            <w:tcBorders>
              <w:top w:val="single" w:sz="4" w:space="0" w:color="000000"/>
              <w:left w:val="single" w:sz="4" w:space="0" w:color="000000"/>
              <w:bottom w:val="nil"/>
              <w:right w:val="single" w:sz="4" w:space="0" w:color="000000"/>
            </w:tcBorders>
          </w:tcPr>
          <w:p w:rsidR="001425F7" w:rsidRDefault="001425F7">
            <w:pPr>
              <w:spacing w:after="160" w:line="259" w:lineRule="auto"/>
              <w:ind w:left="0" w:firstLine="0"/>
              <w:jc w:val="left"/>
            </w:pPr>
          </w:p>
        </w:tc>
        <w:tc>
          <w:tcPr>
            <w:tcW w:w="1826" w:type="dxa"/>
            <w:tcBorders>
              <w:top w:val="single" w:sz="4" w:space="0" w:color="000000"/>
              <w:left w:val="single" w:sz="4" w:space="0" w:color="000000"/>
              <w:bottom w:val="nil"/>
              <w:right w:val="single" w:sz="4" w:space="0" w:color="000000"/>
            </w:tcBorders>
          </w:tcPr>
          <w:p w:rsidR="001425F7" w:rsidRDefault="001425F7">
            <w:pPr>
              <w:spacing w:after="160" w:line="259" w:lineRule="auto"/>
              <w:ind w:left="0" w:firstLine="0"/>
              <w:jc w:val="left"/>
            </w:pPr>
          </w:p>
        </w:tc>
        <w:tc>
          <w:tcPr>
            <w:tcW w:w="4270" w:type="dxa"/>
            <w:gridSpan w:val="2"/>
            <w:tcBorders>
              <w:top w:val="single" w:sz="4" w:space="0" w:color="000000"/>
              <w:left w:val="single" w:sz="4" w:space="0" w:color="000000"/>
              <w:bottom w:val="nil"/>
              <w:right w:val="single" w:sz="4" w:space="0" w:color="000000"/>
            </w:tcBorders>
            <w:vAlign w:val="bottom"/>
          </w:tcPr>
          <w:p w:rsidR="001425F7" w:rsidRDefault="00681E3D">
            <w:pPr>
              <w:spacing w:after="0" w:line="259" w:lineRule="auto"/>
              <w:ind w:left="0" w:right="70" w:firstLine="0"/>
              <w:jc w:val="center"/>
            </w:pPr>
            <w:r>
              <w:t xml:space="preserve">Скорость резания, м/мин, </w:t>
            </w:r>
          </w:p>
        </w:tc>
      </w:tr>
      <w:tr w:rsidR="001425F7">
        <w:trPr>
          <w:trHeight w:val="435"/>
        </w:trPr>
        <w:tc>
          <w:tcPr>
            <w:tcW w:w="3522" w:type="dxa"/>
            <w:vMerge w:val="restart"/>
            <w:tcBorders>
              <w:top w:val="nil"/>
              <w:left w:val="single" w:sz="4" w:space="0" w:color="000000"/>
              <w:bottom w:val="single" w:sz="4" w:space="0" w:color="000000"/>
              <w:right w:val="single" w:sz="4" w:space="0" w:color="000000"/>
            </w:tcBorders>
          </w:tcPr>
          <w:p w:rsidR="001425F7" w:rsidRDefault="00681E3D">
            <w:pPr>
              <w:spacing w:after="0" w:line="259" w:lineRule="auto"/>
              <w:ind w:left="0" w:firstLine="0"/>
            </w:pPr>
            <w:r>
              <w:t xml:space="preserve">Обрабатываемый материал </w:t>
            </w:r>
          </w:p>
        </w:tc>
        <w:tc>
          <w:tcPr>
            <w:tcW w:w="1826" w:type="dxa"/>
            <w:vMerge w:val="restart"/>
            <w:tcBorders>
              <w:top w:val="nil"/>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t xml:space="preserve">Твердость </w:t>
            </w:r>
          </w:p>
        </w:tc>
        <w:tc>
          <w:tcPr>
            <w:tcW w:w="4270" w:type="dxa"/>
            <w:gridSpan w:val="2"/>
            <w:tcBorders>
              <w:top w:val="nil"/>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t xml:space="preserve">инструментом, оснащенным </w:t>
            </w:r>
          </w:p>
        </w:tc>
      </w:tr>
      <w:tr w:rsidR="001425F7">
        <w:trPr>
          <w:trHeight w:val="368"/>
        </w:trPr>
        <w:tc>
          <w:tcPr>
            <w:tcW w:w="0" w:type="auto"/>
            <w:vMerge/>
            <w:tcBorders>
              <w:top w:val="nil"/>
              <w:left w:val="single" w:sz="4" w:space="0" w:color="000000"/>
              <w:bottom w:val="single" w:sz="4" w:space="0" w:color="000000"/>
              <w:right w:val="single" w:sz="4" w:space="0" w:color="000000"/>
            </w:tcBorders>
          </w:tcPr>
          <w:p w:rsidR="001425F7" w:rsidRDefault="001425F7">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center"/>
          </w:tcPr>
          <w:p w:rsidR="001425F7" w:rsidRDefault="001425F7">
            <w:pPr>
              <w:spacing w:after="160" w:line="259" w:lineRule="auto"/>
              <w:ind w:left="0" w:firstLine="0"/>
              <w:jc w:val="left"/>
            </w:pPr>
          </w:p>
        </w:tc>
        <w:tc>
          <w:tcPr>
            <w:tcW w:w="171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82" w:firstLine="0"/>
              <w:jc w:val="left"/>
            </w:pPr>
            <w:r>
              <w:t xml:space="preserve">керамикой </w:t>
            </w:r>
          </w:p>
        </w:tc>
        <w:tc>
          <w:tcPr>
            <w:tcW w:w="256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04" w:firstLine="0"/>
              <w:jc w:val="left"/>
            </w:pPr>
            <w:r>
              <w:t xml:space="preserve">твердым сплавом </w:t>
            </w:r>
          </w:p>
        </w:tc>
      </w:tr>
      <w:tr w:rsidR="001425F7">
        <w:trPr>
          <w:trHeight w:val="353"/>
        </w:trPr>
        <w:tc>
          <w:tcPr>
            <w:tcW w:w="352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t xml:space="preserve">Углеродистая сталь </w:t>
            </w:r>
          </w:p>
        </w:tc>
        <w:tc>
          <w:tcPr>
            <w:tcW w:w="182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18" w:firstLine="0"/>
              <w:jc w:val="left"/>
            </w:pPr>
            <w:r>
              <w:t xml:space="preserve">150-250НВ </w:t>
            </w:r>
          </w:p>
        </w:tc>
        <w:tc>
          <w:tcPr>
            <w:tcW w:w="171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0" w:firstLine="0"/>
              <w:jc w:val="center"/>
            </w:pPr>
            <w:r>
              <w:t xml:space="preserve">250-300 </w:t>
            </w:r>
          </w:p>
        </w:tc>
        <w:tc>
          <w:tcPr>
            <w:tcW w:w="256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0" w:firstLine="0"/>
              <w:jc w:val="center"/>
            </w:pPr>
            <w:r>
              <w:t xml:space="preserve">100-200 </w:t>
            </w:r>
          </w:p>
        </w:tc>
      </w:tr>
      <w:tr w:rsidR="001425F7">
        <w:trPr>
          <w:trHeight w:val="332"/>
        </w:trPr>
        <w:tc>
          <w:tcPr>
            <w:tcW w:w="352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9" w:firstLine="0"/>
              <w:jc w:val="center"/>
            </w:pPr>
            <w:r>
              <w:t xml:space="preserve">Легированная сталь </w:t>
            </w:r>
          </w:p>
        </w:tc>
        <w:tc>
          <w:tcPr>
            <w:tcW w:w="182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0" w:firstLine="0"/>
              <w:jc w:val="center"/>
            </w:pPr>
            <w:r>
              <w:t xml:space="preserve">46-45HRC </w:t>
            </w:r>
          </w:p>
        </w:tc>
        <w:tc>
          <w:tcPr>
            <w:tcW w:w="171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9" w:firstLine="0"/>
              <w:jc w:val="center"/>
            </w:pPr>
            <w:r>
              <w:t xml:space="preserve">100-160 </w:t>
            </w:r>
          </w:p>
        </w:tc>
        <w:tc>
          <w:tcPr>
            <w:tcW w:w="256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t xml:space="preserve">25-65 </w:t>
            </w:r>
          </w:p>
        </w:tc>
      </w:tr>
      <w:tr w:rsidR="001425F7">
        <w:trPr>
          <w:trHeight w:val="332"/>
        </w:trPr>
        <w:tc>
          <w:tcPr>
            <w:tcW w:w="352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2" w:firstLine="0"/>
              <w:jc w:val="center"/>
            </w:pPr>
            <w:r>
              <w:lastRenderedPageBreak/>
              <w:t xml:space="preserve">Серый чугун </w:t>
            </w:r>
          </w:p>
        </w:tc>
        <w:tc>
          <w:tcPr>
            <w:tcW w:w="182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18" w:firstLine="0"/>
              <w:jc w:val="left"/>
            </w:pPr>
            <w:r>
              <w:t xml:space="preserve">120-240НВ </w:t>
            </w:r>
          </w:p>
        </w:tc>
        <w:tc>
          <w:tcPr>
            <w:tcW w:w="171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0" w:firstLine="0"/>
              <w:jc w:val="center"/>
            </w:pPr>
            <w:r>
              <w:t xml:space="preserve">300-400 </w:t>
            </w:r>
          </w:p>
        </w:tc>
        <w:tc>
          <w:tcPr>
            <w:tcW w:w="256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0" w:firstLine="0"/>
              <w:jc w:val="center"/>
            </w:pPr>
            <w:r>
              <w:t xml:space="preserve">100-200 </w:t>
            </w:r>
          </w:p>
        </w:tc>
      </w:tr>
      <w:tr w:rsidR="001425F7">
        <w:trPr>
          <w:trHeight w:val="371"/>
        </w:trPr>
        <w:tc>
          <w:tcPr>
            <w:tcW w:w="352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0" w:firstLine="0"/>
              <w:jc w:val="center"/>
            </w:pPr>
            <w:r>
              <w:t xml:space="preserve">Высокопрочный чугун </w:t>
            </w:r>
          </w:p>
        </w:tc>
        <w:tc>
          <w:tcPr>
            <w:tcW w:w="182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18" w:firstLine="0"/>
              <w:jc w:val="left"/>
            </w:pPr>
            <w:r>
              <w:t xml:space="preserve">160-300НВ </w:t>
            </w:r>
          </w:p>
        </w:tc>
        <w:tc>
          <w:tcPr>
            <w:tcW w:w="171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1" w:firstLine="0"/>
              <w:jc w:val="center"/>
            </w:pPr>
            <w:r>
              <w:t xml:space="preserve">200 </w:t>
            </w:r>
          </w:p>
        </w:tc>
        <w:tc>
          <w:tcPr>
            <w:tcW w:w="256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2" w:firstLine="0"/>
              <w:jc w:val="center"/>
            </w:pPr>
            <w:r>
              <w:t xml:space="preserve">50-100 </w:t>
            </w:r>
          </w:p>
        </w:tc>
      </w:tr>
    </w:tbl>
    <w:p w:rsidR="001425F7" w:rsidRDefault="00681E3D">
      <w:pPr>
        <w:spacing w:after="14" w:line="259" w:lineRule="auto"/>
        <w:ind w:left="168" w:firstLine="0"/>
        <w:jc w:val="left"/>
      </w:pPr>
      <w:r>
        <w:rPr>
          <w:rFonts w:ascii="Arial" w:eastAsia="Arial" w:hAnsi="Arial" w:cs="Arial"/>
          <w:sz w:val="24"/>
        </w:rPr>
        <w:t xml:space="preserve"> </w:t>
      </w:r>
    </w:p>
    <w:p w:rsidR="001425F7" w:rsidRDefault="00681E3D">
      <w:pPr>
        <w:spacing w:after="134" w:line="259" w:lineRule="auto"/>
        <w:ind w:left="1068" w:firstLine="0"/>
        <w:jc w:val="left"/>
      </w:pPr>
      <w:r>
        <w:t xml:space="preserve"> </w:t>
      </w:r>
    </w:p>
    <w:p w:rsidR="001425F7" w:rsidRDefault="00681E3D">
      <w:pPr>
        <w:ind w:left="168" w:right="345" w:firstLine="900"/>
      </w:pPr>
      <w:r>
        <w:t xml:space="preserve">Однако максимально допустимые температуры определяются теплостойкостью материала. Конструкционная керамика допускает применение более высоких температур по сравнению с металлом и поэтому является перспективным материалом для двигателей внутреннего сгорания и газотурбинных двигателей. Помимо более высокого КПД двигателей за счет повышения рабочей температуры преимуществом керамики является низкая плотность и теплопроводность, повышенная термо- и износостойкость. Кроме того, при ее использовании снижаются или отпадают расходы на систему охлаждения. </w:t>
      </w:r>
    </w:p>
    <w:p w:rsidR="001425F7" w:rsidRDefault="00681E3D">
      <w:pPr>
        <w:ind w:left="168" w:right="345" w:firstLine="900"/>
      </w:pPr>
      <w:r>
        <w:t xml:space="preserve">Вместе с тем следует отметить, что в технологии изготовления керамических двигателей остается ряд нерешенных проблем. К ним, прежде всего, относятся проблемы обеспечения надежности, стойкости к термическим ударам, разработки методов соединения керамических деталей с металлическими и пластмассовыми. </w:t>
      </w:r>
    </w:p>
    <w:p w:rsidR="001425F7" w:rsidRDefault="00681E3D">
      <w:pPr>
        <w:ind w:left="168" w:right="344" w:firstLine="900"/>
      </w:pPr>
      <w:r>
        <w:t xml:space="preserve">Наиболее эффективно применение керамики для изготовления дизельных адиабатных поршневых двигателей, имеющих керамическую изоляцию, и высокотемпературных газотурбинных двигателей. </w:t>
      </w:r>
    </w:p>
    <w:p w:rsidR="001425F7" w:rsidRDefault="00681E3D">
      <w:pPr>
        <w:ind w:left="168" w:right="344" w:firstLine="900"/>
      </w:pPr>
      <w:r>
        <w:t>Конструкционные материалы адиабатных двигателей должны быть устойчивы в области рабочих температур 1300-1500</w:t>
      </w:r>
      <w:r>
        <w:rPr>
          <w:sz w:val="22"/>
          <w:vertAlign w:val="superscript"/>
        </w:rPr>
        <w:t>0</w:t>
      </w:r>
      <w:r>
        <w:t xml:space="preserve"> К, иметь прочность при изгибе а</w:t>
      </w:r>
      <w:r>
        <w:rPr>
          <w:vertAlign w:val="subscript"/>
        </w:rPr>
        <w:t>нзг</w:t>
      </w:r>
      <w:r>
        <w:t xml:space="preserve"> не менее 800 МПа и коэффициент интенсивности напряжений не менее 8 МПа </w:t>
      </w:r>
      <w:r>
        <w:rPr>
          <w:rFonts w:ascii="Monotype Corsiva" w:eastAsia="Monotype Corsiva" w:hAnsi="Monotype Corsiva" w:cs="Monotype Corsiva"/>
          <w:i/>
        </w:rPr>
        <w:t>·</w:t>
      </w:r>
      <w:r>
        <w:t xml:space="preserve"> м</w:t>
      </w:r>
      <w:r>
        <w:rPr>
          <w:vertAlign w:val="superscript"/>
        </w:rPr>
        <w:t>1/2</w:t>
      </w:r>
      <w:r>
        <w:t>. Этим требованиям в наибольшей мере удовлетворяют керамики на основе диоксида циркония ZrO</w:t>
      </w:r>
      <w:r>
        <w:rPr>
          <w:vertAlign w:val="subscript"/>
        </w:rPr>
        <w:t>2</w:t>
      </w:r>
      <w:r>
        <w:t xml:space="preserve"> и нитрида кремния. Наиболее широко работы по керамическим двигателям проводятся в Японии и США. Японская фирма «Isuzu Motors Ltd» освоила изготовление форкамеры и клапанного механизма адиабатного двигателя, «Nissan Motors Ltd» – </w:t>
      </w:r>
      <w:r>
        <w:lastRenderedPageBreak/>
        <w:t xml:space="preserve">крыльчатки турбокомпрессора, фирма «Mazda Motors Ltd» – форкамеры и пальцы толкателя. </w:t>
      </w:r>
    </w:p>
    <w:p w:rsidR="001425F7" w:rsidRDefault="00681E3D">
      <w:pPr>
        <w:ind w:left="168" w:right="345" w:firstLine="900"/>
      </w:pPr>
      <w:r>
        <w:t>Компания «Cammin Engine» (США) освоила альтернативный вариант двигателя грузовика с плазменными покрытиями из Zr0</w:t>
      </w:r>
      <w:r>
        <w:rPr>
          <w:vertAlign w:val="subscript"/>
        </w:rPr>
        <w:t>2</w:t>
      </w:r>
      <w:r>
        <w:t xml:space="preserve">, нанесенными на днище поршня, внутреннюю поверхность цилиндра, впускные и выпускные каналы. Экономия топлива на 100 км пути составила более 30%. </w:t>
      </w:r>
    </w:p>
    <w:p w:rsidR="001425F7" w:rsidRDefault="00681E3D">
      <w:pPr>
        <w:ind w:left="168" w:right="345" w:firstLine="900"/>
      </w:pPr>
      <w:r>
        <w:t xml:space="preserve">Фирма «Isuzu» (Япония) сообщила об успешной разработке керамического двигателя, работающего на бензине и дизельном топливе. Двигатель развивает скорость до 150 км/ч, коэффициент полноты сгорания топлива на 30-50% выше, чем у обычных двигателей, а масса на 30% меньше. </w:t>
      </w:r>
    </w:p>
    <w:p w:rsidR="001425F7" w:rsidRDefault="00681E3D">
      <w:pPr>
        <w:ind w:left="168" w:right="344" w:firstLine="900"/>
      </w:pPr>
      <w:r>
        <w:t xml:space="preserve">Конструкционной керамике для газотурбинных двигателей, в отличие от адиабатного двигателя, не требуется низкая теплопроводность. Учитывая, что керамические детали газотурбинных двигателей работают при более высоких температурах, они должны сохранять прочность на уровне 600 МПа при температурах до 1470-1670 °К (в перспективе до 1770-1920 °К) при пластической деформации не более 1% за 500 ч работы. В качестве материала для таких ответственных деталей газотурбинных двигателей, как камера сгорания, детали клапанов, ротор турбокомпрессора, статор, используют нитриды и карбиды кремния, имеющие высокую теплостойкость. </w:t>
      </w:r>
    </w:p>
    <w:p w:rsidR="001425F7" w:rsidRDefault="00681E3D">
      <w:pPr>
        <w:ind w:left="168" w:right="67" w:firstLine="900"/>
      </w:pPr>
      <w:r>
        <w:t xml:space="preserve">Повышение тактико-технических характеристик авиационных двигателей невозможно без применения керамических материалов. </w:t>
      </w:r>
    </w:p>
    <w:p w:rsidR="001425F7" w:rsidRDefault="00681E3D">
      <w:pPr>
        <w:spacing w:after="136" w:line="259" w:lineRule="auto"/>
        <w:ind w:left="1068" w:firstLine="0"/>
        <w:jc w:val="left"/>
      </w:pPr>
      <w:r>
        <w:t xml:space="preserve"> </w:t>
      </w:r>
    </w:p>
    <w:p w:rsidR="001425F7" w:rsidRDefault="00681E3D">
      <w:pPr>
        <w:pStyle w:val="2"/>
        <w:ind w:left="560" w:right="728"/>
      </w:pPr>
      <w:r>
        <w:t xml:space="preserve">Керамика специального назначения </w:t>
      </w:r>
    </w:p>
    <w:p w:rsidR="001425F7" w:rsidRDefault="00681E3D">
      <w:pPr>
        <w:spacing w:after="129" w:line="259" w:lineRule="auto"/>
        <w:ind w:left="0" w:right="108" w:firstLine="0"/>
        <w:jc w:val="center"/>
      </w:pPr>
      <w:r>
        <w:rPr>
          <w:b/>
        </w:rPr>
        <w:t xml:space="preserve"> </w:t>
      </w:r>
    </w:p>
    <w:p w:rsidR="001425F7" w:rsidRDefault="00681E3D">
      <w:pPr>
        <w:ind w:left="168" w:right="344" w:firstLine="900"/>
      </w:pPr>
      <w:r>
        <w:t xml:space="preserve">К керамике специального назначения относятся сверхпроводящая керамика, керамика для изготовления контейнеров с радиоактивными отходами, броневой защиты военной техники и тепловой защиты головных частей ракет и космических кораблей. </w:t>
      </w:r>
    </w:p>
    <w:p w:rsidR="001425F7" w:rsidRDefault="00681E3D">
      <w:pPr>
        <w:ind w:left="168" w:right="344" w:firstLine="900"/>
      </w:pPr>
      <w:r>
        <w:rPr>
          <w:b/>
          <w:i/>
        </w:rPr>
        <w:t>Контейнеры для хранения радиоактивных отходов</w:t>
      </w:r>
      <w:r>
        <w:rPr>
          <w:i/>
        </w:rPr>
        <w:t xml:space="preserve">. </w:t>
      </w:r>
      <w:r>
        <w:t xml:space="preserve">Одним из сдерживающих факторов развития ядерной энергетики является сложность </w:t>
      </w:r>
      <w:r>
        <w:lastRenderedPageBreak/>
        <w:t>захоронения радиоактивных отходов. Для изготовления контейнеров применяют керамику на основе оксидов В</w:t>
      </w:r>
      <w:r>
        <w:rPr>
          <w:vertAlign w:val="subscript"/>
        </w:rPr>
        <w:t>2</w:t>
      </w:r>
      <w:r>
        <w:t>О</w:t>
      </w:r>
      <w:r>
        <w:rPr>
          <w:vertAlign w:val="subscript"/>
        </w:rPr>
        <w:t>3</w:t>
      </w:r>
      <w:r>
        <w:t xml:space="preserve"> и карбидов бора В</w:t>
      </w:r>
      <w:r>
        <w:rPr>
          <w:vertAlign w:val="subscript"/>
        </w:rPr>
        <w:t>4</w:t>
      </w:r>
      <w:r>
        <w:t>С в смеси с оксидами свинца РbО или соединениями типа 2РbО · PbSO</w:t>
      </w:r>
      <w:r>
        <w:rPr>
          <w:vertAlign w:val="subscript"/>
        </w:rPr>
        <w:t>4</w:t>
      </w:r>
      <w:r>
        <w:t xml:space="preserve">. После спекания такие смеси образуют плотную керамику с малой пористостью. Она характеризуется сильной поглощающей способностью по отношению к ядерным частицам – нейтронам и </w:t>
      </w:r>
      <w:r>
        <w:rPr>
          <w:rFonts w:ascii="Segoe UI Symbol" w:eastAsia="Segoe UI Symbol" w:hAnsi="Segoe UI Symbol" w:cs="Segoe UI Symbol"/>
          <w:sz w:val="25"/>
        </w:rPr>
        <w:t>γ</w:t>
      </w:r>
      <w:r>
        <w:t xml:space="preserve">-квантам. </w:t>
      </w:r>
    </w:p>
    <w:p w:rsidR="001425F7" w:rsidRDefault="00681E3D">
      <w:pPr>
        <w:ind w:left="168" w:right="343" w:firstLine="900"/>
      </w:pPr>
      <w:r>
        <w:rPr>
          <w:b/>
          <w:i/>
        </w:rPr>
        <w:t>Ударопрочная броневая керамика</w:t>
      </w:r>
      <w:r>
        <w:rPr>
          <w:i/>
        </w:rPr>
        <w:t xml:space="preserve">. </w:t>
      </w:r>
      <w:r>
        <w:t xml:space="preserve">Впервые броневая керамика была использована в авиации армии США во время войны во Вьетнаме. С тех пор непрерывно растет применение армиями разных стран брони из керамики в комбинации с другими материалами для защиты сухопутных боевых машин, кораблей, самолетов и вертолетов. По разным оценкам? рост применения броневой керамической защиты составляет около 5-7% в год. Одновременно наблюдается рост производства композиционной брони для индивидуальной защиты сил охраны правопорядка, обусловленный ростом преступности и актов терроризма. </w:t>
      </w:r>
    </w:p>
    <w:p w:rsidR="001425F7" w:rsidRDefault="00681E3D">
      <w:pPr>
        <w:ind w:left="168" w:right="67" w:firstLine="900"/>
      </w:pPr>
      <w:r>
        <w:t xml:space="preserve">По своей природе керамические материалы являются хрупкими. Однако при высокой скорости нагружения, например в случае взрывного удара, когда эта скорость превышает скорость движения дислокаций в металле, пластические свойства металлов не будут играть никакой роли и металл будет таким же хрупким, как и керамика. В этом конкретном случае керамика существенно прочнее металла. </w:t>
      </w:r>
    </w:p>
    <w:p w:rsidR="001425F7" w:rsidRDefault="00681E3D">
      <w:pPr>
        <w:ind w:left="168" w:right="345" w:firstLine="900"/>
      </w:pPr>
      <w:r>
        <w:t xml:space="preserve">Важными свойствами керамических материалов, обусловивших их применение в качестве брони, является высокие твердость, модуль упругости, температура плавления (разложения) при в 2-3 раза меньшей плотности. Сохранение прочности при нагреве позволяет использовать керамику для бронепрожигающих снарядов. </w:t>
      </w:r>
    </w:p>
    <w:p w:rsidR="001425F7" w:rsidRDefault="00681E3D">
      <w:pPr>
        <w:spacing w:after="114"/>
        <w:ind w:left="168" w:right="67" w:firstLine="900"/>
      </w:pPr>
      <w:r>
        <w:t xml:space="preserve">В качестве критерия пригодности материала для броневой защиты </w:t>
      </w:r>
      <w:r>
        <w:rPr>
          <w:i/>
        </w:rPr>
        <w:t xml:space="preserve">М </w:t>
      </w:r>
      <w:r>
        <w:t xml:space="preserve">может быть использовано следующее соотношение: </w:t>
      </w:r>
    </w:p>
    <w:p w:rsidR="001425F7" w:rsidRDefault="00681E3D">
      <w:pPr>
        <w:tabs>
          <w:tab w:val="center" w:pos="4565"/>
          <w:tab w:val="center" w:pos="6148"/>
          <w:tab w:val="center" w:pos="6857"/>
          <w:tab w:val="center" w:pos="7566"/>
          <w:tab w:val="center" w:pos="8275"/>
          <w:tab w:val="center" w:pos="9253"/>
        </w:tabs>
        <w:spacing w:after="173" w:line="259" w:lineRule="auto"/>
        <w:ind w:left="0" w:firstLine="0"/>
        <w:jc w:val="left"/>
      </w:pPr>
      <w:r>
        <w:rPr>
          <w:rFonts w:ascii="Calibri" w:eastAsia="Calibri" w:hAnsi="Calibri" w:cs="Calibri"/>
          <w:sz w:val="22"/>
        </w:rPr>
        <w:tab/>
      </w:r>
      <w:r>
        <w:rPr>
          <w:i/>
          <w:sz w:val="29"/>
        </w:rPr>
        <w:t xml:space="preserve">M </w:t>
      </w:r>
      <w:r>
        <w:rPr>
          <w:rFonts w:ascii="Segoe UI Symbol" w:eastAsia="Segoe UI Symbol" w:hAnsi="Segoe UI Symbol" w:cs="Segoe UI Symbol"/>
          <w:sz w:val="29"/>
        </w:rPr>
        <w:t>=</w:t>
      </w:r>
      <w:r>
        <w:rPr>
          <w:i/>
          <w:sz w:val="29"/>
        </w:rPr>
        <w:t>EH</w:t>
      </w:r>
      <w:r>
        <w:rPr>
          <w:i/>
          <w:vertAlign w:val="subscript"/>
        </w:rPr>
        <w:t>K</w:t>
      </w:r>
      <w:r>
        <w:rPr>
          <w:rFonts w:ascii="Segoe UI Symbol" w:eastAsia="Segoe UI Symbol" w:hAnsi="Segoe UI Symbol" w:cs="Segoe UI Symbol"/>
          <w:sz w:val="30"/>
        </w:rPr>
        <w:t>σ</w:t>
      </w:r>
      <w:r>
        <w:rPr>
          <w:i/>
          <w:vertAlign w:val="subscript"/>
        </w:rPr>
        <w:t>B</w:t>
      </w:r>
      <w:r>
        <w:rPr>
          <w:i/>
          <w:sz w:val="29"/>
        </w:rPr>
        <w:t>Т</w:t>
      </w:r>
      <w:r>
        <w:rPr>
          <w:i/>
          <w:vertAlign w:val="subscript"/>
        </w:rPr>
        <w:t xml:space="preserve">ПЛ </w:t>
      </w:r>
      <w:r>
        <w:rPr>
          <w:sz w:val="29"/>
        </w:rPr>
        <w:t>/</w:t>
      </w:r>
      <w:r>
        <w:rPr>
          <w:rFonts w:ascii="Segoe UI Symbol" w:eastAsia="Segoe UI Symbol" w:hAnsi="Segoe UI Symbol" w:cs="Segoe UI Symbol"/>
          <w:sz w:val="30"/>
        </w:rPr>
        <w:t>γ</w:t>
      </w:r>
      <w:r>
        <w:rPr>
          <w:sz w:val="29"/>
        </w:rPr>
        <w:t>,</w:t>
      </w:r>
      <w:r>
        <w:t xml:space="preserve"> </w:t>
      </w:r>
      <w:r>
        <w:tab/>
        <w:t xml:space="preserve"> </w:t>
      </w:r>
      <w:r>
        <w:tab/>
        <w:t xml:space="preserve"> </w:t>
      </w:r>
      <w:r>
        <w:tab/>
        <w:t xml:space="preserve"> </w:t>
      </w:r>
      <w:r>
        <w:tab/>
        <w:t xml:space="preserve"> </w:t>
      </w:r>
      <w:r>
        <w:tab/>
        <w:t xml:space="preserve">(2.1) </w:t>
      </w:r>
    </w:p>
    <w:p w:rsidR="001425F7" w:rsidRDefault="00681E3D">
      <w:pPr>
        <w:tabs>
          <w:tab w:val="center" w:pos="2534"/>
        </w:tabs>
        <w:spacing w:after="175" w:line="259" w:lineRule="auto"/>
        <w:ind w:left="0" w:firstLine="0"/>
        <w:jc w:val="left"/>
      </w:pPr>
      <w:r>
        <w:lastRenderedPageBreak/>
        <w:t xml:space="preserve">где </w:t>
      </w:r>
      <w:r>
        <w:tab/>
        <w:t xml:space="preserve">Е – модуль упругости, ГПа; </w:t>
      </w:r>
    </w:p>
    <w:p w:rsidR="001425F7" w:rsidRDefault="00681E3D">
      <w:pPr>
        <w:spacing w:after="14" w:line="350" w:lineRule="auto"/>
        <w:ind w:left="862" w:right="5019" w:hanging="709"/>
        <w:jc w:val="left"/>
      </w:pPr>
      <w:r>
        <w:t xml:space="preserve"> </w:t>
      </w:r>
      <w:r>
        <w:tab/>
        <w:t xml:space="preserve">НК – твердость по Кнупну, ГПа; </w:t>
      </w:r>
      <w:r>
        <w:tab/>
        <w:t xml:space="preserve"> </w:t>
      </w:r>
      <w:r>
        <w:rPr>
          <w:rFonts w:ascii="Segoe UI Symbol" w:eastAsia="Segoe UI Symbol" w:hAnsi="Segoe UI Symbol" w:cs="Segoe UI Symbol"/>
          <w:sz w:val="39"/>
          <w:vertAlign w:val="superscript"/>
        </w:rPr>
        <w:t>σ</w:t>
      </w:r>
      <w:r>
        <w:rPr>
          <w:sz w:val="18"/>
        </w:rPr>
        <w:t>в</w:t>
      </w:r>
      <w:r>
        <w:t xml:space="preserve"> – предел прочности, МПа; Т</w:t>
      </w:r>
      <w:r>
        <w:rPr>
          <w:vertAlign w:val="subscript"/>
        </w:rPr>
        <w:t>пл</w:t>
      </w:r>
      <w:r>
        <w:t xml:space="preserve"> – температура плавления, К; </w:t>
      </w:r>
      <w:r>
        <w:tab/>
        <w:t xml:space="preserve"> </w:t>
      </w:r>
      <w:r>
        <w:rPr>
          <w:rFonts w:ascii="Segoe UI Symbol" w:eastAsia="Segoe UI Symbol" w:hAnsi="Segoe UI Symbol" w:cs="Segoe UI Symbol"/>
          <w:sz w:val="39"/>
          <w:vertAlign w:val="superscript"/>
        </w:rPr>
        <w:t>γ</w:t>
      </w:r>
      <w:r>
        <w:t xml:space="preserve"> – плотность, г/см3. </w:t>
      </w:r>
    </w:p>
    <w:p w:rsidR="001425F7" w:rsidRDefault="00681E3D">
      <w:pPr>
        <w:ind w:left="168" w:right="343" w:firstLine="900"/>
      </w:pPr>
      <w:r>
        <w:t xml:space="preserve">В табл. 2.4 приведены основные свойства широко применяемых броневых керамических материалов в сравнении со свойствами броневой стали. Наиболее высокие защитные свойства имеют материалы на основе карбида бора. Их массовое применение сдерживается высокой стоимостью метода прессования. Поэтому плитки из карбида бора используют при необходимости существенного снижения массы броневой защиты, например для защиты кресел и автоматических систем управления вертолетов, экипажа и десанта. Керамику из диборида титана, имеющую наибольшую твердость и модуль упругости, применяют для защиты от тяжелых бронебойных и бронепрожигающих танковых снарядов. </w:t>
      </w:r>
    </w:p>
    <w:p w:rsidR="001425F7" w:rsidRDefault="00681E3D">
      <w:pPr>
        <w:spacing w:after="0" w:line="259" w:lineRule="auto"/>
        <w:ind w:left="10" w:right="331" w:hanging="10"/>
        <w:jc w:val="right"/>
      </w:pPr>
      <w:r>
        <w:rPr>
          <w:i/>
        </w:rPr>
        <w:t xml:space="preserve">Таблица 2.4 </w:t>
      </w:r>
    </w:p>
    <w:p w:rsidR="001425F7" w:rsidRDefault="00681E3D">
      <w:pPr>
        <w:spacing w:after="64" w:line="259" w:lineRule="auto"/>
        <w:ind w:left="-60" w:firstLine="0"/>
        <w:jc w:val="left"/>
      </w:pPr>
      <w:r>
        <w:rPr>
          <w:rFonts w:ascii="Calibri" w:eastAsia="Calibri" w:hAnsi="Calibri" w:cs="Calibri"/>
          <w:noProof/>
          <w:sz w:val="22"/>
        </w:rPr>
        <w:lastRenderedPageBreak/>
        <mc:AlternateContent>
          <mc:Choice Requires="wpg">
            <w:drawing>
              <wp:inline distT="0" distB="0" distL="0" distR="0">
                <wp:extent cx="6229350" cy="3904338"/>
                <wp:effectExtent l="0" t="0" r="0" b="0"/>
                <wp:docPr id="667369" name="Group 667369"/>
                <wp:cNvGraphicFramePr/>
                <a:graphic xmlns:a="http://schemas.openxmlformats.org/drawingml/2006/main">
                  <a:graphicData uri="http://schemas.microsoft.com/office/word/2010/wordprocessingGroup">
                    <wpg:wgp>
                      <wpg:cNvGrpSpPr/>
                      <wpg:grpSpPr>
                        <a:xfrm>
                          <a:off x="0" y="0"/>
                          <a:ext cx="6229350" cy="3904338"/>
                          <a:chOff x="0" y="0"/>
                          <a:chExt cx="6229350" cy="3904338"/>
                        </a:xfrm>
                      </wpg:grpSpPr>
                      <wps:wsp>
                        <wps:cNvPr id="39049" name="Rectangle 39049"/>
                        <wps:cNvSpPr/>
                        <wps:spPr>
                          <a:xfrm>
                            <a:off x="1718310" y="0"/>
                            <a:ext cx="1018951" cy="211000"/>
                          </a:xfrm>
                          <a:prstGeom prst="rect">
                            <a:avLst/>
                          </a:prstGeom>
                          <a:ln>
                            <a:noFill/>
                          </a:ln>
                        </wps:spPr>
                        <wps:txbx>
                          <w:txbxContent>
                            <w:p w:rsidR="001425F7" w:rsidRDefault="00681E3D">
                              <w:pPr>
                                <w:spacing w:after="160" w:line="259" w:lineRule="auto"/>
                                <w:ind w:left="0" w:firstLine="0"/>
                                <w:jc w:val="left"/>
                              </w:pPr>
                              <w:r>
                                <w:rPr>
                                  <w:b/>
                                </w:rPr>
                                <w:t>Свойства</w:t>
                              </w:r>
                            </w:p>
                          </w:txbxContent>
                        </wps:txbx>
                        <wps:bodyPr horzOverflow="overflow" vert="horz" lIns="0" tIns="0" rIns="0" bIns="0" rtlCol="0">
                          <a:noAutofit/>
                        </wps:bodyPr>
                      </wps:wsp>
                      <wps:wsp>
                        <wps:cNvPr id="39050" name="Rectangle 39050"/>
                        <wps:cNvSpPr/>
                        <wps:spPr>
                          <a:xfrm>
                            <a:off x="2484883" y="0"/>
                            <a:ext cx="59034" cy="211000"/>
                          </a:xfrm>
                          <a:prstGeom prst="rect">
                            <a:avLst/>
                          </a:prstGeom>
                          <a:ln>
                            <a:noFill/>
                          </a:ln>
                        </wps:spPr>
                        <wps:txbx>
                          <w:txbxContent>
                            <w:p w:rsidR="001425F7" w:rsidRDefault="00681E3D">
                              <w:pPr>
                                <w:spacing w:after="160" w:line="259" w:lineRule="auto"/>
                                <w:ind w:left="0" w:firstLine="0"/>
                                <w:jc w:val="left"/>
                              </w:pPr>
                              <w:r>
                                <w:rPr>
                                  <w:b/>
                                </w:rPr>
                                <w:t xml:space="preserve"> </w:t>
                              </w:r>
                            </w:p>
                          </w:txbxContent>
                        </wps:txbx>
                        <wps:bodyPr horzOverflow="overflow" vert="horz" lIns="0" tIns="0" rIns="0" bIns="0" rtlCol="0">
                          <a:noAutofit/>
                        </wps:bodyPr>
                      </wps:wsp>
                      <wps:wsp>
                        <wps:cNvPr id="39051" name="Rectangle 39051"/>
                        <wps:cNvSpPr/>
                        <wps:spPr>
                          <a:xfrm>
                            <a:off x="2529074" y="0"/>
                            <a:ext cx="1515451" cy="211000"/>
                          </a:xfrm>
                          <a:prstGeom prst="rect">
                            <a:avLst/>
                          </a:prstGeom>
                          <a:ln>
                            <a:noFill/>
                          </a:ln>
                        </wps:spPr>
                        <wps:txbx>
                          <w:txbxContent>
                            <w:p w:rsidR="001425F7" w:rsidRDefault="00681E3D">
                              <w:pPr>
                                <w:spacing w:after="160" w:line="259" w:lineRule="auto"/>
                                <w:ind w:left="0" w:firstLine="0"/>
                                <w:jc w:val="left"/>
                              </w:pPr>
                              <w:r>
                                <w:rPr>
                                  <w:b/>
                                </w:rPr>
                                <w:t>ударопрочной</w:t>
                              </w:r>
                            </w:p>
                          </w:txbxContent>
                        </wps:txbx>
                        <wps:bodyPr horzOverflow="overflow" vert="horz" lIns="0" tIns="0" rIns="0" bIns="0" rtlCol="0">
                          <a:noAutofit/>
                        </wps:bodyPr>
                      </wps:wsp>
                      <wps:wsp>
                        <wps:cNvPr id="39052" name="Rectangle 39052"/>
                        <wps:cNvSpPr/>
                        <wps:spPr>
                          <a:xfrm>
                            <a:off x="3668262" y="0"/>
                            <a:ext cx="59034" cy="211000"/>
                          </a:xfrm>
                          <a:prstGeom prst="rect">
                            <a:avLst/>
                          </a:prstGeom>
                          <a:ln>
                            <a:noFill/>
                          </a:ln>
                        </wps:spPr>
                        <wps:txbx>
                          <w:txbxContent>
                            <w:p w:rsidR="001425F7" w:rsidRDefault="00681E3D">
                              <w:pPr>
                                <w:spacing w:after="160" w:line="259" w:lineRule="auto"/>
                                <w:ind w:left="0" w:firstLine="0"/>
                                <w:jc w:val="left"/>
                              </w:pPr>
                              <w:r>
                                <w:rPr>
                                  <w:b/>
                                </w:rPr>
                                <w:t xml:space="preserve"> </w:t>
                              </w:r>
                            </w:p>
                          </w:txbxContent>
                        </wps:txbx>
                        <wps:bodyPr horzOverflow="overflow" vert="horz" lIns="0" tIns="0" rIns="0" bIns="0" rtlCol="0">
                          <a:noAutofit/>
                        </wps:bodyPr>
                      </wps:wsp>
                      <wps:wsp>
                        <wps:cNvPr id="39053" name="Rectangle 39053"/>
                        <wps:cNvSpPr/>
                        <wps:spPr>
                          <a:xfrm>
                            <a:off x="3713216" y="0"/>
                            <a:ext cx="1059732" cy="211000"/>
                          </a:xfrm>
                          <a:prstGeom prst="rect">
                            <a:avLst/>
                          </a:prstGeom>
                          <a:ln>
                            <a:noFill/>
                          </a:ln>
                        </wps:spPr>
                        <wps:txbx>
                          <w:txbxContent>
                            <w:p w:rsidR="001425F7" w:rsidRDefault="00681E3D">
                              <w:pPr>
                                <w:spacing w:after="160" w:line="259" w:lineRule="auto"/>
                                <w:ind w:left="0" w:firstLine="0"/>
                                <w:jc w:val="left"/>
                              </w:pPr>
                              <w:r>
                                <w:rPr>
                                  <w:b/>
                                </w:rPr>
                                <w:t>керамики</w:t>
                              </w:r>
                            </w:p>
                          </w:txbxContent>
                        </wps:txbx>
                        <wps:bodyPr horzOverflow="overflow" vert="horz" lIns="0" tIns="0" rIns="0" bIns="0" rtlCol="0">
                          <a:noAutofit/>
                        </wps:bodyPr>
                      </wps:wsp>
                      <wps:wsp>
                        <wps:cNvPr id="39054" name="Rectangle 39054"/>
                        <wps:cNvSpPr/>
                        <wps:spPr>
                          <a:xfrm>
                            <a:off x="4510274" y="0"/>
                            <a:ext cx="59034" cy="211000"/>
                          </a:xfrm>
                          <a:prstGeom prst="rect">
                            <a:avLst/>
                          </a:prstGeom>
                          <a:ln>
                            <a:noFill/>
                          </a:ln>
                        </wps:spPr>
                        <wps:txbx>
                          <w:txbxContent>
                            <w:p w:rsidR="001425F7" w:rsidRDefault="00681E3D">
                              <w:pPr>
                                <w:spacing w:after="160" w:line="259" w:lineRule="auto"/>
                                <w:ind w:left="0" w:firstLine="0"/>
                                <w:jc w:val="left"/>
                              </w:pPr>
                              <w:r>
                                <w:rPr>
                                  <w:b/>
                                </w:rPr>
                                <w:t xml:space="preserve"> </w:t>
                              </w:r>
                            </w:p>
                          </w:txbxContent>
                        </wps:txbx>
                        <wps:bodyPr horzOverflow="overflow" vert="horz" lIns="0" tIns="0" rIns="0" bIns="0" rtlCol="0">
                          <a:noAutofit/>
                        </wps:bodyPr>
                      </wps:wsp>
                      <wps:wsp>
                        <wps:cNvPr id="39055" name="Rectangle 39055"/>
                        <wps:cNvSpPr/>
                        <wps:spPr>
                          <a:xfrm>
                            <a:off x="530349" y="881815"/>
                            <a:ext cx="990048" cy="214806"/>
                          </a:xfrm>
                          <a:prstGeom prst="rect">
                            <a:avLst/>
                          </a:prstGeom>
                          <a:ln>
                            <a:noFill/>
                          </a:ln>
                        </wps:spPr>
                        <wps:txbx>
                          <w:txbxContent>
                            <w:p w:rsidR="001425F7" w:rsidRDefault="00681E3D">
                              <w:pPr>
                                <w:spacing w:after="160" w:line="259" w:lineRule="auto"/>
                                <w:ind w:left="0" w:firstLine="0"/>
                                <w:jc w:val="left"/>
                              </w:pPr>
                              <w:r>
                                <w:t>Материал</w:t>
                              </w:r>
                            </w:p>
                          </w:txbxContent>
                        </wps:txbx>
                        <wps:bodyPr horzOverflow="overflow" vert="horz" lIns="0" tIns="0" rIns="0" bIns="0" rtlCol="0">
                          <a:noAutofit/>
                        </wps:bodyPr>
                      </wps:wsp>
                      <wps:wsp>
                        <wps:cNvPr id="39056" name="Rectangle 39056"/>
                        <wps:cNvSpPr/>
                        <wps:spPr>
                          <a:xfrm>
                            <a:off x="1275581" y="881815"/>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9057" name="Rectangle 39057"/>
                        <wps:cNvSpPr/>
                        <wps:spPr>
                          <a:xfrm>
                            <a:off x="1987292" y="664641"/>
                            <a:ext cx="509936" cy="214806"/>
                          </a:xfrm>
                          <a:prstGeom prst="rect">
                            <a:avLst/>
                          </a:prstGeom>
                          <a:ln>
                            <a:noFill/>
                          </a:ln>
                        </wps:spPr>
                        <wps:txbx>
                          <w:txbxContent>
                            <w:p w:rsidR="001425F7" w:rsidRDefault="00681E3D">
                              <w:pPr>
                                <w:spacing w:after="160" w:line="259" w:lineRule="auto"/>
                                <w:ind w:left="0" w:firstLine="0"/>
                                <w:jc w:val="left"/>
                              </w:pPr>
                              <w:r>
                                <w:t>Плот</w:t>
                              </w:r>
                            </w:p>
                          </w:txbxContent>
                        </wps:txbx>
                        <wps:bodyPr horzOverflow="overflow" vert="horz" lIns="0" tIns="0" rIns="0" bIns="0" rtlCol="0">
                          <a:noAutofit/>
                        </wps:bodyPr>
                      </wps:wsp>
                      <wps:wsp>
                        <wps:cNvPr id="39058" name="Rectangle 39058"/>
                        <wps:cNvSpPr/>
                        <wps:spPr>
                          <a:xfrm>
                            <a:off x="2370578" y="664641"/>
                            <a:ext cx="78633" cy="214806"/>
                          </a:xfrm>
                          <a:prstGeom prst="rect">
                            <a:avLst/>
                          </a:prstGeom>
                          <a:ln>
                            <a:noFill/>
                          </a:ln>
                        </wps:spPr>
                        <wps:txbx>
                          <w:txbxContent>
                            <w:p w:rsidR="001425F7" w:rsidRDefault="00681E3D">
                              <w:pPr>
                                <w:spacing w:after="160" w:line="259" w:lineRule="auto"/>
                                <w:ind w:left="0" w:firstLine="0"/>
                                <w:jc w:val="left"/>
                              </w:pPr>
                              <w:r>
                                <w:t>-</w:t>
                              </w:r>
                            </w:p>
                          </w:txbxContent>
                        </wps:txbx>
                        <wps:bodyPr horzOverflow="overflow" vert="horz" lIns="0" tIns="0" rIns="0" bIns="0" rtlCol="0">
                          <a:noAutofit/>
                        </wps:bodyPr>
                      </wps:wsp>
                      <wps:wsp>
                        <wps:cNvPr id="39059" name="Rectangle 39059"/>
                        <wps:cNvSpPr/>
                        <wps:spPr>
                          <a:xfrm>
                            <a:off x="1889748" y="871145"/>
                            <a:ext cx="560682" cy="214806"/>
                          </a:xfrm>
                          <a:prstGeom prst="rect">
                            <a:avLst/>
                          </a:prstGeom>
                          <a:ln>
                            <a:noFill/>
                          </a:ln>
                        </wps:spPr>
                        <wps:txbx>
                          <w:txbxContent>
                            <w:p w:rsidR="001425F7" w:rsidRDefault="00681E3D">
                              <w:pPr>
                                <w:spacing w:after="160" w:line="259" w:lineRule="auto"/>
                                <w:ind w:left="0" w:firstLine="0"/>
                                <w:jc w:val="left"/>
                              </w:pPr>
                              <w:r>
                                <w:t>ность</w:t>
                              </w:r>
                            </w:p>
                          </w:txbxContent>
                        </wps:txbx>
                        <wps:bodyPr horzOverflow="overflow" vert="horz" lIns="0" tIns="0" rIns="0" bIns="0" rtlCol="0">
                          <a:noAutofit/>
                        </wps:bodyPr>
                      </wps:wsp>
                      <wps:wsp>
                        <wps:cNvPr id="39060" name="Rectangle 39060"/>
                        <wps:cNvSpPr/>
                        <wps:spPr>
                          <a:xfrm>
                            <a:off x="2311136" y="871145"/>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9061" name="Rectangle 39061"/>
                        <wps:cNvSpPr/>
                        <wps:spPr>
                          <a:xfrm>
                            <a:off x="2358353" y="888457"/>
                            <a:ext cx="146788" cy="185306"/>
                          </a:xfrm>
                          <a:prstGeom prst="rect">
                            <a:avLst/>
                          </a:prstGeom>
                          <a:ln>
                            <a:noFill/>
                          </a:ln>
                        </wps:spPr>
                        <wps:txbx>
                          <w:txbxContent>
                            <w:p w:rsidR="001425F7" w:rsidRDefault="00681E3D">
                              <w:pPr>
                                <w:spacing w:after="160" w:line="259" w:lineRule="auto"/>
                                <w:ind w:left="0" w:firstLine="0"/>
                                <w:jc w:val="left"/>
                              </w:pPr>
                              <w:r>
                                <w:rPr>
                                  <w:rFonts w:ascii="Segoe UI Symbol" w:eastAsia="Segoe UI Symbol" w:hAnsi="Segoe UI Symbol" w:cs="Segoe UI Symbol"/>
                                  <w:sz w:val="25"/>
                                </w:rPr>
                                <w:t>γ</w:t>
                              </w:r>
                            </w:p>
                          </w:txbxContent>
                        </wps:txbx>
                        <wps:bodyPr horzOverflow="overflow" vert="horz" lIns="0" tIns="0" rIns="0" bIns="0" rtlCol="0">
                          <a:noAutofit/>
                        </wps:bodyPr>
                      </wps:wsp>
                      <wps:wsp>
                        <wps:cNvPr id="39062" name="Rectangle 39062"/>
                        <wps:cNvSpPr/>
                        <wps:spPr>
                          <a:xfrm>
                            <a:off x="2483358" y="871153"/>
                            <a:ext cx="117808"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9063" name="Rectangle 39063"/>
                        <wps:cNvSpPr/>
                        <wps:spPr>
                          <a:xfrm>
                            <a:off x="2023105" y="1098235"/>
                            <a:ext cx="96816" cy="214806"/>
                          </a:xfrm>
                          <a:prstGeom prst="rect">
                            <a:avLst/>
                          </a:prstGeom>
                          <a:ln>
                            <a:noFill/>
                          </a:ln>
                        </wps:spPr>
                        <wps:txbx>
                          <w:txbxContent>
                            <w:p w:rsidR="001425F7" w:rsidRDefault="00681E3D">
                              <w:pPr>
                                <w:spacing w:after="160" w:line="259" w:lineRule="auto"/>
                                <w:ind w:left="0" w:firstLine="0"/>
                                <w:jc w:val="left"/>
                              </w:pPr>
                              <w:r>
                                <w:t>г</w:t>
                              </w:r>
                            </w:p>
                          </w:txbxContent>
                        </wps:txbx>
                        <wps:bodyPr horzOverflow="overflow" vert="horz" lIns="0" tIns="0" rIns="0" bIns="0" rtlCol="0">
                          <a:noAutofit/>
                        </wps:bodyPr>
                      </wps:wsp>
                      <wps:wsp>
                        <wps:cNvPr id="39064" name="Rectangle 39064"/>
                        <wps:cNvSpPr/>
                        <wps:spPr>
                          <a:xfrm>
                            <a:off x="2096254" y="1098235"/>
                            <a:ext cx="65646" cy="214806"/>
                          </a:xfrm>
                          <a:prstGeom prst="rect">
                            <a:avLst/>
                          </a:prstGeom>
                          <a:ln>
                            <a:noFill/>
                          </a:ln>
                        </wps:spPr>
                        <wps:txbx>
                          <w:txbxContent>
                            <w:p w:rsidR="001425F7" w:rsidRDefault="00681E3D">
                              <w:pPr>
                                <w:spacing w:after="160" w:line="259" w:lineRule="auto"/>
                                <w:ind w:left="0" w:firstLine="0"/>
                                <w:jc w:val="left"/>
                              </w:pPr>
                              <w:r>
                                <w:t>/</w:t>
                              </w:r>
                            </w:p>
                          </w:txbxContent>
                        </wps:txbx>
                        <wps:bodyPr horzOverflow="overflow" vert="horz" lIns="0" tIns="0" rIns="0" bIns="0" rtlCol="0">
                          <a:noAutofit/>
                        </wps:bodyPr>
                      </wps:wsp>
                      <wps:wsp>
                        <wps:cNvPr id="39065" name="Rectangle 39065"/>
                        <wps:cNvSpPr/>
                        <wps:spPr>
                          <a:xfrm>
                            <a:off x="2145790" y="1098235"/>
                            <a:ext cx="253894" cy="214806"/>
                          </a:xfrm>
                          <a:prstGeom prst="rect">
                            <a:avLst/>
                          </a:prstGeom>
                          <a:ln>
                            <a:noFill/>
                          </a:ln>
                        </wps:spPr>
                        <wps:txbx>
                          <w:txbxContent>
                            <w:p w:rsidR="001425F7" w:rsidRDefault="00681E3D">
                              <w:pPr>
                                <w:spacing w:after="160" w:line="259" w:lineRule="auto"/>
                                <w:ind w:left="0" w:firstLine="0"/>
                                <w:jc w:val="left"/>
                              </w:pPr>
                              <w:r>
                                <w:t>см</w:t>
                              </w:r>
                            </w:p>
                          </w:txbxContent>
                        </wps:txbx>
                        <wps:bodyPr horzOverflow="overflow" vert="horz" lIns="0" tIns="0" rIns="0" bIns="0" rtlCol="0">
                          <a:noAutofit/>
                        </wps:bodyPr>
                      </wps:wsp>
                      <wps:wsp>
                        <wps:cNvPr id="39066" name="Rectangle 39066"/>
                        <wps:cNvSpPr/>
                        <wps:spPr>
                          <a:xfrm>
                            <a:off x="2336292" y="1059785"/>
                            <a:ext cx="76010" cy="138287"/>
                          </a:xfrm>
                          <a:prstGeom prst="rect">
                            <a:avLst/>
                          </a:prstGeom>
                          <a:ln>
                            <a:noFill/>
                          </a:ln>
                        </wps:spPr>
                        <wps:txbx>
                          <w:txbxContent>
                            <w:p w:rsidR="001425F7" w:rsidRDefault="00681E3D">
                              <w:pPr>
                                <w:spacing w:after="160" w:line="259" w:lineRule="auto"/>
                                <w:ind w:left="0" w:firstLine="0"/>
                                <w:jc w:val="left"/>
                              </w:pPr>
                              <w:r>
                                <w:rPr>
                                  <w:vertAlign w:val="superscript"/>
                                </w:rPr>
                                <w:t>3</w:t>
                              </w:r>
                            </w:p>
                          </w:txbxContent>
                        </wps:txbx>
                        <wps:bodyPr horzOverflow="overflow" vert="horz" lIns="0" tIns="0" rIns="0" bIns="0" rtlCol="0">
                          <a:noAutofit/>
                        </wps:bodyPr>
                      </wps:wsp>
                      <wps:wsp>
                        <wps:cNvPr id="39067" name="Rectangle 39067"/>
                        <wps:cNvSpPr/>
                        <wps:spPr>
                          <a:xfrm>
                            <a:off x="2393442" y="1098228"/>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9068" name="Rectangle 39068"/>
                        <wps:cNvSpPr/>
                        <wps:spPr>
                          <a:xfrm>
                            <a:off x="2805686" y="575497"/>
                            <a:ext cx="477727" cy="214806"/>
                          </a:xfrm>
                          <a:prstGeom prst="rect">
                            <a:avLst/>
                          </a:prstGeom>
                          <a:ln>
                            <a:noFill/>
                          </a:ln>
                        </wps:spPr>
                        <wps:txbx>
                          <w:txbxContent>
                            <w:p w:rsidR="001425F7" w:rsidRDefault="00681E3D">
                              <w:pPr>
                                <w:spacing w:after="160" w:line="259" w:lineRule="auto"/>
                                <w:ind w:left="0" w:firstLine="0"/>
                                <w:jc w:val="left"/>
                              </w:pPr>
                              <w:r>
                                <w:t>Твер</w:t>
                              </w:r>
                            </w:p>
                          </w:txbxContent>
                        </wps:txbx>
                        <wps:bodyPr horzOverflow="overflow" vert="horz" lIns="0" tIns="0" rIns="0" bIns="0" rtlCol="0">
                          <a:noAutofit/>
                        </wps:bodyPr>
                      </wps:wsp>
                      <wps:wsp>
                        <wps:cNvPr id="39069" name="Rectangle 39069"/>
                        <wps:cNvSpPr/>
                        <wps:spPr>
                          <a:xfrm>
                            <a:off x="3165341" y="575497"/>
                            <a:ext cx="78633" cy="214806"/>
                          </a:xfrm>
                          <a:prstGeom prst="rect">
                            <a:avLst/>
                          </a:prstGeom>
                          <a:ln>
                            <a:noFill/>
                          </a:ln>
                        </wps:spPr>
                        <wps:txbx>
                          <w:txbxContent>
                            <w:p w:rsidR="001425F7" w:rsidRDefault="00681E3D">
                              <w:pPr>
                                <w:spacing w:after="160" w:line="259" w:lineRule="auto"/>
                                <w:ind w:left="0" w:firstLine="0"/>
                                <w:jc w:val="left"/>
                              </w:pPr>
                              <w:r>
                                <w:t>-</w:t>
                              </w:r>
                            </w:p>
                          </w:txbxContent>
                        </wps:txbx>
                        <wps:bodyPr horzOverflow="overflow" vert="horz" lIns="0" tIns="0" rIns="0" bIns="0" rtlCol="0">
                          <a:noAutofit/>
                        </wps:bodyPr>
                      </wps:wsp>
                      <wps:wsp>
                        <wps:cNvPr id="39070" name="Rectangle 39070"/>
                        <wps:cNvSpPr/>
                        <wps:spPr>
                          <a:xfrm>
                            <a:off x="2692909" y="779711"/>
                            <a:ext cx="554731" cy="214806"/>
                          </a:xfrm>
                          <a:prstGeom prst="rect">
                            <a:avLst/>
                          </a:prstGeom>
                          <a:ln>
                            <a:noFill/>
                          </a:ln>
                        </wps:spPr>
                        <wps:txbx>
                          <w:txbxContent>
                            <w:p w:rsidR="001425F7" w:rsidRDefault="00681E3D">
                              <w:pPr>
                                <w:spacing w:after="160" w:line="259" w:lineRule="auto"/>
                                <w:ind w:left="0" w:firstLine="0"/>
                                <w:jc w:val="left"/>
                              </w:pPr>
                              <w:r>
                                <w:t>дость</w:t>
                              </w:r>
                            </w:p>
                          </w:txbxContent>
                        </wps:txbx>
                        <wps:bodyPr horzOverflow="overflow" vert="horz" lIns="0" tIns="0" rIns="0" bIns="0" rtlCol="0">
                          <a:noAutofit/>
                        </wps:bodyPr>
                      </wps:wsp>
                      <wps:wsp>
                        <wps:cNvPr id="39071" name="Rectangle 39071"/>
                        <wps:cNvSpPr/>
                        <wps:spPr>
                          <a:xfrm>
                            <a:off x="3109716" y="779711"/>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9072" name="Rectangle 39072"/>
                        <wps:cNvSpPr/>
                        <wps:spPr>
                          <a:xfrm>
                            <a:off x="3153907" y="779711"/>
                            <a:ext cx="244708" cy="214806"/>
                          </a:xfrm>
                          <a:prstGeom prst="rect">
                            <a:avLst/>
                          </a:prstGeom>
                          <a:ln>
                            <a:noFill/>
                          </a:ln>
                        </wps:spPr>
                        <wps:txbx>
                          <w:txbxContent>
                            <w:p w:rsidR="001425F7" w:rsidRDefault="00681E3D">
                              <w:pPr>
                                <w:spacing w:after="160" w:line="259" w:lineRule="auto"/>
                                <w:ind w:left="0" w:firstLine="0"/>
                                <w:jc w:val="left"/>
                              </w:pPr>
                              <w:r>
                                <w:t>по</w:t>
                              </w:r>
                            </w:p>
                          </w:txbxContent>
                        </wps:txbx>
                        <wps:bodyPr horzOverflow="overflow" vert="horz" lIns="0" tIns="0" rIns="0" bIns="0" rtlCol="0">
                          <a:noAutofit/>
                        </wps:bodyPr>
                      </wps:wsp>
                      <wps:wsp>
                        <wps:cNvPr id="39073" name="Rectangle 39073"/>
                        <wps:cNvSpPr/>
                        <wps:spPr>
                          <a:xfrm>
                            <a:off x="3338306" y="779711"/>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9074" name="Rectangle 39074"/>
                        <wps:cNvSpPr/>
                        <wps:spPr>
                          <a:xfrm>
                            <a:off x="2772148" y="984687"/>
                            <a:ext cx="646966" cy="214806"/>
                          </a:xfrm>
                          <a:prstGeom prst="rect">
                            <a:avLst/>
                          </a:prstGeom>
                          <a:ln>
                            <a:noFill/>
                          </a:ln>
                        </wps:spPr>
                        <wps:txbx>
                          <w:txbxContent>
                            <w:p w:rsidR="001425F7" w:rsidRDefault="00681E3D">
                              <w:pPr>
                                <w:spacing w:after="160" w:line="259" w:lineRule="auto"/>
                                <w:ind w:left="0" w:firstLine="0"/>
                                <w:jc w:val="left"/>
                              </w:pPr>
                              <w:r>
                                <w:t>Кнупу</w:t>
                              </w:r>
                            </w:p>
                          </w:txbxContent>
                        </wps:txbx>
                        <wps:bodyPr horzOverflow="overflow" vert="horz" lIns="0" tIns="0" rIns="0" bIns="0" rtlCol="0">
                          <a:noAutofit/>
                        </wps:bodyPr>
                      </wps:wsp>
                      <wps:wsp>
                        <wps:cNvPr id="39075" name="Rectangle 39075"/>
                        <wps:cNvSpPr/>
                        <wps:spPr>
                          <a:xfrm>
                            <a:off x="3259068" y="984687"/>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9076" name="Rectangle 39076"/>
                        <wps:cNvSpPr/>
                        <wps:spPr>
                          <a:xfrm>
                            <a:off x="2746244" y="1188900"/>
                            <a:ext cx="170490" cy="214806"/>
                          </a:xfrm>
                          <a:prstGeom prst="rect">
                            <a:avLst/>
                          </a:prstGeom>
                          <a:ln>
                            <a:noFill/>
                          </a:ln>
                        </wps:spPr>
                        <wps:txbx>
                          <w:txbxContent>
                            <w:p w:rsidR="001425F7" w:rsidRDefault="00681E3D">
                              <w:pPr>
                                <w:spacing w:after="160" w:line="259" w:lineRule="auto"/>
                                <w:ind w:left="0" w:firstLine="0"/>
                                <w:jc w:val="left"/>
                              </w:pPr>
                              <w:r>
                                <w:t>Н</w:t>
                              </w:r>
                            </w:p>
                          </w:txbxContent>
                        </wps:txbx>
                        <wps:bodyPr horzOverflow="overflow" vert="horz" lIns="0" tIns="0" rIns="0" bIns="0" rtlCol="0">
                          <a:noAutofit/>
                        </wps:bodyPr>
                      </wps:wsp>
                      <wps:wsp>
                        <wps:cNvPr id="39077" name="Rectangle 39077"/>
                        <wps:cNvSpPr/>
                        <wps:spPr>
                          <a:xfrm>
                            <a:off x="2874264" y="1257905"/>
                            <a:ext cx="73881" cy="138287"/>
                          </a:xfrm>
                          <a:prstGeom prst="rect">
                            <a:avLst/>
                          </a:prstGeom>
                          <a:ln>
                            <a:noFill/>
                          </a:ln>
                        </wps:spPr>
                        <wps:txbx>
                          <w:txbxContent>
                            <w:p w:rsidR="001425F7" w:rsidRDefault="00681E3D">
                              <w:pPr>
                                <w:spacing w:after="160" w:line="259" w:lineRule="auto"/>
                                <w:ind w:left="0" w:firstLine="0"/>
                                <w:jc w:val="left"/>
                              </w:pPr>
                              <w:r>
                                <w:rPr>
                                  <w:vertAlign w:val="subscript"/>
                                </w:rPr>
                                <w:t>к</w:t>
                              </w:r>
                            </w:p>
                          </w:txbxContent>
                        </wps:txbx>
                        <wps:bodyPr horzOverflow="overflow" vert="horz" lIns="0" tIns="0" rIns="0" bIns="0" rtlCol="0">
                          <a:noAutofit/>
                        </wps:bodyPr>
                      </wps:wsp>
                      <wps:wsp>
                        <wps:cNvPr id="39078" name="Rectangle 39078"/>
                        <wps:cNvSpPr/>
                        <wps:spPr>
                          <a:xfrm>
                            <a:off x="2929890" y="1188907"/>
                            <a:ext cx="59034" cy="214806"/>
                          </a:xfrm>
                          <a:prstGeom prst="rect">
                            <a:avLst/>
                          </a:prstGeom>
                          <a:ln>
                            <a:noFill/>
                          </a:ln>
                        </wps:spPr>
                        <wps:txbx>
                          <w:txbxContent>
                            <w:p w:rsidR="001425F7" w:rsidRDefault="00681E3D">
                              <w:pPr>
                                <w:spacing w:after="160" w:line="259" w:lineRule="auto"/>
                                <w:ind w:left="0" w:firstLine="0"/>
                                <w:jc w:val="left"/>
                              </w:pPr>
                              <w:r>
                                <w:t>,</w:t>
                              </w:r>
                            </w:p>
                          </w:txbxContent>
                        </wps:txbx>
                        <wps:bodyPr horzOverflow="overflow" vert="horz" lIns="0" tIns="0" rIns="0" bIns="0" rtlCol="0">
                          <a:noAutofit/>
                        </wps:bodyPr>
                      </wps:wsp>
                      <wps:wsp>
                        <wps:cNvPr id="39079" name="Rectangle 39079"/>
                        <wps:cNvSpPr/>
                        <wps:spPr>
                          <a:xfrm>
                            <a:off x="2974081" y="1188907"/>
                            <a:ext cx="412908" cy="214806"/>
                          </a:xfrm>
                          <a:prstGeom prst="rect">
                            <a:avLst/>
                          </a:prstGeom>
                          <a:ln>
                            <a:noFill/>
                          </a:ln>
                        </wps:spPr>
                        <wps:txbx>
                          <w:txbxContent>
                            <w:p w:rsidR="001425F7" w:rsidRDefault="00681E3D">
                              <w:pPr>
                                <w:spacing w:after="160" w:line="259" w:lineRule="auto"/>
                                <w:ind w:left="0" w:firstLine="0"/>
                                <w:jc w:val="left"/>
                              </w:pPr>
                              <w:r>
                                <w:t>ГПа</w:t>
                              </w:r>
                            </w:p>
                          </w:txbxContent>
                        </wps:txbx>
                        <wps:bodyPr horzOverflow="overflow" vert="horz" lIns="0" tIns="0" rIns="0" bIns="0" rtlCol="0">
                          <a:noAutofit/>
                        </wps:bodyPr>
                      </wps:wsp>
                      <wps:wsp>
                        <wps:cNvPr id="39080" name="Rectangle 39080"/>
                        <wps:cNvSpPr/>
                        <wps:spPr>
                          <a:xfrm>
                            <a:off x="3284218" y="1188907"/>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9081" name="Rectangle 39081"/>
                        <wps:cNvSpPr/>
                        <wps:spPr>
                          <a:xfrm>
                            <a:off x="3611116" y="822488"/>
                            <a:ext cx="185181" cy="184736"/>
                          </a:xfrm>
                          <a:prstGeom prst="rect">
                            <a:avLst/>
                          </a:prstGeom>
                          <a:ln>
                            <a:noFill/>
                          </a:ln>
                        </wps:spPr>
                        <wps:txbx>
                          <w:txbxContent>
                            <w:p w:rsidR="001425F7" w:rsidRDefault="00681E3D">
                              <w:pPr>
                                <w:spacing w:after="160" w:line="259" w:lineRule="auto"/>
                                <w:ind w:left="0" w:firstLine="0"/>
                                <w:jc w:val="left"/>
                              </w:pPr>
                              <w:r>
                                <w:rPr>
                                  <w:rFonts w:ascii="Segoe UI Symbol" w:eastAsia="Segoe UI Symbol" w:hAnsi="Segoe UI Symbol" w:cs="Segoe UI Symbol"/>
                                  <w:sz w:val="25"/>
                                </w:rPr>
                                <w:t>σ</w:t>
                              </w:r>
                            </w:p>
                          </w:txbxContent>
                        </wps:txbx>
                        <wps:bodyPr horzOverflow="overflow" vert="horz" lIns="0" tIns="0" rIns="0" bIns="0" rtlCol="0">
                          <a:noAutofit/>
                        </wps:bodyPr>
                      </wps:wsp>
                      <wps:wsp>
                        <wps:cNvPr id="39082" name="Rectangle 39082"/>
                        <wps:cNvSpPr/>
                        <wps:spPr>
                          <a:xfrm>
                            <a:off x="3763518" y="848711"/>
                            <a:ext cx="71753" cy="138287"/>
                          </a:xfrm>
                          <a:prstGeom prst="rect">
                            <a:avLst/>
                          </a:prstGeom>
                          <a:ln>
                            <a:noFill/>
                          </a:ln>
                        </wps:spPr>
                        <wps:txbx>
                          <w:txbxContent>
                            <w:p w:rsidR="001425F7" w:rsidRDefault="00681E3D">
                              <w:pPr>
                                <w:spacing w:after="160" w:line="259" w:lineRule="auto"/>
                                <w:ind w:left="0" w:firstLine="0"/>
                                <w:jc w:val="left"/>
                              </w:pPr>
                              <w:r>
                                <w:rPr>
                                  <w:sz w:val="18"/>
                                </w:rPr>
                                <w:t>в</w:t>
                              </w:r>
                            </w:p>
                          </w:txbxContent>
                        </wps:txbx>
                        <wps:bodyPr horzOverflow="overflow" vert="horz" lIns="0" tIns="0" rIns="0" bIns="0" rtlCol="0">
                          <a:noAutofit/>
                        </wps:bodyPr>
                      </wps:wsp>
                      <wps:wsp>
                        <wps:cNvPr id="39083" name="Rectangle 39083"/>
                        <wps:cNvSpPr/>
                        <wps:spPr>
                          <a:xfrm>
                            <a:off x="3817616" y="848711"/>
                            <a:ext cx="76511" cy="138287"/>
                          </a:xfrm>
                          <a:prstGeom prst="rect">
                            <a:avLst/>
                          </a:prstGeom>
                          <a:ln>
                            <a:noFill/>
                          </a:ln>
                        </wps:spPr>
                        <wps:txbx>
                          <w:txbxContent>
                            <w:p w:rsidR="001425F7" w:rsidRDefault="00681E3D">
                              <w:pPr>
                                <w:spacing w:after="160" w:line="259" w:lineRule="auto"/>
                                <w:ind w:left="0" w:firstLine="0"/>
                                <w:jc w:val="left"/>
                              </w:pPr>
                              <w:r>
                                <w:rPr>
                                  <w:sz w:val="18"/>
                                </w:rPr>
                                <w:t xml:space="preserve">, </w:t>
                              </w:r>
                            </w:p>
                          </w:txbxContent>
                        </wps:txbx>
                        <wps:bodyPr horzOverflow="overflow" vert="horz" lIns="0" tIns="0" rIns="0" bIns="0" rtlCol="0">
                          <a:noAutofit/>
                        </wps:bodyPr>
                      </wps:wsp>
                      <wps:wsp>
                        <wps:cNvPr id="39084" name="Rectangle 39084"/>
                        <wps:cNvSpPr/>
                        <wps:spPr>
                          <a:xfrm>
                            <a:off x="3546348" y="983928"/>
                            <a:ext cx="485874" cy="214806"/>
                          </a:xfrm>
                          <a:prstGeom prst="rect">
                            <a:avLst/>
                          </a:prstGeom>
                          <a:ln>
                            <a:noFill/>
                          </a:ln>
                        </wps:spPr>
                        <wps:txbx>
                          <w:txbxContent>
                            <w:p w:rsidR="001425F7" w:rsidRDefault="00681E3D">
                              <w:pPr>
                                <w:spacing w:after="160" w:line="259" w:lineRule="auto"/>
                                <w:ind w:left="0" w:firstLine="0"/>
                                <w:jc w:val="left"/>
                              </w:pPr>
                              <w:r>
                                <w:t>МПа</w:t>
                              </w:r>
                            </w:p>
                          </w:txbxContent>
                        </wps:txbx>
                        <wps:bodyPr horzOverflow="overflow" vert="horz" lIns="0" tIns="0" rIns="0" bIns="0" rtlCol="0">
                          <a:noAutofit/>
                        </wps:bodyPr>
                      </wps:wsp>
                      <wps:wsp>
                        <wps:cNvPr id="39085" name="Rectangle 39085"/>
                        <wps:cNvSpPr/>
                        <wps:spPr>
                          <a:xfrm>
                            <a:off x="3911347" y="983928"/>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9086" name="Rectangle 39086"/>
                        <wps:cNvSpPr/>
                        <wps:spPr>
                          <a:xfrm>
                            <a:off x="4194817" y="779715"/>
                            <a:ext cx="144279" cy="214806"/>
                          </a:xfrm>
                          <a:prstGeom prst="rect">
                            <a:avLst/>
                          </a:prstGeom>
                          <a:ln>
                            <a:noFill/>
                          </a:ln>
                        </wps:spPr>
                        <wps:txbx>
                          <w:txbxContent>
                            <w:p w:rsidR="001425F7" w:rsidRDefault="00681E3D">
                              <w:pPr>
                                <w:spacing w:after="160" w:line="259" w:lineRule="auto"/>
                                <w:ind w:left="0" w:firstLine="0"/>
                                <w:jc w:val="left"/>
                              </w:pPr>
                              <w:r>
                                <w:t>Е</w:t>
                              </w:r>
                            </w:p>
                          </w:txbxContent>
                        </wps:txbx>
                        <wps:bodyPr horzOverflow="overflow" vert="horz" lIns="0" tIns="0" rIns="0" bIns="0" rtlCol="0">
                          <a:noAutofit/>
                        </wps:bodyPr>
                      </wps:wsp>
                      <wps:wsp>
                        <wps:cNvPr id="39087" name="Rectangle 39087"/>
                        <wps:cNvSpPr/>
                        <wps:spPr>
                          <a:xfrm>
                            <a:off x="4303014" y="779715"/>
                            <a:ext cx="117808"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9088" name="Rectangle 39088"/>
                        <wps:cNvSpPr/>
                        <wps:spPr>
                          <a:xfrm>
                            <a:off x="4116324" y="983928"/>
                            <a:ext cx="411869" cy="214806"/>
                          </a:xfrm>
                          <a:prstGeom prst="rect">
                            <a:avLst/>
                          </a:prstGeom>
                          <a:ln>
                            <a:noFill/>
                          </a:ln>
                        </wps:spPr>
                        <wps:txbx>
                          <w:txbxContent>
                            <w:p w:rsidR="001425F7" w:rsidRDefault="00681E3D">
                              <w:pPr>
                                <w:spacing w:after="160" w:line="259" w:lineRule="auto"/>
                                <w:ind w:left="0" w:firstLine="0"/>
                                <w:jc w:val="left"/>
                              </w:pPr>
                              <w:r>
                                <w:t>ГПа</w:t>
                              </w:r>
                            </w:p>
                          </w:txbxContent>
                        </wps:txbx>
                        <wps:bodyPr horzOverflow="overflow" vert="horz" lIns="0" tIns="0" rIns="0" bIns="0" rtlCol="0">
                          <a:noAutofit/>
                        </wps:bodyPr>
                      </wps:wsp>
                      <wps:wsp>
                        <wps:cNvPr id="39089" name="Rectangle 39089"/>
                        <wps:cNvSpPr/>
                        <wps:spPr>
                          <a:xfrm>
                            <a:off x="4629148" y="779715"/>
                            <a:ext cx="144279" cy="214806"/>
                          </a:xfrm>
                          <a:prstGeom prst="rect">
                            <a:avLst/>
                          </a:prstGeom>
                          <a:ln>
                            <a:noFill/>
                          </a:ln>
                        </wps:spPr>
                        <wps:txbx>
                          <w:txbxContent>
                            <w:p w:rsidR="001425F7" w:rsidRDefault="00681E3D">
                              <w:pPr>
                                <w:spacing w:after="160" w:line="259" w:lineRule="auto"/>
                                <w:ind w:left="0" w:firstLine="0"/>
                                <w:jc w:val="left"/>
                              </w:pPr>
                              <w:r>
                                <w:t>Т</w:t>
                              </w:r>
                            </w:p>
                          </w:txbxContent>
                        </wps:txbx>
                        <wps:bodyPr horzOverflow="overflow" vert="horz" lIns="0" tIns="0" rIns="0" bIns="0" rtlCol="0">
                          <a:noAutofit/>
                        </wps:bodyPr>
                      </wps:wsp>
                      <wps:wsp>
                        <wps:cNvPr id="39090" name="Rectangle 39090"/>
                        <wps:cNvSpPr/>
                        <wps:spPr>
                          <a:xfrm>
                            <a:off x="4737354" y="848711"/>
                            <a:ext cx="156914" cy="138287"/>
                          </a:xfrm>
                          <a:prstGeom prst="rect">
                            <a:avLst/>
                          </a:prstGeom>
                          <a:ln>
                            <a:noFill/>
                          </a:ln>
                        </wps:spPr>
                        <wps:txbx>
                          <w:txbxContent>
                            <w:p w:rsidR="001425F7" w:rsidRDefault="00681E3D">
                              <w:pPr>
                                <w:spacing w:after="160" w:line="259" w:lineRule="auto"/>
                                <w:ind w:left="0" w:firstLine="0"/>
                                <w:jc w:val="left"/>
                              </w:pPr>
                              <w:r>
                                <w:rPr>
                                  <w:vertAlign w:val="subscript"/>
                                </w:rPr>
                                <w:t>пл</w:t>
                              </w:r>
                            </w:p>
                          </w:txbxContent>
                        </wps:txbx>
                        <wps:bodyPr horzOverflow="overflow" vert="horz" lIns="0" tIns="0" rIns="0" bIns="0" rtlCol="0">
                          <a:noAutofit/>
                        </wps:bodyPr>
                      </wps:wsp>
                      <wps:wsp>
                        <wps:cNvPr id="39091" name="Rectangle 39091"/>
                        <wps:cNvSpPr/>
                        <wps:spPr>
                          <a:xfrm>
                            <a:off x="4855464" y="779713"/>
                            <a:ext cx="117808"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9092" name="Rectangle 39092"/>
                        <wps:cNvSpPr/>
                        <wps:spPr>
                          <a:xfrm>
                            <a:off x="4670302" y="983926"/>
                            <a:ext cx="94455" cy="214806"/>
                          </a:xfrm>
                          <a:prstGeom prst="rect">
                            <a:avLst/>
                          </a:prstGeom>
                          <a:ln>
                            <a:noFill/>
                          </a:ln>
                        </wps:spPr>
                        <wps:txbx>
                          <w:txbxContent>
                            <w:p w:rsidR="001425F7" w:rsidRDefault="00681E3D">
                              <w:pPr>
                                <w:spacing w:after="160" w:line="259" w:lineRule="auto"/>
                                <w:ind w:left="0" w:firstLine="0"/>
                                <w:jc w:val="left"/>
                              </w:pPr>
                              <w:r>
                                <w:t>°</w:t>
                              </w:r>
                            </w:p>
                          </w:txbxContent>
                        </wps:txbx>
                        <wps:bodyPr horzOverflow="overflow" vert="horz" lIns="0" tIns="0" rIns="0" bIns="0" rtlCol="0">
                          <a:noAutofit/>
                        </wps:bodyPr>
                      </wps:wsp>
                      <wps:wsp>
                        <wps:cNvPr id="39093" name="Rectangle 39093"/>
                        <wps:cNvSpPr/>
                        <wps:spPr>
                          <a:xfrm>
                            <a:off x="4741160" y="983926"/>
                            <a:ext cx="157503" cy="214806"/>
                          </a:xfrm>
                          <a:prstGeom prst="rect">
                            <a:avLst/>
                          </a:prstGeom>
                          <a:ln>
                            <a:noFill/>
                          </a:ln>
                        </wps:spPr>
                        <wps:txbx>
                          <w:txbxContent>
                            <w:p w:rsidR="001425F7" w:rsidRDefault="00681E3D">
                              <w:pPr>
                                <w:spacing w:after="160" w:line="259" w:lineRule="auto"/>
                                <w:ind w:left="0" w:firstLine="0"/>
                                <w:jc w:val="left"/>
                              </w:pPr>
                              <w:r>
                                <w:t>К</w:t>
                              </w:r>
                            </w:p>
                          </w:txbxContent>
                        </wps:txbx>
                        <wps:bodyPr horzOverflow="overflow" vert="horz" lIns="0" tIns="0" rIns="0" bIns="0" rtlCol="0">
                          <a:noAutofit/>
                        </wps:bodyPr>
                      </wps:wsp>
                      <wps:wsp>
                        <wps:cNvPr id="39094" name="Rectangle 39094"/>
                        <wps:cNvSpPr/>
                        <wps:spPr>
                          <a:xfrm>
                            <a:off x="4859264" y="983926"/>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9095" name="Rectangle 39095"/>
                        <wps:cNvSpPr/>
                        <wps:spPr>
                          <a:xfrm>
                            <a:off x="5257784" y="460432"/>
                            <a:ext cx="981830" cy="214806"/>
                          </a:xfrm>
                          <a:prstGeom prst="rect">
                            <a:avLst/>
                          </a:prstGeom>
                          <a:ln>
                            <a:noFill/>
                          </a:ln>
                        </wps:spPr>
                        <wps:txbx>
                          <w:txbxContent>
                            <w:p w:rsidR="001425F7" w:rsidRDefault="00681E3D">
                              <w:pPr>
                                <w:spacing w:after="160" w:line="259" w:lineRule="auto"/>
                                <w:ind w:left="0" w:firstLine="0"/>
                                <w:jc w:val="left"/>
                              </w:pPr>
                              <w:r>
                                <w:t>Критерий</w:t>
                              </w:r>
                            </w:p>
                          </w:txbxContent>
                        </wps:txbx>
                        <wps:bodyPr horzOverflow="overflow" vert="horz" lIns="0" tIns="0" rIns="0" bIns="0" rtlCol="0">
                          <a:noAutofit/>
                        </wps:bodyPr>
                      </wps:wsp>
                      <wps:wsp>
                        <wps:cNvPr id="39096" name="Rectangle 39096"/>
                        <wps:cNvSpPr/>
                        <wps:spPr>
                          <a:xfrm>
                            <a:off x="5996162" y="460432"/>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9097" name="Rectangle 39097"/>
                        <wps:cNvSpPr/>
                        <wps:spPr>
                          <a:xfrm>
                            <a:off x="5117576" y="664645"/>
                            <a:ext cx="1274191" cy="214806"/>
                          </a:xfrm>
                          <a:prstGeom prst="rect">
                            <a:avLst/>
                          </a:prstGeom>
                          <a:ln>
                            <a:noFill/>
                          </a:ln>
                        </wps:spPr>
                        <wps:txbx>
                          <w:txbxContent>
                            <w:p w:rsidR="001425F7" w:rsidRDefault="00681E3D">
                              <w:pPr>
                                <w:spacing w:after="160" w:line="259" w:lineRule="auto"/>
                                <w:ind w:left="0" w:firstLine="0"/>
                                <w:jc w:val="left"/>
                              </w:pPr>
                              <w:r>
                                <w:t>бронестойко</w:t>
                              </w:r>
                            </w:p>
                          </w:txbxContent>
                        </wps:txbx>
                        <wps:bodyPr horzOverflow="overflow" vert="horz" lIns="0" tIns="0" rIns="0" bIns="0" rtlCol="0">
                          <a:noAutofit/>
                        </wps:bodyPr>
                      </wps:wsp>
                      <wps:wsp>
                        <wps:cNvPr id="39098" name="Rectangle 39098"/>
                        <wps:cNvSpPr/>
                        <wps:spPr>
                          <a:xfrm>
                            <a:off x="6076164" y="664645"/>
                            <a:ext cx="78633" cy="214806"/>
                          </a:xfrm>
                          <a:prstGeom prst="rect">
                            <a:avLst/>
                          </a:prstGeom>
                          <a:ln>
                            <a:noFill/>
                          </a:ln>
                        </wps:spPr>
                        <wps:txbx>
                          <w:txbxContent>
                            <w:p w:rsidR="001425F7" w:rsidRDefault="00681E3D">
                              <w:pPr>
                                <w:spacing w:after="160" w:line="259" w:lineRule="auto"/>
                                <w:ind w:left="0" w:firstLine="0"/>
                                <w:jc w:val="left"/>
                              </w:pPr>
                              <w:r>
                                <w:t>-</w:t>
                              </w:r>
                            </w:p>
                          </w:txbxContent>
                        </wps:txbx>
                        <wps:bodyPr horzOverflow="overflow" vert="horz" lIns="0" tIns="0" rIns="0" bIns="0" rtlCol="0">
                          <a:noAutofit/>
                        </wps:bodyPr>
                      </wps:wsp>
                      <wps:wsp>
                        <wps:cNvPr id="39099" name="Rectangle 39099"/>
                        <wps:cNvSpPr/>
                        <wps:spPr>
                          <a:xfrm>
                            <a:off x="5377414" y="869621"/>
                            <a:ext cx="334133" cy="214806"/>
                          </a:xfrm>
                          <a:prstGeom prst="rect">
                            <a:avLst/>
                          </a:prstGeom>
                          <a:ln>
                            <a:noFill/>
                          </a:ln>
                        </wps:spPr>
                        <wps:txbx>
                          <w:txbxContent>
                            <w:p w:rsidR="001425F7" w:rsidRDefault="00681E3D">
                              <w:pPr>
                                <w:spacing w:after="160" w:line="259" w:lineRule="auto"/>
                                <w:ind w:left="0" w:firstLine="0"/>
                                <w:jc w:val="left"/>
                              </w:pPr>
                              <w:r>
                                <w:t>сти</w:t>
                              </w:r>
                            </w:p>
                          </w:txbxContent>
                        </wps:txbx>
                        <wps:bodyPr horzOverflow="overflow" vert="horz" lIns="0" tIns="0" rIns="0" bIns="0" rtlCol="0">
                          <a:noAutofit/>
                        </wps:bodyPr>
                      </wps:wsp>
                      <wps:wsp>
                        <wps:cNvPr id="39100" name="Rectangle 39100"/>
                        <wps:cNvSpPr/>
                        <wps:spPr>
                          <a:xfrm>
                            <a:off x="5628873" y="869621"/>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9101" name="Rectangle 39101"/>
                        <wps:cNvSpPr/>
                        <wps:spPr>
                          <a:xfrm>
                            <a:off x="5673064" y="869621"/>
                            <a:ext cx="209925" cy="214806"/>
                          </a:xfrm>
                          <a:prstGeom prst="rect">
                            <a:avLst/>
                          </a:prstGeom>
                          <a:ln>
                            <a:noFill/>
                          </a:ln>
                        </wps:spPr>
                        <wps:txbx>
                          <w:txbxContent>
                            <w:p w:rsidR="001425F7" w:rsidRDefault="00681E3D">
                              <w:pPr>
                                <w:spacing w:after="160" w:line="259" w:lineRule="auto"/>
                                <w:ind w:left="0" w:firstLine="0"/>
                                <w:jc w:val="left"/>
                              </w:pPr>
                              <w:r>
                                <w:t>М</w:t>
                              </w:r>
                            </w:p>
                          </w:txbxContent>
                        </wps:txbx>
                        <wps:bodyPr horzOverflow="overflow" vert="horz" lIns="0" tIns="0" rIns="0" bIns="0" rtlCol="0">
                          <a:noAutofit/>
                        </wps:bodyPr>
                      </wps:wsp>
                      <wps:wsp>
                        <wps:cNvPr id="39102" name="Rectangle 39102"/>
                        <wps:cNvSpPr/>
                        <wps:spPr>
                          <a:xfrm>
                            <a:off x="5831559" y="869621"/>
                            <a:ext cx="117808"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9103" name="Rectangle 39103"/>
                        <wps:cNvSpPr/>
                        <wps:spPr>
                          <a:xfrm>
                            <a:off x="5253966" y="1073835"/>
                            <a:ext cx="78633" cy="214806"/>
                          </a:xfrm>
                          <a:prstGeom prst="rect">
                            <a:avLst/>
                          </a:prstGeom>
                          <a:ln>
                            <a:noFill/>
                          </a:ln>
                        </wps:spPr>
                        <wps:txbx>
                          <w:txbxContent>
                            <w:p w:rsidR="001425F7" w:rsidRDefault="00681E3D">
                              <w:pPr>
                                <w:spacing w:after="160" w:line="259" w:lineRule="auto"/>
                                <w:ind w:left="0" w:firstLine="0"/>
                                <w:jc w:val="left"/>
                              </w:pPr>
                              <w:r>
                                <w:t>(</w:t>
                              </w:r>
                            </w:p>
                          </w:txbxContent>
                        </wps:txbx>
                        <wps:bodyPr horzOverflow="overflow" vert="horz" lIns="0" tIns="0" rIns="0" bIns="0" rtlCol="0">
                          <a:noAutofit/>
                        </wps:bodyPr>
                      </wps:wsp>
                      <wps:wsp>
                        <wps:cNvPr id="39104" name="Rectangle 39104"/>
                        <wps:cNvSpPr/>
                        <wps:spPr>
                          <a:xfrm>
                            <a:off x="5313409" y="1073835"/>
                            <a:ext cx="411869" cy="214806"/>
                          </a:xfrm>
                          <a:prstGeom prst="rect">
                            <a:avLst/>
                          </a:prstGeom>
                          <a:ln>
                            <a:noFill/>
                          </a:ln>
                        </wps:spPr>
                        <wps:txbx>
                          <w:txbxContent>
                            <w:p w:rsidR="001425F7" w:rsidRDefault="00681E3D">
                              <w:pPr>
                                <w:spacing w:after="160" w:line="259" w:lineRule="auto"/>
                                <w:ind w:left="0" w:firstLine="0"/>
                                <w:jc w:val="left"/>
                              </w:pPr>
                              <w:r>
                                <w:t>ГПа</w:t>
                              </w:r>
                            </w:p>
                          </w:txbxContent>
                        </wps:txbx>
                        <wps:bodyPr horzOverflow="overflow" vert="horz" lIns="0" tIns="0" rIns="0" bIns="0" rtlCol="0">
                          <a:noAutofit/>
                        </wps:bodyPr>
                      </wps:wsp>
                      <wps:wsp>
                        <wps:cNvPr id="39105" name="Rectangle 39105"/>
                        <wps:cNvSpPr/>
                        <wps:spPr>
                          <a:xfrm>
                            <a:off x="5622783" y="1073835"/>
                            <a:ext cx="78633" cy="214806"/>
                          </a:xfrm>
                          <a:prstGeom prst="rect">
                            <a:avLst/>
                          </a:prstGeom>
                          <a:ln>
                            <a:noFill/>
                          </a:ln>
                        </wps:spPr>
                        <wps:txbx>
                          <w:txbxContent>
                            <w:p w:rsidR="001425F7" w:rsidRDefault="00681E3D">
                              <w:pPr>
                                <w:spacing w:after="160" w:line="259" w:lineRule="auto"/>
                                <w:ind w:left="0" w:firstLine="0"/>
                                <w:jc w:val="left"/>
                              </w:pPr>
                              <w:r>
                                <w:t>·</w:t>
                              </w:r>
                            </w:p>
                          </w:txbxContent>
                        </wps:txbx>
                        <wps:bodyPr horzOverflow="overflow" vert="horz" lIns="0" tIns="0" rIns="0" bIns="0" rtlCol="0">
                          <a:noAutofit/>
                        </wps:bodyPr>
                      </wps:wsp>
                      <wps:wsp>
                        <wps:cNvPr id="39106" name="Rectangle 39106"/>
                        <wps:cNvSpPr/>
                        <wps:spPr>
                          <a:xfrm>
                            <a:off x="5682225" y="1073835"/>
                            <a:ext cx="149474" cy="214806"/>
                          </a:xfrm>
                          <a:prstGeom prst="rect">
                            <a:avLst/>
                          </a:prstGeom>
                          <a:ln>
                            <a:noFill/>
                          </a:ln>
                        </wps:spPr>
                        <wps:txbx>
                          <w:txbxContent>
                            <w:p w:rsidR="001425F7" w:rsidRDefault="00681E3D">
                              <w:pPr>
                                <w:spacing w:after="160" w:line="259" w:lineRule="auto"/>
                                <w:ind w:left="0" w:firstLine="0"/>
                                <w:jc w:val="left"/>
                              </w:pPr>
                              <w:r>
                                <w:t>м</w:t>
                              </w:r>
                            </w:p>
                          </w:txbxContent>
                        </wps:txbx>
                        <wps:bodyPr horzOverflow="overflow" vert="horz" lIns="0" tIns="0" rIns="0" bIns="0" rtlCol="0">
                          <a:noAutofit/>
                        </wps:bodyPr>
                      </wps:wsp>
                      <wps:wsp>
                        <wps:cNvPr id="39107" name="Rectangle 39107"/>
                        <wps:cNvSpPr/>
                        <wps:spPr>
                          <a:xfrm>
                            <a:off x="5794239" y="1073835"/>
                            <a:ext cx="78633" cy="214806"/>
                          </a:xfrm>
                          <a:prstGeom prst="rect">
                            <a:avLst/>
                          </a:prstGeom>
                          <a:ln>
                            <a:noFill/>
                          </a:ln>
                        </wps:spPr>
                        <wps:txbx>
                          <w:txbxContent>
                            <w:p w:rsidR="001425F7" w:rsidRDefault="00681E3D">
                              <w:pPr>
                                <w:spacing w:after="160" w:line="259" w:lineRule="auto"/>
                                <w:ind w:left="0" w:firstLine="0"/>
                                <w:jc w:val="left"/>
                              </w:pPr>
                              <w:r>
                                <w:t>)</w:t>
                              </w:r>
                            </w:p>
                          </w:txbxContent>
                        </wps:txbx>
                        <wps:bodyPr horzOverflow="overflow" vert="horz" lIns="0" tIns="0" rIns="0" bIns="0" rtlCol="0">
                          <a:noAutofit/>
                        </wps:bodyPr>
                      </wps:wsp>
                      <wps:wsp>
                        <wps:cNvPr id="39108" name="Rectangle 39108"/>
                        <wps:cNvSpPr/>
                        <wps:spPr>
                          <a:xfrm>
                            <a:off x="5853683" y="1035401"/>
                            <a:ext cx="76010" cy="138287"/>
                          </a:xfrm>
                          <a:prstGeom prst="rect">
                            <a:avLst/>
                          </a:prstGeom>
                          <a:ln>
                            <a:noFill/>
                          </a:ln>
                        </wps:spPr>
                        <wps:txbx>
                          <w:txbxContent>
                            <w:p w:rsidR="001425F7" w:rsidRDefault="00681E3D">
                              <w:pPr>
                                <w:spacing w:after="160" w:line="259" w:lineRule="auto"/>
                                <w:ind w:left="0" w:firstLine="0"/>
                                <w:jc w:val="left"/>
                              </w:pPr>
                              <w:r>
                                <w:rPr>
                                  <w:vertAlign w:val="superscript"/>
                                </w:rPr>
                                <w:t>3</w:t>
                              </w:r>
                            </w:p>
                          </w:txbxContent>
                        </wps:txbx>
                        <wps:bodyPr horzOverflow="overflow" vert="horz" lIns="0" tIns="0" rIns="0" bIns="0" rtlCol="0">
                          <a:noAutofit/>
                        </wps:bodyPr>
                      </wps:wsp>
                      <wps:wsp>
                        <wps:cNvPr id="39109" name="Rectangle 39109"/>
                        <wps:cNvSpPr/>
                        <wps:spPr>
                          <a:xfrm>
                            <a:off x="5910833" y="1073845"/>
                            <a:ext cx="118068" cy="214806"/>
                          </a:xfrm>
                          <a:prstGeom prst="rect">
                            <a:avLst/>
                          </a:prstGeom>
                          <a:ln>
                            <a:noFill/>
                          </a:ln>
                        </wps:spPr>
                        <wps:txbx>
                          <w:txbxContent>
                            <w:p w:rsidR="001425F7" w:rsidRDefault="00681E3D">
                              <w:pPr>
                                <w:spacing w:after="160" w:line="259" w:lineRule="auto"/>
                                <w:ind w:left="0" w:firstLine="0"/>
                                <w:jc w:val="left"/>
                              </w:pPr>
                              <w:r>
                                <w:t>х</w:t>
                              </w:r>
                            </w:p>
                          </w:txbxContent>
                        </wps:txbx>
                        <wps:bodyPr horzOverflow="overflow" vert="horz" lIns="0" tIns="0" rIns="0" bIns="0" rtlCol="0">
                          <a:noAutofit/>
                        </wps:bodyPr>
                      </wps:wsp>
                      <wps:wsp>
                        <wps:cNvPr id="39110" name="Rectangle 39110"/>
                        <wps:cNvSpPr/>
                        <wps:spPr>
                          <a:xfrm>
                            <a:off x="5999987" y="1035401"/>
                            <a:ext cx="38005" cy="138287"/>
                          </a:xfrm>
                          <a:prstGeom prst="rect">
                            <a:avLst/>
                          </a:prstGeom>
                          <a:ln>
                            <a:noFill/>
                          </a:ln>
                        </wps:spPr>
                        <wps:txbx>
                          <w:txbxContent>
                            <w:p w:rsidR="001425F7" w:rsidRDefault="00681E3D">
                              <w:pPr>
                                <w:spacing w:after="160" w:line="259" w:lineRule="auto"/>
                                <w:ind w:left="0" w:firstLine="0"/>
                                <w:jc w:val="left"/>
                              </w:pPr>
                              <w:r>
                                <w:rPr>
                                  <w:vertAlign w:val="superscript"/>
                                </w:rPr>
                                <w:t xml:space="preserve"> </w:t>
                              </w:r>
                            </w:p>
                          </w:txbxContent>
                        </wps:txbx>
                        <wps:bodyPr horzOverflow="overflow" vert="horz" lIns="0" tIns="0" rIns="0" bIns="0" rtlCol="0">
                          <a:noAutofit/>
                        </wps:bodyPr>
                      </wps:wsp>
                      <wps:wsp>
                        <wps:cNvPr id="39111" name="Rectangle 39111"/>
                        <wps:cNvSpPr/>
                        <wps:spPr>
                          <a:xfrm>
                            <a:off x="5405628" y="1280347"/>
                            <a:ext cx="157503" cy="214806"/>
                          </a:xfrm>
                          <a:prstGeom prst="rect">
                            <a:avLst/>
                          </a:prstGeom>
                          <a:ln>
                            <a:noFill/>
                          </a:ln>
                        </wps:spPr>
                        <wps:txbx>
                          <w:txbxContent>
                            <w:p w:rsidR="001425F7" w:rsidRDefault="00681E3D">
                              <w:pPr>
                                <w:spacing w:after="160" w:line="259" w:lineRule="auto"/>
                                <w:ind w:left="0" w:firstLine="0"/>
                                <w:jc w:val="left"/>
                              </w:pPr>
                              <w:r>
                                <w:t>К</w:t>
                              </w:r>
                            </w:p>
                          </w:txbxContent>
                        </wps:txbx>
                        <wps:bodyPr horzOverflow="overflow" vert="horz" lIns="0" tIns="0" rIns="0" bIns="0" rtlCol="0">
                          <a:noAutofit/>
                        </wps:bodyPr>
                      </wps:wsp>
                      <wps:wsp>
                        <wps:cNvPr id="39112" name="Rectangle 39112"/>
                        <wps:cNvSpPr/>
                        <wps:spPr>
                          <a:xfrm>
                            <a:off x="5523732" y="1280347"/>
                            <a:ext cx="65646" cy="214806"/>
                          </a:xfrm>
                          <a:prstGeom prst="rect">
                            <a:avLst/>
                          </a:prstGeom>
                          <a:ln>
                            <a:noFill/>
                          </a:ln>
                        </wps:spPr>
                        <wps:txbx>
                          <w:txbxContent>
                            <w:p w:rsidR="001425F7" w:rsidRDefault="00681E3D">
                              <w:pPr>
                                <w:spacing w:after="160" w:line="259" w:lineRule="auto"/>
                                <w:ind w:left="0" w:firstLine="0"/>
                                <w:jc w:val="left"/>
                              </w:pPr>
                              <w:r>
                                <w:t>/</w:t>
                              </w:r>
                            </w:p>
                          </w:txbxContent>
                        </wps:txbx>
                        <wps:bodyPr horzOverflow="overflow" vert="horz" lIns="0" tIns="0" rIns="0" bIns="0" rtlCol="0">
                          <a:noAutofit/>
                        </wps:bodyPr>
                      </wps:wsp>
                      <wps:wsp>
                        <wps:cNvPr id="39113" name="Rectangle 39113"/>
                        <wps:cNvSpPr/>
                        <wps:spPr>
                          <a:xfrm>
                            <a:off x="5573267" y="1280347"/>
                            <a:ext cx="211365" cy="214806"/>
                          </a:xfrm>
                          <a:prstGeom prst="rect">
                            <a:avLst/>
                          </a:prstGeom>
                          <a:ln>
                            <a:noFill/>
                          </a:ln>
                        </wps:spPr>
                        <wps:txbx>
                          <w:txbxContent>
                            <w:p w:rsidR="001425F7" w:rsidRDefault="00681E3D">
                              <w:pPr>
                                <w:spacing w:after="160" w:line="259" w:lineRule="auto"/>
                                <w:ind w:left="0" w:firstLine="0"/>
                                <w:jc w:val="left"/>
                              </w:pPr>
                              <w:r>
                                <w:t>кг</w:t>
                              </w:r>
                            </w:p>
                          </w:txbxContent>
                        </wps:txbx>
                        <wps:bodyPr horzOverflow="overflow" vert="horz" lIns="0" tIns="0" rIns="0" bIns="0" rtlCol="0">
                          <a:noAutofit/>
                        </wps:bodyPr>
                      </wps:wsp>
                      <wps:wsp>
                        <wps:cNvPr id="39114" name="Rectangle 39114"/>
                        <wps:cNvSpPr/>
                        <wps:spPr>
                          <a:xfrm>
                            <a:off x="5847594" y="1280347"/>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733201" name="Shape 733201"/>
                        <wps:cNvSpPr/>
                        <wps:spPr>
                          <a:xfrm>
                            <a:off x="0" y="413615"/>
                            <a:ext cx="6229350" cy="9144"/>
                          </a:xfrm>
                          <a:custGeom>
                            <a:avLst/>
                            <a:gdLst/>
                            <a:ahLst/>
                            <a:cxnLst/>
                            <a:rect l="0" t="0" r="0" b="0"/>
                            <a:pathLst>
                              <a:path w="6229350" h="9144">
                                <a:moveTo>
                                  <a:pt x="0" y="0"/>
                                </a:moveTo>
                                <a:lnTo>
                                  <a:pt x="6229350" y="0"/>
                                </a:lnTo>
                                <a:lnTo>
                                  <a:pt x="62293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02" name="Shape 733202"/>
                        <wps:cNvSpPr/>
                        <wps:spPr>
                          <a:xfrm>
                            <a:off x="6223254" y="4136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03" name="Shape 733203"/>
                        <wps:cNvSpPr/>
                        <wps:spPr>
                          <a:xfrm>
                            <a:off x="0" y="419712"/>
                            <a:ext cx="9144" cy="1047750"/>
                          </a:xfrm>
                          <a:custGeom>
                            <a:avLst/>
                            <a:gdLst/>
                            <a:ahLst/>
                            <a:cxnLst/>
                            <a:rect l="0" t="0" r="0" b="0"/>
                            <a:pathLst>
                              <a:path w="9144" h="1047750">
                                <a:moveTo>
                                  <a:pt x="0" y="0"/>
                                </a:moveTo>
                                <a:lnTo>
                                  <a:pt x="9144" y="0"/>
                                </a:lnTo>
                                <a:lnTo>
                                  <a:pt x="9144" y="1047750"/>
                                </a:lnTo>
                                <a:lnTo>
                                  <a:pt x="0" y="10477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04" name="Shape 733204"/>
                        <wps:cNvSpPr/>
                        <wps:spPr>
                          <a:xfrm>
                            <a:off x="1800606" y="419712"/>
                            <a:ext cx="9144" cy="1047750"/>
                          </a:xfrm>
                          <a:custGeom>
                            <a:avLst/>
                            <a:gdLst/>
                            <a:ahLst/>
                            <a:cxnLst/>
                            <a:rect l="0" t="0" r="0" b="0"/>
                            <a:pathLst>
                              <a:path w="9144" h="1047750">
                                <a:moveTo>
                                  <a:pt x="0" y="0"/>
                                </a:moveTo>
                                <a:lnTo>
                                  <a:pt x="9144" y="0"/>
                                </a:lnTo>
                                <a:lnTo>
                                  <a:pt x="9144" y="1047750"/>
                                </a:lnTo>
                                <a:lnTo>
                                  <a:pt x="0" y="10477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05" name="Shape 733205"/>
                        <wps:cNvSpPr/>
                        <wps:spPr>
                          <a:xfrm>
                            <a:off x="2610612" y="419712"/>
                            <a:ext cx="9144" cy="1047750"/>
                          </a:xfrm>
                          <a:custGeom>
                            <a:avLst/>
                            <a:gdLst/>
                            <a:ahLst/>
                            <a:cxnLst/>
                            <a:rect l="0" t="0" r="0" b="0"/>
                            <a:pathLst>
                              <a:path w="9144" h="1047750">
                                <a:moveTo>
                                  <a:pt x="0" y="0"/>
                                </a:moveTo>
                                <a:lnTo>
                                  <a:pt x="9144" y="0"/>
                                </a:lnTo>
                                <a:lnTo>
                                  <a:pt x="9144" y="1047750"/>
                                </a:lnTo>
                                <a:lnTo>
                                  <a:pt x="0" y="10477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06" name="Shape 733206"/>
                        <wps:cNvSpPr/>
                        <wps:spPr>
                          <a:xfrm>
                            <a:off x="3414522" y="419712"/>
                            <a:ext cx="9144" cy="1047750"/>
                          </a:xfrm>
                          <a:custGeom>
                            <a:avLst/>
                            <a:gdLst/>
                            <a:ahLst/>
                            <a:cxnLst/>
                            <a:rect l="0" t="0" r="0" b="0"/>
                            <a:pathLst>
                              <a:path w="9144" h="1047750">
                                <a:moveTo>
                                  <a:pt x="0" y="0"/>
                                </a:moveTo>
                                <a:lnTo>
                                  <a:pt x="9144" y="0"/>
                                </a:lnTo>
                                <a:lnTo>
                                  <a:pt x="9144" y="1047750"/>
                                </a:lnTo>
                                <a:lnTo>
                                  <a:pt x="0" y="10477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07" name="Shape 733207"/>
                        <wps:cNvSpPr/>
                        <wps:spPr>
                          <a:xfrm>
                            <a:off x="4037838" y="419712"/>
                            <a:ext cx="9144" cy="1047750"/>
                          </a:xfrm>
                          <a:custGeom>
                            <a:avLst/>
                            <a:gdLst/>
                            <a:ahLst/>
                            <a:cxnLst/>
                            <a:rect l="0" t="0" r="0" b="0"/>
                            <a:pathLst>
                              <a:path w="9144" h="1047750">
                                <a:moveTo>
                                  <a:pt x="0" y="0"/>
                                </a:moveTo>
                                <a:lnTo>
                                  <a:pt x="9144" y="0"/>
                                </a:lnTo>
                                <a:lnTo>
                                  <a:pt x="9144" y="1047750"/>
                                </a:lnTo>
                                <a:lnTo>
                                  <a:pt x="0" y="10477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08" name="Shape 733208"/>
                        <wps:cNvSpPr/>
                        <wps:spPr>
                          <a:xfrm>
                            <a:off x="4498848" y="419712"/>
                            <a:ext cx="9144" cy="1047750"/>
                          </a:xfrm>
                          <a:custGeom>
                            <a:avLst/>
                            <a:gdLst/>
                            <a:ahLst/>
                            <a:cxnLst/>
                            <a:rect l="0" t="0" r="0" b="0"/>
                            <a:pathLst>
                              <a:path w="9144" h="1047750">
                                <a:moveTo>
                                  <a:pt x="0" y="0"/>
                                </a:moveTo>
                                <a:lnTo>
                                  <a:pt x="9144" y="0"/>
                                </a:lnTo>
                                <a:lnTo>
                                  <a:pt x="9144" y="1047750"/>
                                </a:lnTo>
                                <a:lnTo>
                                  <a:pt x="0" y="10477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09" name="Shape 733209"/>
                        <wps:cNvSpPr/>
                        <wps:spPr>
                          <a:xfrm>
                            <a:off x="5024628" y="419712"/>
                            <a:ext cx="9144" cy="1047750"/>
                          </a:xfrm>
                          <a:custGeom>
                            <a:avLst/>
                            <a:gdLst/>
                            <a:ahLst/>
                            <a:cxnLst/>
                            <a:rect l="0" t="0" r="0" b="0"/>
                            <a:pathLst>
                              <a:path w="9144" h="1047750">
                                <a:moveTo>
                                  <a:pt x="0" y="0"/>
                                </a:moveTo>
                                <a:lnTo>
                                  <a:pt x="9144" y="0"/>
                                </a:lnTo>
                                <a:lnTo>
                                  <a:pt x="9144" y="1047750"/>
                                </a:lnTo>
                                <a:lnTo>
                                  <a:pt x="0" y="10477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10" name="Shape 733210"/>
                        <wps:cNvSpPr/>
                        <wps:spPr>
                          <a:xfrm>
                            <a:off x="6223254" y="419712"/>
                            <a:ext cx="9144" cy="1047750"/>
                          </a:xfrm>
                          <a:custGeom>
                            <a:avLst/>
                            <a:gdLst/>
                            <a:ahLst/>
                            <a:cxnLst/>
                            <a:rect l="0" t="0" r="0" b="0"/>
                            <a:pathLst>
                              <a:path w="9144" h="1047750">
                                <a:moveTo>
                                  <a:pt x="0" y="0"/>
                                </a:moveTo>
                                <a:lnTo>
                                  <a:pt x="9144" y="0"/>
                                </a:lnTo>
                                <a:lnTo>
                                  <a:pt x="9144" y="1047750"/>
                                </a:lnTo>
                                <a:lnTo>
                                  <a:pt x="0" y="10477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9126" name="Rectangle 39126"/>
                        <wps:cNvSpPr/>
                        <wps:spPr>
                          <a:xfrm>
                            <a:off x="98298" y="1555428"/>
                            <a:ext cx="2139465" cy="214806"/>
                          </a:xfrm>
                          <a:prstGeom prst="rect">
                            <a:avLst/>
                          </a:prstGeom>
                          <a:ln>
                            <a:noFill/>
                          </a:ln>
                        </wps:spPr>
                        <wps:txbx>
                          <w:txbxContent>
                            <w:p w:rsidR="001425F7" w:rsidRDefault="00681E3D">
                              <w:pPr>
                                <w:spacing w:after="160" w:line="259" w:lineRule="auto"/>
                                <w:ind w:left="0" w:firstLine="0"/>
                                <w:jc w:val="left"/>
                              </w:pPr>
                              <w:r>
                                <w:t>Горячепрессованный</w:t>
                              </w:r>
                            </w:p>
                          </w:txbxContent>
                        </wps:txbx>
                        <wps:bodyPr horzOverflow="overflow" vert="horz" lIns="0" tIns="0" rIns="0" bIns="0" rtlCol="0">
                          <a:noAutofit/>
                        </wps:bodyPr>
                      </wps:wsp>
                      <wps:wsp>
                        <wps:cNvPr id="39127" name="Rectangle 39127"/>
                        <wps:cNvSpPr/>
                        <wps:spPr>
                          <a:xfrm>
                            <a:off x="1706882" y="1555428"/>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9128" name="Rectangle 39128"/>
                        <wps:cNvSpPr/>
                        <wps:spPr>
                          <a:xfrm>
                            <a:off x="272790" y="1759641"/>
                            <a:ext cx="705221" cy="214806"/>
                          </a:xfrm>
                          <a:prstGeom prst="rect">
                            <a:avLst/>
                          </a:prstGeom>
                          <a:ln>
                            <a:noFill/>
                          </a:ln>
                        </wps:spPr>
                        <wps:txbx>
                          <w:txbxContent>
                            <w:p w:rsidR="001425F7" w:rsidRDefault="00681E3D">
                              <w:pPr>
                                <w:spacing w:after="160" w:line="259" w:lineRule="auto"/>
                                <w:ind w:left="0" w:firstLine="0"/>
                                <w:jc w:val="left"/>
                              </w:pPr>
                              <w:r>
                                <w:t>карбид</w:t>
                              </w:r>
                            </w:p>
                          </w:txbxContent>
                        </wps:txbx>
                        <wps:bodyPr horzOverflow="overflow" vert="horz" lIns="0" tIns="0" rIns="0" bIns="0" rtlCol="0">
                          <a:noAutofit/>
                        </wps:bodyPr>
                      </wps:wsp>
                      <wps:wsp>
                        <wps:cNvPr id="39129" name="Rectangle 39129"/>
                        <wps:cNvSpPr/>
                        <wps:spPr>
                          <a:xfrm>
                            <a:off x="803138" y="1759641"/>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9130" name="Rectangle 39130"/>
                        <wps:cNvSpPr/>
                        <wps:spPr>
                          <a:xfrm>
                            <a:off x="847329" y="1759641"/>
                            <a:ext cx="462662" cy="214806"/>
                          </a:xfrm>
                          <a:prstGeom prst="rect">
                            <a:avLst/>
                          </a:prstGeom>
                          <a:ln>
                            <a:noFill/>
                          </a:ln>
                        </wps:spPr>
                        <wps:txbx>
                          <w:txbxContent>
                            <w:p w:rsidR="001425F7" w:rsidRDefault="00681E3D">
                              <w:pPr>
                                <w:spacing w:after="160" w:line="259" w:lineRule="auto"/>
                                <w:ind w:left="0" w:firstLine="0"/>
                                <w:jc w:val="left"/>
                              </w:pPr>
                              <w:r>
                                <w:t>бора</w:t>
                              </w:r>
                            </w:p>
                          </w:txbxContent>
                        </wps:txbx>
                        <wps:bodyPr horzOverflow="overflow" vert="horz" lIns="0" tIns="0" rIns="0" bIns="0" rtlCol="0">
                          <a:noAutofit/>
                        </wps:bodyPr>
                      </wps:wsp>
                      <wps:wsp>
                        <wps:cNvPr id="39131" name="Rectangle 39131"/>
                        <wps:cNvSpPr/>
                        <wps:spPr>
                          <a:xfrm>
                            <a:off x="1194804" y="1759641"/>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9132" name="Rectangle 39132"/>
                        <wps:cNvSpPr/>
                        <wps:spPr>
                          <a:xfrm>
                            <a:off x="1238995" y="1759641"/>
                            <a:ext cx="157503" cy="214806"/>
                          </a:xfrm>
                          <a:prstGeom prst="rect">
                            <a:avLst/>
                          </a:prstGeom>
                          <a:ln>
                            <a:noFill/>
                          </a:ln>
                        </wps:spPr>
                        <wps:txbx>
                          <w:txbxContent>
                            <w:p w:rsidR="001425F7" w:rsidRDefault="00681E3D">
                              <w:pPr>
                                <w:spacing w:after="160" w:line="259" w:lineRule="auto"/>
                                <w:ind w:left="0" w:firstLine="0"/>
                                <w:jc w:val="left"/>
                              </w:pPr>
                              <w:r>
                                <w:t>В</w:t>
                              </w:r>
                            </w:p>
                          </w:txbxContent>
                        </wps:txbx>
                        <wps:bodyPr horzOverflow="overflow" vert="horz" lIns="0" tIns="0" rIns="0" bIns="0" rtlCol="0">
                          <a:noAutofit/>
                        </wps:bodyPr>
                      </wps:wsp>
                      <wps:wsp>
                        <wps:cNvPr id="39133" name="Rectangle 39133"/>
                        <wps:cNvSpPr/>
                        <wps:spPr>
                          <a:xfrm>
                            <a:off x="1357122" y="1828643"/>
                            <a:ext cx="76010" cy="138287"/>
                          </a:xfrm>
                          <a:prstGeom prst="rect">
                            <a:avLst/>
                          </a:prstGeom>
                          <a:ln>
                            <a:noFill/>
                          </a:ln>
                        </wps:spPr>
                        <wps:txbx>
                          <w:txbxContent>
                            <w:p w:rsidR="001425F7" w:rsidRDefault="00681E3D">
                              <w:pPr>
                                <w:spacing w:after="160" w:line="259" w:lineRule="auto"/>
                                <w:ind w:left="0" w:firstLine="0"/>
                                <w:jc w:val="left"/>
                              </w:pPr>
                              <w:r>
                                <w:rPr>
                                  <w:vertAlign w:val="subscript"/>
                                </w:rPr>
                                <w:t>4</w:t>
                              </w:r>
                            </w:p>
                          </w:txbxContent>
                        </wps:txbx>
                        <wps:bodyPr horzOverflow="overflow" vert="horz" lIns="0" tIns="0" rIns="0" bIns="0" rtlCol="0">
                          <a:noAutofit/>
                        </wps:bodyPr>
                      </wps:wsp>
                      <wps:wsp>
                        <wps:cNvPr id="39134" name="Rectangle 39134"/>
                        <wps:cNvSpPr/>
                        <wps:spPr>
                          <a:xfrm>
                            <a:off x="1415034" y="1759645"/>
                            <a:ext cx="157503" cy="214806"/>
                          </a:xfrm>
                          <a:prstGeom prst="rect">
                            <a:avLst/>
                          </a:prstGeom>
                          <a:ln>
                            <a:noFill/>
                          </a:ln>
                        </wps:spPr>
                        <wps:txbx>
                          <w:txbxContent>
                            <w:p w:rsidR="001425F7" w:rsidRDefault="00681E3D">
                              <w:pPr>
                                <w:spacing w:after="160" w:line="259" w:lineRule="auto"/>
                                <w:ind w:left="0" w:firstLine="0"/>
                                <w:jc w:val="left"/>
                              </w:pPr>
                              <w:r>
                                <w:t>С</w:t>
                              </w:r>
                            </w:p>
                          </w:txbxContent>
                        </wps:txbx>
                        <wps:bodyPr horzOverflow="overflow" vert="horz" lIns="0" tIns="0" rIns="0" bIns="0" rtlCol="0">
                          <a:noAutofit/>
                        </wps:bodyPr>
                      </wps:wsp>
                      <wps:wsp>
                        <wps:cNvPr id="39135" name="Rectangle 39135"/>
                        <wps:cNvSpPr/>
                        <wps:spPr>
                          <a:xfrm>
                            <a:off x="1533138" y="1759645"/>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65791" name="Rectangle 665791"/>
                        <wps:cNvSpPr/>
                        <wps:spPr>
                          <a:xfrm>
                            <a:off x="2926466" y="1658301"/>
                            <a:ext cx="236561" cy="214806"/>
                          </a:xfrm>
                          <a:prstGeom prst="rect">
                            <a:avLst/>
                          </a:prstGeom>
                          <a:ln>
                            <a:noFill/>
                          </a:ln>
                        </wps:spPr>
                        <wps:txbx>
                          <w:txbxContent>
                            <w:p w:rsidR="001425F7" w:rsidRDefault="00681E3D">
                              <w:pPr>
                                <w:spacing w:after="160" w:line="259" w:lineRule="auto"/>
                                <w:ind w:left="0" w:firstLine="0"/>
                                <w:jc w:val="left"/>
                              </w:pPr>
                              <w:r>
                                <w:t>30</w:t>
                              </w:r>
                            </w:p>
                          </w:txbxContent>
                        </wps:txbx>
                        <wps:bodyPr horzOverflow="overflow" vert="horz" lIns="0" tIns="0" rIns="0" bIns="0" rtlCol="0">
                          <a:noAutofit/>
                        </wps:bodyPr>
                      </wps:wsp>
                      <wps:wsp>
                        <wps:cNvPr id="665789" name="Rectangle 665789"/>
                        <wps:cNvSpPr/>
                        <wps:spPr>
                          <a:xfrm>
                            <a:off x="2097024" y="1658301"/>
                            <a:ext cx="118068" cy="214806"/>
                          </a:xfrm>
                          <a:prstGeom prst="rect">
                            <a:avLst/>
                          </a:prstGeom>
                          <a:ln>
                            <a:noFill/>
                          </a:ln>
                        </wps:spPr>
                        <wps:txbx>
                          <w:txbxContent>
                            <w:p w:rsidR="001425F7" w:rsidRDefault="00681E3D">
                              <w:pPr>
                                <w:spacing w:after="160" w:line="259" w:lineRule="auto"/>
                                <w:ind w:left="0" w:firstLine="0"/>
                                <w:jc w:val="left"/>
                              </w:pPr>
                              <w:r>
                                <w:t>2</w:t>
                              </w:r>
                            </w:p>
                          </w:txbxContent>
                        </wps:txbx>
                        <wps:bodyPr horzOverflow="overflow" vert="horz" lIns="0" tIns="0" rIns="0" bIns="0" rtlCol="0">
                          <a:noAutofit/>
                        </wps:bodyPr>
                      </wps:wsp>
                      <wps:wsp>
                        <wps:cNvPr id="665790" name="Rectangle 665790"/>
                        <wps:cNvSpPr/>
                        <wps:spPr>
                          <a:xfrm>
                            <a:off x="2186116" y="1658301"/>
                            <a:ext cx="236986" cy="214806"/>
                          </a:xfrm>
                          <a:prstGeom prst="rect">
                            <a:avLst/>
                          </a:prstGeom>
                          <a:ln>
                            <a:noFill/>
                          </a:ln>
                        </wps:spPr>
                        <wps:txbx>
                          <w:txbxContent>
                            <w:p w:rsidR="001425F7" w:rsidRDefault="00681E3D">
                              <w:pPr>
                                <w:spacing w:after="160" w:line="259" w:lineRule="auto"/>
                                <w:ind w:left="0" w:firstLine="0"/>
                                <w:jc w:val="left"/>
                              </w:pPr>
                              <w:r>
                                <w:t xml:space="preserve">,5 </w:t>
                              </w:r>
                            </w:p>
                          </w:txbxContent>
                        </wps:txbx>
                        <wps:bodyPr horzOverflow="overflow" vert="horz" lIns="0" tIns="0" rIns="0" bIns="0" rtlCol="0">
                          <a:noAutofit/>
                        </wps:bodyPr>
                      </wps:wsp>
                      <wps:wsp>
                        <wps:cNvPr id="665792" name="Rectangle 665792"/>
                        <wps:cNvSpPr/>
                        <wps:spPr>
                          <a:xfrm>
                            <a:off x="3104651" y="1658301"/>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65793" name="Rectangle 665793"/>
                        <wps:cNvSpPr/>
                        <wps:spPr>
                          <a:xfrm>
                            <a:off x="3595388" y="1658301"/>
                            <a:ext cx="355054" cy="214806"/>
                          </a:xfrm>
                          <a:prstGeom prst="rect">
                            <a:avLst/>
                          </a:prstGeom>
                          <a:ln>
                            <a:noFill/>
                          </a:ln>
                        </wps:spPr>
                        <wps:txbx>
                          <w:txbxContent>
                            <w:p w:rsidR="001425F7" w:rsidRDefault="00681E3D">
                              <w:pPr>
                                <w:spacing w:after="160" w:line="259" w:lineRule="auto"/>
                                <w:ind w:left="0" w:firstLine="0"/>
                                <w:jc w:val="left"/>
                              </w:pPr>
                              <w:r>
                                <w:t>300</w:t>
                              </w:r>
                            </w:p>
                          </w:txbxContent>
                        </wps:txbx>
                        <wps:bodyPr horzOverflow="overflow" vert="horz" lIns="0" tIns="0" rIns="0" bIns="0" rtlCol="0">
                          <a:noAutofit/>
                        </wps:bodyPr>
                      </wps:wsp>
                      <wps:wsp>
                        <wps:cNvPr id="665794" name="Rectangle 665794"/>
                        <wps:cNvSpPr/>
                        <wps:spPr>
                          <a:xfrm>
                            <a:off x="3862666" y="1658301"/>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65795" name="Rectangle 665795"/>
                        <wps:cNvSpPr/>
                        <wps:spPr>
                          <a:xfrm>
                            <a:off x="4137755" y="1658301"/>
                            <a:ext cx="355054" cy="214806"/>
                          </a:xfrm>
                          <a:prstGeom prst="rect">
                            <a:avLst/>
                          </a:prstGeom>
                          <a:ln>
                            <a:noFill/>
                          </a:ln>
                        </wps:spPr>
                        <wps:txbx>
                          <w:txbxContent>
                            <w:p w:rsidR="001425F7" w:rsidRDefault="00681E3D">
                              <w:pPr>
                                <w:spacing w:after="160" w:line="259" w:lineRule="auto"/>
                                <w:ind w:left="0" w:firstLine="0"/>
                                <w:jc w:val="left"/>
                              </w:pPr>
                              <w:r>
                                <w:t>450</w:t>
                              </w:r>
                            </w:p>
                          </w:txbxContent>
                        </wps:txbx>
                        <wps:bodyPr horzOverflow="overflow" vert="horz" lIns="0" tIns="0" rIns="0" bIns="0" rtlCol="0">
                          <a:noAutofit/>
                        </wps:bodyPr>
                      </wps:wsp>
                      <wps:wsp>
                        <wps:cNvPr id="665796" name="Rectangle 665796"/>
                        <wps:cNvSpPr/>
                        <wps:spPr>
                          <a:xfrm>
                            <a:off x="4405033" y="1658301"/>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65797" name="Rectangle 665797"/>
                        <wps:cNvSpPr/>
                        <wps:spPr>
                          <a:xfrm>
                            <a:off x="4586396" y="1658301"/>
                            <a:ext cx="473548" cy="214806"/>
                          </a:xfrm>
                          <a:prstGeom prst="rect">
                            <a:avLst/>
                          </a:prstGeom>
                          <a:ln>
                            <a:noFill/>
                          </a:ln>
                        </wps:spPr>
                        <wps:txbx>
                          <w:txbxContent>
                            <w:p w:rsidR="001425F7" w:rsidRDefault="00681E3D">
                              <w:pPr>
                                <w:spacing w:after="160" w:line="259" w:lineRule="auto"/>
                                <w:ind w:left="0" w:firstLine="0"/>
                                <w:jc w:val="left"/>
                              </w:pPr>
                              <w:r>
                                <w:t>3300</w:t>
                              </w:r>
                            </w:p>
                          </w:txbxContent>
                        </wps:txbx>
                        <wps:bodyPr horzOverflow="overflow" vert="horz" lIns="0" tIns="0" rIns="0" bIns="0" rtlCol="0">
                          <a:noAutofit/>
                        </wps:bodyPr>
                      </wps:wsp>
                      <wps:wsp>
                        <wps:cNvPr id="665798" name="Rectangle 665798"/>
                        <wps:cNvSpPr/>
                        <wps:spPr>
                          <a:xfrm>
                            <a:off x="4942767" y="1658301"/>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151170" name="Rectangle 151170"/>
                        <wps:cNvSpPr/>
                        <wps:spPr>
                          <a:xfrm>
                            <a:off x="5367954" y="1658301"/>
                            <a:ext cx="612065" cy="214806"/>
                          </a:xfrm>
                          <a:prstGeom prst="rect">
                            <a:avLst/>
                          </a:prstGeom>
                          <a:ln>
                            <a:noFill/>
                          </a:ln>
                        </wps:spPr>
                        <wps:txbx>
                          <w:txbxContent>
                            <w:p w:rsidR="001425F7" w:rsidRDefault="00681E3D">
                              <w:pPr>
                                <w:spacing w:after="160" w:line="259" w:lineRule="auto"/>
                                <w:ind w:left="0" w:firstLine="0"/>
                                <w:jc w:val="left"/>
                              </w:pPr>
                              <w:r>
                                <w:t>5,3·10</w:t>
                              </w:r>
                            </w:p>
                          </w:txbxContent>
                        </wps:txbx>
                        <wps:bodyPr horzOverflow="overflow" vert="horz" lIns="0" tIns="0" rIns="0" bIns="0" rtlCol="0">
                          <a:noAutofit/>
                        </wps:bodyPr>
                      </wps:wsp>
                      <wps:wsp>
                        <wps:cNvPr id="665787" name="Rectangle 665787"/>
                        <wps:cNvSpPr/>
                        <wps:spPr>
                          <a:xfrm>
                            <a:off x="5828537" y="1619855"/>
                            <a:ext cx="76010" cy="138287"/>
                          </a:xfrm>
                          <a:prstGeom prst="rect">
                            <a:avLst/>
                          </a:prstGeom>
                          <a:ln>
                            <a:noFill/>
                          </a:ln>
                        </wps:spPr>
                        <wps:txbx>
                          <w:txbxContent>
                            <w:p w:rsidR="001425F7" w:rsidRDefault="00681E3D">
                              <w:pPr>
                                <w:spacing w:after="160" w:line="259" w:lineRule="auto"/>
                                <w:ind w:left="0" w:firstLine="0"/>
                                <w:jc w:val="left"/>
                              </w:pPr>
                              <w:r>
                                <w:rPr>
                                  <w:vertAlign w:val="superscript"/>
                                </w:rPr>
                                <w:t>3</w:t>
                              </w:r>
                            </w:p>
                          </w:txbxContent>
                        </wps:txbx>
                        <wps:bodyPr horzOverflow="overflow" vert="horz" lIns="0" tIns="0" rIns="0" bIns="0" rtlCol="0">
                          <a:noAutofit/>
                        </wps:bodyPr>
                      </wps:wsp>
                      <wps:wsp>
                        <wps:cNvPr id="665788" name="Rectangle 665788"/>
                        <wps:cNvSpPr/>
                        <wps:spPr>
                          <a:xfrm>
                            <a:off x="5885687" y="1619855"/>
                            <a:ext cx="38005" cy="138287"/>
                          </a:xfrm>
                          <a:prstGeom prst="rect">
                            <a:avLst/>
                          </a:prstGeom>
                          <a:ln>
                            <a:noFill/>
                          </a:ln>
                        </wps:spPr>
                        <wps:txbx>
                          <w:txbxContent>
                            <w:p w:rsidR="001425F7" w:rsidRDefault="00681E3D">
                              <w:pPr>
                                <w:spacing w:after="160" w:line="259" w:lineRule="auto"/>
                                <w:ind w:left="0" w:firstLine="0"/>
                                <w:jc w:val="left"/>
                              </w:pPr>
                              <w:r>
                                <w:rPr>
                                  <w:vertAlign w:val="superscript"/>
                                </w:rPr>
                                <w:t xml:space="preserve"> </w:t>
                              </w:r>
                            </w:p>
                          </w:txbxContent>
                        </wps:txbx>
                        <wps:bodyPr horzOverflow="overflow" vert="horz" lIns="0" tIns="0" rIns="0" bIns="0" rtlCol="0">
                          <a:noAutofit/>
                        </wps:bodyPr>
                      </wps:wsp>
                      <wps:wsp>
                        <wps:cNvPr id="733211" name="Shape 733211"/>
                        <wps:cNvSpPr/>
                        <wps:spPr>
                          <a:xfrm>
                            <a:off x="0" y="1467462"/>
                            <a:ext cx="6229350" cy="9144"/>
                          </a:xfrm>
                          <a:custGeom>
                            <a:avLst/>
                            <a:gdLst/>
                            <a:ahLst/>
                            <a:cxnLst/>
                            <a:rect l="0" t="0" r="0" b="0"/>
                            <a:pathLst>
                              <a:path w="6229350" h="9144">
                                <a:moveTo>
                                  <a:pt x="0" y="0"/>
                                </a:moveTo>
                                <a:lnTo>
                                  <a:pt x="6229350" y="0"/>
                                </a:lnTo>
                                <a:lnTo>
                                  <a:pt x="62293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12" name="Shape 733212"/>
                        <wps:cNvSpPr/>
                        <wps:spPr>
                          <a:xfrm>
                            <a:off x="0" y="1473557"/>
                            <a:ext cx="9144" cy="492252"/>
                          </a:xfrm>
                          <a:custGeom>
                            <a:avLst/>
                            <a:gdLst/>
                            <a:ahLst/>
                            <a:cxnLst/>
                            <a:rect l="0" t="0" r="0" b="0"/>
                            <a:pathLst>
                              <a:path w="9144" h="492252">
                                <a:moveTo>
                                  <a:pt x="0" y="0"/>
                                </a:moveTo>
                                <a:lnTo>
                                  <a:pt x="9144" y="0"/>
                                </a:lnTo>
                                <a:lnTo>
                                  <a:pt x="9144" y="492252"/>
                                </a:lnTo>
                                <a:lnTo>
                                  <a:pt x="0" y="4922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13" name="Shape 733213"/>
                        <wps:cNvSpPr/>
                        <wps:spPr>
                          <a:xfrm>
                            <a:off x="1800606" y="1473557"/>
                            <a:ext cx="9144" cy="492252"/>
                          </a:xfrm>
                          <a:custGeom>
                            <a:avLst/>
                            <a:gdLst/>
                            <a:ahLst/>
                            <a:cxnLst/>
                            <a:rect l="0" t="0" r="0" b="0"/>
                            <a:pathLst>
                              <a:path w="9144" h="492252">
                                <a:moveTo>
                                  <a:pt x="0" y="0"/>
                                </a:moveTo>
                                <a:lnTo>
                                  <a:pt x="9144" y="0"/>
                                </a:lnTo>
                                <a:lnTo>
                                  <a:pt x="9144" y="492252"/>
                                </a:lnTo>
                                <a:lnTo>
                                  <a:pt x="0" y="4922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14" name="Shape 733214"/>
                        <wps:cNvSpPr/>
                        <wps:spPr>
                          <a:xfrm>
                            <a:off x="2610612" y="1473557"/>
                            <a:ext cx="9144" cy="492252"/>
                          </a:xfrm>
                          <a:custGeom>
                            <a:avLst/>
                            <a:gdLst/>
                            <a:ahLst/>
                            <a:cxnLst/>
                            <a:rect l="0" t="0" r="0" b="0"/>
                            <a:pathLst>
                              <a:path w="9144" h="492252">
                                <a:moveTo>
                                  <a:pt x="0" y="0"/>
                                </a:moveTo>
                                <a:lnTo>
                                  <a:pt x="9144" y="0"/>
                                </a:lnTo>
                                <a:lnTo>
                                  <a:pt x="9144" y="492252"/>
                                </a:lnTo>
                                <a:lnTo>
                                  <a:pt x="0" y="4922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15" name="Shape 733215"/>
                        <wps:cNvSpPr/>
                        <wps:spPr>
                          <a:xfrm>
                            <a:off x="3414522" y="1473557"/>
                            <a:ext cx="9144" cy="492252"/>
                          </a:xfrm>
                          <a:custGeom>
                            <a:avLst/>
                            <a:gdLst/>
                            <a:ahLst/>
                            <a:cxnLst/>
                            <a:rect l="0" t="0" r="0" b="0"/>
                            <a:pathLst>
                              <a:path w="9144" h="492252">
                                <a:moveTo>
                                  <a:pt x="0" y="0"/>
                                </a:moveTo>
                                <a:lnTo>
                                  <a:pt x="9144" y="0"/>
                                </a:lnTo>
                                <a:lnTo>
                                  <a:pt x="9144" y="492252"/>
                                </a:lnTo>
                                <a:lnTo>
                                  <a:pt x="0" y="4922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16" name="Shape 733216"/>
                        <wps:cNvSpPr/>
                        <wps:spPr>
                          <a:xfrm>
                            <a:off x="4037838" y="1473557"/>
                            <a:ext cx="9144" cy="492252"/>
                          </a:xfrm>
                          <a:custGeom>
                            <a:avLst/>
                            <a:gdLst/>
                            <a:ahLst/>
                            <a:cxnLst/>
                            <a:rect l="0" t="0" r="0" b="0"/>
                            <a:pathLst>
                              <a:path w="9144" h="492252">
                                <a:moveTo>
                                  <a:pt x="0" y="0"/>
                                </a:moveTo>
                                <a:lnTo>
                                  <a:pt x="9144" y="0"/>
                                </a:lnTo>
                                <a:lnTo>
                                  <a:pt x="9144" y="492252"/>
                                </a:lnTo>
                                <a:lnTo>
                                  <a:pt x="0" y="4922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17" name="Shape 733217"/>
                        <wps:cNvSpPr/>
                        <wps:spPr>
                          <a:xfrm>
                            <a:off x="4498848" y="1473557"/>
                            <a:ext cx="9144" cy="492252"/>
                          </a:xfrm>
                          <a:custGeom>
                            <a:avLst/>
                            <a:gdLst/>
                            <a:ahLst/>
                            <a:cxnLst/>
                            <a:rect l="0" t="0" r="0" b="0"/>
                            <a:pathLst>
                              <a:path w="9144" h="492252">
                                <a:moveTo>
                                  <a:pt x="0" y="0"/>
                                </a:moveTo>
                                <a:lnTo>
                                  <a:pt x="9144" y="0"/>
                                </a:lnTo>
                                <a:lnTo>
                                  <a:pt x="9144" y="492252"/>
                                </a:lnTo>
                                <a:lnTo>
                                  <a:pt x="0" y="4922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18" name="Shape 733218"/>
                        <wps:cNvSpPr/>
                        <wps:spPr>
                          <a:xfrm>
                            <a:off x="5024628" y="1473557"/>
                            <a:ext cx="9144" cy="492252"/>
                          </a:xfrm>
                          <a:custGeom>
                            <a:avLst/>
                            <a:gdLst/>
                            <a:ahLst/>
                            <a:cxnLst/>
                            <a:rect l="0" t="0" r="0" b="0"/>
                            <a:pathLst>
                              <a:path w="9144" h="492252">
                                <a:moveTo>
                                  <a:pt x="0" y="0"/>
                                </a:moveTo>
                                <a:lnTo>
                                  <a:pt x="9144" y="0"/>
                                </a:lnTo>
                                <a:lnTo>
                                  <a:pt x="9144" y="492252"/>
                                </a:lnTo>
                                <a:lnTo>
                                  <a:pt x="0" y="4922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19" name="Shape 733219"/>
                        <wps:cNvSpPr/>
                        <wps:spPr>
                          <a:xfrm>
                            <a:off x="6223254" y="1473557"/>
                            <a:ext cx="9144" cy="492252"/>
                          </a:xfrm>
                          <a:custGeom>
                            <a:avLst/>
                            <a:gdLst/>
                            <a:ahLst/>
                            <a:cxnLst/>
                            <a:rect l="0" t="0" r="0" b="0"/>
                            <a:pathLst>
                              <a:path w="9144" h="492252">
                                <a:moveTo>
                                  <a:pt x="0" y="0"/>
                                </a:moveTo>
                                <a:lnTo>
                                  <a:pt x="9144" y="0"/>
                                </a:lnTo>
                                <a:lnTo>
                                  <a:pt x="9144" y="492252"/>
                                </a:lnTo>
                                <a:lnTo>
                                  <a:pt x="0" y="4922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9147" name="Rectangle 39147"/>
                        <wps:cNvSpPr/>
                        <wps:spPr>
                          <a:xfrm>
                            <a:off x="98298" y="2012628"/>
                            <a:ext cx="2139465" cy="214806"/>
                          </a:xfrm>
                          <a:prstGeom prst="rect">
                            <a:avLst/>
                          </a:prstGeom>
                          <a:ln>
                            <a:noFill/>
                          </a:ln>
                        </wps:spPr>
                        <wps:txbx>
                          <w:txbxContent>
                            <w:p w:rsidR="001425F7" w:rsidRDefault="00681E3D">
                              <w:pPr>
                                <w:spacing w:after="160" w:line="259" w:lineRule="auto"/>
                                <w:ind w:left="0" w:firstLine="0"/>
                                <w:jc w:val="left"/>
                              </w:pPr>
                              <w:r>
                                <w:t>Горячепрессованный</w:t>
                              </w:r>
                            </w:p>
                          </w:txbxContent>
                        </wps:txbx>
                        <wps:bodyPr horzOverflow="overflow" vert="horz" lIns="0" tIns="0" rIns="0" bIns="0" rtlCol="0">
                          <a:noAutofit/>
                        </wps:bodyPr>
                      </wps:wsp>
                      <wps:wsp>
                        <wps:cNvPr id="39148" name="Rectangle 39148"/>
                        <wps:cNvSpPr/>
                        <wps:spPr>
                          <a:xfrm>
                            <a:off x="1706882" y="2012628"/>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9149" name="Rectangle 39149"/>
                        <wps:cNvSpPr/>
                        <wps:spPr>
                          <a:xfrm>
                            <a:off x="170683" y="2216842"/>
                            <a:ext cx="850940" cy="214806"/>
                          </a:xfrm>
                          <a:prstGeom prst="rect">
                            <a:avLst/>
                          </a:prstGeom>
                          <a:ln>
                            <a:noFill/>
                          </a:ln>
                        </wps:spPr>
                        <wps:txbx>
                          <w:txbxContent>
                            <w:p w:rsidR="001425F7" w:rsidRDefault="00681E3D">
                              <w:pPr>
                                <w:spacing w:after="160" w:line="259" w:lineRule="auto"/>
                                <w:ind w:left="0" w:firstLine="0"/>
                                <w:jc w:val="left"/>
                              </w:pPr>
                              <w:r>
                                <w:t>диборид</w:t>
                              </w:r>
                            </w:p>
                          </w:txbxContent>
                        </wps:txbx>
                        <wps:bodyPr horzOverflow="overflow" vert="horz" lIns="0" tIns="0" rIns="0" bIns="0" rtlCol="0">
                          <a:noAutofit/>
                        </wps:bodyPr>
                      </wps:wsp>
                      <wps:wsp>
                        <wps:cNvPr id="39150" name="Rectangle 39150"/>
                        <wps:cNvSpPr/>
                        <wps:spPr>
                          <a:xfrm>
                            <a:off x="810772" y="2216842"/>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9151" name="Rectangle 39151"/>
                        <wps:cNvSpPr/>
                        <wps:spPr>
                          <a:xfrm>
                            <a:off x="854963" y="2216842"/>
                            <a:ext cx="668620" cy="214806"/>
                          </a:xfrm>
                          <a:prstGeom prst="rect">
                            <a:avLst/>
                          </a:prstGeom>
                          <a:ln>
                            <a:noFill/>
                          </a:ln>
                        </wps:spPr>
                        <wps:txbx>
                          <w:txbxContent>
                            <w:p w:rsidR="001425F7" w:rsidRDefault="00681E3D">
                              <w:pPr>
                                <w:spacing w:after="160" w:line="259" w:lineRule="auto"/>
                                <w:ind w:left="0" w:firstLine="0"/>
                                <w:jc w:val="left"/>
                              </w:pPr>
                              <w:r>
                                <w:t>титана</w:t>
                              </w:r>
                            </w:p>
                          </w:txbxContent>
                        </wps:txbx>
                        <wps:bodyPr horzOverflow="overflow" vert="horz" lIns="0" tIns="0" rIns="0" bIns="0" rtlCol="0">
                          <a:noAutofit/>
                        </wps:bodyPr>
                      </wps:wsp>
                      <wps:wsp>
                        <wps:cNvPr id="39152" name="Rectangle 39152"/>
                        <wps:cNvSpPr/>
                        <wps:spPr>
                          <a:xfrm>
                            <a:off x="1357117" y="2216842"/>
                            <a:ext cx="209594" cy="214806"/>
                          </a:xfrm>
                          <a:prstGeom prst="rect">
                            <a:avLst/>
                          </a:prstGeom>
                          <a:ln>
                            <a:noFill/>
                          </a:ln>
                        </wps:spPr>
                        <wps:txbx>
                          <w:txbxContent>
                            <w:p w:rsidR="001425F7" w:rsidRDefault="00681E3D">
                              <w:pPr>
                                <w:spacing w:after="160" w:line="259" w:lineRule="auto"/>
                                <w:ind w:left="0" w:firstLine="0"/>
                                <w:jc w:val="left"/>
                              </w:pPr>
                              <w:r>
                                <w:t>Ti</w:t>
                              </w:r>
                            </w:p>
                          </w:txbxContent>
                        </wps:txbx>
                        <wps:bodyPr horzOverflow="overflow" vert="horz" lIns="0" tIns="0" rIns="0" bIns="0" rtlCol="0">
                          <a:noAutofit/>
                        </wps:bodyPr>
                      </wps:wsp>
                      <wps:wsp>
                        <wps:cNvPr id="39153" name="Rectangle 39153"/>
                        <wps:cNvSpPr/>
                        <wps:spPr>
                          <a:xfrm>
                            <a:off x="1515612" y="2216842"/>
                            <a:ext cx="157503" cy="214806"/>
                          </a:xfrm>
                          <a:prstGeom prst="rect">
                            <a:avLst/>
                          </a:prstGeom>
                          <a:ln>
                            <a:noFill/>
                          </a:ln>
                        </wps:spPr>
                        <wps:txbx>
                          <w:txbxContent>
                            <w:p w:rsidR="001425F7" w:rsidRDefault="00681E3D">
                              <w:pPr>
                                <w:spacing w:after="160" w:line="259" w:lineRule="auto"/>
                                <w:ind w:left="0" w:firstLine="0"/>
                                <w:jc w:val="left"/>
                              </w:pPr>
                              <w:r>
                                <w:t>В</w:t>
                              </w:r>
                            </w:p>
                          </w:txbxContent>
                        </wps:txbx>
                        <wps:bodyPr horzOverflow="overflow" vert="horz" lIns="0" tIns="0" rIns="0" bIns="0" rtlCol="0">
                          <a:noAutofit/>
                        </wps:bodyPr>
                      </wps:wsp>
                      <wps:wsp>
                        <wps:cNvPr id="39154" name="Rectangle 39154"/>
                        <wps:cNvSpPr/>
                        <wps:spPr>
                          <a:xfrm>
                            <a:off x="1634479" y="2216842"/>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65808" name="Rectangle 665808"/>
                        <wps:cNvSpPr/>
                        <wps:spPr>
                          <a:xfrm>
                            <a:off x="4942765" y="2114735"/>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151176" name="Rectangle 151176"/>
                        <wps:cNvSpPr/>
                        <wps:spPr>
                          <a:xfrm>
                            <a:off x="5367952" y="2114735"/>
                            <a:ext cx="612065" cy="214806"/>
                          </a:xfrm>
                          <a:prstGeom prst="rect">
                            <a:avLst/>
                          </a:prstGeom>
                          <a:ln>
                            <a:noFill/>
                          </a:ln>
                        </wps:spPr>
                        <wps:txbx>
                          <w:txbxContent>
                            <w:p w:rsidR="001425F7" w:rsidRDefault="00681E3D">
                              <w:pPr>
                                <w:spacing w:after="160" w:line="259" w:lineRule="auto"/>
                                <w:ind w:left="0" w:firstLine="0"/>
                                <w:jc w:val="left"/>
                              </w:pPr>
                              <w:r>
                                <w:t>5,0·10</w:t>
                              </w:r>
                            </w:p>
                          </w:txbxContent>
                        </wps:txbx>
                        <wps:bodyPr horzOverflow="overflow" vert="horz" lIns="0" tIns="0" rIns="0" bIns="0" rtlCol="0">
                          <a:noAutofit/>
                        </wps:bodyPr>
                      </wps:wsp>
                      <wps:wsp>
                        <wps:cNvPr id="665799" name="Rectangle 665799"/>
                        <wps:cNvSpPr/>
                        <wps:spPr>
                          <a:xfrm>
                            <a:off x="2097022" y="2114735"/>
                            <a:ext cx="118068" cy="214806"/>
                          </a:xfrm>
                          <a:prstGeom prst="rect">
                            <a:avLst/>
                          </a:prstGeom>
                          <a:ln>
                            <a:noFill/>
                          </a:ln>
                        </wps:spPr>
                        <wps:txbx>
                          <w:txbxContent>
                            <w:p w:rsidR="001425F7" w:rsidRDefault="00681E3D">
                              <w:pPr>
                                <w:spacing w:after="160" w:line="259" w:lineRule="auto"/>
                                <w:ind w:left="0" w:firstLine="0"/>
                                <w:jc w:val="left"/>
                              </w:pPr>
                              <w:r>
                                <w:t>4</w:t>
                              </w:r>
                            </w:p>
                          </w:txbxContent>
                        </wps:txbx>
                        <wps:bodyPr horzOverflow="overflow" vert="horz" lIns="0" tIns="0" rIns="0" bIns="0" rtlCol="0">
                          <a:noAutofit/>
                        </wps:bodyPr>
                      </wps:wsp>
                      <wps:wsp>
                        <wps:cNvPr id="665800" name="Rectangle 665800"/>
                        <wps:cNvSpPr/>
                        <wps:spPr>
                          <a:xfrm>
                            <a:off x="2186115" y="2114735"/>
                            <a:ext cx="236986" cy="214806"/>
                          </a:xfrm>
                          <a:prstGeom prst="rect">
                            <a:avLst/>
                          </a:prstGeom>
                          <a:ln>
                            <a:noFill/>
                          </a:ln>
                        </wps:spPr>
                        <wps:txbx>
                          <w:txbxContent>
                            <w:p w:rsidR="001425F7" w:rsidRDefault="00681E3D">
                              <w:pPr>
                                <w:spacing w:after="160" w:line="259" w:lineRule="auto"/>
                                <w:ind w:left="0" w:firstLine="0"/>
                                <w:jc w:val="left"/>
                              </w:pPr>
                              <w:r>
                                <w:t xml:space="preserve">,5 </w:t>
                              </w:r>
                            </w:p>
                          </w:txbxContent>
                        </wps:txbx>
                        <wps:bodyPr horzOverflow="overflow" vert="horz" lIns="0" tIns="0" rIns="0" bIns="0" rtlCol="0">
                          <a:noAutofit/>
                        </wps:bodyPr>
                      </wps:wsp>
                      <wps:wsp>
                        <wps:cNvPr id="665801" name="Rectangle 665801"/>
                        <wps:cNvSpPr/>
                        <wps:spPr>
                          <a:xfrm>
                            <a:off x="2926463" y="2114735"/>
                            <a:ext cx="236562" cy="214806"/>
                          </a:xfrm>
                          <a:prstGeom prst="rect">
                            <a:avLst/>
                          </a:prstGeom>
                          <a:ln>
                            <a:noFill/>
                          </a:ln>
                        </wps:spPr>
                        <wps:txbx>
                          <w:txbxContent>
                            <w:p w:rsidR="001425F7" w:rsidRDefault="00681E3D">
                              <w:pPr>
                                <w:spacing w:after="160" w:line="259" w:lineRule="auto"/>
                                <w:ind w:left="0" w:firstLine="0"/>
                                <w:jc w:val="left"/>
                              </w:pPr>
                              <w:r>
                                <w:t>33</w:t>
                              </w:r>
                            </w:p>
                          </w:txbxContent>
                        </wps:txbx>
                        <wps:bodyPr horzOverflow="overflow" vert="horz" lIns="0" tIns="0" rIns="0" bIns="0" rtlCol="0">
                          <a:noAutofit/>
                        </wps:bodyPr>
                      </wps:wsp>
                      <wps:wsp>
                        <wps:cNvPr id="665802" name="Rectangle 665802"/>
                        <wps:cNvSpPr/>
                        <wps:spPr>
                          <a:xfrm>
                            <a:off x="3104649" y="2114735"/>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65803" name="Rectangle 665803"/>
                        <wps:cNvSpPr/>
                        <wps:spPr>
                          <a:xfrm>
                            <a:off x="3595386" y="2114735"/>
                            <a:ext cx="355055" cy="214806"/>
                          </a:xfrm>
                          <a:prstGeom prst="rect">
                            <a:avLst/>
                          </a:prstGeom>
                          <a:ln>
                            <a:noFill/>
                          </a:ln>
                        </wps:spPr>
                        <wps:txbx>
                          <w:txbxContent>
                            <w:p w:rsidR="001425F7" w:rsidRDefault="00681E3D">
                              <w:pPr>
                                <w:spacing w:after="160" w:line="259" w:lineRule="auto"/>
                                <w:ind w:left="0" w:firstLine="0"/>
                                <w:jc w:val="left"/>
                              </w:pPr>
                              <w:r>
                                <w:t>350</w:t>
                              </w:r>
                            </w:p>
                          </w:txbxContent>
                        </wps:txbx>
                        <wps:bodyPr horzOverflow="overflow" vert="horz" lIns="0" tIns="0" rIns="0" bIns="0" rtlCol="0">
                          <a:noAutofit/>
                        </wps:bodyPr>
                      </wps:wsp>
                      <wps:wsp>
                        <wps:cNvPr id="665804" name="Rectangle 665804"/>
                        <wps:cNvSpPr/>
                        <wps:spPr>
                          <a:xfrm>
                            <a:off x="3862664" y="2114735"/>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65805" name="Rectangle 665805"/>
                        <wps:cNvSpPr/>
                        <wps:spPr>
                          <a:xfrm>
                            <a:off x="4137753" y="2114735"/>
                            <a:ext cx="355055" cy="214806"/>
                          </a:xfrm>
                          <a:prstGeom prst="rect">
                            <a:avLst/>
                          </a:prstGeom>
                          <a:ln>
                            <a:noFill/>
                          </a:ln>
                        </wps:spPr>
                        <wps:txbx>
                          <w:txbxContent>
                            <w:p w:rsidR="001425F7" w:rsidRDefault="00681E3D">
                              <w:pPr>
                                <w:spacing w:after="160" w:line="259" w:lineRule="auto"/>
                                <w:ind w:left="0" w:firstLine="0"/>
                                <w:jc w:val="left"/>
                              </w:pPr>
                              <w:r>
                                <w:t>570</w:t>
                              </w:r>
                            </w:p>
                          </w:txbxContent>
                        </wps:txbx>
                        <wps:bodyPr horzOverflow="overflow" vert="horz" lIns="0" tIns="0" rIns="0" bIns="0" rtlCol="0">
                          <a:noAutofit/>
                        </wps:bodyPr>
                      </wps:wsp>
                      <wps:wsp>
                        <wps:cNvPr id="665806" name="Rectangle 665806"/>
                        <wps:cNvSpPr/>
                        <wps:spPr>
                          <a:xfrm>
                            <a:off x="4405031" y="2114735"/>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65807" name="Rectangle 665807"/>
                        <wps:cNvSpPr/>
                        <wps:spPr>
                          <a:xfrm>
                            <a:off x="4586394" y="2114735"/>
                            <a:ext cx="473548" cy="214806"/>
                          </a:xfrm>
                          <a:prstGeom prst="rect">
                            <a:avLst/>
                          </a:prstGeom>
                          <a:ln>
                            <a:noFill/>
                          </a:ln>
                        </wps:spPr>
                        <wps:txbx>
                          <w:txbxContent>
                            <w:p w:rsidR="001425F7" w:rsidRDefault="00681E3D">
                              <w:pPr>
                                <w:spacing w:after="160" w:line="259" w:lineRule="auto"/>
                                <w:ind w:left="0" w:firstLine="0"/>
                                <w:jc w:val="left"/>
                              </w:pPr>
                              <w:r>
                                <w:t>3400</w:t>
                              </w:r>
                            </w:p>
                          </w:txbxContent>
                        </wps:txbx>
                        <wps:bodyPr horzOverflow="overflow" vert="horz" lIns="0" tIns="0" rIns="0" bIns="0" rtlCol="0">
                          <a:noAutofit/>
                        </wps:bodyPr>
                      </wps:wsp>
                      <wps:wsp>
                        <wps:cNvPr id="39156" name="Rectangle 39156"/>
                        <wps:cNvSpPr/>
                        <wps:spPr>
                          <a:xfrm>
                            <a:off x="5828537" y="2076293"/>
                            <a:ext cx="76010" cy="138287"/>
                          </a:xfrm>
                          <a:prstGeom prst="rect">
                            <a:avLst/>
                          </a:prstGeom>
                          <a:ln>
                            <a:noFill/>
                          </a:ln>
                        </wps:spPr>
                        <wps:txbx>
                          <w:txbxContent>
                            <w:p w:rsidR="001425F7" w:rsidRDefault="00681E3D">
                              <w:pPr>
                                <w:spacing w:after="160" w:line="259" w:lineRule="auto"/>
                                <w:ind w:left="0" w:firstLine="0"/>
                                <w:jc w:val="left"/>
                              </w:pPr>
                              <w:r>
                                <w:rPr>
                                  <w:vertAlign w:val="superscript"/>
                                </w:rPr>
                                <w:t>3</w:t>
                              </w:r>
                            </w:p>
                          </w:txbxContent>
                        </wps:txbx>
                        <wps:bodyPr horzOverflow="overflow" vert="horz" lIns="0" tIns="0" rIns="0" bIns="0" rtlCol="0">
                          <a:noAutofit/>
                        </wps:bodyPr>
                      </wps:wsp>
                      <wps:wsp>
                        <wps:cNvPr id="39157" name="Rectangle 39157"/>
                        <wps:cNvSpPr/>
                        <wps:spPr>
                          <a:xfrm>
                            <a:off x="5885687" y="2114735"/>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733220" name="Shape 733220"/>
                        <wps:cNvSpPr/>
                        <wps:spPr>
                          <a:xfrm>
                            <a:off x="0" y="1965810"/>
                            <a:ext cx="6229350" cy="9144"/>
                          </a:xfrm>
                          <a:custGeom>
                            <a:avLst/>
                            <a:gdLst/>
                            <a:ahLst/>
                            <a:cxnLst/>
                            <a:rect l="0" t="0" r="0" b="0"/>
                            <a:pathLst>
                              <a:path w="6229350" h="9144">
                                <a:moveTo>
                                  <a:pt x="0" y="0"/>
                                </a:moveTo>
                                <a:lnTo>
                                  <a:pt x="6229350" y="0"/>
                                </a:lnTo>
                                <a:lnTo>
                                  <a:pt x="62293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21" name="Shape 733221"/>
                        <wps:cNvSpPr/>
                        <wps:spPr>
                          <a:xfrm>
                            <a:off x="0" y="1971905"/>
                            <a:ext cx="9144" cy="409194"/>
                          </a:xfrm>
                          <a:custGeom>
                            <a:avLst/>
                            <a:gdLst/>
                            <a:ahLst/>
                            <a:cxnLst/>
                            <a:rect l="0" t="0" r="0" b="0"/>
                            <a:pathLst>
                              <a:path w="9144" h="409194">
                                <a:moveTo>
                                  <a:pt x="0" y="0"/>
                                </a:moveTo>
                                <a:lnTo>
                                  <a:pt x="9144" y="0"/>
                                </a:lnTo>
                                <a:lnTo>
                                  <a:pt x="9144" y="409194"/>
                                </a:lnTo>
                                <a:lnTo>
                                  <a:pt x="0" y="40919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22" name="Shape 733222"/>
                        <wps:cNvSpPr/>
                        <wps:spPr>
                          <a:xfrm>
                            <a:off x="1800606" y="1971905"/>
                            <a:ext cx="9144" cy="409194"/>
                          </a:xfrm>
                          <a:custGeom>
                            <a:avLst/>
                            <a:gdLst/>
                            <a:ahLst/>
                            <a:cxnLst/>
                            <a:rect l="0" t="0" r="0" b="0"/>
                            <a:pathLst>
                              <a:path w="9144" h="409194">
                                <a:moveTo>
                                  <a:pt x="0" y="0"/>
                                </a:moveTo>
                                <a:lnTo>
                                  <a:pt x="9144" y="0"/>
                                </a:lnTo>
                                <a:lnTo>
                                  <a:pt x="9144" y="409194"/>
                                </a:lnTo>
                                <a:lnTo>
                                  <a:pt x="0" y="40919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23" name="Shape 733223"/>
                        <wps:cNvSpPr/>
                        <wps:spPr>
                          <a:xfrm>
                            <a:off x="2610612" y="1971905"/>
                            <a:ext cx="9144" cy="409194"/>
                          </a:xfrm>
                          <a:custGeom>
                            <a:avLst/>
                            <a:gdLst/>
                            <a:ahLst/>
                            <a:cxnLst/>
                            <a:rect l="0" t="0" r="0" b="0"/>
                            <a:pathLst>
                              <a:path w="9144" h="409194">
                                <a:moveTo>
                                  <a:pt x="0" y="0"/>
                                </a:moveTo>
                                <a:lnTo>
                                  <a:pt x="9144" y="0"/>
                                </a:lnTo>
                                <a:lnTo>
                                  <a:pt x="9144" y="409194"/>
                                </a:lnTo>
                                <a:lnTo>
                                  <a:pt x="0" y="40919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24" name="Shape 733224"/>
                        <wps:cNvSpPr/>
                        <wps:spPr>
                          <a:xfrm>
                            <a:off x="3414522" y="1971905"/>
                            <a:ext cx="9144" cy="409194"/>
                          </a:xfrm>
                          <a:custGeom>
                            <a:avLst/>
                            <a:gdLst/>
                            <a:ahLst/>
                            <a:cxnLst/>
                            <a:rect l="0" t="0" r="0" b="0"/>
                            <a:pathLst>
                              <a:path w="9144" h="409194">
                                <a:moveTo>
                                  <a:pt x="0" y="0"/>
                                </a:moveTo>
                                <a:lnTo>
                                  <a:pt x="9144" y="0"/>
                                </a:lnTo>
                                <a:lnTo>
                                  <a:pt x="9144" y="409194"/>
                                </a:lnTo>
                                <a:lnTo>
                                  <a:pt x="0" y="40919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25" name="Shape 733225"/>
                        <wps:cNvSpPr/>
                        <wps:spPr>
                          <a:xfrm>
                            <a:off x="4037838" y="1971905"/>
                            <a:ext cx="9144" cy="409194"/>
                          </a:xfrm>
                          <a:custGeom>
                            <a:avLst/>
                            <a:gdLst/>
                            <a:ahLst/>
                            <a:cxnLst/>
                            <a:rect l="0" t="0" r="0" b="0"/>
                            <a:pathLst>
                              <a:path w="9144" h="409194">
                                <a:moveTo>
                                  <a:pt x="0" y="0"/>
                                </a:moveTo>
                                <a:lnTo>
                                  <a:pt x="9144" y="0"/>
                                </a:lnTo>
                                <a:lnTo>
                                  <a:pt x="9144" y="409194"/>
                                </a:lnTo>
                                <a:lnTo>
                                  <a:pt x="0" y="40919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26" name="Shape 733226"/>
                        <wps:cNvSpPr/>
                        <wps:spPr>
                          <a:xfrm>
                            <a:off x="4498848" y="1971905"/>
                            <a:ext cx="9144" cy="409194"/>
                          </a:xfrm>
                          <a:custGeom>
                            <a:avLst/>
                            <a:gdLst/>
                            <a:ahLst/>
                            <a:cxnLst/>
                            <a:rect l="0" t="0" r="0" b="0"/>
                            <a:pathLst>
                              <a:path w="9144" h="409194">
                                <a:moveTo>
                                  <a:pt x="0" y="0"/>
                                </a:moveTo>
                                <a:lnTo>
                                  <a:pt x="9144" y="0"/>
                                </a:lnTo>
                                <a:lnTo>
                                  <a:pt x="9144" y="409194"/>
                                </a:lnTo>
                                <a:lnTo>
                                  <a:pt x="0" y="40919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27" name="Shape 733227"/>
                        <wps:cNvSpPr/>
                        <wps:spPr>
                          <a:xfrm>
                            <a:off x="5024628" y="1971905"/>
                            <a:ext cx="9144" cy="409194"/>
                          </a:xfrm>
                          <a:custGeom>
                            <a:avLst/>
                            <a:gdLst/>
                            <a:ahLst/>
                            <a:cxnLst/>
                            <a:rect l="0" t="0" r="0" b="0"/>
                            <a:pathLst>
                              <a:path w="9144" h="409194">
                                <a:moveTo>
                                  <a:pt x="0" y="0"/>
                                </a:moveTo>
                                <a:lnTo>
                                  <a:pt x="9144" y="0"/>
                                </a:lnTo>
                                <a:lnTo>
                                  <a:pt x="9144" y="409194"/>
                                </a:lnTo>
                                <a:lnTo>
                                  <a:pt x="0" y="40919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28" name="Shape 733228"/>
                        <wps:cNvSpPr/>
                        <wps:spPr>
                          <a:xfrm>
                            <a:off x="6223254" y="1971905"/>
                            <a:ext cx="9144" cy="409194"/>
                          </a:xfrm>
                          <a:custGeom>
                            <a:avLst/>
                            <a:gdLst/>
                            <a:ahLst/>
                            <a:cxnLst/>
                            <a:rect l="0" t="0" r="0" b="0"/>
                            <a:pathLst>
                              <a:path w="9144" h="409194">
                                <a:moveTo>
                                  <a:pt x="0" y="0"/>
                                </a:moveTo>
                                <a:lnTo>
                                  <a:pt x="9144" y="0"/>
                                </a:lnTo>
                                <a:lnTo>
                                  <a:pt x="9144" y="409194"/>
                                </a:lnTo>
                                <a:lnTo>
                                  <a:pt x="0" y="40919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9167" name="Rectangle 39167"/>
                        <wps:cNvSpPr/>
                        <wps:spPr>
                          <a:xfrm>
                            <a:off x="132588" y="2521645"/>
                            <a:ext cx="725292" cy="214806"/>
                          </a:xfrm>
                          <a:prstGeom prst="rect">
                            <a:avLst/>
                          </a:prstGeom>
                          <a:ln>
                            <a:noFill/>
                          </a:ln>
                        </wps:spPr>
                        <wps:txbx>
                          <w:txbxContent>
                            <w:p w:rsidR="001425F7" w:rsidRDefault="00681E3D">
                              <w:pPr>
                                <w:spacing w:after="160" w:line="259" w:lineRule="auto"/>
                                <w:ind w:left="0" w:firstLine="0"/>
                                <w:jc w:val="left"/>
                              </w:pPr>
                              <w:r>
                                <w:t>Карбад</w:t>
                              </w:r>
                            </w:p>
                          </w:txbxContent>
                        </wps:txbx>
                        <wps:bodyPr horzOverflow="overflow" vert="horz" lIns="0" tIns="0" rIns="0" bIns="0" rtlCol="0">
                          <a:noAutofit/>
                        </wps:bodyPr>
                      </wps:wsp>
                      <wps:wsp>
                        <wps:cNvPr id="39168" name="Rectangle 39168"/>
                        <wps:cNvSpPr/>
                        <wps:spPr>
                          <a:xfrm>
                            <a:off x="678187" y="2521645"/>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9169" name="Rectangle 39169"/>
                        <wps:cNvSpPr/>
                        <wps:spPr>
                          <a:xfrm>
                            <a:off x="723141" y="2521645"/>
                            <a:ext cx="848721" cy="214806"/>
                          </a:xfrm>
                          <a:prstGeom prst="rect">
                            <a:avLst/>
                          </a:prstGeom>
                          <a:ln>
                            <a:noFill/>
                          </a:ln>
                        </wps:spPr>
                        <wps:txbx>
                          <w:txbxContent>
                            <w:p w:rsidR="001425F7" w:rsidRDefault="00681E3D">
                              <w:pPr>
                                <w:spacing w:after="160" w:line="259" w:lineRule="auto"/>
                                <w:ind w:left="0" w:firstLine="0"/>
                                <w:jc w:val="left"/>
                              </w:pPr>
                              <w:r>
                                <w:t>кремния</w:t>
                              </w:r>
                            </w:p>
                          </w:txbxContent>
                        </wps:txbx>
                        <wps:bodyPr horzOverflow="overflow" vert="horz" lIns="0" tIns="0" rIns="0" bIns="0" rtlCol="0">
                          <a:noAutofit/>
                        </wps:bodyPr>
                      </wps:wsp>
                      <wps:wsp>
                        <wps:cNvPr id="665813" name="Rectangle 665813"/>
                        <wps:cNvSpPr/>
                        <wps:spPr>
                          <a:xfrm>
                            <a:off x="3595392" y="2521645"/>
                            <a:ext cx="355054" cy="214806"/>
                          </a:xfrm>
                          <a:prstGeom prst="rect">
                            <a:avLst/>
                          </a:prstGeom>
                          <a:ln>
                            <a:noFill/>
                          </a:ln>
                        </wps:spPr>
                        <wps:txbx>
                          <w:txbxContent>
                            <w:p w:rsidR="001425F7" w:rsidRDefault="00681E3D">
                              <w:pPr>
                                <w:spacing w:after="160" w:line="259" w:lineRule="auto"/>
                                <w:ind w:left="0" w:firstLine="0"/>
                                <w:jc w:val="left"/>
                              </w:pPr>
                              <w:r>
                                <w:t>200</w:t>
                              </w:r>
                            </w:p>
                          </w:txbxContent>
                        </wps:txbx>
                        <wps:bodyPr horzOverflow="overflow" vert="horz" lIns="0" tIns="0" rIns="0" bIns="0" rtlCol="0">
                          <a:noAutofit/>
                        </wps:bodyPr>
                      </wps:wsp>
                      <wps:wsp>
                        <wps:cNvPr id="665814" name="Rectangle 665814"/>
                        <wps:cNvSpPr/>
                        <wps:spPr>
                          <a:xfrm>
                            <a:off x="3862670" y="2521645"/>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65815" name="Rectangle 665815"/>
                        <wps:cNvSpPr/>
                        <wps:spPr>
                          <a:xfrm>
                            <a:off x="4137759" y="2521645"/>
                            <a:ext cx="355054" cy="214806"/>
                          </a:xfrm>
                          <a:prstGeom prst="rect">
                            <a:avLst/>
                          </a:prstGeom>
                          <a:ln>
                            <a:noFill/>
                          </a:ln>
                        </wps:spPr>
                        <wps:txbx>
                          <w:txbxContent>
                            <w:p w:rsidR="001425F7" w:rsidRDefault="00681E3D">
                              <w:pPr>
                                <w:spacing w:after="160" w:line="259" w:lineRule="auto"/>
                                <w:ind w:left="0" w:firstLine="0"/>
                                <w:jc w:val="left"/>
                              </w:pPr>
                              <w:r>
                                <w:t>410</w:t>
                              </w:r>
                            </w:p>
                          </w:txbxContent>
                        </wps:txbx>
                        <wps:bodyPr horzOverflow="overflow" vert="horz" lIns="0" tIns="0" rIns="0" bIns="0" rtlCol="0">
                          <a:noAutofit/>
                        </wps:bodyPr>
                      </wps:wsp>
                      <wps:wsp>
                        <wps:cNvPr id="665816" name="Rectangle 665816"/>
                        <wps:cNvSpPr/>
                        <wps:spPr>
                          <a:xfrm>
                            <a:off x="4405037" y="2521645"/>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65817" name="Rectangle 665817"/>
                        <wps:cNvSpPr/>
                        <wps:spPr>
                          <a:xfrm>
                            <a:off x="4586400" y="2521645"/>
                            <a:ext cx="473548" cy="214806"/>
                          </a:xfrm>
                          <a:prstGeom prst="rect">
                            <a:avLst/>
                          </a:prstGeom>
                          <a:ln>
                            <a:noFill/>
                          </a:ln>
                        </wps:spPr>
                        <wps:txbx>
                          <w:txbxContent>
                            <w:p w:rsidR="001425F7" w:rsidRDefault="00681E3D">
                              <w:pPr>
                                <w:spacing w:after="160" w:line="259" w:lineRule="auto"/>
                                <w:ind w:left="0" w:firstLine="0"/>
                                <w:jc w:val="left"/>
                              </w:pPr>
                              <w:r>
                                <w:t>3300</w:t>
                              </w:r>
                            </w:p>
                          </w:txbxContent>
                        </wps:txbx>
                        <wps:bodyPr horzOverflow="overflow" vert="horz" lIns="0" tIns="0" rIns="0" bIns="0" rtlCol="0">
                          <a:noAutofit/>
                        </wps:bodyPr>
                      </wps:wsp>
                      <wps:wsp>
                        <wps:cNvPr id="665818" name="Rectangle 665818"/>
                        <wps:cNvSpPr/>
                        <wps:spPr>
                          <a:xfrm>
                            <a:off x="4942771" y="2521645"/>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151183" name="Rectangle 151183"/>
                        <wps:cNvSpPr/>
                        <wps:spPr>
                          <a:xfrm>
                            <a:off x="5367958" y="2521645"/>
                            <a:ext cx="612065" cy="214806"/>
                          </a:xfrm>
                          <a:prstGeom prst="rect">
                            <a:avLst/>
                          </a:prstGeom>
                          <a:ln>
                            <a:noFill/>
                          </a:ln>
                        </wps:spPr>
                        <wps:txbx>
                          <w:txbxContent>
                            <w:p w:rsidR="001425F7" w:rsidRDefault="00681E3D">
                              <w:pPr>
                                <w:spacing w:after="160" w:line="259" w:lineRule="auto"/>
                                <w:ind w:left="0" w:firstLine="0"/>
                                <w:jc w:val="left"/>
                              </w:pPr>
                              <w:r>
                                <w:t>1,8·10</w:t>
                              </w:r>
                            </w:p>
                          </w:txbxContent>
                        </wps:txbx>
                        <wps:bodyPr horzOverflow="overflow" vert="horz" lIns="0" tIns="0" rIns="0" bIns="0" rtlCol="0">
                          <a:noAutofit/>
                        </wps:bodyPr>
                      </wps:wsp>
                      <wps:wsp>
                        <wps:cNvPr id="665809" name="Rectangle 665809"/>
                        <wps:cNvSpPr/>
                        <wps:spPr>
                          <a:xfrm>
                            <a:off x="2097028" y="2521645"/>
                            <a:ext cx="118068" cy="214806"/>
                          </a:xfrm>
                          <a:prstGeom prst="rect">
                            <a:avLst/>
                          </a:prstGeom>
                          <a:ln>
                            <a:noFill/>
                          </a:ln>
                        </wps:spPr>
                        <wps:txbx>
                          <w:txbxContent>
                            <w:p w:rsidR="001425F7" w:rsidRDefault="00681E3D">
                              <w:pPr>
                                <w:spacing w:after="160" w:line="259" w:lineRule="auto"/>
                                <w:ind w:left="0" w:firstLine="0"/>
                                <w:jc w:val="left"/>
                              </w:pPr>
                              <w:r>
                                <w:t>3</w:t>
                              </w:r>
                            </w:p>
                          </w:txbxContent>
                        </wps:txbx>
                        <wps:bodyPr horzOverflow="overflow" vert="horz" lIns="0" tIns="0" rIns="0" bIns="0" rtlCol="0">
                          <a:noAutofit/>
                        </wps:bodyPr>
                      </wps:wsp>
                      <wps:wsp>
                        <wps:cNvPr id="151177" name="Rectangle 151177"/>
                        <wps:cNvSpPr/>
                        <wps:spPr>
                          <a:xfrm>
                            <a:off x="1361703" y="2521645"/>
                            <a:ext cx="473524" cy="214806"/>
                          </a:xfrm>
                          <a:prstGeom prst="rect">
                            <a:avLst/>
                          </a:prstGeom>
                          <a:ln>
                            <a:noFill/>
                          </a:ln>
                        </wps:spPr>
                        <wps:txbx>
                          <w:txbxContent>
                            <w:p w:rsidR="001425F7" w:rsidRDefault="00681E3D">
                              <w:pPr>
                                <w:spacing w:after="160" w:line="259" w:lineRule="auto"/>
                                <w:ind w:left="0" w:firstLine="0"/>
                                <w:jc w:val="left"/>
                              </w:pPr>
                              <w:r>
                                <w:t xml:space="preserve"> SiC </w:t>
                              </w:r>
                            </w:p>
                          </w:txbxContent>
                        </wps:txbx>
                        <wps:bodyPr horzOverflow="overflow" vert="horz" lIns="0" tIns="0" rIns="0" bIns="0" rtlCol="0">
                          <a:noAutofit/>
                        </wps:bodyPr>
                      </wps:wsp>
                      <wps:wsp>
                        <wps:cNvPr id="665810" name="Rectangle 665810"/>
                        <wps:cNvSpPr/>
                        <wps:spPr>
                          <a:xfrm>
                            <a:off x="2186121" y="2521645"/>
                            <a:ext cx="236986" cy="214806"/>
                          </a:xfrm>
                          <a:prstGeom prst="rect">
                            <a:avLst/>
                          </a:prstGeom>
                          <a:ln>
                            <a:noFill/>
                          </a:ln>
                        </wps:spPr>
                        <wps:txbx>
                          <w:txbxContent>
                            <w:p w:rsidR="001425F7" w:rsidRDefault="00681E3D">
                              <w:pPr>
                                <w:spacing w:after="160" w:line="259" w:lineRule="auto"/>
                                <w:ind w:left="0" w:firstLine="0"/>
                                <w:jc w:val="left"/>
                              </w:pPr>
                              <w:r>
                                <w:t xml:space="preserve">,1 </w:t>
                              </w:r>
                            </w:p>
                          </w:txbxContent>
                        </wps:txbx>
                        <wps:bodyPr horzOverflow="overflow" vert="horz" lIns="0" tIns="0" rIns="0" bIns="0" rtlCol="0">
                          <a:noAutofit/>
                        </wps:bodyPr>
                      </wps:wsp>
                      <wps:wsp>
                        <wps:cNvPr id="665811" name="Rectangle 665811"/>
                        <wps:cNvSpPr/>
                        <wps:spPr>
                          <a:xfrm>
                            <a:off x="2926470" y="2521645"/>
                            <a:ext cx="236561" cy="214806"/>
                          </a:xfrm>
                          <a:prstGeom prst="rect">
                            <a:avLst/>
                          </a:prstGeom>
                          <a:ln>
                            <a:noFill/>
                          </a:ln>
                        </wps:spPr>
                        <wps:txbx>
                          <w:txbxContent>
                            <w:p w:rsidR="001425F7" w:rsidRDefault="00681E3D">
                              <w:pPr>
                                <w:spacing w:after="160" w:line="259" w:lineRule="auto"/>
                                <w:ind w:left="0" w:firstLine="0"/>
                                <w:jc w:val="left"/>
                              </w:pPr>
                              <w:r>
                                <w:t>21</w:t>
                              </w:r>
                            </w:p>
                          </w:txbxContent>
                        </wps:txbx>
                        <wps:bodyPr horzOverflow="overflow" vert="horz" lIns="0" tIns="0" rIns="0" bIns="0" rtlCol="0">
                          <a:noAutofit/>
                        </wps:bodyPr>
                      </wps:wsp>
                      <wps:wsp>
                        <wps:cNvPr id="665812" name="Rectangle 665812"/>
                        <wps:cNvSpPr/>
                        <wps:spPr>
                          <a:xfrm>
                            <a:off x="3104655" y="2521645"/>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9171" name="Rectangle 39171"/>
                        <wps:cNvSpPr/>
                        <wps:spPr>
                          <a:xfrm>
                            <a:off x="5828537" y="2483201"/>
                            <a:ext cx="76010" cy="138287"/>
                          </a:xfrm>
                          <a:prstGeom prst="rect">
                            <a:avLst/>
                          </a:prstGeom>
                          <a:ln>
                            <a:noFill/>
                          </a:ln>
                        </wps:spPr>
                        <wps:txbx>
                          <w:txbxContent>
                            <w:p w:rsidR="001425F7" w:rsidRDefault="00681E3D">
                              <w:pPr>
                                <w:spacing w:after="160" w:line="259" w:lineRule="auto"/>
                                <w:ind w:left="0" w:firstLine="0"/>
                                <w:jc w:val="left"/>
                              </w:pPr>
                              <w:r>
                                <w:rPr>
                                  <w:vertAlign w:val="superscript"/>
                                </w:rPr>
                                <w:t>3</w:t>
                              </w:r>
                            </w:p>
                          </w:txbxContent>
                        </wps:txbx>
                        <wps:bodyPr horzOverflow="overflow" vert="horz" lIns="0" tIns="0" rIns="0" bIns="0" rtlCol="0">
                          <a:noAutofit/>
                        </wps:bodyPr>
                      </wps:wsp>
                      <wps:wsp>
                        <wps:cNvPr id="39172" name="Rectangle 39172"/>
                        <wps:cNvSpPr/>
                        <wps:spPr>
                          <a:xfrm>
                            <a:off x="5885687" y="2521645"/>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733229" name="Shape 733229"/>
                        <wps:cNvSpPr/>
                        <wps:spPr>
                          <a:xfrm>
                            <a:off x="0" y="2381101"/>
                            <a:ext cx="6229350" cy="9144"/>
                          </a:xfrm>
                          <a:custGeom>
                            <a:avLst/>
                            <a:gdLst/>
                            <a:ahLst/>
                            <a:cxnLst/>
                            <a:rect l="0" t="0" r="0" b="0"/>
                            <a:pathLst>
                              <a:path w="6229350" h="9144">
                                <a:moveTo>
                                  <a:pt x="0" y="0"/>
                                </a:moveTo>
                                <a:lnTo>
                                  <a:pt x="6229350" y="0"/>
                                </a:lnTo>
                                <a:lnTo>
                                  <a:pt x="62293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30" name="Shape 733230"/>
                        <wps:cNvSpPr/>
                        <wps:spPr>
                          <a:xfrm>
                            <a:off x="0" y="2387195"/>
                            <a:ext cx="9144" cy="391668"/>
                          </a:xfrm>
                          <a:custGeom>
                            <a:avLst/>
                            <a:gdLst/>
                            <a:ahLst/>
                            <a:cxnLst/>
                            <a:rect l="0" t="0" r="0" b="0"/>
                            <a:pathLst>
                              <a:path w="9144" h="391668">
                                <a:moveTo>
                                  <a:pt x="0" y="0"/>
                                </a:moveTo>
                                <a:lnTo>
                                  <a:pt x="9144" y="0"/>
                                </a:lnTo>
                                <a:lnTo>
                                  <a:pt x="9144" y="391668"/>
                                </a:lnTo>
                                <a:lnTo>
                                  <a:pt x="0" y="391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31" name="Shape 733231"/>
                        <wps:cNvSpPr/>
                        <wps:spPr>
                          <a:xfrm>
                            <a:off x="1800606" y="2387195"/>
                            <a:ext cx="9144" cy="391668"/>
                          </a:xfrm>
                          <a:custGeom>
                            <a:avLst/>
                            <a:gdLst/>
                            <a:ahLst/>
                            <a:cxnLst/>
                            <a:rect l="0" t="0" r="0" b="0"/>
                            <a:pathLst>
                              <a:path w="9144" h="391668">
                                <a:moveTo>
                                  <a:pt x="0" y="0"/>
                                </a:moveTo>
                                <a:lnTo>
                                  <a:pt x="9144" y="0"/>
                                </a:lnTo>
                                <a:lnTo>
                                  <a:pt x="9144" y="391668"/>
                                </a:lnTo>
                                <a:lnTo>
                                  <a:pt x="0" y="391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32" name="Shape 733232"/>
                        <wps:cNvSpPr/>
                        <wps:spPr>
                          <a:xfrm>
                            <a:off x="2610612" y="2387195"/>
                            <a:ext cx="9144" cy="391668"/>
                          </a:xfrm>
                          <a:custGeom>
                            <a:avLst/>
                            <a:gdLst/>
                            <a:ahLst/>
                            <a:cxnLst/>
                            <a:rect l="0" t="0" r="0" b="0"/>
                            <a:pathLst>
                              <a:path w="9144" h="391668">
                                <a:moveTo>
                                  <a:pt x="0" y="0"/>
                                </a:moveTo>
                                <a:lnTo>
                                  <a:pt x="9144" y="0"/>
                                </a:lnTo>
                                <a:lnTo>
                                  <a:pt x="9144" y="391668"/>
                                </a:lnTo>
                                <a:lnTo>
                                  <a:pt x="0" y="391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33" name="Shape 733233"/>
                        <wps:cNvSpPr/>
                        <wps:spPr>
                          <a:xfrm>
                            <a:off x="3414522" y="2387195"/>
                            <a:ext cx="9144" cy="391668"/>
                          </a:xfrm>
                          <a:custGeom>
                            <a:avLst/>
                            <a:gdLst/>
                            <a:ahLst/>
                            <a:cxnLst/>
                            <a:rect l="0" t="0" r="0" b="0"/>
                            <a:pathLst>
                              <a:path w="9144" h="391668">
                                <a:moveTo>
                                  <a:pt x="0" y="0"/>
                                </a:moveTo>
                                <a:lnTo>
                                  <a:pt x="9144" y="0"/>
                                </a:lnTo>
                                <a:lnTo>
                                  <a:pt x="9144" y="391668"/>
                                </a:lnTo>
                                <a:lnTo>
                                  <a:pt x="0" y="391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34" name="Shape 733234"/>
                        <wps:cNvSpPr/>
                        <wps:spPr>
                          <a:xfrm>
                            <a:off x="4037838" y="2387195"/>
                            <a:ext cx="9144" cy="391668"/>
                          </a:xfrm>
                          <a:custGeom>
                            <a:avLst/>
                            <a:gdLst/>
                            <a:ahLst/>
                            <a:cxnLst/>
                            <a:rect l="0" t="0" r="0" b="0"/>
                            <a:pathLst>
                              <a:path w="9144" h="391668">
                                <a:moveTo>
                                  <a:pt x="0" y="0"/>
                                </a:moveTo>
                                <a:lnTo>
                                  <a:pt x="9144" y="0"/>
                                </a:lnTo>
                                <a:lnTo>
                                  <a:pt x="9144" y="391668"/>
                                </a:lnTo>
                                <a:lnTo>
                                  <a:pt x="0" y="391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35" name="Shape 733235"/>
                        <wps:cNvSpPr/>
                        <wps:spPr>
                          <a:xfrm>
                            <a:off x="4498848" y="2387195"/>
                            <a:ext cx="9144" cy="391668"/>
                          </a:xfrm>
                          <a:custGeom>
                            <a:avLst/>
                            <a:gdLst/>
                            <a:ahLst/>
                            <a:cxnLst/>
                            <a:rect l="0" t="0" r="0" b="0"/>
                            <a:pathLst>
                              <a:path w="9144" h="391668">
                                <a:moveTo>
                                  <a:pt x="0" y="0"/>
                                </a:moveTo>
                                <a:lnTo>
                                  <a:pt x="9144" y="0"/>
                                </a:lnTo>
                                <a:lnTo>
                                  <a:pt x="9144" y="391668"/>
                                </a:lnTo>
                                <a:lnTo>
                                  <a:pt x="0" y="391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36" name="Shape 733236"/>
                        <wps:cNvSpPr/>
                        <wps:spPr>
                          <a:xfrm>
                            <a:off x="5024628" y="2387195"/>
                            <a:ext cx="9144" cy="391668"/>
                          </a:xfrm>
                          <a:custGeom>
                            <a:avLst/>
                            <a:gdLst/>
                            <a:ahLst/>
                            <a:cxnLst/>
                            <a:rect l="0" t="0" r="0" b="0"/>
                            <a:pathLst>
                              <a:path w="9144" h="391668">
                                <a:moveTo>
                                  <a:pt x="0" y="0"/>
                                </a:moveTo>
                                <a:lnTo>
                                  <a:pt x="9144" y="0"/>
                                </a:lnTo>
                                <a:lnTo>
                                  <a:pt x="9144" y="391668"/>
                                </a:lnTo>
                                <a:lnTo>
                                  <a:pt x="0" y="391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37" name="Shape 733237"/>
                        <wps:cNvSpPr/>
                        <wps:spPr>
                          <a:xfrm>
                            <a:off x="6223254" y="2387195"/>
                            <a:ext cx="9144" cy="391668"/>
                          </a:xfrm>
                          <a:custGeom>
                            <a:avLst/>
                            <a:gdLst/>
                            <a:ahLst/>
                            <a:cxnLst/>
                            <a:rect l="0" t="0" r="0" b="0"/>
                            <a:pathLst>
                              <a:path w="9144" h="391668">
                                <a:moveTo>
                                  <a:pt x="0" y="0"/>
                                </a:moveTo>
                                <a:lnTo>
                                  <a:pt x="9144" y="0"/>
                                </a:lnTo>
                                <a:lnTo>
                                  <a:pt x="9144" y="391668"/>
                                </a:lnTo>
                                <a:lnTo>
                                  <a:pt x="0" y="391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9182" name="Rectangle 39182"/>
                        <wps:cNvSpPr/>
                        <wps:spPr>
                          <a:xfrm>
                            <a:off x="227838" y="2866831"/>
                            <a:ext cx="1150479" cy="214806"/>
                          </a:xfrm>
                          <a:prstGeom prst="rect">
                            <a:avLst/>
                          </a:prstGeom>
                          <a:ln>
                            <a:noFill/>
                          </a:ln>
                        </wps:spPr>
                        <wps:txbx>
                          <w:txbxContent>
                            <w:p w:rsidR="001425F7" w:rsidRDefault="00681E3D">
                              <w:pPr>
                                <w:spacing w:after="160" w:line="259" w:lineRule="auto"/>
                                <w:ind w:left="0" w:firstLine="0"/>
                                <w:jc w:val="left"/>
                              </w:pPr>
                              <w:r>
                                <w:t>Спеченный</w:t>
                              </w:r>
                            </w:p>
                          </w:txbxContent>
                        </wps:txbx>
                        <wps:bodyPr horzOverflow="overflow" vert="horz" lIns="0" tIns="0" rIns="0" bIns="0" rtlCol="0">
                          <a:noAutofit/>
                        </wps:bodyPr>
                      </wps:wsp>
                      <wps:wsp>
                        <wps:cNvPr id="39183" name="Rectangle 39183"/>
                        <wps:cNvSpPr/>
                        <wps:spPr>
                          <a:xfrm>
                            <a:off x="1093464" y="2866831"/>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9184" name="Rectangle 39184"/>
                        <wps:cNvSpPr/>
                        <wps:spPr>
                          <a:xfrm>
                            <a:off x="1137655" y="2866831"/>
                            <a:ext cx="584390" cy="214806"/>
                          </a:xfrm>
                          <a:prstGeom prst="rect">
                            <a:avLst/>
                          </a:prstGeom>
                          <a:ln>
                            <a:noFill/>
                          </a:ln>
                        </wps:spPr>
                        <wps:txbx>
                          <w:txbxContent>
                            <w:p w:rsidR="001425F7" w:rsidRDefault="00681E3D">
                              <w:pPr>
                                <w:spacing w:after="160" w:line="259" w:lineRule="auto"/>
                                <w:ind w:left="0" w:firstLine="0"/>
                                <w:jc w:val="left"/>
                              </w:pPr>
                              <w:r>
                                <w:t>оксид</w:t>
                              </w:r>
                            </w:p>
                          </w:txbxContent>
                        </wps:txbx>
                        <wps:bodyPr horzOverflow="overflow" vert="horz" lIns="0" tIns="0" rIns="0" bIns="0" rtlCol="0">
                          <a:noAutofit/>
                        </wps:bodyPr>
                      </wps:wsp>
                      <wps:wsp>
                        <wps:cNvPr id="39185" name="Rectangle 39185"/>
                        <wps:cNvSpPr/>
                        <wps:spPr>
                          <a:xfrm>
                            <a:off x="1577330" y="2866831"/>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9186" name="Rectangle 39186"/>
                        <wps:cNvSpPr/>
                        <wps:spPr>
                          <a:xfrm>
                            <a:off x="280409" y="3071808"/>
                            <a:ext cx="1037819" cy="214805"/>
                          </a:xfrm>
                          <a:prstGeom prst="rect">
                            <a:avLst/>
                          </a:prstGeom>
                          <a:ln>
                            <a:noFill/>
                          </a:ln>
                        </wps:spPr>
                        <wps:txbx>
                          <w:txbxContent>
                            <w:p w:rsidR="001425F7" w:rsidRDefault="00681E3D">
                              <w:pPr>
                                <w:spacing w:after="160" w:line="259" w:lineRule="auto"/>
                                <w:ind w:left="0" w:firstLine="0"/>
                                <w:jc w:val="left"/>
                              </w:pPr>
                              <w:r>
                                <w:t>алюминия</w:t>
                              </w:r>
                            </w:p>
                          </w:txbxContent>
                        </wps:txbx>
                        <wps:bodyPr horzOverflow="overflow" vert="horz" lIns="0" tIns="0" rIns="0" bIns="0" rtlCol="0">
                          <a:noAutofit/>
                        </wps:bodyPr>
                      </wps:wsp>
                      <wps:wsp>
                        <wps:cNvPr id="39187" name="Rectangle 39187"/>
                        <wps:cNvSpPr/>
                        <wps:spPr>
                          <a:xfrm>
                            <a:off x="1060706" y="3071808"/>
                            <a:ext cx="294651" cy="214805"/>
                          </a:xfrm>
                          <a:prstGeom prst="rect">
                            <a:avLst/>
                          </a:prstGeom>
                          <a:ln>
                            <a:noFill/>
                          </a:ln>
                        </wps:spPr>
                        <wps:txbx>
                          <w:txbxContent>
                            <w:p w:rsidR="001425F7" w:rsidRDefault="00681E3D">
                              <w:pPr>
                                <w:spacing w:after="160" w:line="259" w:lineRule="auto"/>
                                <w:ind w:left="0" w:firstLine="0"/>
                                <w:jc w:val="left"/>
                              </w:pPr>
                              <w:r>
                                <w:t xml:space="preserve"> Al</w:t>
                              </w:r>
                            </w:p>
                          </w:txbxContent>
                        </wps:txbx>
                        <wps:bodyPr horzOverflow="overflow" vert="horz" lIns="0" tIns="0" rIns="0" bIns="0" rtlCol="0">
                          <a:noAutofit/>
                        </wps:bodyPr>
                      </wps:wsp>
                      <wps:wsp>
                        <wps:cNvPr id="39188" name="Rectangle 39188"/>
                        <wps:cNvSpPr/>
                        <wps:spPr>
                          <a:xfrm>
                            <a:off x="1282446" y="3140807"/>
                            <a:ext cx="76010" cy="138287"/>
                          </a:xfrm>
                          <a:prstGeom prst="rect">
                            <a:avLst/>
                          </a:prstGeom>
                          <a:ln>
                            <a:noFill/>
                          </a:ln>
                        </wps:spPr>
                        <wps:txbx>
                          <w:txbxContent>
                            <w:p w:rsidR="001425F7" w:rsidRDefault="00681E3D">
                              <w:pPr>
                                <w:spacing w:after="160" w:line="259" w:lineRule="auto"/>
                                <w:ind w:left="0" w:firstLine="0"/>
                                <w:jc w:val="left"/>
                              </w:pPr>
                              <w:r>
                                <w:rPr>
                                  <w:vertAlign w:val="subscript"/>
                                </w:rPr>
                                <w:t>2</w:t>
                              </w:r>
                            </w:p>
                          </w:txbxContent>
                        </wps:txbx>
                        <wps:bodyPr horzOverflow="overflow" vert="horz" lIns="0" tIns="0" rIns="0" bIns="0" rtlCol="0">
                          <a:noAutofit/>
                        </wps:bodyPr>
                      </wps:wsp>
                      <wps:wsp>
                        <wps:cNvPr id="39189" name="Rectangle 39189"/>
                        <wps:cNvSpPr/>
                        <wps:spPr>
                          <a:xfrm>
                            <a:off x="1339596" y="3071809"/>
                            <a:ext cx="170490" cy="214806"/>
                          </a:xfrm>
                          <a:prstGeom prst="rect">
                            <a:avLst/>
                          </a:prstGeom>
                          <a:ln>
                            <a:noFill/>
                          </a:ln>
                        </wps:spPr>
                        <wps:txbx>
                          <w:txbxContent>
                            <w:p w:rsidR="001425F7" w:rsidRDefault="00681E3D">
                              <w:pPr>
                                <w:spacing w:after="160" w:line="259" w:lineRule="auto"/>
                                <w:ind w:left="0" w:firstLine="0"/>
                                <w:jc w:val="left"/>
                              </w:pPr>
                              <w:r>
                                <w:t>О</w:t>
                              </w:r>
                            </w:p>
                          </w:txbxContent>
                        </wps:txbx>
                        <wps:bodyPr horzOverflow="overflow" vert="horz" lIns="0" tIns="0" rIns="0" bIns="0" rtlCol="0">
                          <a:noAutofit/>
                        </wps:bodyPr>
                      </wps:wsp>
                      <wps:wsp>
                        <wps:cNvPr id="39190" name="Rectangle 39190"/>
                        <wps:cNvSpPr/>
                        <wps:spPr>
                          <a:xfrm>
                            <a:off x="1467612" y="3140807"/>
                            <a:ext cx="76010" cy="138287"/>
                          </a:xfrm>
                          <a:prstGeom prst="rect">
                            <a:avLst/>
                          </a:prstGeom>
                          <a:ln>
                            <a:noFill/>
                          </a:ln>
                        </wps:spPr>
                        <wps:txbx>
                          <w:txbxContent>
                            <w:p w:rsidR="001425F7" w:rsidRDefault="00681E3D">
                              <w:pPr>
                                <w:spacing w:after="160" w:line="259" w:lineRule="auto"/>
                                <w:ind w:left="0" w:firstLine="0"/>
                                <w:jc w:val="left"/>
                              </w:pPr>
                              <w:r>
                                <w:rPr>
                                  <w:vertAlign w:val="subscript"/>
                                </w:rPr>
                                <w:t>3</w:t>
                              </w:r>
                            </w:p>
                          </w:txbxContent>
                        </wps:txbx>
                        <wps:bodyPr horzOverflow="overflow" vert="horz" lIns="0" tIns="0" rIns="0" bIns="0" rtlCol="0">
                          <a:noAutofit/>
                        </wps:bodyPr>
                      </wps:wsp>
                      <wps:wsp>
                        <wps:cNvPr id="39191" name="Rectangle 39191"/>
                        <wps:cNvSpPr/>
                        <wps:spPr>
                          <a:xfrm>
                            <a:off x="1524762" y="3071809"/>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65820" name="Rectangle 665820"/>
                        <wps:cNvSpPr/>
                        <wps:spPr>
                          <a:xfrm>
                            <a:off x="2186121" y="2969702"/>
                            <a:ext cx="236986" cy="214806"/>
                          </a:xfrm>
                          <a:prstGeom prst="rect">
                            <a:avLst/>
                          </a:prstGeom>
                          <a:ln>
                            <a:noFill/>
                          </a:ln>
                        </wps:spPr>
                        <wps:txbx>
                          <w:txbxContent>
                            <w:p w:rsidR="001425F7" w:rsidRDefault="00681E3D">
                              <w:pPr>
                                <w:spacing w:after="160" w:line="259" w:lineRule="auto"/>
                                <w:ind w:left="0" w:firstLine="0"/>
                                <w:jc w:val="left"/>
                              </w:pPr>
                              <w:r>
                                <w:t xml:space="preserve">,9 </w:t>
                              </w:r>
                            </w:p>
                          </w:txbxContent>
                        </wps:txbx>
                        <wps:bodyPr horzOverflow="overflow" vert="horz" lIns="0" tIns="0" rIns="0" bIns="0" rtlCol="0">
                          <a:noAutofit/>
                        </wps:bodyPr>
                      </wps:wsp>
                      <wps:wsp>
                        <wps:cNvPr id="665819" name="Rectangle 665819"/>
                        <wps:cNvSpPr/>
                        <wps:spPr>
                          <a:xfrm>
                            <a:off x="2097028" y="2969702"/>
                            <a:ext cx="118068" cy="214806"/>
                          </a:xfrm>
                          <a:prstGeom prst="rect">
                            <a:avLst/>
                          </a:prstGeom>
                          <a:ln>
                            <a:noFill/>
                          </a:ln>
                        </wps:spPr>
                        <wps:txbx>
                          <w:txbxContent>
                            <w:p w:rsidR="001425F7" w:rsidRDefault="00681E3D">
                              <w:pPr>
                                <w:spacing w:after="160" w:line="259" w:lineRule="auto"/>
                                <w:ind w:left="0" w:firstLine="0"/>
                                <w:jc w:val="left"/>
                              </w:pPr>
                              <w:r>
                                <w:t>3</w:t>
                              </w:r>
                            </w:p>
                          </w:txbxContent>
                        </wps:txbx>
                        <wps:bodyPr horzOverflow="overflow" vert="horz" lIns="0" tIns="0" rIns="0" bIns="0" rtlCol="0">
                          <a:noAutofit/>
                        </wps:bodyPr>
                      </wps:wsp>
                      <wps:wsp>
                        <wps:cNvPr id="665826" name="Rectangle 665826"/>
                        <wps:cNvSpPr/>
                        <wps:spPr>
                          <a:xfrm>
                            <a:off x="4405038" y="2969702"/>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151189" name="Rectangle 151189"/>
                        <wps:cNvSpPr/>
                        <wps:spPr>
                          <a:xfrm>
                            <a:off x="5367958" y="2969702"/>
                            <a:ext cx="612065" cy="214806"/>
                          </a:xfrm>
                          <a:prstGeom prst="rect">
                            <a:avLst/>
                          </a:prstGeom>
                          <a:ln>
                            <a:noFill/>
                          </a:ln>
                        </wps:spPr>
                        <wps:txbx>
                          <w:txbxContent>
                            <w:p w:rsidR="001425F7" w:rsidRDefault="00681E3D">
                              <w:pPr>
                                <w:spacing w:after="160" w:line="259" w:lineRule="auto"/>
                                <w:ind w:left="0" w:firstLine="0"/>
                                <w:jc w:val="left"/>
                              </w:pPr>
                              <w:r>
                                <w:t>1,5·10</w:t>
                              </w:r>
                            </w:p>
                          </w:txbxContent>
                        </wps:txbx>
                        <wps:bodyPr horzOverflow="overflow" vert="horz" lIns="0" tIns="0" rIns="0" bIns="0" rtlCol="0">
                          <a:noAutofit/>
                        </wps:bodyPr>
                      </wps:wsp>
                      <wps:wsp>
                        <wps:cNvPr id="665828" name="Rectangle 665828"/>
                        <wps:cNvSpPr/>
                        <wps:spPr>
                          <a:xfrm>
                            <a:off x="4942771" y="2969702"/>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65827" name="Rectangle 665827"/>
                        <wps:cNvSpPr/>
                        <wps:spPr>
                          <a:xfrm>
                            <a:off x="4586401" y="2969702"/>
                            <a:ext cx="473547" cy="214806"/>
                          </a:xfrm>
                          <a:prstGeom prst="rect">
                            <a:avLst/>
                          </a:prstGeom>
                          <a:ln>
                            <a:noFill/>
                          </a:ln>
                        </wps:spPr>
                        <wps:txbx>
                          <w:txbxContent>
                            <w:p w:rsidR="001425F7" w:rsidRDefault="00681E3D">
                              <w:pPr>
                                <w:spacing w:after="160" w:line="259" w:lineRule="auto"/>
                                <w:ind w:left="0" w:firstLine="0"/>
                                <w:jc w:val="left"/>
                              </w:pPr>
                              <w:r>
                                <w:t>2320</w:t>
                              </w:r>
                            </w:p>
                          </w:txbxContent>
                        </wps:txbx>
                        <wps:bodyPr horzOverflow="overflow" vert="horz" lIns="0" tIns="0" rIns="0" bIns="0" rtlCol="0">
                          <a:noAutofit/>
                        </wps:bodyPr>
                      </wps:wsp>
                      <wps:wsp>
                        <wps:cNvPr id="665825" name="Rectangle 665825"/>
                        <wps:cNvSpPr/>
                        <wps:spPr>
                          <a:xfrm>
                            <a:off x="4137760" y="2969702"/>
                            <a:ext cx="355055" cy="214806"/>
                          </a:xfrm>
                          <a:prstGeom prst="rect">
                            <a:avLst/>
                          </a:prstGeom>
                          <a:ln>
                            <a:noFill/>
                          </a:ln>
                        </wps:spPr>
                        <wps:txbx>
                          <w:txbxContent>
                            <w:p w:rsidR="001425F7" w:rsidRDefault="00681E3D">
                              <w:pPr>
                                <w:spacing w:after="160" w:line="259" w:lineRule="auto"/>
                                <w:ind w:left="0" w:firstLine="0"/>
                                <w:jc w:val="left"/>
                              </w:pPr>
                              <w:r>
                                <w:t>390</w:t>
                              </w:r>
                            </w:p>
                          </w:txbxContent>
                        </wps:txbx>
                        <wps:bodyPr horzOverflow="overflow" vert="horz" lIns="0" tIns="0" rIns="0" bIns="0" rtlCol="0">
                          <a:noAutofit/>
                        </wps:bodyPr>
                      </wps:wsp>
                      <wps:wsp>
                        <wps:cNvPr id="665824" name="Rectangle 665824"/>
                        <wps:cNvSpPr/>
                        <wps:spPr>
                          <a:xfrm>
                            <a:off x="3862670" y="2969702"/>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65823" name="Rectangle 665823"/>
                        <wps:cNvSpPr/>
                        <wps:spPr>
                          <a:xfrm>
                            <a:off x="3595392" y="2969702"/>
                            <a:ext cx="355054" cy="214806"/>
                          </a:xfrm>
                          <a:prstGeom prst="rect">
                            <a:avLst/>
                          </a:prstGeom>
                          <a:ln>
                            <a:noFill/>
                          </a:ln>
                        </wps:spPr>
                        <wps:txbx>
                          <w:txbxContent>
                            <w:p w:rsidR="001425F7" w:rsidRDefault="00681E3D">
                              <w:pPr>
                                <w:spacing w:after="160" w:line="259" w:lineRule="auto"/>
                                <w:ind w:left="0" w:firstLine="0"/>
                                <w:jc w:val="left"/>
                              </w:pPr>
                              <w:r>
                                <w:t>370</w:t>
                              </w:r>
                            </w:p>
                          </w:txbxContent>
                        </wps:txbx>
                        <wps:bodyPr horzOverflow="overflow" vert="horz" lIns="0" tIns="0" rIns="0" bIns="0" rtlCol="0">
                          <a:noAutofit/>
                        </wps:bodyPr>
                      </wps:wsp>
                      <wps:wsp>
                        <wps:cNvPr id="665821" name="Rectangle 665821"/>
                        <wps:cNvSpPr/>
                        <wps:spPr>
                          <a:xfrm>
                            <a:off x="2926470" y="2969702"/>
                            <a:ext cx="236561" cy="214806"/>
                          </a:xfrm>
                          <a:prstGeom prst="rect">
                            <a:avLst/>
                          </a:prstGeom>
                          <a:ln>
                            <a:noFill/>
                          </a:ln>
                        </wps:spPr>
                        <wps:txbx>
                          <w:txbxContent>
                            <w:p w:rsidR="001425F7" w:rsidRDefault="00681E3D">
                              <w:pPr>
                                <w:spacing w:after="160" w:line="259" w:lineRule="auto"/>
                                <w:ind w:left="0" w:firstLine="0"/>
                                <w:jc w:val="left"/>
                              </w:pPr>
                              <w:r>
                                <w:t>18</w:t>
                              </w:r>
                            </w:p>
                          </w:txbxContent>
                        </wps:txbx>
                        <wps:bodyPr horzOverflow="overflow" vert="horz" lIns="0" tIns="0" rIns="0" bIns="0" rtlCol="0">
                          <a:noAutofit/>
                        </wps:bodyPr>
                      </wps:wsp>
                      <wps:wsp>
                        <wps:cNvPr id="665822" name="Rectangle 665822"/>
                        <wps:cNvSpPr/>
                        <wps:spPr>
                          <a:xfrm>
                            <a:off x="3104655" y="2969702"/>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9193" name="Rectangle 39193"/>
                        <wps:cNvSpPr/>
                        <wps:spPr>
                          <a:xfrm>
                            <a:off x="5828537" y="2931257"/>
                            <a:ext cx="76010" cy="138287"/>
                          </a:xfrm>
                          <a:prstGeom prst="rect">
                            <a:avLst/>
                          </a:prstGeom>
                          <a:ln>
                            <a:noFill/>
                          </a:ln>
                        </wps:spPr>
                        <wps:txbx>
                          <w:txbxContent>
                            <w:p w:rsidR="001425F7" w:rsidRDefault="00681E3D">
                              <w:pPr>
                                <w:spacing w:after="160" w:line="259" w:lineRule="auto"/>
                                <w:ind w:left="0" w:firstLine="0"/>
                                <w:jc w:val="left"/>
                              </w:pPr>
                              <w:r>
                                <w:rPr>
                                  <w:vertAlign w:val="superscript"/>
                                </w:rPr>
                                <w:t>3</w:t>
                              </w:r>
                            </w:p>
                          </w:txbxContent>
                        </wps:txbx>
                        <wps:bodyPr horzOverflow="overflow" vert="horz" lIns="0" tIns="0" rIns="0" bIns="0" rtlCol="0">
                          <a:noAutofit/>
                        </wps:bodyPr>
                      </wps:wsp>
                      <wps:wsp>
                        <wps:cNvPr id="39194" name="Rectangle 39194"/>
                        <wps:cNvSpPr/>
                        <wps:spPr>
                          <a:xfrm>
                            <a:off x="5885687" y="2969701"/>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733238" name="Shape 733238"/>
                        <wps:cNvSpPr/>
                        <wps:spPr>
                          <a:xfrm>
                            <a:off x="0" y="2778864"/>
                            <a:ext cx="6229350" cy="9144"/>
                          </a:xfrm>
                          <a:custGeom>
                            <a:avLst/>
                            <a:gdLst/>
                            <a:ahLst/>
                            <a:cxnLst/>
                            <a:rect l="0" t="0" r="0" b="0"/>
                            <a:pathLst>
                              <a:path w="6229350" h="9144">
                                <a:moveTo>
                                  <a:pt x="0" y="0"/>
                                </a:moveTo>
                                <a:lnTo>
                                  <a:pt x="6229350" y="0"/>
                                </a:lnTo>
                                <a:lnTo>
                                  <a:pt x="62293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39" name="Shape 733239"/>
                        <wps:cNvSpPr/>
                        <wps:spPr>
                          <a:xfrm>
                            <a:off x="0" y="2784960"/>
                            <a:ext cx="9144" cy="492252"/>
                          </a:xfrm>
                          <a:custGeom>
                            <a:avLst/>
                            <a:gdLst/>
                            <a:ahLst/>
                            <a:cxnLst/>
                            <a:rect l="0" t="0" r="0" b="0"/>
                            <a:pathLst>
                              <a:path w="9144" h="492252">
                                <a:moveTo>
                                  <a:pt x="0" y="0"/>
                                </a:moveTo>
                                <a:lnTo>
                                  <a:pt x="9144" y="0"/>
                                </a:lnTo>
                                <a:lnTo>
                                  <a:pt x="9144" y="492252"/>
                                </a:lnTo>
                                <a:lnTo>
                                  <a:pt x="0" y="4922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40" name="Shape 733240"/>
                        <wps:cNvSpPr/>
                        <wps:spPr>
                          <a:xfrm>
                            <a:off x="1800606" y="2784960"/>
                            <a:ext cx="9144" cy="492252"/>
                          </a:xfrm>
                          <a:custGeom>
                            <a:avLst/>
                            <a:gdLst/>
                            <a:ahLst/>
                            <a:cxnLst/>
                            <a:rect l="0" t="0" r="0" b="0"/>
                            <a:pathLst>
                              <a:path w="9144" h="492252">
                                <a:moveTo>
                                  <a:pt x="0" y="0"/>
                                </a:moveTo>
                                <a:lnTo>
                                  <a:pt x="9144" y="0"/>
                                </a:lnTo>
                                <a:lnTo>
                                  <a:pt x="9144" y="492252"/>
                                </a:lnTo>
                                <a:lnTo>
                                  <a:pt x="0" y="4922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41" name="Shape 733241"/>
                        <wps:cNvSpPr/>
                        <wps:spPr>
                          <a:xfrm>
                            <a:off x="2610612" y="2784960"/>
                            <a:ext cx="9144" cy="492252"/>
                          </a:xfrm>
                          <a:custGeom>
                            <a:avLst/>
                            <a:gdLst/>
                            <a:ahLst/>
                            <a:cxnLst/>
                            <a:rect l="0" t="0" r="0" b="0"/>
                            <a:pathLst>
                              <a:path w="9144" h="492252">
                                <a:moveTo>
                                  <a:pt x="0" y="0"/>
                                </a:moveTo>
                                <a:lnTo>
                                  <a:pt x="9144" y="0"/>
                                </a:lnTo>
                                <a:lnTo>
                                  <a:pt x="9144" y="492252"/>
                                </a:lnTo>
                                <a:lnTo>
                                  <a:pt x="0" y="4922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42" name="Shape 733242"/>
                        <wps:cNvSpPr/>
                        <wps:spPr>
                          <a:xfrm>
                            <a:off x="3414522" y="2784960"/>
                            <a:ext cx="9144" cy="492252"/>
                          </a:xfrm>
                          <a:custGeom>
                            <a:avLst/>
                            <a:gdLst/>
                            <a:ahLst/>
                            <a:cxnLst/>
                            <a:rect l="0" t="0" r="0" b="0"/>
                            <a:pathLst>
                              <a:path w="9144" h="492252">
                                <a:moveTo>
                                  <a:pt x="0" y="0"/>
                                </a:moveTo>
                                <a:lnTo>
                                  <a:pt x="9144" y="0"/>
                                </a:lnTo>
                                <a:lnTo>
                                  <a:pt x="9144" y="492252"/>
                                </a:lnTo>
                                <a:lnTo>
                                  <a:pt x="0" y="4922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43" name="Shape 733243"/>
                        <wps:cNvSpPr/>
                        <wps:spPr>
                          <a:xfrm>
                            <a:off x="4037838" y="2784960"/>
                            <a:ext cx="9144" cy="492252"/>
                          </a:xfrm>
                          <a:custGeom>
                            <a:avLst/>
                            <a:gdLst/>
                            <a:ahLst/>
                            <a:cxnLst/>
                            <a:rect l="0" t="0" r="0" b="0"/>
                            <a:pathLst>
                              <a:path w="9144" h="492252">
                                <a:moveTo>
                                  <a:pt x="0" y="0"/>
                                </a:moveTo>
                                <a:lnTo>
                                  <a:pt x="9144" y="0"/>
                                </a:lnTo>
                                <a:lnTo>
                                  <a:pt x="9144" y="492252"/>
                                </a:lnTo>
                                <a:lnTo>
                                  <a:pt x="0" y="4922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44" name="Shape 733244"/>
                        <wps:cNvSpPr/>
                        <wps:spPr>
                          <a:xfrm>
                            <a:off x="4498848" y="2784960"/>
                            <a:ext cx="9144" cy="492252"/>
                          </a:xfrm>
                          <a:custGeom>
                            <a:avLst/>
                            <a:gdLst/>
                            <a:ahLst/>
                            <a:cxnLst/>
                            <a:rect l="0" t="0" r="0" b="0"/>
                            <a:pathLst>
                              <a:path w="9144" h="492252">
                                <a:moveTo>
                                  <a:pt x="0" y="0"/>
                                </a:moveTo>
                                <a:lnTo>
                                  <a:pt x="9144" y="0"/>
                                </a:lnTo>
                                <a:lnTo>
                                  <a:pt x="9144" y="492252"/>
                                </a:lnTo>
                                <a:lnTo>
                                  <a:pt x="0" y="4922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45" name="Shape 733245"/>
                        <wps:cNvSpPr/>
                        <wps:spPr>
                          <a:xfrm>
                            <a:off x="5024628" y="2784960"/>
                            <a:ext cx="9144" cy="492252"/>
                          </a:xfrm>
                          <a:custGeom>
                            <a:avLst/>
                            <a:gdLst/>
                            <a:ahLst/>
                            <a:cxnLst/>
                            <a:rect l="0" t="0" r="0" b="0"/>
                            <a:pathLst>
                              <a:path w="9144" h="492252">
                                <a:moveTo>
                                  <a:pt x="0" y="0"/>
                                </a:moveTo>
                                <a:lnTo>
                                  <a:pt x="9144" y="0"/>
                                </a:lnTo>
                                <a:lnTo>
                                  <a:pt x="9144" y="492252"/>
                                </a:lnTo>
                                <a:lnTo>
                                  <a:pt x="0" y="4922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46" name="Shape 733246"/>
                        <wps:cNvSpPr/>
                        <wps:spPr>
                          <a:xfrm>
                            <a:off x="6223254" y="2784960"/>
                            <a:ext cx="9144" cy="492252"/>
                          </a:xfrm>
                          <a:custGeom>
                            <a:avLst/>
                            <a:gdLst/>
                            <a:ahLst/>
                            <a:cxnLst/>
                            <a:rect l="0" t="0" r="0" b="0"/>
                            <a:pathLst>
                              <a:path w="9144" h="492252">
                                <a:moveTo>
                                  <a:pt x="0" y="0"/>
                                </a:moveTo>
                                <a:lnTo>
                                  <a:pt x="9144" y="0"/>
                                </a:lnTo>
                                <a:lnTo>
                                  <a:pt x="9144" y="492252"/>
                                </a:lnTo>
                                <a:lnTo>
                                  <a:pt x="0" y="4922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9204" name="Rectangle 39204"/>
                        <wps:cNvSpPr/>
                        <wps:spPr>
                          <a:xfrm>
                            <a:off x="329184" y="3375847"/>
                            <a:ext cx="927944" cy="214806"/>
                          </a:xfrm>
                          <a:prstGeom prst="rect">
                            <a:avLst/>
                          </a:prstGeom>
                          <a:ln>
                            <a:noFill/>
                          </a:ln>
                        </wps:spPr>
                        <wps:txbx>
                          <w:txbxContent>
                            <w:p w:rsidR="001425F7" w:rsidRDefault="00681E3D">
                              <w:pPr>
                                <w:spacing w:after="160" w:line="259" w:lineRule="auto"/>
                                <w:ind w:left="0" w:firstLine="0"/>
                                <w:jc w:val="left"/>
                              </w:pPr>
                              <w:r>
                                <w:t>Броневая</w:t>
                              </w:r>
                            </w:p>
                          </w:txbxContent>
                        </wps:txbx>
                        <wps:bodyPr horzOverflow="overflow" vert="horz" lIns="0" tIns="0" rIns="0" bIns="0" rtlCol="0">
                          <a:noAutofit/>
                        </wps:bodyPr>
                      </wps:wsp>
                      <wps:wsp>
                        <wps:cNvPr id="39205" name="Rectangle 39205"/>
                        <wps:cNvSpPr/>
                        <wps:spPr>
                          <a:xfrm>
                            <a:off x="1027171" y="3375847"/>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9206" name="Rectangle 39206"/>
                        <wps:cNvSpPr/>
                        <wps:spPr>
                          <a:xfrm>
                            <a:off x="1072125" y="3375847"/>
                            <a:ext cx="538485" cy="214806"/>
                          </a:xfrm>
                          <a:prstGeom prst="rect">
                            <a:avLst/>
                          </a:prstGeom>
                          <a:ln>
                            <a:noFill/>
                          </a:ln>
                        </wps:spPr>
                        <wps:txbx>
                          <w:txbxContent>
                            <w:p w:rsidR="001425F7" w:rsidRDefault="00681E3D">
                              <w:pPr>
                                <w:spacing w:after="160" w:line="259" w:lineRule="auto"/>
                                <w:ind w:left="0" w:firstLine="0"/>
                                <w:jc w:val="left"/>
                              </w:pPr>
                              <w:r>
                                <w:t>сталь</w:t>
                              </w:r>
                            </w:p>
                          </w:txbxContent>
                        </wps:txbx>
                        <wps:bodyPr horzOverflow="overflow" vert="horz" lIns="0" tIns="0" rIns="0" bIns="0" rtlCol="0">
                          <a:noAutofit/>
                        </wps:bodyPr>
                      </wps:wsp>
                      <wps:wsp>
                        <wps:cNvPr id="665833" name="Rectangle 665833"/>
                        <wps:cNvSpPr/>
                        <wps:spPr>
                          <a:xfrm>
                            <a:off x="3551591" y="3375847"/>
                            <a:ext cx="473476" cy="214806"/>
                          </a:xfrm>
                          <a:prstGeom prst="rect">
                            <a:avLst/>
                          </a:prstGeom>
                          <a:ln>
                            <a:noFill/>
                          </a:ln>
                        </wps:spPr>
                        <wps:txbx>
                          <w:txbxContent>
                            <w:p w:rsidR="001425F7" w:rsidRDefault="00681E3D">
                              <w:pPr>
                                <w:spacing w:after="160" w:line="259" w:lineRule="auto"/>
                                <w:ind w:left="0" w:firstLine="0"/>
                                <w:jc w:val="left"/>
                              </w:pPr>
                              <w:r>
                                <w:t>3000</w:t>
                              </w:r>
                            </w:p>
                          </w:txbxContent>
                        </wps:txbx>
                        <wps:bodyPr horzOverflow="overflow" vert="horz" lIns="0" tIns="0" rIns="0" bIns="0" rtlCol="0">
                          <a:noAutofit/>
                        </wps:bodyPr>
                      </wps:wsp>
                      <wps:wsp>
                        <wps:cNvPr id="665834" name="Rectangle 665834"/>
                        <wps:cNvSpPr/>
                        <wps:spPr>
                          <a:xfrm>
                            <a:off x="3907890" y="3375847"/>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65835" name="Rectangle 665835"/>
                        <wps:cNvSpPr/>
                        <wps:spPr>
                          <a:xfrm>
                            <a:off x="4138007" y="3375847"/>
                            <a:ext cx="355007" cy="214806"/>
                          </a:xfrm>
                          <a:prstGeom prst="rect">
                            <a:avLst/>
                          </a:prstGeom>
                          <a:ln>
                            <a:noFill/>
                          </a:ln>
                        </wps:spPr>
                        <wps:txbx>
                          <w:txbxContent>
                            <w:p w:rsidR="001425F7" w:rsidRDefault="00681E3D">
                              <w:pPr>
                                <w:spacing w:after="160" w:line="259" w:lineRule="auto"/>
                                <w:ind w:left="0" w:firstLine="0"/>
                                <w:jc w:val="left"/>
                              </w:pPr>
                              <w:r>
                                <w:t>210</w:t>
                              </w:r>
                            </w:p>
                          </w:txbxContent>
                        </wps:txbx>
                        <wps:bodyPr horzOverflow="overflow" vert="horz" lIns="0" tIns="0" rIns="0" bIns="0" rtlCol="0">
                          <a:noAutofit/>
                        </wps:bodyPr>
                      </wps:wsp>
                      <wps:wsp>
                        <wps:cNvPr id="665836" name="Rectangle 665836"/>
                        <wps:cNvSpPr/>
                        <wps:spPr>
                          <a:xfrm>
                            <a:off x="4405232" y="3375847"/>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65837" name="Rectangle 665837"/>
                        <wps:cNvSpPr/>
                        <wps:spPr>
                          <a:xfrm>
                            <a:off x="4586595" y="3375847"/>
                            <a:ext cx="473476" cy="214806"/>
                          </a:xfrm>
                          <a:prstGeom prst="rect">
                            <a:avLst/>
                          </a:prstGeom>
                          <a:ln>
                            <a:noFill/>
                          </a:ln>
                        </wps:spPr>
                        <wps:txbx>
                          <w:txbxContent>
                            <w:p w:rsidR="001425F7" w:rsidRDefault="00681E3D">
                              <w:pPr>
                                <w:spacing w:after="160" w:line="259" w:lineRule="auto"/>
                                <w:ind w:left="0" w:firstLine="0"/>
                                <w:jc w:val="left"/>
                              </w:pPr>
                              <w:r>
                                <w:t>1950</w:t>
                              </w:r>
                            </w:p>
                          </w:txbxContent>
                        </wps:txbx>
                        <wps:bodyPr horzOverflow="overflow" vert="horz" lIns="0" tIns="0" rIns="0" bIns="0" rtlCol="0">
                          <a:noAutofit/>
                        </wps:bodyPr>
                      </wps:wsp>
                      <wps:wsp>
                        <wps:cNvPr id="151198" name="Rectangle 151198"/>
                        <wps:cNvSpPr/>
                        <wps:spPr>
                          <a:xfrm>
                            <a:off x="5368082" y="3375847"/>
                            <a:ext cx="611947" cy="214806"/>
                          </a:xfrm>
                          <a:prstGeom prst="rect">
                            <a:avLst/>
                          </a:prstGeom>
                          <a:ln>
                            <a:noFill/>
                          </a:ln>
                        </wps:spPr>
                        <wps:txbx>
                          <w:txbxContent>
                            <w:p w:rsidR="001425F7" w:rsidRDefault="00681E3D">
                              <w:pPr>
                                <w:spacing w:after="160" w:line="259" w:lineRule="auto"/>
                                <w:ind w:left="0" w:firstLine="0"/>
                                <w:jc w:val="left"/>
                              </w:pPr>
                              <w:r>
                                <w:t>0,5·10</w:t>
                              </w:r>
                            </w:p>
                          </w:txbxContent>
                        </wps:txbx>
                        <wps:bodyPr horzOverflow="overflow" vert="horz" lIns="0" tIns="0" rIns="0" bIns="0" rtlCol="0">
                          <a:noAutofit/>
                        </wps:bodyPr>
                      </wps:wsp>
                      <wps:wsp>
                        <wps:cNvPr id="665829" name="Rectangle 665829"/>
                        <wps:cNvSpPr/>
                        <wps:spPr>
                          <a:xfrm>
                            <a:off x="2097027" y="3375847"/>
                            <a:ext cx="118068" cy="214806"/>
                          </a:xfrm>
                          <a:prstGeom prst="rect">
                            <a:avLst/>
                          </a:prstGeom>
                          <a:ln>
                            <a:noFill/>
                          </a:ln>
                        </wps:spPr>
                        <wps:txbx>
                          <w:txbxContent>
                            <w:p w:rsidR="001425F7" w:rsidRDefault="00681E3D">
                              <w:pPr>
                                <w:spacing w:after="160" w:line="259" w:lineRule="auto"/>
                                <w:ind w:left="0" w:firstLine="0"/>
                                <w:jc w:val="left"/>
                              </w:pPr>
                              <w:r>
                                <w:t>7</w:t>
                              </w:r>
                            </w:p>
                          </w:txbxContent>
                        </wps:txbx>
                        <wps:bodyPr horzOverflow="overflow" vert="horz" lIns="0" tIns="0" rIns="0" bIns="0" rtlCol="0">
                          <a:noAutofit/>
                        </wps:bodyPr>
                      </wps:wsp>
                      <wps:wsp>
                        <wps:cNvPr id="151192" name="Rectangle 151192"/>
                        <wps:cNvSpPr/>
                        <wps:spPr>
                          <a:xfrm>
                            <a:off x="1476753" y="3375847"/>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65830" name="Rectangle 665830"/>
                        <wps:cNvSpPr/>
                        <wps:spPr>
                          <a:xfrm>
                            <a:off x="2186102" y="3375847"/>
                            <a:ext cx="236939" cy="214806"/>
                          </a:xfrm>
                          <a:prstGeom prst="rect">
                            <a:avLst/>
                          </a:prstGeom>
                          <a:ln>
                            <a:noFill/>
                          </a:ln>
                        </wps:spPr>
                        <wps:txbx>
                          <w:txbxContent>
                            <w:p w:rsidR="001425F7" w:rsidRDefault="00681E3D">
                              <w:pPr>
                                <w:spacing w:after="160" w:line="259" w:lineRule="auto"/>
                                <w:ind w:left="0" w:firstLine="0"/>
                                <w:jc w:val="left"/>
                              </w:pPr>
                              <w:r>
                                <w:t xml:space="preserve">,8 </w:t>
                              </w:r>
                            </w:p>
                          </w:txbxContent>
                        </wps:txbx>
                        <wps:bodyPr horzOverflow="overflow" vert="horz" lIns="0" tIns="0" rIns="0" bIns="0" rtlCol="0">
                          <a:noAutofit/>
                        </wps:bodyPr>
                      </wps:wsp>
                      <wps:wsp>
                        <wps:cNvPr id="665831" name="Rectangle 665831"/>
                        <wps:cNvSpPr/>
                        <wps:spPr>
                          <a:xfrm>
                            <a:off x="2904311" y="3375847"/>
                            <a:ext cx="118068" cy="214806"/>
                          </a:xfrm>
                          <a:prstGeom prst="rect">
                            <a:avLst/>
                          </a:prstGeom>
                          <a:ln>
                            <a:noFill/>
                          </a:ln>
                        </wps:spPr>
                        <wps:txbx>
                          <w:txbxContent>
                            <w:p w:rsidR="001425F7" w:rsidRDefault="00681E3D">
                              <w:pPr>
                                <w:spacing w:after="160" w:line="259" w:lineRule="auto"/>
                                <w:ind w:left="0" w:firstLine="0"/>
                                <w:jc w:val="left"/>
                              </w:pPr>
                              <w:r>
                                <w:t>3</w:t>
                              </w:r>
                            </w:p>
                          </w:txbxContent>
                        </wps:txbx>
                        <wps:bodyPr horzOverflow="overflow" vert="horz" lIns="0" tIns="0" rIns="0" bIns="0" rtlCol="0">
                          <a:noAutofit/>
                        </wps:bodyPr>
                      </wps:wsp>
                      <wps:wsp>
                        <wps:cNvPr id="665832" name="Rectangle 665832"/>
                        <wps:cNvSpPr/>
                        <wps:spPr>
                          <a:xfrm>
                            <a:off x="2993386" y="3375847"/>
                            <a:ext cx="236939" cy="214806"/>
                          </a:xfrm>
                          <a:prstGeom prst="rect">
                            <a:avLst/>
                          </a:prstGeom>
                          <a:ln>
                            <a:noFill/>
                          </a:ln>
                        </wps:spPr>
                        <wps:txbx>
                          <w:txbxContent>
                            <w:p w:rsidR="001425F7" w:rsidRDefault="00681E3D">
                              <w:pPr>
                                <w:spacing w:after="160" w:line="259" w:lineRule="auto"/>
                                <w:ind w:left="0" w:firstLine="0"/>
                                <w:jc w:val="left"/>
                              </w:pPr>
                              <w:r>
                                <w:t xml:space="preserve">,5 </w:t>
                              </w:r>
                            </w:p>
                          </w:txbxContent>
                        </wps:txbx>
                        <wps:bodyPr horzOverflow="overflow" vert="horz" lIns="0" tIns="0" rIns="0" bIns="0" rtlCol="0">
                          <a:noAutofit/>
                        </wps:bodyPr>
                      </wps:wsp>
                      <wps:wsp>
                        <wps:cNvPr id="665838" name="Rectangle 665838"/>
                        <wps:cNvSpPr/>
                        <wps:spPr>
                          <a:xfrm>
                            <a:off x="4942894" y="3375847"/>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39208" name="Rectangle 39208"/>
                        <wps:cNvSpPr/>
                        <wps:spPr>
                          <a:xfrm>
                            <a:off x="5828537" y="3337403"/>
                            <a:ext cx="76010" cy="138287"/>
                          </a:xfrm>
                          <a:prstGeom prst="rect">
                            <a:avLst/>
                          </a:prstGeom>
                          <a:ln>
                            <a:noFill/>
                          </a:ln>
                        </wps:spPr>
                        <wps:txbx>
                          <w:txbxContent>
                            <w:p w:rsidR="001425F7" w:rsidRDefault="00681E3D">
                              <w:pPr>
                                <w:spacing w:after="160" w:line="259" w:lineRule="auto"/>
                                <w:ind w:left="0" w:firstLine="0"/>
                                <w:jc w:val="left"/>
                              </w:pPr>
                              <w:r>
                                <w:rPr>
                                  <w:vertAlign w:val="superscript"/>
                                </w:rPr>
                                <w:t>3</w:t>
                              </w:r>
                            </w:p>
                          </w:txbxContent>
                        </wps:txbx>
                        <wps:bodyPr horzOverflow="overflow" vert="horz" lIns="0" tIns="0" rIns="0" bIns="0" rtlCol="0">
                          <a:noAutofit/>
                        </wps:bodyPr>
                      </wps:wsp>
                      <wps:wsp>
                        <wps:cNvPr id="39209" name="Rectangle 39209"/>
                        <wps:cNvSpPr/>
                        <wps:spPr>
                          <a:xfrm>
                            <a:off x="5885687" y="3375847"/>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733247" name="Shape 733247"/>
                        <wps:cNvSpPr/>
                        <wps:spPr>
                          <a:xfrm>
                            <a:off x="0" y="3277212"/>
                            <a:ext cx="6229350" cy="9144"/>
                          </a:xfrm>
                          <a:custGeom>
                            <a:avLst/>
                            <a:gdLst/>
                            <a:ahLst/>
                            <a:cxnLst/>
                            <a:rect l="0" t="0" r="0" b="0"/>
                            <a:pathLst>
                              <a:path w="6229350" h="9144">
                                <a:moveTo>
                                  <a:pt x="0" y="0"/>
                                </a:moveTo>
                                <a:lnTo>
                                  <a:pt x="6229350" y="0"/>
                                </a:lnTo>
                                <a:lnTo>
                                  <a:pt x="62293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48" name="Shape 733248"/>
                        <wps:cNvSpPr/>
                        <wps:spPr>
                          <a:xfrm>
                            <a:off x="0" y="3283308"/>
                            <a:ext cx="9144" cy="313944"/>
                          </a:xfrm>
                          <a:custGeom>
                            <a:avLst/>
                            <a:gdLst/>
                            <a:ahLst/>
                            <a:cxnLst/>
                            <a:rect l="0" t="0" r="0" b="0"/>
                            <a:pathLst>
                              <a:path w="9144" h="313944">
                                <a:moveTo>
                                  <a:pt x="0" y="0"/>
                                </a:moveTo>
                                <a:lnTo>
                                  <a:pt x="9144" y="0"/>
                                </a:lnTo>
                                <a:lnTo>
                                  <a:pt x="9144" y="313944"/>
                                </a:lnTo>
                                <a:lnTo>
                                  <a:pt x="0" y="3139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49" name="Shape 733249"/>
                        <wps:cNvSpPr/>
                        <wps:spPr>
                          <a:xfrm>
                            <a:off x="0" y="3591156"/>
                            <a:ext cx="1800606" cy="9144"/>
                          </a:xfrm>
                          <a:custGeom>
                            <a:avLst/>
                            <a:gdLst/>
                            <a:ahLst/>
                            <a:cxnLst/>
                            <a:rect l="0" t="0" r="0" b="0"/>
                            <a:pathLst>
                              <a:path w="1800606" h="9144">
                                <a:moveTo>
                                  <a:pt x="0" y="0"/>
                                </a:moveTo>
                                <a:lnTo>
                                  <a:pt x="1800606" y="0"/>
                                </a:lnTo>
                                <a:lnTo>
                                  <a:pt x="180060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50" name="Shape 733250"/>
                        <wps:cNvSpPr/>
                        <wps:spPr>
                          <a:xfrm>
                            <a:off x="1800606" y="3283308"/>
                            <a:ext cx="9144" cy="313944"/>
                          </a:xfrm>
                          <a:custGeom>
                            <a:avLst/>
                            <a:gdLst/>
                            <a:ahLst/>
                            <a:cxnLst/>
                            <a:rect l="0" t="0" r="0" b="0"/>
                            <a:pathLst>
                              <a:path w="9144" h="313944">
                                <a:moveTo>
                                  <a:pt x="0" y="0"/>
                                </a:moveTo>
                                <a:lnTo>
                                  <a:pt x="9144" y="0"/>
                                </a:lnTo>
                                <a:lnTo>
                                  <a:pt x="9144" y="313944"/>
                                </a:lnTo>
                                <a:lnTo>
                                  <a:pt x="0" y="3139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51" name="Shape 733251"/>
                        <wps:cNvSpPr/>
                        <wps:spPr>
                          <a:xfrm>
                            <a:off x="1806702" y="3591156"/>
                            <a:ext cx="803910" cy="9144"/>
                          </a:xfrm>
                          <a:custGeom>
                            <a:avLst/>
                            <a:gdLst/>
                            <a:ahLst/>
                            <a:cxnLst/>
                            <a:rect l="0" t="0" r="0" b="0"/>
                            <a:pathLst>
                              <a:path w="803910" h="9144">
                                <a:moveTo>
                                  <a:pt x="0" y="0"/>
                                </a:moveTo>
                                <a:lnTo>
                                  <a:pt x="803910" y="0"/>
                                </a:lnTo>
                                <a:lnTo>
                                  <a:pt x="80391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52" name="Shape 733252"/>
                        <wps:cNvSpPr/>
                        <wps:spPr>
                          <a:xfrm>
                            <a:off x="2610612" y="3283308"/>
                            <a:ext cx="9144" cy="313944"/>
                          </a:xfrm>
                          <a:custGeom>
                            <a:avLst/>
                            <a:gdLst/>
                            <a:ahLst/>
                            <a:cxnLst/>
                            <a:rect l="0" t="0" r="0" b="0"/>
                            <a:pathLst>
                              <a:path w="9144" h="313944">
                                <a:moveTo>
                                  <a:pt x="0" y="0"/>
                                </a:moveTo>
                                <a:lnTo>
                                  <a:pt x="9144" y="0"/>
                                </a:lnTo>
                                <a:lnTo>
                                  <a:pt x="9144" y="313944"/>
                                </a:lnTo>
                                <a:lnTo>
                                  <a:pt x="0" y="3139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53" name="Shape 733253"/>
                        <wps:cNvSpPr/>
                        <wps:spPr>
                          <a:xfrm>
                            <a:off x="2616708" y="3591156"/>
                            <a:ext cx="797814" cy="9144"/>
                          </a:xfrm>
                          <a:custGeom>
                            <a:avLst/>
                            <a:gdLst/>
                            <a:ahLst/>
                            <a:cxnLst/>
                            <a:rect l="0" t="0" r="0" b="0"/>
                            <a:pathLst>
                              <a:path w="797814" h="9144">
                                <a:moveTo>
                                  <a:pt x="0" y="0"/>
                                </a:moveTo>
                                <a:lnTo>
                                  <a:pt x="797814" y="0"/>
                                </a:lnTo>
                                <a:lnTo>
                                  <a:pt x="79781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54" name="Shape 733254"/>
                        <wps:cNvSpPr/>
                        <wps:spPr>
                          <a:xfrm>
                            <a:off x="3414522" y="3283308"/>
                            <a:ext cx="9144" cy="313944"/>
                          </a:xfrm>
                          <a:custGeom>
                            <a:avLst/>
                            <a:gdLst/>
                            <a:ahLst/>
                            <a:cxnLst/>
                            <a:rect l="0" t="0" r="0" b="0"/>
                            <a:pathLst>
                              <a:path w="9144" h="313944">
                                <a:moveTo>
                                  <a:pt x="0" y="0"/>
                                </a:moveTo>
                                <a:lnTo>
                                  <a:pt x="9144" y="0"/>
                                </a:lnTo>
                                <a:lnTo>
                                  <a:pt x="9144" y="313944"/>
                                </a:lnTo>
                                <a:lnTo>
                                  <a:pt x="0" y="3139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55" name="Shape 733255"/>
                        <wps:cNvSpPr/>
                        <wps:spPr>
                          <a:xfrm>
                            <a:off x="3420618" y="3591156"/>
                            <a:ext cx="617220" cy="9144"/>
                          </a:xfrm>
                          <a:custGeom>
                            <a:avLst/>
                            <a:gdLst/>
                            <a:ahLst/>
                            <a:cxnLst/>
                            <a:rect l="0" t="0" r="0" b="0"/>
                            <a:pathLst>
                              <a:path w="617220" h="9144">
                                <a:moveTo>
                                  <a:pt x="0" y="0"/>
                                </a:moveTo>
                                <a:lnTo>
                                  <a:pt x="617220" y="0"/>
                                </a:lnTo>
                                <a:lnTo>
                                  <a:pt x="61722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56" name="Shape 733256"/>
                        <wps:cNvSpPr/>
                        <wps:spPr>
                          <a:xfrm>
                            <a:off x="4037838" y="3283308"/>
                            <a:ext cx="9144" cy="313944"/>
                          </a:xfrm>
                          <a:custGeom>
                            <a:avLst/>
                            <a:gdLst/>
                            <a:ahLst/>
                            <a:cxnLst/>
                            <a:rect l="0" t="0" r="0" b="0"/>
                            <a:pathLst>
                              <a:path w="9144" h="313944">
                                <a:moveTo>
                                  <a:pt x="0" y="0"/>
                                </a:moveTo>
                                <a:lnTo>
                                  <a:pt x="9144" y="0"/>
                                </a:lnTo>
                                <a:lnTo>
                                  <a:pt x="9144" y="313944"/>
                                </a:lnTo>
                                <a:lnTo>
                                  <a:pt x="0" y="3139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57" name="Shape 733257"/>
                        <wps:cNvSpPr/>
                        <wps:spPr>
                          <a:xfrm>
                            <a:off x="4043934" y="3591156"/>
                            <a:ext cx="454914" cy="9144"/>
                          </a:xfrm>
                          <a:custGeom>
                            <a:avLst/>
                            <a:gdLst/>
                            <a:ahLst/>
                            <a:cxnLst/>
                            <a:rect l="0" t="0" r="0" b="0"/>
                            <a:pathLst>
                              <a:path w="454914" h="9144">
                                <a:moveTo>
                                  <a:pt x="0" y="0"/>
                                </a:moveTo>
                                <a:lnTo>
                                  <a:pt x="454914" y="0"/>
                                </a:lnTo>
                                <a:lnTo>
                                  <a:pt x="45491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58" name="Shape 733258"/>
                        <wps:cNvSpPr/>
                        <wps:spPr>
                          <a:xfrm>
                            <a:off x="4498848" y="3283308"/>
                            <a:ext cx="9144" cy="313944"/>
                          </a:xfrm>
                          <a:custGeom>
                            <a:avLst/>
                            <a:gdLst/>
                            <a:ahLst/>
                            <a:cxnLst/>
                            <a:rect l="0" t="0" r="0" b="0"/>
                            <a:pathLst>
                              <a:path w="9144" h="313944">
                                <a:moveTo>
                                  <a:pt x="0" y="0"/>
                                </a:moveTo>
                                <a:lnTo>
                                  <a:pt x="9144" y="0"/>
                                </a:lnTo>
                                <a:lnTo>
                                  <a:pt x="9144" y="313944"/>
                                </a:lnTo>
                                <a:lnTo>
                                  <a:pt x="0" y="3139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59" name="Shape 733259"/>
                        <wps:cNvSpPr/>
                        <wps:spPr>
                          <a:xfrm>
                            <a:off x="4504944" y="3591156"/>
                            <a:ext cx="519684" cy="9144"/>
                          </a:xfrm>
                          <a:custGeom>
                            <a:avLst/>
                            <a:gdLst/>
                            <a:ahLst/>
                            <a:cxnLst/>
                            <a:rect l="0" t="0" r="0" b="0"/>
                            <a:pathLst>
                              <a:path w="519684" h="9144">
                                <a:moveTo>
                                  <a:pt x="0" y="0"/>
                                </a:moveTo>
                                <a:lnTo>
                                  <a:pt x="519684" y="0"/>
                                </a:lnTo>
                                <a:lnTo>
                                  <a:pt x="51968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60" name="Shape 733260"/>
                        <wps:cNvSpPr/>
                        <wps:spPr>
                          <a:xfrm>
                            <a:off x="5024628" y="3283308"/>
                            <a:ext cx="9144" cy="313944"/>
                          </a:xfrm>
                          <a:custGeom>
                            <a:avLst/>
                            <a:gdLst/>
                            <a:ahLst/>
                            <a:cxnLst/>
                            <a:rect l="0" t="0" r="0" b="0"/>
                            <a:pathLst>
                              <a:path w="9144" h="313944">
                                <a:moveTo>
                                  <a:pt x="0" y="0"/>
                                </a:moveTo>
                                <a:lnTo>
                                  <a:pt x="9144" y="0"/>
                                </a:lnTo>
                                <a:lnTo>
                                  <a:pt x="9144" y="313944"/>
                                </a:lnTo>
                                <a:lnTo>
                                  <a:pt x="0" y="3139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61" name="Shape 733261"/>
                        <wps:cNvSpPr/>
                        <wps:spPr>
                          <a:xfrm>
                            <a:off x="5030724" y="3591156"/>
                            <a:ext cx="1192530" cy="9144"/>
                          </a:xfrm>
                          <a:custGeom>
                            <a:avLst/>
                            <a:gdLst/>
                            <a:ahLst/>
                            <a:cxnLst/>
                            <a:rect l="0" t="0" r="0" b="0"/>
                            <a:pathLst>
                              <a:path w="1192530" h="9144">
                                <a:moveTo>
                                  <a:pt x="0" y="0"/>
                                </a:moveTo>
                                <a:lnTo>
                                  <a:pt x="1192530" y="0"/>
                                </a:lnTo>
                                <a:lnTo>
                                  <a:pt x="119253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62" name="Shape 733262"/>
                        <wps:cNvSpPr/>
                        <wps:spPr>
                          <a:xfrm>
                            <a:off x="6223254" y="3283308"/>
                            <a:ext cx="9144" cy="313944"/>
                          </a:xfrm>
                          <a:custGeom>
                            <a:avLst/>
                            <a:gdLst/>
                            <a:ahLst/>
                            <a:cxnLst/>
                            <a:rect l="0" t="0" r="0" b="0"/>
                            <a:pathLst>
                              <a:path w="9144" h="313944">
                                <a:moveTo>
                                  <a:pt x="0" y="0"/>
                                </a:moveTo>
                                <a:lnTo>
                                  <a:pt x="9144" y="0"/>
                                </a:lnTo>
                                <a:lnTo>
                                  <a:pt x="9144" y="313944"/>
                                </a:lnTo>
                                <a:lnTo>
                                  <a:pt x="0" y="3139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63" name="Shape 733263"/>
                        <wps:cNvSpPr/>
                        <wps:spPr>
                          <a:xfrm>
                            <a:off x="6223254" y="359115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64" name="Shape 733264"/>
                        <wps:cNvSpPr/>
                        <wps:spPr>
                          <a:xfrm>
                            <a:off x="125730" y="3597252"/>
                            <a:ext cx="5977890" cy="307086"/>
                          </a:xfrm>
                          <a:custGeom>
                            <a:avLst/>
                            <a:gdLst/>
                            <a:ahLst/>
                            <a:cxnLst/>
                            <a:rect l="0" t="0" r="0" b="0"/>
                            <a:pathLst>
                              <a:path w="5977890" h="307086">
                                <a:moveTo>
                                  <a:pt x="0" y="0"/>
                                </a:moveTo>
                                <a:lnTo>
                                  <a:pt x="5977890" y="0"/>
                                </a:lnTo>
                                <a:lnTo>
                                  <a:pt x="5977890" y="307086"/>
                                </a:lnTo>
                                <a:lnTo>
                                  <a:pt x="0" y="30708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9228" name="Rectangle 39228"/>
                        <wps:cNvSpPr/>
                        <wps:spPr>
                          <a:xfrm>
                            <a:off x="716280" y="3637975"/>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667369" style="width:490.5pt;height:307.428pt;mso-position-horizontal-relative:char;mso-position-vertical-relative:line" coordsize="62293,39043">
                <v:rect id="Rectangle 39049" style="position:absolute;width:10189;height:2110;left:17183;top:0;" filled="f" stroked="f">
                  <v:textbox inset="0,0,0,0">
                    <w:txbxContent>
                      <w:p>
                        <w:pPr>
                          <w:spacing w:before="0" w:after="160" w:line="259" w:lineRule="auto"/>
                          <w:ind w:left="0" w:firstLine="0"/>
                          <w:jc w:val="left"/>
                        </w:pPr>
                        <w:r>
                          <w:rPr>
                            <w:rFonts w:cs="Times New Roman" w:hAnsi="Times New Roman" w:eastAsia="Times New Roman" w:ascii="Times New Roman"/>
                            <w:b w:val="1"/>
                          </w:rPr>
                          <w:t xml:space="preserve">Свойства</w:t>
                        </w:r>
                      </w:p>
                    </w:txbxContent>
                  </v:textbox>
                </v:rect>
                <v:rect id="Rectangle 39050" style="position:absolute;width:590;height:2110;left:24848;top:0;" filled="f" stroked="f">
                  <v:textbox inset="0,0,0,0">
                    <w:txbxContent>
                      <w:p>
                        <w:pPr>
                          <w:spacing w:before="0" w:after="160" w:line="259" w:lineRule="auto"/>
                          <w:ind w:left="0" w:firstLine="0"/>
                          <w:jc w:val="left"/>
                        </w:pPr>
                        <w:r>
                          <w:rPr>
                            <w:rFonts w:cs="Times New Roman" w:hAnsi="Times New Roman" w:eastAsia="Times New Roman" w:ascii="Times New Roman"/>
                            <w:b w:val="1"/>
                          </w:rPr>
                          <w:t xml:space="preserve"> </w:t>
                        </w:r>
                      </w:p>
                    </w:txbxContent>
                  </v:textbox>
                </v:rect>
                <v:rect id="Rectangle 39051" style="position:absolute;width:15154;height:2110;left:25290;top:0;" filled="f" stroked="f">
                  <v:textbox inset="0,0,0,0">
                    <w:txbxContent>
                      <w:p>
                        <w:pPr>
                          <w:spacing w:before="0" w:after="160" w:line="259" w:lineRule="auto"/>
                          <w:ind w:left="0" w:firstLine="0"/>
                          <w:jc w:val="left"/>
                        </w:pPr>
                        <w:r>
                          <w:rPr>
                            <w:rFonts w:cs="Times New Roman" w:hAnsi="Times New Roman" w:eastAsia="Times New Roman" w:ascii="Times New Roman"/>
                            <w:b w:val="1"/>
                          </w:rPr>
                          <w:t xml:space="preserve">ударопрочной</w:t>
                        </w:r>
                      </w:p>
                    </w:txbxContent>
                  </v:textbox>
                </v:rect>
                <v:rect id="Rectangle 39052" style="position:absolute;width:590;height:2110;left:36682;top:0;" filled="f" stroked="f">
                  <v:textbox inset="0,0,0,0">
                    <w:txbxContent>
                      <w:p>
                        <w:pPr>
                          <w:spacing w:before="0" w:after="160" w:line="259" w:lineRule="auto"/>
                          <w:ind w:left="0" w:firstLine="0"/>
                          <w:jc w:val="left"/>
                        </w:pPr>
                        <w:r>
                          <w:rPr>
                            <w:rFonts w:cs="Times New Roman" w:hAnsi="Times New Roman" w:eastAsia="Times New Roman" w:ascii="Times New Roman"/>
                            <w:b w:val="1"/>
                          </w:rPr>
                          <w:t xml:space="preserve"> </w:t>
                        </w:r>
                      </w:p>
                    </w:txbxContent>
                  </v:textbox>
                </v:rect>
                <v:rect id="Rectangle 39053" style="position:absolute;width:10597;height:2110;left:37132;top:0;" filled="f" stroked="f">
                  <v:textbox inset="0,0,0,0">
                    <w:txbxContent>
                      <w:p>
                        <w:pPr>
                          <w:spacing w:before="0" w:after="160" w:line="259" w:lineRule="auto"/>
                          <w:ind w:left="0" w:firstLine="0"/>
                          <w:jc w:val="left"/>
                        </w:pPr>
                        <w:r>
                          <w:rPr>
                            <w:rFonts w:cs="Times New Roman" w:hAnsi="Times New Roman" w:eastAsia="Times New Roman" w:ascii="Times New Roman"/>
                            <w:b w:val="1"/>
                          </w:rPr>
                          <w:t xml:space="preserve">керамики</w:t>
                        </w:r>
                      </w:p>
                    </w:txbxContent>
                  </v:textbox>
                </v:rect>
                <v:rect id="Rectangle 39054" style="position:absolute;width:590;height:2110;left:45102;top:0;" filled="f" stroked="f">
                  <v:textbox inset="0,0,0,0">
                    <w:txbxContent>
                      <w:p>
                        <w:pPr>
                          <w:spacing w:before="0" w:after="160" w:line="259" w:lineRule="auto"/>
                          <w:ind w:left="0" w:firstLine="0"/>
                          <w:jc w:val="left"/>
                        </w:pPr>
                        <w:r>
                          <w:rPr>
                            <w:rFonts w:cs="Times New Roman" w:hAnsi="Times New Roman" w:eastAsia="Times New Roman" w:ascii="Times New Roman"/>
                            <w:b w:val="1"/>
                          </w:rPr>
                          <w:t xml:space="preserve"> </w:t>
                        </w:r>
                      </w:p>
                    </w:txbxContent>
                  </v:textbox>
                </v:rect>
                <v:rect id="Rectangle 39055" style="position:absolute;width:9900;height:2148;left:5303;top:8818;" filled="f" stroked="f">
                  <v:textbox inset="0,0,0,0">
                    <w:txbxContent>
                      <w:p>
                        <w:pPr>
                          <w:spacing w:before="0" w:after="160" w:line="259" w:lineRule="auto"/>
                          <w:ind w:left="0" w:firstLine="0"/>
                          <w:jc w:val="left"/>
                        </w:pPr>
                        <w:r>
                          <w:rPr/>
                          <w:t xml:space="preserve">Материал</w:t>
                        </w:r>
                      </w:p>
                    </w:txbxContent>
                  </v:textbox>
                </v:rect>
                <v:rect id="Rectangle 39056" style="position:absolute;width:590;height:2148;left:12755;top:881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9057" style="position:absolute;width:5099;height:2148;left:19872;top:6646;" filled="f" stroked="f">
                  <v:textbox inset="0,0,0,0">
                    <w:txbxContent>
                      <w:p>
                        <w:pPr>
                          <w:spacing w:before="0" w:after="160" w:line="259" w:lineRule="auto"/>
                          <w:ind w:left="0" w:firstLine="0"/>
                          <w:jc w:val="left"/>
                        </w:pPr>
                        <w:r>
                          <w:rPr/>
                          <w:t xml:space="preserve">Плот</w:t>
                        </w:r>
                      </w:p>
                    </w:txbxContent>
                  </v:textbox>
                </v:rect>
                <v:rect id="Rectangle 39058" style="position:absolute;width:786;height:2148;left:23705;top:6646;" filled="f" stroked="f">
                  <v:textbox inset="0,0,0,0">
                    <w:txbxContent>
                      <w:p>
                        <w:pPr>
                          <w:spacing w:before="0" w:after="160" w:line="259" w:lineRule="auto"/>
                          <w:ind w:left="0" w:firstLine="0"/>
                          <w:jc w:val="left"/>
                        </w:pPr>
                        <w:r>
                          <w:rPr>
                            <w:rFonts w:cs="Times New Roman" w:hAnsi="Times New Roman" w:eastAsia="Times New Roman" w:ascii="Times New Roman"/>
                          </w:rPr>
                          <w:t xml:space="preserve">-</w:t>
                        </w:r>
                      </w:p>
                    </w:txbxContent>
                  </v:textbox>
                </v:rect>
                <v:rect id="Rectangle 39059" style="position:absolute;width:5606;height:2148;left:18897;top:8711;" filled="f" stroked="f">
                  <v:textbox inset="0,0,0,0">
                    <w:txbxContent>
                      <w:p>
                        <w:pPr>
                          <w:spacing w:before="0" w:after="160" w:line="259" w:lineRule="auto"/>
                          <w:ind w:left="0" w:firstLine="0"/>
                          <w:jc w:val="left"/>
                        </w:pPr>
                        <w:r>
                          <w:rPr/>
                          <w:t xml:space="preserve">ность</w:t>
                        </w:r>
                      </w:p>
                    </w:txbxContent>
                  </v:textbox>
                </v:rect>
                <v:rect id="Rectangle 39060" style="position:absolute;width:590;height:2148;left:23111;top:8711;"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9061" style="position:absolute;width:1467;height:1853;left:23583;top:8884;" filled="f" stroked="f">
                  <v:textbox inset="0,0,0,0">
                    <w:txbxContent>
                      <w:p>
                        <w:pPr>
                          <w:spacing w:before="0" w:after="160" w:line="259" w:lineRule="auto"/>
                          <w:ind w:left="0" w:firstLine="0"/>
                          <w:jc w:val="left"/>
                        </w:pPr>
                        <w:r>
                          <w:rPr>
                            <w:rFonts w:cs="Segoe UI Symbol" w:hAnsi="Segoe UI Symbol" w:eastAsia="Segoe UI Symbol" w:ascii="Segoe UI Symbol"/>
                            <w:sz w:val="25"/>
                          </w:rPr>
                          <w:t xml:space="preserve">γ</w:t>
                        </w:r>
                      </w:p>
                    </w:txbxContent>
                  </v:textbox>
                </v:rect>
                <v:rect id="Rectangle 39062" style="position:absolute;width:1178;height:2148;left:24833;top:8711;"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9063" style="position:absolute;width:968;height:2148;left:20231;top:10982;" filled="f" stroked="f">
                  <v:textbox inset="0,0,0,0">
                    <w:txbxContent>
                      <w:p>
                        <w:pPr>
                          <w:spacing w:before="0" w:after="160" w:line="259" w:lineRule="auto"/>
                          <w:ind w:left="0" w:firstLine="0"/>
                          <w:jc w:val="left"/>
                        </w:pPr>
                        <w:r>
                          <w:rPr/>
                          <w:t xml:space="preserve">г</w:t>
                        </w:r>
                      </w:p>
                    </w:txbxContent>
                  </v:textbox>
                </v:rect>
                <v:rect id="Rectangle 39064" style="position:absolute;width:656;height:2148;left:20962;top:10982;" filled="f" stroked="f">
                  <v:textbox inset="0,0,0,0">
                    <w:txbxContent>
                      <w:p>
                        <w:pPr>
                          <w:spacing w:before="0" w:after="160" w:line="259" w:lineRule="auto"/>
                          <w:ind w:left="0" w:firstLine="0"/>
                          <w:jc w:val="left"/>
                        </w:pPr>
                        <w:r>
                          <w:rPr>
                            <w:rFonts w:cs="Times New Roman" w:hAnsi="Times New Roman" w:eastAsia="Times New Roman" w:ascii="Times New Roman"/>
                          </w:rPr>
                          <w:t xml:space="preserve">/</w:t>
                        </w:r>
                      </w:p>
                    </w:txbxContent>
                  </v:textbox>
                </v:rect>
                <v:rect id="Rectangle 39065" style="position:absolute;width:2538;height:2148;left:21457;top:10982;" filled="f" stroked="f">
                  <v:textbox inset="0,0,0,0">
                    <w:txbxContent>
                      <w:p>
                        <w:pPr>
                          <w:spacing w:before="0" w:after="160" w:line="259" w:lineRule="auto"/>
                          <w:ind w:left="0" w:firstLine="0"/>
                          <w:jc w:val="left"/>
                        </w:pPr>
                        <w:r>
                          <w:rPr/>
                          <w:t xml:space="preserve">см</w:t>
                        </w:r>
                      </w:p>
                    </w:txbxContent>
                  </v:textbox>
                </v:rect>
                <v:rect id="Rectangle 39066" style="position:absolute;width:760;height:1382;left:23362;top:10597;" filled="f" stroked="f">
                  <v:textbox inset="0,0,0,0">
                    <w:txbxContent>
                      <w:p>
                        <w:pPr>
                          <w:spacing w:before="0" w:after="160" w:line="259" w:lineRule="auto"/>
                          <w:ind w:left="0" w:firstLine="0"/>
                          <w:jc w:val="left"/>
                        </w:pPr>
                        <w:r>
                          <w:rPr>
                            <w:rFonts w:cs="Times New Roman" w:hAnsi="Times New Roman" w:eastAsia="Times New Roman" w:ascii="Times New Roman"/>
                            <w:vertAlign w:val="superscript"/>
                          </w:rPr>
                          <w:t xml:space="preserve">3</w:t>
                        </w:r>
                      </w:p>
                    </w:txbxContent>
                  </v:textbox>
                </v:rect>
                <v:rect id="Rectangle 39067" style="position:absolute;width:590;height:2148;left:23934;top:10982;"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9068" style="position:absolute;width:4777;height:2148;left:28056;top:5754;" filled="f" stroked="f">
                  <v:textbox inset="0,0,0,0">
                    <w:txbxContent>
                      <w:p>
                        <w:pPr>
                          <w:spacing w:before="0" w:after="160" w:line="259" w:lineRule="auto"/>
                          <w:ind w:left="0" w:firstLine="0"/>
                          <w:jc w:val="left"/>
                        </w:pPr>
                        <w:r>
                          <w:rPr/>
                          <w:t xml:space="preserve">Твер</w:t>
                        </w:r>
                      </w:p>
                    </w:txbxContent>
                  </v:textbox>
                </v:rect>
                <v:rect id="Rectangle 39069" style="position:absolute;width:786;height:2148;left:31653;top:5754;" filled="f" stroked="f">
                  <v:textbox inset="0,0,0,0">
                    <w:txbxContent>
                      <w:p>
                        <w:pPr>
                          <w:spacing w:before="0" w:after="160" w:line="259" w:lineRule="auto"/>
                          <w:ind w:left="0" w:firstLine="0"/>
                          <w:jc w:val="left"/>
                        </w:pPr>
                        <w:r>
                          <w:rPr>
                            <w:rFonts w:cs="Times New Roman" w:hAnsi="Times New Roman" w:eastAsia="Times New Roman" w:ascii="Times New Roman"/>
                          </w:rPr>
                          <w:t xml:space="preserve">-</w:t>
                        </w:r>
                      </w:p>
                    </w:txbxContent>
                  </v:textbox>
                </v:rect>
                <v:rect id="Rectangle 39070" style="position:absolute;width:5547;height:2148;left:26929;top:7797;" filled="f" stroked="f">
                  <v:textbox inset="0,0,0,0">
                    <w:txbxContent>
                      <w:p>
                        <w:pPr>
                          <w:spacing w:before="0" w:after="160" w:line="259" w:lineRule="auto"/>
                          <w:ind w:left="0" w:firstLine="0"/>
                          <w:jc w:val="left"/>
                        </w:pPr>
                        <w:r>
                          <w:rPr/>
                          <w:t xml:space="preserve">дость</w:t>
                        </w:r>
                      </w:p>
                    </w:txbxContent>
                  </v:textbox>
                </v:rect>
                <v:rect id="Rectangle 39071" style="position:absolute;width:590;height:2148;left:31097;top:779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9072" style="position:absolute;width:2447;height:2148;left:31539;top:7797;" filled="f" stroked="f">
                  <v:textbox inset="0,0,0,0">
                    <w:txbxContent>
                      <w:p>
                        <w:pPr>
                          <w:spacing w:before="0" w:after="160" w:line="259" w:lineRule="auto"/>
                          <w:ind w:left="0" w:firstLine="0"/>
                          <w:jc w:val="left"/>
                        </w:pPr>
                        <w:r>
                          <w:rPr/>
                          <w:t xml:space="preserve">по</w:t>
                        </w:r>
                      </w:p>
                    </w:txbxContent>
                  </v:textbox>
                </v:rect>
                <v:rect id="Rectangle 39073" style="position:absolute;width:590;height:2148;left:33383;top:779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9074" style="position:absolute;width:6469;height:2148;left:27721;top:9846;" filled="f" stroked="f">
                  <v:textbox inset="0,0,0,0">
                    <w:txbxContent>
                      <w:p>
                        <w:pPr>
                          <w:spacing w:before="0" w:after="160" w:line="259" w:lineRule="auto"/>
                          <w:ind w:left="0" w:firstLine="0"/>
                          <w:jc w:val="left"/>
                        </w:pPr>
                        <w:r>
                          <w:rPr/>
                          <w:t xml:space="preserve">Кнупу</w:t>
                        </w:r>
                      </w:p>
                    </w:txbxContent>
                  </v:textbox>
                </v:rect>
                <v:rect id="Rectangle 39075" style="position:absolute;width:590;height:2148;left:32590;top:9846;"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9076" style="position:absolute;width:1704;height:2148;left:27462;top:11889;" filled="f" stroked="f">
                  <v:textbox inset="0,0,0,0">
                    <w:txbxContent>
                      <w:p>
                        <w:pPr>
                          <w:spacing w:before="0" w:after="160" w:line="259" w:lineRule="auto"/>
                          <w:ind w:left="0" w:firstLine="0"/>
                          <w:jc w:val="left"/>
                        </w:pPr>
                        <w:r>
                          <w:rPr/>
                          <w:t xml:space="preserve">Н</w:t>
                        </w:r>
                      </w:p>
                    </w:txbxContent>
                  </v:textbox>
                </v:rect>
                <v:rect id="Rectangle 39077" style="position:absolute;width:738;height:1382;left:28742;top:12579;" filled="f" stroked="f">
                  <v:textbox inset="0,0,0,0">
                    <w:txbxContent>
                      <w:p>
                        <w:pPr>
                          <w:spacing w:before="0" w:after="160" w:line="259" w:lineRule="auto"/>
                          <w:ind w:left="0" w:firstLine="0"/>
                          <w:jc w:val="left"/>
                        </w:pPr>
                        <w:r>
                          <w:rPr>
                            <w:vertAlign w:val="subscript"/>
                          </w:rPr>
                          <w:t xml:space="preserve">к</w:t>
                        </w:r>
                      </w:p>
                    </w:txbxContent>
                  </v:textbox>
                </v:rect>
                <v:rect id="Rectangle 39078" style="position:absolute;width:590;height:2148;left:29298;top:11889;" filled="f" stroked="f">
                  <v:textbox inset="0,0,0,0">
                    <w:txbxContent>
                      <w:p>
                        <w:pPr>
                          <w:spacing w:before="0" w:after="160" w:line="259" w:lineRule="auto"/>
                          <w:ind w:left="0" w:firstLine="0"/>
                          <w:jc w:val="left"/>
                        </w:pPr>
                        <w:r>
                          <w:rPr>
                            <w:rFonts w:cs="Times New Roman" w:hAnsi="Times New Roman" w:eastAsia="Times New Roman" w:ascii="Times New Roman"/>
                          </w:rPr>
                          <w:t xml:space="preserve">,</w:t>
                        </w:r>
                      </w:p>
                    </w:txbxContent>
                  </v:textbox>
                </v:rect>
                <v:rect id="Rectangle 39079" style="position:absolute;width:4129;height:2148;left:29740;top:11889;" filled="f" stroked="f">
                  <v:textbox inset="0,0,0,0">
                    <w:txbxContent>
                      <w:p>
                        <w:pPr>
                          <w:spacing w:before="0" w:after="160" w:line="259" w:lineRule="auto"/>
                          <w:ind w:left="0" w:firstLine="0"/>
                          <w:jc w:val="left"/>
                        </w:pPr>
                        <w:r>
                          <w:rPr/>
                          <w:t xml:space="preserve">ГПа</w:t>
                        </w:r>
                      </w:p>
                    </w:txbxContent>
                  </v:textbox>
                </v:rect>
                <v:rect id="Rectangle 39080" style="position:absolute;width:590;height:2148;left:32842;top:11889;"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9081" style="position:absolute;width:1851;height:1847;left:36111;top:8224;" filled="f" stroked="f">
                  <v:textbox inset="0,0,0,0">
                    <w:txbxContent>
                      <w:p>
                        <w:pPr>
                          <w:spacing w:before="0" w:after="160" w:line="259" w:lineRule="auto"/>
                          <w:ind w:left="0" w:firstLine="0"/>
                          <w:jc w:val="left"/>
                        </w:pPr>
                        <w:r>
                          <w:rPr>
                            <w:rFonts w:cs="Segoe UI Symbol" w:hAnsi="Segoe UI Symbol" w:eastAsia="Segoe UI Symbol" w:ascii="Segoe UI Symbol"/>
                            <w:sz w:val="25"/>
                          </w:rPr>
                          <w:t xml:space="preserve">σ</w:t>
                        </w:r>
                      </w:p>
                    </w:txbxContent>
                  </v:textbox>
                </v:rect>
                <v:rect id="Rectangle 39082" style="position:absolute;width:717;height:1382;left:37635;top:8487;" filled="f" stroked="f">
                  <v:textbox inset="0,0,0,0">
                    <w:txbxContent>
                      <w:p>
                        <w:pPr>
                          <w:spacing w:before="0" w:after="160" w:line="259" w:lineRule="auto"/>
                          <w:ind w:left="0" w:firstLine="0"/>
                          <w:jc w:val="left"/>
                        </w:pPr>
                        <w:r>
                          <w:rPr>
                            <w:sz w:val="18"/>
                          </w:rPr>
                          <w:t xml:space="preserve">в</w:t>
                        </w:r>
                      </w:p>
                    </w:txbxContent>
                  </v:textbox>
                </v:rect>
                <v:rect id="Rectangle 39083" style="position:absolute;width:765;height:1382;left:38176;top:8487;" filled="f" stroked="f">
                  <v:textbox inset="0,0,0,0">
                    <w:txbxContent>
                      <w:p>
                        <w:pPr>
                          <w:spacing w:before="0" w:after="160" w:line="259" w:lineRule="auto"/>
                          <w:ind w:left="0" w:firstLine="0"/>
                          <w:jc w:val="left"/>
                        </w:pPr>
                        <w:r>
                          <w:rPr>
                            <w:rFonts w:cs="Times New Roman" w:hAnsi="Times New Roman" w:eastAsia="Times New Roman" w:ascii="Times New Roman"/>
                            <w:sz w:val="18"/>
                          </w:rPr>
                          <w:t xml:space="preserve">, </w:t>
                        </w:r>
                      </w:p>
                    </w:txbxContent>
                  </v:textbox>
                </v:rect>
                <v:rect id="Rectangle 39084" style="position:absolute;width:4858;height:2148;left:35463;top:9839;" filled="f" stroked="f">
                  <v:textbox inset="0,0,0,0">
                    <w:txbxContent>
                      <w:p>
                        <w:pPr>
                          <w:spacing w:before="0" w:after="160" w:line="259" w:lineRule="auto"/>
                          <w:ind w:left="0" w:firstLine="0"/>
                          <w:jc w:val="left"/>
                        </w:pPr>
                        <w:r>
                          <w:rPr/>
                          <w:t xml:space="preserve">МПа</w:t>
                        </w:r>
                      </w:p>
                    </w:txbxContent>
                  </v:textbox>
                </v:rect>
                <v:rect id="Rectangle 39085" style="position:absolute;width:590;height:2148;left:39113;top:9839;"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9086" style="position:absolute;width:1442;height:2148;left:41948;top:7797;" filled="f" stroked="f">
                  <v:textbox inset="0,0,0,0">
                    <w:txbxContent>
                      <w:p>
                        <w:pPr>
                          <w:spacing w:before="0" w:after="160" w:line="259" w:lineRule="auto"/>
                          <w:ind w:left="0" w:firstLine="0"/>
                          <w:jc w:val="left"/>
                        </w:pPr>
                        <w:r>
                          <w:rPr/>
                          <w:t xml:space="preserve">Е</w:t>
                        </w:r>
                      </w:p>
                    </w:txbxContent>
                  </v:textbox>
                </v:rect>
                <v:rect id="Rectangle 39087" style="position:absolute;width:1178;height:2148;left:43030;top:779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9088" style="position:absolute;width:4118;height:2148;left:41163;top:9839;" filled="f" stroked="f">
                  <v:textbox inset="0,0,0,0">
                    <w:txbxContent>
                      <w:p>
                        <w:pPr>
                          <w:spacing w:before="0" w:after="160" w:line="259" w:lineRule="auto"/>
                          <w:ind w:left="0" w:firstLine="0"/>
                          <w:jc w:val="left"/>
                        </w:pPr>
                        <w:r>
                          <w:rPr/>
                          <w:t xml:space="preserve">ГПа</w:t>
                        </w:r>
                      </w:p>
                    </w:txbxContent>
                  </v:textbox>
                </v:rect>
                <v:rect id="Rectangle 39089" style="position:absolute;width:1442;height:2148;left:46291;top:7797;" filled="f" stroked="f">
                  <v:textbox inset="0,0,0,0">
                    <w:txbxContent>
                      <w:p>
                        <w:pPr>
                          <w:spacing w:before="0" w:after="160" w:line="259" w:lineRule="auto"/>
                          <w:ind w:left="0" w:firstLine="0"/>
                          <w:jc w:val="left"/>
                        </w:pPr>
                        <w:r>
                          <w:rPr/>
                          <w:t xml:space="preserve">Т</w:t>
                        </w:r>
                      </w:p>
                    </w:txbxContent>
                  </v:textbox>
                </v:rect>
                <v:rect id="Rectangle 39090" style="position:absolute;width:1569;height:1382;left:47373;top:8487;" filled="f" stroked="f">
                  <v:textbox inset="0,0,0,0">
                    <w:txbxContent>
                      <w:p>
                        <w:pPr>
                          <w:spacing w:before="0" w:after="160" w:line="259" w:lineRule="auto"/>
                          <w:ind w:left="0" w:firstLine="0"/>
                          <w:jc w:val="left"/>
                        </w:pPr>
                        <w:r>
                          <w:rPr>
                            <w:vertAlign w:val="subscript"/>
                          </w:rPr>
                          <w:t xml:space="preserve">пл</w:t>
                        </w:r>
                      </w:p>
                    </w:txbxContent>
                  </v:textbox>
                </v:rect>
                <v:rect id="Rectangle 39091" style="position:absolute;width:1178;height:2148;left:48554;top:779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9092" style="position:absolute;width:944;height:2148;left:46703;top:9839;" filled="f" stroked="f">
                  <v:textbox inset="0,0,0,0">
                    <w:txbxContent>
                      <w:p>
                        <w:pPr>
                          <w:spacing w:before="0" w:after="160" w:line="259" w:lineRule="auto"/>
                          <w:ind w:left="0" w:firstLine="0"/>
                          <w:jc w:val="left"/>
                        </w:pPr>
                        <w:r>
                          <w:rPr>
                            <w:rFonts w:cs="Times New Roman" w:hAnsi="Times New Roman" w:eastAsia="Times New Roman" w:ascii="Times New Roman"/>
                          </w:rPr>
                          <w:t xml:space="preserve">°</w:t>
                        </w:r>
                      </w:p>
                    </w:txbxContent>
                  </v:textbox>
                </v:rect>
                <v:rect id="Rectangle 39093" style="position:absolute;width:1575;height:2148;left:47411;top:9839;" filled="f" stroked="f">
                  <v:textbox inset="0,0,0,0">
                    <w:txbxContent>
                      <w:p>
                        <w:pPr>
                          <w:spacing w:before="0" w:after="160" w:line="259" w:lineRule="auto"/>
                          <w:ind w:left="0" w:firstLine="0"/>
                          <w:jc w:val="left"/>
                        </w:pPr>
                        <w:r>
                          <w:rPr/>
                          <w:t xml:space="preserve">К</w:t>
                        </w:r>
                      </w:p>
                    </w:txbxContent>
                  </v:textbox>
                </v:rect>
                <v:rect id="Rectangle 39094" style="position:absolute;width:590;height:2148;left:48592;top:9839;"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9095" style="position:absolute;width:9818;height:2148;left:52577;top:4604;" filled="f" stroked="f">
                  <v:textbox inset="0,0,0,0">
                    <w:txbxContent>
                      <w:p>
                        <w:pPr>
                          <w:spacing w:before="0" w:after="160" w:line="259" w:lineRule="auto"/>
                          <w:ind w:left="0" w:firstLine="0"/>
                          <w:jc w:val="left"/>
                        </w:pPr>
                        <w:r>
                          <w:rPr/>
                          <w:t xml:space="preserve">Критерий</w:t>
                        </w:r>
                      </w:p>
                    </w:txbxContent>
                  </v:textbox>
                </v:rect>
                <v:rect id="Rectangle 39096" style="position:absolute;width:590;height:2148;left:59961;top:4604;"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9097" style="position:absolute;width:12741;height:2148;left:51175;top:6646;" filled="f" stroked="f">
                  <v:textbox inset="0,0,0,0">
                    <w:txbxContent>
                      <w:p>
                        <w:pPr>
                          <w:spacing w:before="0" w:after="160" w:line="259" w:lineRule="auto"/>
                          <w:ind w:left="0" w:firstLine="0"/>
                          <w:jc w:val="left"/>
                        </w:pPr>
                        <w:r>
                          <w:rPr/>
                          <w:t xml:space="preserve">бронестойко</w:t>
                        </w:r>
                      </w:p>
                    </w:txbxContent>
                  </v:textbox>
                </v:rect>
                <v:rect id="Rectangle 39098" style="position:absolute;width:786;height:2148;left:60761;top:6646;" filled="f" stroked="f">
                  <v:textbox inset="0,0,0,0">
                    <w:txbxContent>
                      <w:p>
                        <w:pPr>
                          <w:spacing w:before="0" w:after="160" w:line="259" w:lineRule="auto"/>
                          <w:ind w:left="0" w:firstLine="0"/>
                          <w:jc w:val="left"/>
                        </w:pPr>
                        <w:r>
                          <w:rPr>
                            <w:rFonts w:cs="Times New Roman" w:hAnsi="Times New Roman" w:eastAsia="Times New Roman" w:ascii="Times New Roman"/>
                          </w:rPr>
                          <w:t xml:space="preserve">-</w:t>
                        </w:r>
                      </w:p>
                    </w:txbxContent>
                  </v:textbox>
                </v:rect>
                <v:rect id="Rectangle 39099" style="position:absolute;width:3341;height:2148;left:53774;top:8696;" filled="f" stroked="f">
                  <v:textbox inset="0,0,0,0">
                    <w:txbxContent>
                      <w:p>
                        <w:pPr>
                          <w:spacing w:before="0" w:after="160" w:line="259" w:lineRule="auto"/>
                          <w:ind w:left="0" w:firstLine="0"/>
                          <w:jc w:val="left"/>
                        </w:pPr>
                        <w:r>
                          <w:rPr/>
                          <w:t xml:space="preserve">сти</w:t>
                        </w:r>
                      </w:p>
                    </w:txbxContent>
                  </v:textbox>
                </v:rect>
                <v:rect id="Rectangle 39100" style="position:absolute;width:590;height:2148;left:56288;top:8696;"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9101" style="position:absolute;width:2099;height:2148;left:56730;top:8696;" filled="f" stroked="f">
                  <v:textbox inset="0,0,0,0">
                    <w:txbxContent>
                      <w:p>
                        <w:pPr>
                          <w:spacing w:before="0" w:after="160" w:line="259" w:lineRule="auto"/>
                          <w:ind w:left="0" w:firstLine="0"/>
                          <w:jc w:val="left"/>
                        </w:pPr>
                        <w:r>
                          <w:rPr/>
                          <w:t xml:space="preserve">М</w:t>
                        </w:r>
                      </w:p>
                    </w:txbxContent>
                  </v:textbox>
                </v:rect>
                <v:rect id="Rectangle 39102" style="position:absolute;width:1178;height:2148;left:58315;top:8696;"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9103" style="position:absolute;width:786;height:2148;left:52539;top:1073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w:t>
                        </w:r>
                      </w:p>
                    </w:txbxContent>
                  </v:textbox>
                </v:rect>
                <v:rect id="Rectangle 39104" style="position:absolute;width:4118;height:2148;left:53134;top:10738;" filled="f" stroked="f">
                  <v:textbox inset="0,0,0,0">
                    <w:txbxContent>
                      <w:p>
                        <w:pPr>
                          <w:spacing w:before="0" w:after="160" w:line="259" w:lineRule="auto"/>
                          <w:ind w:left="0" w:firstLine="0"/>
                          <w:jc w:val="left"/>
                        </w:pPr>
                        <w:r>
                          <w:rPr/>
                          <w:t xml:space="preserve">ГПа</w:t>
                        </w:r>
                      </w:p>
                    </w:txbxContent>
                  </v:textbox>
                </v:rect>
                <v:rect id="Rectangle 39105" style="position:absolute;width:786;height:2148;left:56227;top:1073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w:t>
                        </w:r>
                      </w:p>
                    </w:txbxContent>
                  </v:textbox>
                </v:rect>
                <v:rect id="Rectangle 39106" style="position:absolute;width:1494;height:2148;left:56822;top:10738;" filled="f" stroked="f">
                  <v:textbox inset="0,0,0,0">
                    <w:txbxContent>
                      <w:p>
                        <w:pPr>
                          <w:spacing w:before="0" w:after="160" w:line="259" w:lineRule="auto"/>
                          <w:ind w:left="0" w:firstLine="0"/>
                          <w:jc w:val="left"/>
                        </w:pPr>
                        <w:r>
                          <w:rPr/>
                          <w:t xml:space="preserve">м</w:t>
                        </w:r>
                      </w:p>
                    </w:txbxContent>
                  </v:textbox>
                </v:rect>
                <v:rect id="Rectangle 39107" style="position:absolute;width:786;height:2148;left:57942;top:1073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w:t>
                        </w:r>
                      </w:p>
                    </w:txbxContent>
                  </v:textbox>
                </v:rect>
                <v:rect id="Rectangle 39108" style="position:absolute;width:760;height:1382;left:58536;top:10354;" filled="f" stroked="f">
                  <v:textbox inset="0,0,0,0">
                    <w:txbxContent>
                      <w:p>
                        <w:pPr>
                          <w:spacing w:before="0" w:after="160" w:line="259" w:lineRule="auto"/>
                          <w:ind w:left="0" w:firstLine="0"/>
                          <w:jc w:val="left"/>
                        </w:pPr>
                        <w:r>
                          <w:rPr>
                            <w:rFonts w:cs="Times New Roman" w:hAnsi="Times New Roman" w:eastAsia="Times New Roman" w:ascii="Times New Roman"/>
                            <w:vertAlign w:val="superscript"/>
                          </w:rPr>
                          <w:t xml:space="preserve">3</w:t>
                        </w:r>
                      </w:p>
                    </w:txbxContent>
                  </v:textbox>
                </v:rect>
                <v:rect id="Rectangle 39109" style="position:absolute;width:1180;height:2148;left:59108;top:10738;" filled="f" stroked="f">
                  <v:textbox inset="0,0,0,0">
                    <w:txbxContent>
                      <w:p>
                        <w:pPr>
                          <w:spacing w:before="0" w:after="160" w:line="259" w:lineRule="auto"/>
                          <w:ind w:left="0" w:firstLine="0"/>
                          <w:jc w:val="left"/>
                        </w:pPr>
                        <w:r>
                          <w:rPr/>
                          <w:t xml:space="preserve">х</w:t>
                        </w:r>
                      </w:p>
                    </w:txbxContent>
                  </v:textbox>
                </v:rect>
                <v:rect id="Rectangle 39110" style="position:absolute;width:380;height:1382;left:59999;top:10354;" filled="f" stroked="f">
                  <v:textbox inset="0,0,0,0">
                    <w:txbxContent>
                      <w:p>
                        <w:pPr>
                          <w:spacing w:before="0" w:after="160" w:line="259" w:lineRule="auto"/>
                          <w:ind w:left="0" w:firstLine="0"/>
                          <w:jc w:val="left"/>
                        </w:pPr>
                        <w:r>
                          <w:rPr>
                            <w:rFonts w:cs="Times New Roman" w:hAnsi="Times New Roman" w:eastAsia="Times New Roman" w:ascii="Times New Roman"/>
                            <w:vertAlign w:val="superscript"/>
                          </w:rPr>
                          <w:t xml:space="preserve"> </w:t>
                        </w:r>
                      </w:p>
                    </w:txbxContent>
                  </v:textbox>
                </v:rect>
                <v:rect id="Rectangle 39111" style="position:absolute;width:1575;height:2148;left:54056;top:12803;" filled="f" stroked="f">
                  <v:textbox inset="0,0,0,0">
                    <w:txbxContent>
                      <w:p>
                        <w:pPr>
                          <w:spacing w:before="0" w:after="160" w:line="259" w:lineRule="auto"/>
                          <w:ind w:left="0" w:firstLine="0"/>
                          <w:jc w:val="left"/>
                        </w:pPr>
                        <w:r>
                          <w:rPr/>
                          <w:t xml:space="preserve">К</w:t>
                        </w:r>
                      </w:p>
                    </w:txbxContent>
                  </v:textbox>
                </v:rect>
                <v:rect id="Rectangle 39112" style="position:absolute;width:656;height:2148;left:55237;top:12803;" filled="f" stroked="f">
                  <v:textbox inset="0,0,0,0">
                    <w:txbxContent>
                      <w:p>
                        <w:pPr>
                          <w:spacing w:before="0" w:after="160" w:line="259" w:lineRule="auto"/>
                          <w:ind w:left="0" w:firstLine="0"/>
                          <w:jc w:val="left"/>
                        </w:pPr>
                        <w:r>
                          <w:rPr>
                            <w:rFonts w:cs="Times New Roman" w:hAnsi="Times New Roman" w:eastAsia="Times New Roman" w:ascii="Times New Roman"/>
                          </w:rPr>
                          <w:t xml:space="preserve">/</w:t>
                        </w:r>
                      </w:p>
                    </w:txbxContent>
                  </v:textbox>
                </v:rect>
                <v:rect id="Rectangle 39113" style="position:absolute;width:2113;height:2148;left:55732;top:12803;" filled="f" stroked="f">
                  <v:textbox inset="0,0,0,0">
                    <w:txbxContent>
                      <w:p>
                        <w:pPr>
                          <w:spacing w:before="0" w:after="160" w:line="259" w:lineRule="auto"/>
                          <w:ind w:left="0" w:firstLine="0"/>
                          <w:jc w:val="left"/>
                        </w:pPr>
                        <w:r>
                          <w:rPr/>
                          <w:t xml:space="preserve">кг</w:t>
                        </w:r>
                      </w:p>
                    </w:txbxContent>
                  </v:textbox>
                </v:rect>
                <v:rect id="Rectangle 39114" style="position:absolute;width:590;height:2148;left:58475;top:12803;"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shape id="Shape 733265" style="position:absolute;width:62293;height:91;left:0;top:4136;" coordsize="6229350,9144" path="m0,0l6229350,0l6229350,9144l0,9144l0,0">
                  <v:stroke weight="0pt" endcap="flat" joinstyle="miter" miterlimit="10" on="false" color="#000000" opacity="0"/>
                  <v:fill on="true" color="#000000"/>
                </v:shape>
                <v:shape id="Shape 733266" style="position:absolute;width:91;height:91;left:62232;top:4136;" coordsize="9144,9144" path="m0,0l9144,0l9144,9144l0,9144l0,0">
                  <v:stroke weight="0pt" endcap="flat" joinstyle="miter" miterlimit="10" on="false" color="#000000" opacity="0"/>
                  <v:fill on="true" color="#000000"/>
                </v:shape>
                <v:shape id="Shape 733267" style="position:absolute;width:91;height:10477;left:0;top:4197;" coordsize="9144,1047750" path="m0,0l9144,0l9144,1047750l0,1047750l0,0">
                  <v:stroke weight="0pt" endcap="flat" joinstyle="miter" miterlimit="10" on="false" color="#000000" opacity="0"/>
                  <v:fill on="true" color="#000000"/>
                </v:shape>
                <v:shape id="Shape 733268" style="position:absolute;width:91;height:10477;left:18006;top:4197;" coordsize="9144,1047750" path="m0,0l9144,0l9144,1047750l0,1047750l0,0">
                  <v:stroke weight="0pt" endcap="flat" joinstyle="miter" miterlimit="10" on="false" color="#000000" opacity="0"/>
                  <v:fill on="true" color="#000000"/>
                </v:shape>
                <v:shape id="Shape 733269" style="position:absolute;width:91;height:10477;left:26106;top:4197;" coordsize="9144,1047750" path="m0,0l9144,0l9144,1047750l0,1047750l0,0">
                  <v:stroke weight="0pt" endcap="flat" joinstyle="miter" miterlimit="10" on="false" color="#000000" opacity="0"/>
                  <v:fill on="true" color="#000000"/>
                </v:shape>
                <v:shape id="Shape 733270" style="position:absolute;width:91;height:10477;left:34145;top:4197;" coordsize="9144,1047750" path="m0,0l9144,0l9144,1047750l0,1047750l0,0">
                  <v:stroke weight="0pt" endcap="flat" joinstyle="miter" miterlimit="10" on="false" color="#000000" opacity="0"/>
                  <v:fill on="true" color="#000000"/>
                </v:shape>
                <v:shape id="Shape 733271" style="position:absolute;width:91;height:10477;left:40378;top:4197;" coordsize="9144,1047750" path="m0,0l9144,0l9144,1047750l0,1047750l0,0">
                  <v:stroke weight="0pt" endcap="flat" joinstyle="miter" miterlimit="10" on="false" color="#000000" opacity="0"/>
                  <v:fill on="true" color="#000000"/>
                </v:shape>
                <v:shape id="Shape 733272" style="position:absolute;width:91;height:10477;left:44988;top:4197;" coordsize="9144,1047750" path="m0,0l9144,0l9144,1047750l0,1047750l0,0">
                  <v:stroke weight="0pt" endcap="flat" joinstyle="miter" miterlimit="10" on="false" color="#000000" opacity="0"/>
                  <v:fill on="true" color="#000000"/>
                </v:shape>
                <v:shape id="Shape 733273" style="position:absolute;width:91;height:10477;left:50246;top:4197;" coordsize="9144,1047750" path="m0,0l9144,0l9144,1047750l0,1047750l0,0">
                  <v:stroke weight="0pt" endcap="flat" joinstyle="miter" miterlimit="10" on="false" color="#000000" opacity="0"/>
                  <v:fill on="true" color="#000000"/>
                </v:shape>
                <v:shape id="Shape 733274" style="position:absolute;width:91;height:10477;left:62232;top:4197;" coordsize="9144,1047750" path="m0,0l9144,0l9144,1047750l0,1047750l0,0">
                  <v:stroke weight="0pt" endcap="flat" joinstyle="miter" miterlimit="10" on="false" color="#000000" opacity="0"/>
                  <v:fill on="true" color="#000000"/>
                </v:shape>
                <v:rect id="Rectangle 39126" style="position:absolute;width:21394;height:2148;left:982;top:15554;" filled="f" stroked="f">
                  <v:textbox inset="0,0,0,0">
                    <w:txbxContent>
                      <w:p>
                        <w:pPr>
                          <w:spacing w:before="0" w:after="160" w:line="259" w:lineRule="auto"/>
                          <w:ind w:left="0" w:firstLine="0"/>
                          <w:jc w:val="left"/>
                        </w:pPr>
                        <w:r>
                          <w:rPr/>
                          <w:t xml:space="preserve">Горячепрессованный</w:t>
                        </w:r>
                      </w:p>
                    </w:txbxContent>
                  </v:textbox>
                </v:rect>
                <v:rect id="Rectangle 39127" style="position:absolute;width:590;height:2148;left:17068;top:15554;"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9128" style="position:absolute;width:7052;height:2148;left:2727;top:17596;" filled="f" stroked="f">
                  <v:textbox inset="0,0,0,0">
                    <w:txbxContent>
                      <w:p>
                        <w:pPr>
                          <w:spacing w:before="0" w:after="160" w:line="259" w:lineRule="auto"/>
                          <w:ind w:left="0" w:firstLine="0"/>
                          <w:jc w:val="left"/>
                        </w:pPr>
                        <w:r>
                          <w:rPr/>
                          <w:t xml:space="preserve">карбид</w:t>
                        </w:r>
                      </w:p>
                    </w:txbxContent>
                  </v:textbox>
                </v:rect>
                <v:rect id="Rectangle 39129" style="position:absolute;width:590;height:2148;left:8031;top:17596;"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9130" style="position:absolute;width:4626;height:2148;left:8473;top:17596;" filled="f" stroked="f">
                  <v:textbox inset="0,0,0,0">
                    <w:txbxContent>
                      <w:p>
                        <w:pPr>
                          <w:spacing w:before="0" w:after="160" w:line="259" w:lineRule="auto"/>
                          <w:ind w:left="0" w:firstLine="0"/>
                          <w:jc w:val="left"/>
                        </w:pPr>
                        <w:r>
                          <w:rPr/>
                          <w:t xml:space="preserve">бора</w:t>
                        </w:r>
                      </w:p>
                    </w:txbxContent>
                  </v:textbox>
                </v:rect>
                <v:rect id="Rectangle 39131" style="position:absolute;width:590;height:2148;left:11948;top:17596;"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9132" style="position:absolute;width:1575;height:2148;left:12389;top:17596;" filled="f" stroked="f">
                  <v:textbox inset="0,0,0,0">
                    <w:txbxContent>
                      <w:p>
                        <w:pPr>
                          <w:spacing w:before="0" w:after="160" w:line="259" w:lineRule="auto"/>
                          <w:ind w:left="0" w:firstLine="0"/>
                          <w:jc w:val="left"/>
                        </w:pPr>
                        <w:r>
                          <w:rPr/>
                          <w:t xml:space="preserve">В</w:t>
                        </w:r>
                      </w:p>
                    </w:txbxContent>
                  </v:textbox>
                </v:rect>
                <v:rect id="Rectangle 39133" style="position:absolute;width:760;height:1382;left:13571;top:18286;" filled="f" stroked="f">
                  <v:textbox inset="0,0,0,0">
                    <w:txbxContent>
                      <w:p>
                        <w:pPr>
                          <w:spacing w:before="0" w:after="160" w:line="259" w:lineRule="auto"/>
                          <w:ind w:left="0" w:firstLine="0"/>
                          <w:jc w:val="left"/>
                        </w:pPr>
                        <w:r>
                          <w:rPr>
                            <w:rFonts w:cs="Times New Roman" w:hAnsi="Times New Roman" w:eastAsia="Times New Roman" w:ascii="Times New Roman"/>
                            <w:vertAlign w:val="subscript"/>
                          </w:rPr>
                          <w:t xml:space="preserve">4</w:t>
                        </w:r>
                      </w:p>
                    </w:txbxContent>
                  </v:textbox>
                </v:rect>
                <v:rect id="Rectangle 39134" style="position:absolute;width:1575;height:2148;left:14150;top:17596;" filled="f" stroked="f">
                  <v:textbox inset="0,0,0,0">
                    <w:txbxContent>
                      <w:p>
                        <w:pPr>
                          <w:spacing w:before="0" w:after="160" w:line="259" w:lineRule="auto"/>
                          <w:ind w:left="0" w:firstLine="0"/>
                          <w:jc w:val="left"/>
                        </w:pPr>
                        <w:r>
                          <w:rPr/>
                          <w:t xml:space="preserve">С</w:t>
                        </w:r>
                      </w:p>
                    </w:txbxContent>
                  </v:textbox>
                </v:rect>
                <v:rect id="Rectangle 39135" style="position:absolute;width:590;height:2148;left:15331;top:17596;"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65791" style="position:absolute;width:2365;height:2148;left:29264;top:16583;" filled="f" stroked="f">
                  <v:textbox inset="0,0,0,0">
                    <w:txbxContent>
                      <w:p>
                        <w:pPr>
                          <w:spacing w:before="0" w:after="160" w:line="259" w:lineRule="auto"/>
                          <w:ind w:left="0" w:firstLine="0"/>
                          <w:jc w:val="left"/>
                        </w:pPr>
                        <w:r>
                          <w:rPr>
                            <w:rFonts w:cs="Times New Roman" w:hAnsi="Times New Roman" w:eastAsia="Times New Roman" w:ascii="Times New Roman"/>
                          </w:rPr>
                          <w:t xml:space="preserve">30</w:t>
                        </w:r>
                      </w:p>
                    </w:txbxContent>
                  </v:textbox>
                </v:rect>
                <v:rect id="Rectangle 665789" style="position:absolute;width:1180;height:2148;left:20970;top:16583;" filled="f" stroked="f">
                  <v:textbox inset="0,0,0,0">
                    <w:txbxContent>
                      <w:p>
                        <w:pPr>
                          <w:spacing w:before="0" w:after="160" w:line="259" w:lineRule="auto"/>
                          <w:ind w:left="0" w:firstLine="0"/>
                          <w:jc w:val="left"/>
                        </w:pPr>
                        <w:r>
                          <w:rPr>
                            <w:rFonts w:cs="Times New Roman" w:hAnsi="Times New Roman" w:eastAsia="Times New Roman" w:ascii="Times New Roman"/>
                          </w:rPr>
                          <w:t xml:space="preserve">2</w:t>
                        </w:r>
                      </w:p>
                    </w:txbxContent>
                  </v:textbox>
                </v:rect>
                <v:rect id="Rectangle 665790" style="position:absolute;width:2369;height:2148;left:21861;top:16583;" filled="f" stroked="f">
                  <v:textbox inset="0,0,0,0">
                    <w:txbxContent>
                      <w:p>
                        <w:pPr>
                          <w:spacing w:before="0" w:after="160" w:line="259" w:lineRule="auto"/>
                          <w:ind w:left="0" w:firstLine="0"/>
                          <w:jc w:val="left"/>
                        </w:pPr>
                        <w:r>
                          <w:rPr>
                            <w:rFonts w:cs="Times New Roman" w:hAnsi="Times New Roman" w:eastAsia="Times New Roman" w:ascii="Times New Roman"/>
                          </w:rPr>
                          <w:t xml:space="preserve">,5 </w:t>
                        </w:r>
                      </w:p>
                    </w:txbxContent>
                  </v:textbox>
                </v:rect>
                <v:rect id="Rectangle 665792" style="position:absolute;width:590;height:2148;left:31046;top:16583;"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65793" style="position:absolute;width:3550;height:2148;left:35953;top:16583;" filled="f" stroked="f">
                  <v:textbox inset="0,0,0,0">
                    <w:txbxContent>
                      <w:p>
                        <w:pPr>
                          <w:spacing w:before="0" w:after="160" w:line="259" w:lineRule="auto"/>
                          <w:ind w:left="0" w:firstLine="0"/>
                          <w:jc w:val="left"/>
                        </w:pPr>
                        <w:r>
                          <w:rPr>
                            <w:rFonts w:cs="Times New Roman" w:hAnsi="Times New Roman" w:eastAsia="Times New Roman" w:ascii="Times New Roman"/>
                          </w:rPr>
                          <w:t xml:space="preserve">300</w:t>
                        </w:r>
                      </w:p>
                    </w:txbxContent>
                  </v:textbox>
                </v:rect>
                <v:rect id="Rectangle 665794" style="position:absolute;width:590;height:2148;left:38626;top:16583;"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65795" style="position:absolute;width:3550;height:2148;left:41377;top:16583;" filled="f" stroked="f">
                  <v:textbox inset="0,0,0,0">
                    <w:txbxContent>
                      <w:p>
                        <w:pPr>
                          <w:spacing w:before="0" w:after="160" w:line="259" w:lineRule="auto"/>
                          <w:ind w:left="0" w:firstLine="0"/>
                          <w:jc w:val="left"/>
                        </w:pPr>
                        <w:r>
                          <w:rPr>
                            <w:rFonts w:cs="Times New Roman" w:hAnsi="Times New Roman" w:eastAsia="Times New Roman" w:ascii="Times New Roman"/>
                          </w:rPr>
                          <w:t xml:space="preserve">450</w:t>
                        </w:r>
                      </w:p>
                    </w:txbxContent>
                  </v:textbox>
                </v:rect>
                <v:rect id="Rectangle 665796" style="position:absolute;width:590;height:2148;left:44050;top:16583;"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65797" style="position:absolute;width:4735;height:2148;left:45863;top:16583;" filled="f" stroked="f">
                  <v:textbox inset="0,0,0,0">
                    <w:txbxContent>
                      <w:p>
                        <w:pPr>
                          <w:spacing w:before="0" w:after="160" w:line="259" w:lineRule="auto"/>
                          <w:ind w:left="0" w:firstLine="0"/>
                          <w:jc w:val="left"/>
                        </w:pPr>
                        <w:r>
                          <w:rPr>
                            <w:rFonts w:cs="Times New Roman" w:hAnsi="Times New Roman" w:eastAsia="Times New Roman" w:ascii="Times New Roman"/>
                          </w:rPr>
                          <w:t xml:space="preserve">3300</w:t>
                        </w:r>
                      </w:p>
                    </w:txbxContent>
                  </v:textbox>
                </v:rect>
                <v:rect id="Rectangle 665798" style="position:absolute;width:590;height:2148;left:49427;top:16583;"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151170" style="position:absolute;width:6120;height:2148;left:53679;top:16583;" filled="f" stroked="f">
                  <v:textbox inset="0,0,0,0">
                    <w:txbxContent>
                      <w:p>
                        <w:pPr>
                          <w:spacing w:before="0" w:after="160" w:line="259" w:lineRule="auto"/>
                          <w:ind w:left="0" w:firstLine="0"/>
                          <w:jc w:val="left"/>
                        </w:pPr>
                        <w:r>
                          <w:rPr>
                            <w:rFonts w:cs="Times New Roman" w:hAnsi="Times New Roman" w:eastAsia="Times New Roman" w:ascii="Times New Roman"/>
                          </w:rPr>
                          <w:t xml:space="preserve">5,3·10</w:t>
                        </w:r>
                      </w:p>
                    </w:txbxContent>
                  </v:textbox>
                </v:rect>
                <v:rect id="Rectangle 665787" style="position:absolute;width:760;height:1382;left:58285;top:16198;" filled="f" stroked="f">
                  <v:textbox inset="0,0,0,0">
                    <w:txbxContent>
                      <w:p>
                        <w:pPr>
                          <w:spacing w:before="0" w:after="160" w:line="259" w:lineRule="auto"/>
                          <w:ind w:left="0" w:firstLine="0"/>
                          <w:jc w:val="left"/>
                        </w:pPr>
                        <w:r>
                          <w:rPr>
                            <w:rFonts w:cs="Times New Roman" w:hAnsi="Times New Roman" w:eastAsia="Times New Roman" w:ascii="Times New Roman"/>
                            <w:vertAlign w:val="superscript"/>
                          </w:rPr>
                          <w:t xml:space="preserve">3</w:t>
                        </w:r>
                      </w:p>
                    </w:txbxContent>
                  </v:textbox>
                </v:rect>
                <v:rect id="Rectangle 665788" style="position:absolute;width:380;height:1382;left:58856;top:16198;" filled="f" stroked="f">
                  <v:textbox inset="0,0,0,0">
                    <w:txbxContent>
                      <w:p>
                        <w:pPr>
                          <w:spacing w:before="0" w:after="160" w:line="259" w:lineRule="auto"/>
                          <w:ind w:left="0" w:firstLine="0"/>
                          <w:jc w:val="left"/>
                        </w:pPr>
                        <w:r>
                          <w:rPr>
                            <w:rFonts w:cs="Times New Roman" w:hAnsi="Times New Roman" w:eastAsia="Times New Roman" w:ascii="Times New Roman"/>
                            <w:vertAlign w:val="superscript"/>
                          </w:rPr>
                          <w:t xml:space="preserve"> </w:t>
                        </w:r>
                      </w:p>
                    </w:txbxContent>
                  </v:textbox>
                </v:rect>
                <v:shape id="Shape 733275" style="position:absolute;width:62293;height:91;left:0;top:14674;" coordsize="6229350,9144" path="m0,0l6229350,0l6229350,9144l0,9144l0,0">
                  <v:stroke weight="0pt" endcap="flat" joinstyle="miter" miterlimit="10" on="false" color="#000000" opacity="0"/>
                  <v:fill on="true" color="#000000"/>
                </v:shape>
                <v:shape id="Shape 733276" style="position:absolute;width:91;height:4922;left:0;top:14735;" coordsize="9144,492252" path="m0,0l9144,0l9144,492252l0,492252l0,0">
                  <v:stroke weight="0pt" endcap="flat" joinstyle="miter" miterlimit="10" on="false" color="#000000" opacity="0"/>
                  <v:fill on="true" color="#000000"/>
                </v:shape>
                <v:shape id="Shape 733277" style="position:absolute;width:91;height:4922;left:18006;top:14735;" coordsize="9144,492252" path="m0,0l9144,0l9144,492252l0,492252l0,0">
                  <v:stroke weight="0pt" endcap="flat" joinstyle="miter" miterlimit="10" on="false" color="#000000" opacity="0"/>
                  <v:fill on="true" color="#000000"/>
                </v:shape>
                <v:shape id="Shape 733278" style="position:absolute;width:91;height:4922;left:26106;top:14735;" coordsize="9144,492252" path="m0,0l9144,0l9144,492252l0,492252l0,0">
                  <v:stroke weight="0pt" endcap="flat" joinstyle="miter" miterlimit="10" on="false" color="#000000" opacity="0"/>
                  <v:fill on="true" color="#000000"/>
                </v:shape>
                <v:shape id="Shape 733279" style="position:absolute;width:91;height:4922;left:34145;top:14735;" coordsize="9144,492252" path="m0,0l9144,0l9144,492252l0,492252l0,0">
                  <v:stroke weight="0pt" endcap="flat" joinstyle="miter" miterlimit="10" on="false" color="#000000" opacity="0"/>
                  <v:fill on="true" color="#000000"/>
                </v:shape>
                <v:shape id="Shape 733280" style="position:absolute;width:91;height:4922;left:40378;top:14735;" coordsize="9144,492252" path="m0,0l9144,0l9144,492252l0,492252l0,0">
                  <v:stroke weight="0pt" endcap="flat" joinstyle="miter" miterlimit="10" on="false" color="#000000" opacity="0"/>
                  <v:fill on="true" color="#000000"/>
                </v:shape>
                <v:shape id="Shape 733281" style="position:absolute;width:91;height:4922;left:44988;top:14735;" coordsize="9144,492252" path="m0,0l9144,0l9144,492252l0,492252l0,0">
                  <v:stroke weight="0pt" endcap="flat" joinstyle="miter" miterlimit="10" on="false" color="#000000" opacity="0"/>
                  <v:fill on="true" color="#000000"/>
                </v:shape>
                <v:shape id="Shape 733282" style="position:absolute;width:91;height:4922;left:50246;top:14735;" coordsize="9144,492252" path="m0,0l9144,0l9144,492252l0,492252l0,0">
                  <v:stroke weight="0pt" endcap="flat" joinstyle="miter" miterlimit="10" on="false" color="#000000" opacity="0"/>
                  <v:fill on="true" color="#000000"/>
                </v:shape>
                <v:shape id="Shape 733283" style="position:absolute;width:91;height:4922;left:62232;top:14735;" coordsize="9144,492252" path="m0,0l9144,0l9144,492252l0,492252l0,0">
                  <v:stroke weight="0pt" endcap="flat" joinstyle="miter" miterlimit="10" on="false" color="#000000" opacity="0"/>
                  <v:fill on="true" color="#000000"/>
                </v:shape>
                <v:rect id="Rectangle 39147" style="position:absolute;width:21394;height:2148;left:982;top:20126;" filled="f" stroked="f">
                  <v:textbox inset="0,0,0,0">
                    <w:txbxContent>
                      <w:p>
                        <w:pPr>
                          <w:spacing w:before="0" w:after="160" w:line="259" w:lineRule="auto"/>
                          <w:ind w:left="0" w:firstLine="0"/>
                          <w:jc w:val="left"/>
                        </w:pPr>
                        <w:r>
                          <w:rPr/>
                          <w:t xml:space="preserve">Горячепрессованный</w:t>
                        </w:r>
                      </w:p>
                    </w:txbxContent>
                  </v:textbox>
                </v:rect>
                <v:rect id="Rectangle 39148" style="position:absolute;width:590;height:2148;left:17068;top:20126;"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9149" style="position:absolute;width:8509;height:2148;left:1706;top:22168;" filled="f" stroked="f">
                  <v:textbox inset="0,0,0,0">
                    <w:txbxContent>
                      <w:p>
                        <w:pPr>
                          <w:spacing w:before="0" w:after="160" w:line="259" w:lineRule="auto"/>
                          <w:ind w:left="0" w:firstLine="0"/>
                          <w:jc w:val="left"/>
                        </w:pPr>
                        <w:r>
                          <w:rPr/>
                          <w:t xml:space="preserve">диборид</w:t>
                        </w:r>
                      </w:p>
                    </w:txbxContent>
                  </v:textbox>
                </v:rect>
                <v:rect id="Rectangle 39150" style="position:absolute;width:590;height:2148;left:8107;top:2216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9151" style="position:absolute;width:6686;height:2148;left:8549;top:22168;" filled="f" stroked="f">
                  <v:textbox inset="0,0,0,0">
                    <w:txbxContent>
                      <w:p>
                        <w:pPr>
                          <w:spacing w:before="0" w:after="160" w:line="259" w:lineRule="auto"/>
                          <w:ind w:left="0" w:firstLine="0"/>
                          <w:jc w:val="left"/>
                        </w:pPr>
                        <w:r>
                          <w:rPr/>
                          <w:t xml:space="preserve">титана</w:t>
                        </w:r>
                      </w:p>
                    </w:txbxContent>
                  </v:textbox>
                </v:rect>
                <v:rect id="Rectangle 39152" style="position:absolute;width:2095;height:2148;left:13571;top:2216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Ti</w:t>
                        </w:r>
                      </w:p>
                    </w:txbxContent>
                  </v:textbox>
                </v:rect>
                <v:rect id="Rectangle 39153" style="position:absolute;width:1575;height:2148;left:15156;top:22168;" filled="f" stroked="f">
                  <v:textbox inset="0,0,0,0">
                    <w:txbxContent>
                      <w:p>
                        <w:pPr>
                          <w:spacing w:before="0" w:after="160" w:line="259" w:lineRule="auto"/>
                          <w:ind w:left="0" w:firstLine="0"/>
                          <w:jc w:val="left"/>
                        </w:pPr>
                        <w:r>
                          <w:rPr/>
                          <w:t xml:space="preserve">В</w:t>
                        </w:r>
                      </w:p>
                    </w:txbxContent>
                  </v:textbox>
                </v:rect>
                <v:rect id="Rectangle 39154" style="position:absolute;width:590;height:2148;left:16344;top:2216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65808" style="position:absolute;width:590;height:2148;left:49427;top:2114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151176" style="position:absolute;width:6120;height:2148;left:53679;top:2114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5,0·10</w:t>
                        </w:r>
                      </w:p>
                    </w:txbxContent>
                  </v:textbox>
                </v:rect>
                <v:rect id="Rectangle 665799" style="position:absolute;width:1180;height:2148;left:20970;top:2114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4</w:t>
                        </w:r>
                      </w:p>
                    </w:txbxContent>
                  </v:textbox>
                </v:rect>
                <v:rect id="Rectangle 665800" style="position:absolute;width:2369;height:2148;left:21861;top:2114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,5 </w:t>
                        </w:r>
                      </w:p>
                    </w:txbxContent>
                  </v:textbox>
                </v:rect>
                <v:rect id="Rectangle 665801" style="position:absolute;width:2365;height:2148;left:29264;top:2114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33</w:t>
                        </w:r>
                      </w:p>
                    </w:txbxContent>
                  </v:textbox>
                </v:rect>
                <v:rect id="Rectangle 665802" style="position:absolute;width:590;height:2148;left:31046;top:2114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65803" style="position:absolute;width:3550;height:2148;left:35953;top:2114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350</w:t>
                        </w:r>
                      </w:p>
                    </w:txbxContent>
                  </v:textbox>
                </v:rect>
                <v:rect id="Rectangle 665804" style="position:absolute;width:590;height:2148;left:38626;top:2114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65805" style="position:absolute;width:3550;height:2148;left:41377;top:2114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570</w:t>
                        </w:r>
                      </w:p>
                    </w:txbxContent>
                  </v:textbox>
                </v:rect>
                <v:rect id="Rectangle 665806" style="position:absolute;width:590;height:2148;left:44050;top:2114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65807" style="position:absolute;width:4735;height:2148;left:45863;top:2114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3400</w:t>
                        </w:r>
                      </w:p>
                    </w:txbxContent>
                  </v:textbox>
                </v:rect>
                <v:rect id="Rectangle 39156" style="position:absolute;width:760;height:1382;left:58285;top:20762;" filled="f" stroked="f">
                  <v:textbox inset="0,0,0,0">
                    <w:txbxContent>
                      <w:p>
                        <w:pPr>
                          <w:spacing w:before="0" w:after="160" w:line="259" w:lineRule="auto"/>
                          <w:ind w:left="0" w:firstLine="0"/>
                          <w:jc w:val="left"/>
                        </w:pPr>
                        <w:r>
                          <w:rPr>
                            <w:rFonts w:cs="Times New Roman" w:hAnsi="Times New Roman" w:eastAsia="Times New Roman" w:ascii="Times New Roman"/>
                            <w:vertAlign w:val="superscript"/>
                          </w:rPr>
                          <w:t xml:space="preserve">3</w:t>
                        </w:r>
                      </w:p>
                    </w:txbxContent>
                  </v:textbox>
                </v:rect>
                <v:rect id="Rectangle 39157" style="position:absolute;width:590;height:2148;left:58856;top:2114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shape id="Shape 733284" style="position:absolute;width:62293;height:91;left:0;top:19658;" coordsize="6229350,9144" path="m0,0l6229350,0l6229350,9144l0,9144l0,0">
                  <v:stroke weight="0pt" endcap="flat" joinstyle="miter" miterlimit="10" on="false" color="#000000" opacity="0"/>
                  <v:fill on="true" color="#000000"/>
                </v:shape>
                <v:shape id="Shape 733285" style="position:absolute;width:91;height:4091;left:0;top:19719;" coordsize="9144,409194" path="m0,0l9144,0l9144,409194l0,409194l0,0">
                  <v:stroke weight="0pt" endcap="flat" joinstyle="miter" miterlimit="10" on="false" color="#000000" opacity="0"/>
                  <v:fill on="true" color="#000000"/>
                </v:shape>
                <v:shape id="Shape 733286" style="position:absolute;width:91;height:4091;left:18006;top:19719;" coordsize="9144,409194" path="m0,0l9144,0l9144,409194l0,409194l0,0">
                  <v:stroke weight="0pt" endcap="flat" joinstyle="miter" miterlimit="10" on="false" color="#000000" opacity="0"/>
                  <v:fill on="true" color="#000000"/>
                </v:shape>
                <v:shape id="Shape 733287" style="position:absolute;width:91;height:4091;left:26106;top:19719;" coordsize="9144,409194" path="m0,0l9144,0l9144,409194l0,409194l0,0">
                  <v:stroke weight="0pt" endcap="flat" joinstyle="miter" miterlimit="10" on="false" color="#000000" opacity="0"/>
                  <v:fill on="true" color="#000000"/>
                </v:shape>
                <v:shape id="Shape 733288" style="position:absolute;width:91;height:4091;left:34145;top:19719;" coordsize="9144,409194" path="m0,0l9144,0l9144,409194l0,409194l0,0">
                  <v:stroke weight="0pt" endcap="flat" joinstyle="miter" miterlimit="10" on="false" color="#000000" opacity="0"/>
                  <v:fill on="true" color="#000000"/>
                </v:shape>
                <v:shape id="Shape 733289" style="position:absolute;width:91;height:4091;left:40378;top:19719;" coordsize="9144,409194" path="m0,0l9144,0l9144,409194l0,409194l0,0">
                  <v:stroke weight="0pt" endcap="flat" joinstyle="miter" miterlimit="10" on="false" color="#000000" opacity="0"/>
                  <v:fill on="true" color="#000000"/>
                </v:shape>
                <v:shape id="Shape 733290" style="position:absolute;width:91;height:4091;left:44988;top:19719;" coordsize="9144,409194" path="m0,0l9144,0l9144,409194l0,409194l0,0">
                  <v:stroke weight="0pt" endcap="flat" joinstyle="miter" miterlimit="10" on="false" color="#000000" opacity="0"/>
                  <v:fill on="true" color="#000000"/>
                </v:shape>
                <v:shape id="Shape 733291" style="position:absolute;width:91;height:4091;left:50246;top:19719;" coordsize="9144,409194" path="m0,0l9144,0l9144,409194l0,409194l0,0">
                  <v:stroke weight="0pt" endcap="flat" joinstyle="miter" miterlimit="10" on="false" color="#000000" opacity="0"/>
                  <v:fill on="true" color="#000000"/>
                </v:shape>
                <v:shape id="Shape 733292" style="position:absolute;width:91;height:4091;left:62232;top:19719;" coordsize="9144,409194" path="m0,0l9144,0l9144,409194l0,409194l0,0">
                  <v:stroke weight="0pt" endcap="flat" joinstyle="miter" miterlimit="10" on="false" color="#000000" opacity="0"/>
                  <v:fill on="true" color="#000000"/>
                </v:shape>
                <v:rect id="Rectangle 39167" style="position:absolute;width:7252;height:2148;left:1325;top:25216;" filled="f" stroked="f">
                  <v:textbox inset="0,0,0,0">
                    <w:txbxContent>
                      <w:p>
                        <w:pPr>
                          <w:spacing w:before="0" w:after="160" w:line="259" w:lineRule="auto"/>
                          <w:ind w:left="0" w:firstLine="0"/>
                          <w:jc w:val="left"/>
                        </w:pPr>
                        <w:r>
                          <w:rPr/>
                          <w:t xml:space="preserve">Карбад</w:t>
                        </w:r>
                      </w:p>
                    </w:txbxContent>
                  </v:textbox>
                </v:rect>
                <v:rect id="Rectangle 39168" style="position:absolute;width:590;height:2148;left:6781;top:25216;"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9169" style="position:absolute;width:8487;height:2148;left:7231;top:25216;" filled="f" stroked="f">
                  <v:textbox inset="0,0,0,0">
                    <w:txbxContent>
                      <w:p>
                        <w:pPr>
                          <w:spacing w:before="0" w:after="160" w:line="259" w:lineRule="auto"/>
                          <w:ind w:left="0" w:firstLine="0"/>
                          <w:jc w:val="left"/>
                        </w:pPr>
                        <w:r>
                          <w:rPr/>
                          <w:t xml:space="preserve">кремния</w:t>
                        </w:r>
                      </w:p>
                    </w:txbxContent>
                  </v:textbox>
                </v:rect>
                <v:rect id="Rectangle 665813" style="position:absolute;width:3550;height:2148;left:35953;top:25216;" filled="f" stroked="f">
                  <v:textbox inset="0,0,0,0">
                    <w:txbxContent>
                      <w:p>
                        <w:pPr>
                          <w:spacing w:before="0" w:after="160" w:line="259" w:lineRule="auto"/>
                          <w:ind w:left="0" w:firstLine="0"/>
                          <w:jc w:val="left"/>
                        </w:pPr>
                        <w:r>
                          <w:rPr>
                            <w:rFonts w:cs="Times New Roman" w:hAnsi="Times New Roman" w:eastAsia="Times New Roman" w:ascii="Times New Roman"/>
                          </w:rPr>
                          <w:t xml:space="preserve">200</w:t>
                        </w:r>
                      </w:p>
                    </w:txbxContent>
                  </v:textbox>
                </v:rect>
                <v:rect id="Rectangle 665814" style="position:absolute;width:590;height:2148;left:38626;top:25216;"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65815" style="position:absolute;width:3550;height:2148;left:41377;top:25216;" filled="f" stroked="f">
                  <v:textbox inset="0,0,0,0">
                    <w:txbxContent>
                      <w:p>
                        <w:pPr>
                          <w:spacing w:before="0" w:after="160" w:line="259" w:lineRule="auto"/>
                          <w:ind w:left="0" w:firstLine="0"/>
                          <w:jc w:val="left"/>
                        </w:pPr>
                        <w:r>
                          <w:rPr>
                            <w:rFonts w:cs="Times New Roman" w:hAnsi="Times New Roman" w:eastAsia="Times New Roman" w:ascii="Times New Roman"/>
                          </w:rPr>
                          <w:t xml:space="preserve">410</w:t>
                        </w:r>
                      </w:p>
                    </w:txbxContent>
                  </v:textbox>
                </v:rect>
                <v:rect id="Rectangle 665816" style="position:absolute;width:590;height:2148;left:44050;top:25216;"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65817" style="position:absolute;width:4735;height:2148;left:45864;top:25216;" filled="f" stroked="f">
                  <v:textbox inset="0,0,0,0">
                    <w:txbxContent>
                      <w:p>
                        <w:pPr>
                          <w:spacing w:before="0" w:after="160" w:line="259" w:lineRule="auto"/>
                          <w:ind w:left="0" w:firstLine="0"/>
                          <w:jc w:val="left"/>
                        </w:pPr>
                        <w:r>
                          <w:rPr>
                            <w:rFonts w:cs="Times New Roman" w:hAnsi="Times New Roman" w:eastAsia="Times New Roman" w:ascii="Times New Roman"/>
                          </w:rPr>
                          <w:t xml:space="preserve">3300</w:t>
                        </w:r>
                      </w:p>
                    </w:txbxContent>
                  </v:textbox>
                </v:rect>
                <v:rect id="Rectangle 665818" style="position:absolute;width:590;height:2148;left:49427;top:25216;"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151183" style="position:absolute;width:6120;height:2148;left:53679;top:25216;" filled="f" stroked="f">
                  <v:textbox inset="0,0,0,0">
                    <w:txbxContent>
                      <w:p>
                        <w:pPr>
                          <w:spacing w:before="0" w:after="160" w:line="259" w:lineRule="auto"/>
                          <w:ind w:left="0" w:firstLine="0"/>
                          <w:jc w:val="left"/>
                        </w:pPr>
                        <w:r>
                          <w:rPr>
                            <w:rFonts w:cs="Times New Roman" w:hAnsi="Times New Roman" w:eastAsia="Times New Roman" w:ascii="Times New Roman"/>
                          </w:rPr>
                          <w:t xml:space="preserve">1,8·10</w:t>
                        </w:r>
                      </w:p>
                    </w:txbxContent>
                  </v:textbox>
                </v:rect>
                <v:rect id="Rectangle 665809" style="position:absolute;width:1180;height:2148;left:20970;top:25216;" filled="f" stroked="f">
                  <v:textbox inset="0,0,0,0">
                    <w:txbxContent>
                      <w:p>
                        <w:pPr>
                          <w:spacing w:before="0" w:after="160" w:line="259" w:lineRule="auto"/>
                          <w:ind w:left="0" w:firstLine="0"/>
                          <w:jc w:val="left"/>
                        </w:pPr>
                        <w:r>
                          <w:rPr>
                            <w:rFonts w:cs="Times New Roman" w:hAnsi="Times New Roman" w:eastAsia="Times New Roman" w:ascii="Times New Roman"/>
                          </w:rPr>
                          <w:t xml:space="preserve">3</w:t>
                        </w:r>
                      </w:p>
                    </w:txbxContent>
                  </v:textbox>
                </v:rect>
                <v:rect id="Rectangle 151177" style="position:absolute;width:4735;height:2148;left:13617;top:25216;"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SiC </w:t>
                        </w:r>
                      </w:p>
                    </w:txbxContent>
                  </v:textbox>
                </v:rect>
                <v:rect id="Rectangle 665810" style="position:absolute;width:2369;height:2148;left:21861;top:25216;" filled="f" stroked="f">
                  <v:textbox inset="0,0,0,0">
                    <w:txbxContent>
                      <w:p>
                        <w:pPr>
                          <w:spacing w:before="0" w:after="160" w:line="259" w:lineRule="auto"/>
                          <w:ind w:left="0" w:firstLine="0"/>
                          <w:jc w:val="left"/>
                        </w:pPr>
                        <w:r>
                          <w:rPr>
                            <w:rFonts w:cs="Times New Roman" w:hAnsi="Times New Roman" w:eastAsia="Times New Roman" w:ascii="Times New Roman"/>
                          </w:rPr>
                          <w:t xml:space="preserve">,1 </w:t>
                        </w:r>
                      </w:p>
                    </w:txbxContent>
                  </v:textbox>
                </v:rect>
                <v:rect id="Rectangle 665811" style="position:absolute;width:2365;height:2148;left:29264;top:25216;" filled="f" stroked="f">
                  <v:textbox inset="0,0,0,0">
                    <w:txbxContent>
                      <w:p>
                        <w:pPr>
                          <w:spacing w:before="0" w:after="160" w:line="259" w:lineRule="auto"/>
                          <w:ind w:left="0" w:firstLine="0"/>
                          <w:jc w:val="left"/>
                        </w:pPr>
                        <w:r>
                          <w:rPr>
                            <w:rFonts w:cs="Times New Roman" w:hAnsi="Times New Roman" w:eastAsia="Times New Roman" w:ascii="Times New Roman"/>
                          </w:rPr>
                          <w:t xml:space="preserve">21</w:t>
                        </w:r>
                      </w:p>
                    </w:txbxContent>
                  </v:textbox>
                </v:rect>
                <v:rect id="Rectangle 665812" style="position:absolute;width:590;height:2148;left:31046;top:25216;"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9171" style="position:absolute;width:760;height:1382;left:58285;top:24832;" filled="f" stroked="f">
                  <v:textbox inset="0,0,0,0">
                    <w:txbxContent>
                      <w:p>
                        <w:pPr>
                          <w:spacing w:before="0" w:after="160" w:line="259" w:lineRule="auto"/>
                          <w:ind w:left="0" w:firstLine="0"/>
                          <w:jc w:val="left"/>
                        </w:pPr>
                        <w:r>
                          <w:rPr>
                            <w:rFonts w:cs="Times New Roman" w:hAnsi="Times New Roman" w:eastAsia="Times New Roman" w:ascii="Times New Roman"/>
                            <w:vertAlign w:val="superscript"/>
                          </w:rPr>
                          <w:t xml:space="preserve">3</w:t>
                        </w:r>
                      </w:p>
                    </w:txbxContent>
                  </v:textbox>
                </v:rect>
                <v:rect id="Rectangle 39172" style="position:absolute;width:590;height:2148;left:58856;top:25216;"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shape id="Shape 733293" style="position:absolute;width:62293;height:91;left:0;top:23811;" coordsize="6229350,9144" path="m0,0l6229350,0l6229350,9144l0,9144l0,0">
                  <v:stroke weight="0pt" endcap="flat" joinstyle="miter" miterlimit="10" on="false" color="#000000" opacity="0"/>
                  <v:fill on="true" color="#000000"/>
                </v:shape>
                <v:shape id="Shape 733294" style="position:absolute;width:91;height:3916;left:0;top:23871;" coordsize="9144,391668" path="m0,0l9144,0l9144,391668l0,391668l0,0">
                  <v:stroke weight="0pt" endcap="flat" joinstyle="miter" miterlimit="10" on="false" color="#000000" opacity="0"/>
                  <v:fill on="true" color="#000000"/>
                </v:shape>
                <v:shape id="Shape 733295" style="position:absolute;width:91;height:3916;left:18006;top:23871;" coordsize="9144,391668" path="m0,0l9144,0l9144,391668l0,391668l0,0">
                  <v:stroke weight="0pt" endcap="flat" joinstyle="miter" miterlimit="10" on="false" color="#000000" opacity="0"/>
                  <v:fill on="true" color="#000000"/>
                </v:shape>
                <v:shape id="Shape 733296" style="position:absolute;width:91;height:3916;left:26106;top:23871;" coordsize="9144,391668" path="m0,0l9144,0l9144,391668l0,391668l0,0">
                  <v:stroke weight="0pt" endcap="flat" joinstyle="miter" miterlimit="10" on="false" color="#000000" opacity="0"/>
                  <v:fill on="true" color="#000000"/>
                </v:shape>
                <v:shape id="Shape 733297" style="position:absolute;width:91;height:3916;left:34145;top:23871;" coordsize="9144,391668" path="m0,0l9144,0l9144,391668l0,391668l0,0">
                  <v:stroke weight="0pt" endcap="flat" joinstyle="miter" miterlimit="10" on="false" color="#000000" opacity="0"/>
                  <v:fill on="true" color="#000000"/>
                </v:shape>
                <v:shape id="Shape 733298" style="position:absolute;width:91;height:3916;left:40378;top:23871;" coordsize="9144,391668" path="m0,0l9144,0l9144,391668l0,391668l0,0">
                  <v:stroke weight="0pt" endcap="flat" joinstyle="miter" miterlimit="10" on="false" color="#000000" opacity="0"/>
                  <v:fill on="true" color="#000000"/>
                </v:shape>
                <v:shape id="Shape 733299" style="position:absolute;width:91;height:3916;left:44988;top:23871;" coordsize="9144,391668" path="m0,0l9144,0l9144,391668l0,391668l0,0">
                  <v:stroke weight="0pt" endcap="flat" joinstyle="miter" miterlimit="10" on="false" color="#000000" opacity="0"/>
                  <v:fill on="true" color="#000000"/>
                </v:shape>
                <v:shape id="Shape 733300" style="position:absolute;width:91;height:3916;left:50246;top:23871;" coordsize="9144,391668" path="m0,0l9144,0l9144,391668l0,391668l0,0">
                  <v:stroke weight="0pt" endcap="flat" joinstyle="miter" miterlimit="10" on="false" color="#000000" opacity="0"/>
                  <v:fill on="true" color="#000000"/>
                </v:shape>
                <v:shape id="Shape 733301" style="position:absolute;width:91;height:3916;left:62232;top:23871;" coordsize="9144,391668" path="m0,0l9144,0l9144,391668l0,391668l0,0">
                  <v:stroke weight="0pt" endcap="flat" joinstyle="miter" miterlimit="10" on="false" color="#000000" opacity="0"/>
                  <v:fill on="true" color="#000000"/>
                </v:shape>
                <v:rect id="Rectangle 39182" style="position:absolute;width:11504;height:2148;left:2278;top:28668;" filled="f" stroked="f">
                  <v:textbox inset="0,0,0,0">
                    <w:txbxContent>
                      <w:p>
                        <w:pPr>
                          <w:spacing w:before="0" w:after="160" w:line="259" w:lineRule="auto"/>
                          <w:ind w:left="0" w:firstLine="0"/>
                          <w:jc w:val="left"/>
                        </w:pPr>
                        <w:r>
                          <w:rPr/>
                          <w:t xml:space="preserve">Спеченный</w:t>
                        </w:r>
                      </w:p>
                    </w:txbxContent>
                  </v:textbox>
                </v:rect>
                <v:rect id="Rectangle 39183" style="position:absolute;width:590;height:2148;left:10934;top:2866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9184" style="position:absolute;width:5843;height:2148;left:11376;top:28668;" filled="f" stroked="f">
                  <v:textbox inset="0,0,0,0">
                    <w:txbxContent>
                      <w:p>
                        <w:pPr>
                          <w:spacing w:before="0" w:after="160" w:line="259" w:lineRule="auto"/>
                          <w:ind w:left="0" w:firstLine="0"/>
                          <w:jc w:val="left"/>
                        </w:pPr>
                        <w:r>
                          <w:rPr/>
                          <w:t xml:space="preserve">оксид</w:t>
                        </w:r>
                      </w:p>
                    </w:txbxContent>
                  </v:textbox>
                </v:rect>
                <v:rect id="Rectangle 39185" style="position:absolute;width:590;height:2148;left:15773;top:2866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9186" style="position:absolute;width:10378;height:2148;left:2804;top:30718;" filled="f" stroked="f">
                  <v:textbox inset="0,0,0,0">
                    <w:txbxContent>
                      <w:p>
                        <w:pPr>
                          <w:spacing w:before="0" w:after="160" w:line="259" w:lineRule="auto"/>
                          <w:ind w:left="0" w:firstLine="0"/>
                          <w:jc w:val="left"/>
                        </w:pPr>
                        <w:r>
                          <w:rPr/>
                          <w:t xml:space="preserve">алюминия</w:t>
                        </w:r>
                      </w:p>
                    </w:txbxContent>
                  </v:textbox>
                </v:rect>
                <v:rect id="Rectangle 39187" style="position:absolute;width:2946;height:2148;left:10607;top:3071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Al</w:t>
                        </w:r>
                      </w:p>
                    </w:txbxContent>
                  </v:textbox>
                </v:rect>
                <v:rect id="Rectangle 39188" style="position:absolute;width:760;height:1382;left:12824;top:31408;" filled="f" stroked="f">
                  <v:textbox inset="0,0,0,0">
                    <w:txbxContent>
                      <w:p>
                        <w:pPr>
                          <w:spacing w:before="0" w:after="160" w:line="259" w:lineRule="auto"/>
                          <w:ind w:left="0" w:firstLine="0"/>
                          <w:jc w:val="left"/>
                        </w:pPr>
                        <w:r>
                          <w:rPr>
                            <w:rFonts w:cs="Times New Roman" w:hAnsi="Times New Roman" w:eastAsia="Times New Roman" w:ascii="Times New Roman"/>
                            <w:vertAlign w:val="subscript"/>
                          </w:rPr>
                          <w:t xml:space="preserve">2</w:t>
                        </w:r>
                      </w:p>
                    </w:txbxContent>
                  </v:textbox>
                </v:rect>
                <v:rect id="Rectangle 39189" style="position:absolute;width:1704;height:2148;left:13395;top:30718;" filled="f" stroked="f">
                  <v:textbox inset="0,0,0,0">
                    <w:txbxContent>
                      <w:p>
                        <w:pPr>
                          <w:spacing w:before="0" w:after="160" w:line="259" w:lineRule="auto"/>
                          <w:ind w:left="0" w:firstLine="0"/>
                          <w:jc w:val="left"/>
                        </w:pPr>
                        <w:r>
                          <w:rPr/>
                          <w:t xml:space="preserve">О</w:t>
                        </w:r>
                      </w:p>
                    </w:txbxContent>
                  </v:textbox>
                </v:rect>
                <v:rect id="Rectangle 39190" style="position:absolute;width:760;height:1382;left:14676;top:31408;" filled="f" stroked="f">
                  <v:textbox inset="0,0,0,0">
                    <w:txbxContent>
                      <w:p>
                        <w:pPr>
                          <w:spacing w:before="0" w:after="160" w:line="259" w:lineRule="auto"/>
                          <w:ind w:left="0" w:firstLine="0"/>
                          <w:jc w:val="left"/>
                        </w:pPr>
                        <w:r>
                          <w:rPr>
                            <w:rFonts w:cs="Times New Roman" w:hAnsi="Times New Roman" w:eastAsia="Times New Roman" w:ascii="Times New Roman"/>
                            <w:vertAlign w:val="subscript"/>
                          </w:rPr>
                          <w:t xml:space="preserve">3</w:t>
                        </w:r>
                      </w:p>
                    </w:txbxContent>
                  </v:textbox>
                </v:rect>
                <v:rect id="Rectangle 39191" style="position:absolute;width:590;height:2148;left:15247;top:3071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65820" style="position:absolute;width:2369;height:2148;left:21861;top:2969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,9 </w:t>
                        </w:r>
                      </w:p>
                    </w:txbxContent>
                  </v:textbox>
                </v:rect>
                <v:rect id="Rectangle 665819" style="position:absolute;width:1180;height:2148;left:20970;top:2969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3</w:t>
                        </w:r>
                      </w:p>
                    </w:txbxContent>
                  </v:textbox>
                </v:rect>
                <v:rect id="Rectangle 665826" style="position:absolute;width:590;height:2148;left:44050;top:2969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151189" style="position:absolute;width:6120;height:2148;left:53679;top:2969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1,5·10</w:t>
                        </w:r>
                      </w:p>
                    </w:txbxContent>
                  </v:textbox>
                </v:rect>
                <v:rect id="Rectangle 665828" style="position:absolute;width:590;height:2148;left:49427;top:2969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65827" style="position:absolute;width:4735;height:2148;left:45864;top:2969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2320</w:t>
                        </w:r>
                      </w:p>
                    </w:txbxContent>
                  </v:textbox>
                </v:rect>
                <v:rect id="Rectangle 665825" style="position:absolute;width:3550;height:2148;left:41377;top:2969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390</w:t>
                        </w:r>
                      </w:p>
                    </w:txbxContent>
                  </v:textbox>
                </v:rect>
                <v:rect id="Rectangle 665824" style="position:absolute;width:590;height:2148;left:38626;top:2969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65823" style="position:absolute;width:3550;height:2148;left:35953;top:2969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370</w:t>
                        </w:r>
                      </w:p>
                    </w:txbxContent>
                  </v:textbox>
                </v:rect>
                <v:rect id="Rectangle 665821" style="position:absolute;width:2365;height:2148;left:29264;top:2969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18</w:t>
                        </w:r>
                      </w:p>
                    </w:txbxContent>
                  </v:textbox>
                </v:rect>
                <v:rect id="Rectangle 665822" style="position:absolute;width:590;height:2148;left:31046;top:2969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9193" style="position:absolute;width:760;height:1382;left:58285;top:29312;" filled="f" stroked="f">
                  <v:textbox inset="0,0,0,0">
                    <w:txbxContent>
                      <w:p>
                        <w:pPr>
                          <w:spacing w:before="0" w:after="160" w:line="259" w:lineRule="auto"/>
                          <w:ind w:left="0" w:firstLine="0"/>
                          <w:jc w:val="left"/>
                        </w:pPr>
                        <w:r>
                          <w:rPr>
                            <w:rFonts w:cs="Times New Roman" w:hAnsi="Times New Roman" w:eastAsia="Times New Roman" w:ascii="Times New Roman"/>
                            <w:vertAlign w:val="superscript"/>
                          </w:rPr>
                          <w:t xml:space="preserve">3</w:t>
                        </w:r>
                      </w:p>
                    </w:txbxContent>
                  </v:textbox>
                </v:rect>
                <v:rect id="Rectangle 39194" style="position:absolute;width:590;height:2148;left:58856;top:2969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shape id="Shape 733302" style="position:absolute;width:62293;height:91;left:0;top:27788;" coordsize="6229350,9144" path="m0,0l6229350,0l6229350,9144l0,9144l0,0">
                  <v:stroke weight="0pt" endcap="flat" joinstyle="miter" miterlimit="10" on="false" color="#000000" opacity="0"/>
                  <v:fill on="true" color="#000000"/>
                </v:shape>
                <v:shape id="Shape 733303" style="position:absolute;width:91;height:4922;left:0;top:27849;" coordsize="9144,492252" path="m0,0l9144,0l9144,492252l0,492252l0,0">
                  <v:stroke weight="0pt" endcap="flat" joinstyle="miter" miterlimit="10" on="false" color="#000000" opacity="0"/>
                  <v:fill on="true" color="#000000"/>
                </v:shape>
                <v:shape id="Shape 733304" style="position:absolute;width:91;height:4922;left:18006;top:27849;" coordsize="9144,492252" path="m0,0l9144,0l9144,492252l0,492252l0,0">
                  <v:stroke weight="0pt" endcap="flat" joinstyle="miter" miterlimit="10" on="false" color="#000000" opacity="0"/>
                  <v:fill on="true" color="#000000"/>
                </v:shape>
                <v:shape id="Shape 733305" style="position:absolute;width:91;height:4922;left:26106;top:27849;" coordsize="9144,492252" path="m0,0l9144,0l9144,492252l0,492252l0,0">
                  <v:stroke weight="0pt" endcap="flat" joinstyle="miter" miterlimit="10" on="false" color="#000000" opacity="0"/>
                  <v:fill on="true" color="#000000"/>
                </v:shape>
                <v:shape id="Shape 733306" style="position:absolute;width:91;height:4922;left:34145;top:27849;" coordsize="9144,492252" path="m0,0l9144,0l9144,492252l0,492252l0,0">
                  <v:stroke weight="0pt" endcap="flat" joinstyle="miter" miterlimit="10" on="false" color="#000000" opacity="0"/>
                  <v:fill on="true" color="#000000"/>
                </v:shape>
                <v:shape id="Shape 733307" style="position:absolute;width:91;height:4922;left:40378;top:27849;" coordsize="9144,492252" path="m0,0l9144,0l9144,492252l0,492252l0,0">
                  <v:stroke weight="0pt" endcap="flat" joinstyle="miter" miterlimit="10" on="false" color="#000000" opacity="0"/>
                  <v:fill on="true" color="#000000"/>
                </v:shape>
                <v:shape id="Shape 733308" style="position:absolute;width:91;height:4922;left:44988;top:27849;" coordsize="9144,492252" path="m0,0l9144,0l9144,492252l0,492252l0,0">
                  <v:stroke weight="0pt" endcap="flat" joinstyle="miter" miterlimit="10" on="false" color="#000000" opacity="0"/>
                  <v:fill on="true" color="#000000"/>
                </v:shape>
                <v:shape id="Shape 733309" style="position:absolute;width:91;height:4922;left:50246;top:27849;" coordsize="9144,492252" path="m0,0l9144,0l9144,492252l0,492252l0,0">
                  <v:stroke weight="0pt" endcap="flat" joinstyle="miter" miterlimit="10" on="false" color="#000000" opacity="0"/>
                  <v:fill on="true" color="#000000"/>
                </v:shape>
                <v:shape id="Shape 733310" style="position:absolute;width:91;height:4922;left:62232;top:27849;" coordsize="9144,492252" path="m0,0l9144,0l9144,492252l0,492252l0,0">
                  <v:stroke weight="0pt" endcap="flat" joinstyle="miter" miterlimit="10" on="false" color="#000000" opacity="0"/>
                  <v:fill on="true" color="#000000"/>
                </v:shape>
                <v:rect id="Rectangle 39204" style="position:absolute;width:9279;height:2148;left:3291;top:33758;" filled="f" stroked="f">
                  <v:textbox inset="0,0,0,0">
                    <w:txbxContent>
                      <w:p>
                        <w:pPr>
                          <w:spacing w:before="0" w:after="160" w:line="259" w:lineRule="auto"/>
                          <w:ind w:left="0" w:firstLine="0"/>
                          <w:jc w:val="left"/>
                        </w:pPr>
                        <w:r>
                          <w:rPr/>
                          <w:t xml:space="preserve">Броневая</w:t>
                        </w:r>
                      </w:p>
                    </w:txbxContent>
                  </v:textbox>
                </v:rect>
                <v:rect id="Rectangle 39205" style="position:absolute;width:590;height:2148;left:10271;top:3375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9206" style="position:absolute;width:5384;height:2148;left:10721;top:33758;" filled="f" stroked="f">
                  <v:textbox inset="0,0,0,0">
                    <w:txbxContent>
                      <w:p>
                        <w:pPr>
                          <w:spacing w:before="0" w:after="160" w:line="259" w:lineRule="auto"/>
                          <w:ind w:left="0" w:firstLine="0"/>
                          <w:jc w:val="left"/>
                        </w:pPr>
                        <w:r>
                          <w:rPr/>
                          <w:t xml:space="preserve">сталь</w:t>
                        </w:r>
                      </w:p>
                    </w:txbxContent>
                  </v:textbox>
                </v:rect>
                <v:rect id="Rectangle 665833" style="position:absolute;width:4734;height:2148;left:35515;top:3375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3000</w:t>
                        </w:r>
                      </w:p>
                    </w:txbxContent>
                  </v:textbox>
                </v:rect>
                <v:rect id="Rectangle 665834" style="position:absolute;width:590;height:2148;left:39078;top:3375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65835" style="position:absolute;width:3550;height:2148;left:41380;top:3375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210</w:t>
                        </w:r>
                      </w:p>
                    </w:txbxContent>
                  </v:textbox>
                </v:rect>
                <v:rect id="Rectangle 665836" style="position:absolute;width:590;height:2148;left:44052;top:3375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65837" style="position:absolute;width:4734;height:2148;left:45865;top:3375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1950</w:t>
                        </w:r>
                      </w:p>
                    </w:txbxContent>
                  </v:textbox>
                </v:rect>
                <v:rect id="Rectangle 151198" style="position:absolute;width:6119;height:2148;left:53680;top:3375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0,5·10</w:t>
                        </w:r>
                      </w:p>
                    </w:txbxContent>
                  </v:textbox>
                </v:rect>
                <v:rect id="Rectangle 665829" style="position:absolute;width:1180;height:2148;left:20970;top:3375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7</w:t>
                        </w:r>
                      </w:p>
                    </w:txbxContent>
                  </v:textbox>
                </v:rect>
                <v:rect id="Rectangle 151192" style="position:absolute;width:590;height:2148;left:14767;top:3375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65830" style="position:absolute;width:2369;height:2148;left:21861;top:3375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,8 </w:t>
                        </w:r>
                      </w:p>
                    </w:txbxContent>
                  </v:textbox>
                </v:rect>
                <v:rect id="Rectangle 665831" style="position:absolute;width:1180;height:2148;left:29043;top:3375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3</w:t>
                        </w:r>
                      </w:p>
                    </w:txbxContent>
                  </v:textbox>
                </v:rect>
                <v:rect id="Rectangle 665832" style="position:absolute;width:2369;height:2148;left:29933;top:3375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,5 </w:t>
                        </w:r>
                      </w:p>
                    </w:txbxContent>
                  </v:textbox>
                </v:rect>
                <v:rect id="Rectangle 665838" style="position:absolute;width:590;height:2148;left:49428;top:3375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39208" style="position:absolute;width:760;height:1382;left:58285;top:33374;" filled="f" stroked="f">
                  <v:textbox inset="0,0,0,0">
                    <w:txbxContent>
                      <w:p>
                        <w:pPr>
                          <w:spacing w:before="0" w:after="160" w:line="259" w:lineRule="auto"/>
                          <w:ind w:left="0" w:firstLine="0"/>
                          <w:jc w:val="left"/>
                        </w:pPr>
                        <w:r>
                          <w:rPr>
                            <w:rFonts w:cs="Times New Roman" w:hAnsi="Times New Roman" w:eastAsia="Times New Roman" w:ascii="Times New Roman"/>
                            <w:vertAlign w:val="superscript"/>
                          </w:rPr>
                          <w:t xml:space="preserve">3</w:t>
                        </w:r>
                      </w:p>
                    </w:txbxContent>
                  </v:textbox>
                </v:rect>
                <v:rect id="Rectangle 39209" style="position:absolute;width:590;height:2148;left:58856;top:3375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shape id="Shape 733311" style="position:absolute;width:62293;height:91;left:0;top:32772;" coordsize="6229350,9144" path="m0,0l6229350,0l6229350,9144l0,9144l0,0">
                  <v:stroke weight="0pt" endcap="flat" joinstyle="miter" miterlimit="10" on="false" color="#000000" opacity="0"/>
                  <v:fill on="true" color="#000000"/>
                </v:shape>
                <v:shape id="Shape 733312" style="position:absolute;width:91;height:3139;left:0;top:32833;" coordsize="9144,313944" path="m0,0l9144,0l9144,313944l0,313944l0,0">
                  <v:stroke weight="0pt" endcap="flat" joinstyle="miter" miterlimit="10" on="false" color="#000000" opacity="0"/>
                  <v:fill on="true" color="#000000"/>
                </v:shape>
                <v:shape id="Shape 733313" style="position:absolute;width:18006;height:91;left:0;top:35911;" coordsize="1800606,9144" path="m0,0l1800606,0l1800606,9144l0,9144l0,0">
                  <v:stroke weight="0pt" endcap="flat" joinstyle="miter" miterlimit="10" on="false" color="#000000" opacity="0"/>
                  <v:fill on="true" color="#000000"/>
                </v:shape>
                <v:shape id="Shape 733314" style="position:absolute;width:91;height:3139;left:18006;top:32833;" coordsize="9144,313944" path="m0,0l9144,0l9144,313944l0,313944l0,0">
                  <v:stroke weight="0pt" endcap="flat" joinstyle="miter" miterlimit="10" on="false" color="#000000" opacity="0"/>
                  <v:fill on="true" color="#000000"/>
                </v:shape>
                <v:shape id="Shape 733315" style="position:absolute;width:8039;height:91;left:18067;top:35911;" coordsize="803910,9144" path="m0,0l803910,0l803910,9144l0,9144l0,0">
                  <v:stroke weight="0pt" endcap="flat" joinstyle="miter" miterlimit="10" on="false" color="#000000" opacity="0"/>
                  <v:fill on="true" color="#000000"/>
                </v:shape>
                <v:shape id="Shape 733316" style="position:absolute;width:91;height:3139;left:26106;top:32833;" coordsize="9144,313944" path="m0,0l9144,0l9144,313944l0,313944l0,0">
                  <v:stroke weight="0pt" endcap="flat" joinstyle="miter" miterlimit="10" on="false" color="#000000" opacity="0"/>
                  <v:fill on="true" color="#000000"/>
                </v:shape>
                <v:shape id="Shape 733317" style="position:absolute;width:7978;height:91;left:26167;top:35911;" coordsize="797814,9144" path="m0,0l797814,0l797814,9144l0,9144l0,0">
                  <v:stroke weight="0pt" endcap="flat" joinstyle="miter" miterlimit="10" on="false" color="#000000" opacity="0"/>
                  <v:fill on="true" color="#000000"/>
                </v:shape>
                <v:shape id="Shape 733318" style="position:absolute;width:91;height:3139;left:34145;top:32833;" coordsize="9144,313944" path="m0,0l9144,0l9144,313944l0,313944l0,0">
                  <v:stroke weight="0pt" endcap="flat" joinstyle="miter" miterlimit="10" on="false" color="#000000" opacity="0"/>
                  <v:fill on="true" color="#000000"/>
                </v:shape>
                <v:shape id="Shape 733319" style="position:absolute;width:6172;height:91;left:34206;top:35911;" coordsize="617220,9144" path="m0,0l617220,0l617220,9144l0,9144l0,0">
                  <v:stroke weight="0pt" endcap="flat" joinstyle="miter" miterlimit="10" on="false" color="#000000" opacity="0"/>
                  <v:fill on="true" color="#000000"/>
                </v:shape>
                <v:shape id="Shape 733320" style="position:absolute;width:91;height:3139;left:40378;top:32833;" coordsize="9144,313944" path="m0,0l9144,0l9144,313944l0,313944l0,0">
                  <v:stroke weight="0pt" endcap="flat" joinstyle="miter" miterlimit="10" on="false" color="#000000" opacity="0"/>
                  <v:fill on="true" color="#000000"/>
                </v:shape>
                <v:shape id="Shape 733321" style="position:absolute;width:4549;height:91;left:40439;top:35911;" coordsize="454914,9144" path="m0,0l454914,0l454914,9144l0,9144l0,0">
                  <v:stroke weight="0pt" endcap="flat" joinstyle="miter" miterlimit="10" on="false" color="#000000" opacity="0"/>
                  <v:fill on="true" color="#000000"/>
                </v:shape>
                <v:shape id="Shape 733322" style="position:absolute;width:91;height:3139;left:44988;top:32833;" coordsize="9144,313944" path="m0,0l9144,0l9144,313944l0,313944l0,0">
                  <v:stroke weight="0pt" endcap="flat" joinstyle="miter" miterlimit="10" on="false" color="#000000" opacity="0"/>
                  <v:fill on="true" color="#000000"/>
                </v:shape>
                <v:shape id="Shape 733323" style="position:absolute;width:5196;height:91;left:45049;top:35911;" coordsize="519684,9144" path="m0,0l519684,0l519684,9144l0,9144l0,0">
                  <v:stroke weight="0pt" endcap="flat" joinstyle="miter" miterlimit="10" on="false" color="#000000" opacity="0"/>
                  <v:fill on="true" color="#000000"/>
                </v:shape>
                <v:shape id="Shape 733324" style="position:absolute;width:91;height:3139;left:50246;top:32833;" coordsize="9144,313944" path="m0,0l9144,0l9144,313944l0,313944l0,0">
                  <v:stroke weight="0pt" endcap="flat" joinstyle="miter" miterlimit="10" on="false" color="#000000" opacity="0"/>
                  <v:fill on="true" color="#000000"/>
                </v:shape>
                <v:shape id="Shape 733325" style="position:absolute;width:11925;height:91;left:50307;top:35911;" coordsize="1192530,9144" path="m0,0l1192530,0l1192530,9144l0,9144l0,0">
                  <v:stroke weight="0pt" endcap="flat" joinstyle="miter" miterlimit="10" on="false" color="#000000" opacity="0"/>
                  <v:fill on="true" color="#000000"/>
                </v:shape>
                <v:shape id="Shape 733326" style="position:absolute;width:91;height:3139;left:62232;top:32833;" coordsize="9144,313944" path="m0,0l9144,0l9144,313944l0,313944l0,0">
                  <v:stroke weight="0pt" endcap="flat" joinstyle="miter" miterlimit="10" on="false" color="#000000" opacity="0"/>
                  <v:fill on="true" color="#000000"/>
                </v:shape>
                <v:shape id="Shape 733327" style="position:absolute;width:91;height:91;left:62232;top:35911;" coordsize="9144,9144" path="m0,0l9144,0l9144,9144l0,9144l0,0">
                  <v:stroke weight="0pt" endcap="flat" joinstyle="miter" miterlimit="10" on="false" color="#000000" opacity="0"/>
                  <v:fill on="true" color="#000000"/>
                </v:shape>
                <v:shape id="Shape 733328" style="position:absolute;width:59778;height:3070;left:1257;top:35972;" coordsize="5977890,307086" path="m0,0l5977890,0l5977890,307086l0,307086l0,0">
                  <v:stroke weight="0pt" endcap="flat" joinstyle="miter" miterlimit="10" on="false" color="#000000" opacity="0"/>
                  <v:fill on="true" color="#ffffff"/>
                </v:shape>
                <v:rect id="Rectangle 39228" style="position:absolute;width:590;height:2148;left:7162;top:36379;"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group>
            </w:pict>
          </mc:Fallback>
        </mc:AlternateContent>
      </w:r>
    </w:p>
    <w:p w:rsidR="001425F7" w:rsidRDefault="00681E3D">
      <w:pPr>
        <w:ind w:left="168" w:right="344" w:firstLine="900"/>
      </w:pPr>
      <w:r>
        <w:t xml:space="preserve">Для массового производства керамики наиболее перспективен сравнительно дешевый оксид алюминия. Керамику на его основе используют для защиты живой силы, сухопутной и морской военной техники. </w:t>
      </w:r>
    </w:p>
    <w:p w:rsidR="001425F7" w:rsidRDefault="00681E3D">
      <w:pPr>
        <w:ind w:left="168" w:right="344" w:firstLine="900"/>
      </w:pPr>
      <w:r>
        <w:t xml:space="preserve">По данным фирмы «Morgan M. Ltd» (США), пластина из карбида бора толщиной 6,5 мм или из оксида алюминия толщиной 8 мм останавливает пулю калибром 7,62 мм, летящую со скоростью более 800 м/с при выстреле в упор. Для достижения того же эффекта стальная броня должна иметь толщину К мм, при этом масса ее будет в 4 раза больше, чем у керамической. </w:t>
      </w:r>
    </w:p>
    <w:p w:rsidR="001425F7" w:rsidRDefault="00681E3D">
      <w:pPr>
        <w:ind w:left="168" w:right="345" w:firstLine="900"/>
      </w:pPr>
      <w:r>
        <w:t xml:space="preserve">Наиболее эффективно применение композиционной брони, состоящей из нескольких разнородных слоев. Наружный керамический слой воспринимает основную ударную и тепловую нагрузку, дробится на мелкие частицы и рассеивает кинетическую энергию снаряда. Остаточная кинетическая энергия снаряда поглощается упругой деформацией подложки, в качестве которой может использоваться сталь, дюралюминий или кевларовая ткань в несколько слоев. Эффективно покрытие керамики легкоплавким инертным материалом, играющим роль своеобразной смазки и несколько изменяющим направление летящего снаряда, что обеспечивает </w:t>
      </w:r>
      <w:r>
        <w:lastRenderedPageBreak/>
        <w:t>рикошет. Конструкция керамической брони показана на рис. 2.2. Бронепанель состоит из отдельных последовательно соединенных керамических пластин размером 50 х 50 или 100 х 100 мм. Для защиты от бронебойных пуль калибром 12,6 мм используют пластины из А1</w:t>
      </w:r>
      <w:r>
        <w:rPr>
          <w:vertAlign w:val="subscript"/>
        </w:rPr>
        <w:t>2</w:t>
      </w:r>
      <w:r>
        <w:t>0</w:t>
      </w:r>
      <w:r>
        <w:rPr>
          <w:vertAlign w:val="subscript"/>
        </w:rPr>
        <w:t>3</w:t>
      </w:r>
      <w:r>
        <w:t xml:space="preserve"> толщиной 12,6 мм и 35 слоев кевлара, а от пуль калибром 7,62 мм, находящихся на вооружении НАТО, - пластины из А1</w:t>
      </w:r>
      <w:r>
        <w:rPr>
          <w:vertAlign w:val="subscript"/>
        </w:rPr>
        <w:t>2</w:t>
      </w:r>
      <w:r>
        <w:t>0</w:t>
      </w:r>
      <w:r>
        <w:rPr>
          <w:vertAlign w:val="subscript"/>
        </w:rPr>
        <w:t>3</w:t>
      </w:r>
      <w:r>
        <w:t xml:space="preserve"> тол-</w:t>
      </w:r>
    </w:p>
    <w:tbl>
      <w:tblPr>
        <w:tblStyle w:val="TableGrid"/>
        <w:tblW w:w="6825" w:type="dxa"/>
        <w:tblInd w:w="168" w:type="dxa"/>
        <w:tblLook w:val="04A0" w:firstRow="1" w:lastRow="0" w:firstColumn="1" w:lastColumn="0" w:noHBand="0" w:noVBand="1"/>
      </w:tblPr>
      <w:tblGrid>
        <w:gridCol w:w="5068"/>
        <w:gridCol w:w="1757"/>
      </w:tblGrid>
      <w:tr w:rsidR="001425F7">
        <w:trPr>
          <w:trHeight w:val="553"/>
        </w:trPr>
        <w:tc>
          <w:tcPr>
            <w:tcW w:w="5068" w:type="dxa"/>
            <w:tcBorders>
              <w:top w:val="nil"/>
              <w:left w:val="nil"/>
              <w:bottom w:val="nil"/>
              <w:right w:val="nil"/>
            </w:tcBorders>
          </w:tcPr>
          <w:p w:rsidR="001425F7" w:rsidRDefault="00681E3D">
            <w:pPr>
              <w:spacing w:after="0" w:line="259" w:lineRule="auto"/>
              <w:ind w:left="0" w:firstLine="0"/>
              <w:jc w:val="left"/>
            </w:pPr>
            <w:r>
              <w:t xml:space="preserve">щиной 6 мм и 12 слоев кевлара. </w:t>
            </w:r>
          </w:p>
        </w:tc>
        <w:tc>
          <w:tcPr>
            <w:tcW w:w="1757" w:type="dxa"/>
            <w:tcBorders>
              <w:top w:val="nil"/>
              <w:left w:val="nil"/>
              <w:bottom w:val="nil"/>
              <w:right w:val="nil"/>
            </w:tcBorders>
          </w:tcPr>
          <w:p w:rsidR="001425F7" w:rsidRDefault="001425F7">
            <w:pPr>
              <w:spacing w:after="160" w:line="259" w:lineRule="auto"/>
              <w:ind w:left="0" w:firstLine="0"/>
              <w:jc w:val="left"/>
            </w:pPr>
          </w:p>
        </w:tc>
      </w:tr>
      <w:tr w:rsidR="001425F7">
        <w:trPr>
          <w:trHeight w:val="577"/>
        </w:trPr>
        <w:tc>
          <w:tcPr>
            <w:tcW w:w="5068" w:type="dxa"/>
            <w:tcBorders>
              <w:top w:val="nil"/>
              <w:left w:val="nil"/>
              <w:bottom w:val="nil"/>
              <w:right w:val="nil"/>
            </w:tcBorders>
            <w:vAlign w:val="bottom"/>
          </w:tcPr>
          <w:p w:rsidR="001425F7" w:rsidRDefault="00681E3D">
            <w:pPr>
              <w:spacing w:after="0" w:line="259" w:lineRule="auto"/>
              <w:ind w:left="904" w:firstLine="0"/>
              <w:jc w:val="center"/>
            </w:pPr>
            <w:r>
              <w:rPr>
                <w:rFonts w:ascii="Arial" w:eastAsia="Arial" w:hAnsi="Arial" w:cs="Arial"/>
                <w:i/>
                <w:sz w:val="25"/>
              </w:rPr>
              <w:t xml:space="preserve">15    -   м м     пл  а  с       ти    н  ы        </w:t>
            </w:r>
          </w:p>
        </w:tc>
        <w:tc>
          <w:tcPr>
            <w:tcW w:w="1757" w:type="dxa"/>
            <w:tcBorders>
              <w:top w:val="nil"/>
              <w:left w:val="nil"/>
              <w:bottom w:val="nil"/>
              <w:right w:val="nil"/>
            </w:tcBorders>
            <w:vAlign w:val="bottom"/>
          </w:tcPr>
          <w:p w:rsidR="001425F7" w:rsidRDefault="00681E3D">
            <w:pPr>
              <w:spacing w:after="0" w:line="259" w:lineRule="auto"/>
              <w:ind w:left="138" w:firstLine="0"/>
              <w:jc w:val="left"/>
            </w:pPr>
            <w:r>
              <w:rPr>
                <w:rFonts w:ascii="Arial" w:eastAsia="Arial" w:hAnsi="Arial" w:cs="Arial"/>
                <w:i/>
                <w:sz w:val="25"/>
              </w:rPr>
              <w:t xml:space="preserve">6 -м м     пл  а  с       ти    н  ы        </w:t>
            </w:r>
          </w:p>
        </w:tc>
      </w:tr>
    </w:tbl>
    <w:p w:rsidR="001425F7" w:rsidRDefault="00681E3D">
      <w:pPr>
        <w:tabs>
          <w:tab w:val="center" w:pos="3145"/>
          <w:tab w:val="center" w:pos="5569"/>
        </w:tabs>
        <w:spacing w:after="0" w:line="265" w:lineRule="auto"/>
        <w:ind w:left="0" w:firstLine="0"/>
        <w:jc w:val="left"/>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simplePos x="0" y="0"/>
                <wp:positionH relativeFrom="column">
                  <wp:posOffset>768875</wp:posOffset>
                </wp:positionH>
                <wp:positionV relativeFrom="paragraph">
                  <wp:posOffset>167894</wp:posOffset>
                </wp:positionV>
                <wp:extent cx="4968240" cy="1133856"/>
                <wp:effectExtent l="0" t="0" r="0" b="0"/>
                <wp:wrapSquare wrapText="bothSides"/>
                <wp:docPr id="723398" name="Group 723398"/>
                <wp:cNvGraphicFramePr/>
                <a:graphic xmlns:a="http://schemas.openxmlformats.org/drawingml/2006/main">
                  <a:graphicData uri="http://schemas.microsoft.com/office/word/2010/wordprocessingGroup">
                    <wpg:wgp>
                      <wpg:cNvGrpSpPr/>
                      <wpg:grpSpPr>
                        <a:xfrm>
                          <a:off x="0" y="0"/>
                          <a:ext cx="4968240" cy="1133856"/>
                          <a:chOff x="0" y="0"/>
                          <a:chExt cx="4968240" cy="1133856"/>
                        </a:xfrm>
                      </wpg:grpSpPr>
                      <wps:wsp>
                        <wps:cNvPr id="39990" name="Shape 39990"/>
                        <wps:cNvSpPr/>
                        <wps:spPr>
                          <a:xfrm>
                            <a:off x="3929634" y="0"/>
                            <a:ext cx="1038606" cy="1037844"/>
                          </a:xfrm>
                          <a:custGeom>
                            <a:avLst/>
                            <a:gdLst/>
                            <a:ahLst/>
                            <a:cxnLst/>
                            <a:rect l="0" t="0" r="0" b="0"/>
                            <a:pathLst>
                              <a:path w="1038606" h="1037844">
                                <a:moveTo>
                                  <a:pt x="0" y="1037844"/>
                                </a:moveTo>
                                <a:lnTo>
                                  <a:pt x="1038606" y="1037844"/>
                                </a:lnTo>
                                <a:lnTo>
                                  <a:pt x="1038606" y="0"/>
                                </a:lnTo>
                                <a:lnTo>
                                  <a:pt x="0" y="0"/>
                                </a:lnTo>
                                <a:lnTo>
                                  <a:pt x="0" y="1037844"/>
                                </a:lnTo>
                              </a:path>
                            </a:pathLst>
                          </a:custGeom>
                          <a:ln w="20409" cap="rnd">
                            <a:round/>
                          </a:ln>
                        </wps:spPr>
                        <wps:style>
                          <a:lnRef idx="1">
                            <a:srgbClr val="0000FF"/>
                          </a:lnRef>
                          <a:fillRef idx="0">
                            <a:srgbClr val="000000">
                              <a:alpha val="0"/>
                            </a:srgbClr>
                          </a:fillRef>
                          <a:effectRef idx="0">
                            <a:scrgbClr r="0" g="0" b="0"/>
                          </a:effectRef>
                          <a:fontRef idx="none"/>
                        </wps:style>
                        <wps:bodyPr/>
                      </wps:wsp>
                      <wps:wsp>
                        <wps:cNvPr id="39991" name="Shape 39991"/>
                        <wps:cNvSpPr/>
                        <wps:spPr>
                          <a:xfrm>
                            <a:off x="4799076" y="483870"/>
                            <a:ext cx="169164" cy="35052"/>
                          </a:xfrm>
                          <a:custGeom>
                            <a:avLst/>
                            <a:gdLst/>
                            <a:ahLst/>
                            <a:cxnLst/>
                            <a:rect l="0" t="0" r="0" b="0"/>
                            <a:pathLst>
                              <a:path w="169164" h="35052">
                                <a:moveTo>
                                  <a:pt x="169164" y="35052"/>
                                </a:moveTo>
                                <a:lnTo>
                                  <a:pt x="160020" y="32004"/>
                                </a:lnTo>
                                <a:lnTo>
                                  <a:pt x="148590" y="25908"/>
                                </a:lnTo>
                                <a:lnTo>
                                  <a:pt x="140208" y="22860"/>
                                </a:lnTo>
                                <a:lnTo>
                                  <a:pt x="131064" y="19812"/>
                                </a:lnTo>
                                <a:lnTo>
                                  <a:pt x="124968" y="17526"/>
                                </a:lnTo>
                                <a:lnTo>
                                  <a:pt x="116586" y="14478"/>
                                </a:lnTo>
                                <a:lnTo>
                                  <a:pt x="107442" y="14478"/>
                                </a:lnTo>
                                <a:lnTo>
                                  <a:pt x="102108" y="11430"/>
                                </a:lnTo>
                                <a:lnTo>
                                  <a:pt x="92964" y="8382"/>
                                </a:lnTo>
                                <a:lnTo>
                                  <a:pt x="87630" y="8382"/>
                                </a:lnTo>
                                <a:lnTo>
                                  <a:pt x="81534" y="5334"/>
                                </a:lnTo>
                                <a:lnTo>
                                  <a:pt x="70104" y="5334"/>
                                </a:lnTo>
                                <a:lnTo>
                                  <a:pt x="64008" y="2286"/>
                                </a:lnTo>
                                <a:lnTo>
                                  <a:pt x="46482" y="2286"/>
                                </a:lnTo>
                                <a:lnTo>
                                  <a:pt x="40386" y="0"/>
                                </a:lnTo>
                                <a:lnTo>
                                  <a:pt x="11430" y="0"/>
                                </a:lnTo>
                                <a:lnTo>
                                  <a:pt x="8382" y="2286"/>
                                </a:lnTo>
                                <a:lnTo>
                                  <a:pt x="0" y="2286"/>
                                </a:lnTo>
                              </a:path>
                            </a:pathLst>
                          </a:custGeom>
                          <a:ln w="20409" cap="rnd">
                            <a:round/>
                          </a:ln>
                        </wps:spPr>
                        <wps:style>
                          <a:lnRef idx="1">
                            <a:srgbClr val="0000FF"/>
                          </a:lnRef>
                          <a:fillRef idx="0">
                            <a:srgbClr val="000000">
                              <a:alpha val="0"/>
                            </a:srgbClr>
                          </a:fillRef>
                          <a:effectRef idx="0">
                            <a:scrgbClr r="0" g="0" b="0"/>
                          </a:effectRef>
                          <a:fontRef idx="none"/>
                        </wps:style>
                        <wps:bodyPr/>
                      </wps:wsp>
                      <wps:wsp>
                        <wps:cNvPr id="39992" name="Shape 39992"/>
                        <wps:cNvSpPr/>
                        <wps:spPr>
                          <a:xfrm>
                            <a:off x="4049268" y="486156"/>
                            <a:ext cx="749808" cy="563118"/>
                          </a:xfrm>
                          <a:custGeom>
                            <a:avLst/>
                            <a:gdLst/>
                            <a:ahLst/>
                            <a:cxnLst/>
                            <a:rect l="0" t="0" r="0" b="0"/>
                            <a:pathLst>
                              <a:path w="749808" h="563118">
                                <a:moveTo>
                                  <a:pt x="749808" y="0"/>
                                </a:moveTo>
                                <a:lnTo>
                                  <a:pt x="743712" y="0"/>
                                </a:lnTo>
                                <a:lnTo>
                                  <a:pt x="740664" y="3048"/>
                                </a:lnTo>
                                <a:lnTo>
                                  <a:pt x="732282" y="3048"/>
                                </a:lnTo>
                                <a:lnTo>
                                  <a:pt x="726186" y="6096"/>
                                </a:lnTo>
                                <a:lnTo>
                                  <a:pt x="720852" y="6096"/>
                                </a:lnTo>
                                <a:lnTo>
                                  <a:pt x="717804" y="9144"/>
                                </a:lnTo>
                                <a:lnTo>
                                  <a:pt x="711708" y="9144"/>
                                </a:lnTo>
                                <a:lnTo>
                                  <a:pt x="705612" y="12192"/>
                                </a:lnTo>
                                <a:lnTo>
                                  <a:pt x="703326" y="15240"/>
                                </a:lnTo>
                                <a:lnTo>
                                  <a:pt x="697230" y="17526"/>
                                </a:lnTo>
                                <a:lnTo>
                                  <a:pt x="691134" y="17526"/>
                                </a:lnTo>
                                <a:lnTo>
                                  <a:pt x="685800" y="23622"/>
                                </a:lnTo>
                                <a:lnTo>
                                  <a:pt x="676656" y="26670"/>
                                </a:lnTo>
                                <a:lnTo>
                                  <a:pt x="668274" y="29718"/>
                                </a:lnTo>
                                <a:lnTo>
                                  <a:pt x="665226" y="32766"/>
                                </a:lnTo>
                                <a:lnTo>
                                  <a:pt x="662178" y="35052"/>
                                </a:lnTo>
                                <a:lnTo>
                                  <a:pt x="659130" y="35052"/>
                                </a:lnTo>
                                <a:lnTo>
                                  <a:pt x="653034" y="38100"/>
                                </a:lnTo>
                                <a:lnTo>
                                  <a:pt x="650748" y="41148"/>
                                </a:lnTo>
                                <a:lnTo>
                                  <a:pt x="647700" y="44196"/>
                                </a:lnTo>
                                <a:lnTo>
                                  <a:pt x="644652" y="47244"/>
                                </a:lnTo>
                                <a:lnTo>
                                  <a:pt x="638556" y="50292"/>
                                </a:lnTo>
                                <a:lnTo>
                                  <a:pt x="636270" y="52578"/>
                                </a:lnTo>
                                <a:lnTo>
                                  <a:pt x="630174" y="55626"/>
                                </a:lnTo>
                                <a:lnTo>
                                  <a:pt x="627126" y="61722"/>
                                </a:lnTo>
                                <a:lnTo>
                                  <a:pt x="621030" y="67056"/>
                                </a:lnTo>
                                <a:lnTo>
                                  <a:pt x="612648" y="73152"/>
                                </a:lnTo>
                                <a:lnTo>
                                  <a:pt x="595122" y="90678"/>
                                </a:lnTo>
                                <a:lnTo>
                                  <a:pt x="592074" y="93726"/>
                                </a:lnTo>
                                <a:lnTo>
                                  <a:pt x="585978" y="96774"/>
                                </a:lnTo>
                                <a:lnTo>
                                  <a:pt x="583692" y="102108"/>
                                </a:lnTo>
                                <a:lnTo>
                                  <a:pt x="577596" y="105156"/>
                                </a:lnTo>
                                <a:lnTo>
                                  <a:pt x="568452" y="111252"/>
                                </a:lnTo>
                                <a:lnTo>
                                  <a:pt x="560070" y="117348"/>
                                </a:lnTo>
                                <a:lnTo>
                                  <a:pt x="550926" y="122682"/>
                                </a:lnTo>
                                <a:lnTo>
                                  <a:pt x="542544" y="128778"/>
                                </a:lnTo>
                                <a:lnTo>
                                  <a:pt x="531114" y="134112"/>
                                </a:lnTo>
                                <a:lnTo>
                                  <a:pt x="521970" y="137160"/>
                                </a:lnTo>
                                <a:lnTo>
                                  <a:pt x="513588" y="143256"/>
                                </a:lnTo>
                                <a:lnTo>
                                  <a:pt x="504444" y="149352"/>
                                </a:lnTo>
                                <a:lnTo>
                                  <a:pt x="493014" y="151638"/>
                                </a:lnTo>
                                <a:lnTo>
                                  <a:pt x="483870" y="154686"/>
                                </a:lnTo>
                                <a:lnTo>
                                  <a:pt x="472440" y="160782"/>
                                </a:lnTo>
                                <a:lnTo>
                                  <a:pt x="464058" y="163830"/>
                                </a:lnTo>
                                <a:lnTo>
                                  <a:pt x="451866" y="166878"/>
                                </a:lnTo>
                                <a:lnTo>
                                  <a:pt x="443484" y="172212"/>
                                </a:lnTo>
                                <a:lnTo>
                                  <a:pt x="432054" y="175260"/>
                                </a:lnTo>
                                <a:lnTo>
                                  <a:pt x="419862" y="178308"/>
                                </a:lnTo>
                                <a:lnTo>
                                  <a:pt x="405384" y="184404"/>
                                </a:lnTo>
                                <a:lnTo>
                                  <a:pt x="390906" y="189738"/>
                                </a:lnTo>
                                <a:lnTo>
                                  <a:pt x="367284" y="195834"/>
                                </a:lnTo>
                                <a:lnTo>
                                  <a:pt x="291846" y="218694"/>
                                </a:lnTo>
                                <a:lnTo>
                                  <a:pt x="282702" y="221742"/>
                                </a:lnTo>
                                <a:lnTo>
                                  <a:pt x="271272" y="224790"/>
                                </a:lnTo>
                                <a:lnTo>
                                  <a:pt x="262890" y="227838"/>
                                </a:lnTo>
                                <a:lnTo>
                                  <a:pt x="250698" y="233934"/>
                                </a:lnTo>
                                <a:lnTo>
                                  <a:pt x="242316" y="236220"/>
                                </a:lnTo>
                                <a:lnTo>
                                  <a:pt x="233172" y="239268"/>
                                </a:lnTo>
                                <a:lnTo>
                                  <a:pt x="221742" y="245364"/>
                                </a:lnTo>
                                <a:lnTo>
                                  <a:pt x="212598" y="248412"/>
                                </a:lnTo>
                                <a:lnTo>
                                  <a:pt x="204216" y="253746"/>
                                </a:lnTo>
                                <a:lnTo>
                                  <a:pt x="195072" y="256794"/>
                                </a:lnTo>
                                <a:lnTo>
                                  <a:pt x="186690" y="262890"/>
                                </a:lnTo>
                                <a:lnTo>
                                  <a:pt x="177546" y="268224"/>
                                </a:lnTo>
                                <a:lnTo>
                                  <a:pt x="169164" y="274320"/>
                                </a:lnTo>
                                <a:lnTo>
                                  <a:pt x="160782" y="277368"/>
                                </a:lnTo>
                                <a:lnTo>
                                  <a:pt x="151638" y="283464"/>
                                </a:lnTo>
                                <a:lnTo>
                                  <a:pt x="145542" y="288798"/>
                                </a:lnTo>
                                <a:lnTo>
                                  <a:pt x="137160" y="297942"/>
                                </a:lnTo>
                                <a:lnTo>
                                  <a:pt x="131064" y="303276"/>
                                </a:lnTo>
                                <a:lnTo>
                                  <a:pt x="122682" y="309372"/>
                                </a:lnTo>
                                <a:lnTo>
                                  <a:pt x="116586" y="318516"/>
                                </a:lnTo>
                                <a:lnTo>
                                  <a:pt x="110490" y="323850"/>
                                </a:lnTo>
                                <a:lnTo>
                                  <a:pt x="108204" y="329946"/>
                                </a:lnTo>
                                <a:lnTo>
                                  <a:pt x="102108" y="335280"/>
                                </a:lnTo>
                                <a:lnTo>
                                  <a:pt x="96012" y="341376"/>
                                </a:lnTo>
                                <a:lnTo>
                                  <a:pt x="92964" y="347472"/>
                                </a:lnTo>
                                <a:lnTo>
                                  <a:pt x="87630" y="355854"/>
                                </a:lnTo>
                                <a:lnTo>
                                  <a:pt x="84582" y="361950"/>
                                </a:lnTo>
                                <a:lnTo>
                                  <a:pt x="78486" y="368046"/>
                                </a:lnTo>
                                <a:lnTo>
                                  <a:pt x="76200" y="376428"/>
                                </a:lnTo>
                                <a:lnTo>
                                  <a:pt x="70104" y="382524"/>
                                </a:lnTo>
                                <a:lnTo>
                                  <a:pt x="67056" y="387858"/>
                                </a:lnTo>
                                <a:lnTo>
                                  <a:pt x="64008" y="397002"/>
                                </a:lnTo>
                                <a:lnTo>
                                  <a:pt x="58674" y="402336"/>
                                </a:lnTo>
                                <a:lnTo>
                                  <a:pt x="55626" y="411480"/>
                                </a:lnTo>
                                <a:lnTo>
                                  <a:pt x="52578" y="417576"/>
                                </a:lnTo>
                                <a:lnTo>
                                  <a:pt x="49530" y="425958"/>
                                </a:lnTo>
                                <a:lnTo>
                                  <a:pt x="43434" y="432054"/>
                                </a:lnTo>
                                <a:lnTo>
                                  <a:pt x="41148" y="440436"/>
                                </a:lnTo>
                                <a:lnTo>
                                  <a:pt x="38100" y="449580"/>
                                </a:lnTo>
                                <a:lnTo>
                                  <a:pt x="35052" y="454914"/>
                                </a:lnTo>
                                <a:lnTo>
                                  <a:pt x="32004" y="464058"/>
                                </a:lnTo>
                                <a:lnTo>
                                  <a:pt x="28956" y="472440"/>
                                </a:lnTo>
                                <a:lnTo>
                                  <a:pt x="25908" y="481584"/>
                                </a:lnTo>
                                <a:lnTo>
                                  <a:pt x="20574" y="489966"/>
                                </a:lnTo>
                                <a:lnTo>
                                  <a:pt x="17526" y="496062"/>
                                </a:lnTo>
                                <a:lnTo>
                                  <a:pt x="17526" y="504444"/>
                                </a:lnTo>
                                <a:lnTo>
                                  <a:pt x="14478" y="513588"/>
                                </a:lnTo>
                                <a:lnTo>
                                  <a:pt x="11430" y="521970"/>
                                </a:lnTo>
                                <a:lnTo>
                                  <a:pt x="8382" y="531114"/>
                                </a:lnTo>
                                <a:lnTo>
                                  <a:pt x="6096" y="542544"/>
                                </a:lnTo>
                                <a:lnTo>
                                  <a:pt x="3048" y="551688"/>
                                </a:lnTo>
                                <a:lnTo>
                                  <a:pt x="0" y="560070"/>
                                </a:lnTo>
                                <a:lnTo>
                                  <a:pt x="0" y="563118"/>
                                </a:lnTo>
                              </a:path>
                            </a:pathLst>
                          </a:custGeom>
                          <a:ln w="20409" cap="rnd">
                            <a:round/>
                          </a:ln>
                        </wps:spPr>
                        <wps:style>
                          <a:lnRef idx="1">
                            <a:srgbClr val="0000FF"/>
                          </a:lnRef>
                          <a:fillRef idx="0">
                            <a:srgbClr val="000000">
                              <a:alpha val="0"/>
                            </a:srgbClr>
                          </a:fillRef>
                          <a:effectRef idx="0">
                            <a:scrgbClr r="0" g="0" b="0"/>
                          </a:effectRef>
                          <a:fontRef idx="none"/>
                        </wps:style>
                        <wps:bodyPr/>
                      </wps:wsp>
                      <wps:wsp>
                        <wps:cNvPr id="39996" name="Shape 39996"/>
                        <wps:cNvSpPr/>
                        <wps:spPr>
                          <a:xfrm>
                            <a:off x="4399026" y="906018"/>
                            <a:ext cx="184404" cy="227838"/>
                          </a:xfrm>
                          <a:custGeom>
                            <a:avLst/>
                            <a:gdLst/>
                            <a:ahLst/>
                            <a:cxnLst/>
                            <a:rect l="0" t="0" r="0" b="0"/>
                            <a:pathLst>
                              <a:path w="184404" h="227838">
                                <a:moveTo>
                                  <a:pt x="0" y="0"/>
                                </a:moveTo>
                                <a:lnTo>
                                  <a:pt x="184404" y="227838"/>
                                </a:lnTo>
                              </a:path>
                            </a:pathLst>
                          </a:custGeom>
                          <a:ln w="20409" cap="rnd">
                            <a:round/>
                          </a:ln>
                        </wps:spPr>
                        <wps:style>
                          <a:lnRef idx="1">
                            <a:srgbClr val="0000FF"/>
                          </a:lnRef>
                          <a:fillRef idx="0">
                            <a:srgbClr val="000000">
                              <a:alpha val="0"/>
                            </a:srgbClr>
                          </a:fillRef>
                          <a:effectRef idx="0">
                            <a:scrgbClr r="0" g="0" b="0"/>
                          </a:effectRef>
                          <a:fontRef idx="none"/>
                        </wps:style>
                        <wps:bodyPr/>
                      </wps:wsp>
                      <pic:pic xmlns:pic="http://schemas.openxmlformats.org/drawingml/2006/picture">
                        <pic:nvPicPr>
                          <pic:cNvPr id="723279" name="Picture 723279"/>
                          <pic:cNvPicPr/>
                        </pic:nvPicPr>
                        <pic:blipFill>
                          <a:blip r:embed="rId21"/>
                          <a:stretch>
                            <a:fillRect/>
                          </a:stretch>
                        </pic:blipFill>
                        <pic:spPr>
                          <a:xfrm>
                            <a:off x="0" y="35306"/>
                            <a:ext cx="1615440" cy="1030224"/>
                          </a:xfrm>
                          <a:prstGeom prst="rect">
                            <a:avLst/>
                          </a:prstGeom>
                        </pic:spPr>
                      </pic:pic>
                      <wps:wsp>
                        <wps:cNvPr id="40885" name="Shape 40885"/>
                        <wps:cNvSpPr/>
                        <wps:spPr>
                          <a:xfrm>
                            <a:off x="3929632" y="1020328"/>
                            <a:ext cx="128016" cy="0"/>
                          </a:xfrm>
                          <a:custGeom>
                            <a:avLst/>
                            <a:gdLst/>
                            <a:ahLst/>
                            <a:cxnLst/>
                            <a:rect l="0" t="0" r="0" b="0"/>
                            <a:pathLst>
                              <a:path w="128016">
                                <a:moveTo>
                                  <a:pt x="0" y="0"/>
                                </a:moveTo>
                                <a:lnTo>
                                  <a:pt x="128016" y="0"/>
                                </a:lnTo>
                              </a:path>
                            </a:pathLst>
                          </a:custGeom>
                          <a:ln w="5829" cap="rnd">
                            <a:round/>
                          </a:ln>
                        </wps:spPr>
                        <wps:style>
                          <a:lnRef idx="1">
                            <a:srgbClr val="000000"/>
                          </a:lnRef>
                          <a:fillRef idx="0">
                            <a:srgbClr val="000000">
                              <a:alpha val="0"/>
                            </a:srgbClr>
                          </a:fillRef>
                          <a:effectRef idx="0">
                            <a:scrgbClr r="0" g="0" b="0"/>
                          </a:effectRef>
                          <a:fontRef idx="none"/>
                        </wps:style>
                        <wps:bodyPr/>
                      </wps:wsp>
                      <wps:wsp>
                        <wps:cNvPr id="40886" name="Shape 40886"/>
                        <wps:cNvSpPr/>
                        <wps:spPr>
                          <a:xfrm>
                            <a:off x="3929632" y="891549"/>
                            <a:ext cx="178308" cy="0"/>
                          </a:xfrm>
                          <a:custGeom>
                            <a:avLst/>
                            <a:gdLst/>
                            <a:ahLst/>
                            <a:cxnLst/>
                            <a:rect l="0" t="0" r="0" b="0"/>
                            <a:pathLst>
                              <a:path w="178308">
                                <a:moveTo>
                                  <a:pt x="178308" y="0"/>
                                </a:moveTo>
                                <a:lnTo>
                                  <a:pt x="0" y="0"/>
                                </a:lnTo>
                              </a:path>
                            </a:pathLst>
                          </a:custGeom>
                          <a:ln w="5829" cap="rnd">
                            <a:round/>
                          </a:ln>
                        </wps:spPr>
                        <wps:style>
                          <a:lnRef idx="1">
                            <a:srgbClr val="000000"/>
                          </a:lnRef>
                          <a:fillRef idx="0">
                            <a:srgbClr val="000000">
                              <a:alpha val="0"/>
                            </a:srgbClr>
                          </a:fillRef>
                          <a:effectRef idx="0">
                            <a:scrgbClr r="0" g="0" b="0"/>
                          </a:effectRef>
                          <a:fontRef idx="none"/>
                        </wps:style>
                        <wps:bodyPr/>
                      </wps:wsp>
                      <wps:wsp>
                        <wps:cNvPr id="40887" name="Shape 40887"/>
                        <wps:cNvSpPr/>
                        <wps:spPr>
                          <a:xfrm>
                            <a:off x="3929632" y="760485"/>
                            <a:ext cx="285750" cy="0"/>
                          </a:xfrm>
                          <a:custGeom>
                            <a:avLst/>
                            <a:gdLst/>
                            <a:ahLst/>
                            <a:cxnLst/>
                            <a:rect l="0" t="0" r="0" b="0"/>
                            <a:pathLst>
                              <a:path w="285750">
                                <a:moveTo>
                                  <a:pt x="0" y="0"/>
                                </a:moveTo>
                                <a:lnTo>
                                  <a:pt x="285750" y="0"/>
                                </a:lnTo>
                              </a:path>
                            </a:pathLst>
                          </a:custGeom>
                          <a:ln w="5829" cap="rnd">
                            <a:round/>
                          </a:ln>
                        </wps:spPr>
                        <wps:style>
                          <a:lnRef idx="1">
                            <a:srgbClr val="000000"/>
                          </a:lnRef>
                          <a:fillRef idx="0">
                            <a:srgbClr val="000000">
                              <a:alpha val="0"/>
                            </a:srgbClr>
                          </a:fillRef>
                          <a:effectRef idx="0">
                            <a:scrgbClr r="0" g="0" b="0"/>
                          </a:effectRef>
                          <a:fontRef idx="none"/>
                        </wps:style>
                        <wps:bodyPr/>
                      </wps:wsp>
                      <wps:wsp>
                        <wps:cNvPr id="40888" name="Shape 40888"/>
                        <wps:cNvSpPr/>
                        <wps:spPr>
                          <a:xfrm>
                            <a:off x="3929632" y="632469"/>
                            <a:ext cx="627126" cy="0"/>
                          </a:xfrm>
                          <a:custGeom>
                            <a:avLst/>
                            <a:gdLst/>
                            <a:ahLst/>
                            <a:cxnLst/>
                            <a:rect l="0" t="0" r="0" b="0"/>
                            <a:pathLst>
                              <a:path w="627126">
                                <a:moveTo>
                                  <a:pt x="627126" y="0"/>
                                </a:moveTo>
                                <a:lnTo>
                                  <a:pt x="0" y="0"/>
                                </a:lnTo>
                              </a:path>
                            </a:pathLst>
                          </a:custGeom>
                          <a:ln w="5829" cap="rnd">
                            <a:round/>
                          </a:ln>
                        </wps:spPr>
                        <wps:style>
                          <a:lnRef idx="1">
                            <a:srgbClr val="000000"/>
                          </a:lnRef>
                          <a:fillRef idx="0">
                            <a:srgbClr val="000000">
                              <a:alpha val="0"/>
                            </a:srgbClr>
                          </a:fillRef>
                          <a:effectRef idx="0">
                            <a:scrgbClr r="0" g="0" b="0"/>
                          </a:effectRef>
                          <a:fontRef idx="none"/>
                        </wps:style>
                        <wps:bodyPr/>
                      </wps:wsp>
                      <wps:wsp>
                        <wps:cNvPr id="40889" name="Shape 40889"/>
                        <wps:cNvSpPr/>
                        <wps:spPr>
                          <a:xfrm>
                            <a:off x="3929632" y="501405"/>
                            <a:ext cx="816864" cy="0"/>
                          </a:xfrm>
                          <a:custGeom>
                            <a:avLst/>
                            <a:gdLst/>
                            <a:ahLst/>
                            <a:cxnLst/>
                            <a:rect l="0" t="0" r="0" b="0"/>
                            <a:pathLst>
                              <a:path w="816864">
                                <a:moveTo>
                                  <a:pt x="0" y="0"/>
                                </a:moveTo>
                                <a:lnTo>
                                  <a:pt x="816864" y="0"/>
                                </a:lnTo>
                              </a:path>
                            </a:pathLst>
                          </a:custGeom>
                          <a:ln w="5829" cap="rnd">
                            <a:round/>
                          </a:ln>
                        </wps:spPr>
                        <wps:style>
                          <a:lnRef idx="1">
                            <a:srgbClr val="000000"/>
                          </a:lnRef>
                          <a:fillRef idx="0">
                            <a:srgbClr val="000000">
                              <a:alpha val="0"/>
                            </a:srgbClr>
                          </a:fillRef>
                          <a:effectRef idx="0">
                            <a:scrgbClr r="0" g="0" b="0"/>
                          </a:effectRef>
                          <a:fontRef idx="none"/>
                        </wps:style>
                        <wps:bodyPr/>
                      </wps:wsp>
                      <wps:wsp>
                        <wps:cNvPr id="40890" name="Shape 40890"/>
                        <wps:cNvSpPr/>
                        <wps:spPr>
                          <a:xfrm>
                            <a:off x="4921756" y="501405"/>
                            <a:ext cx="46482" cy="0"/>
                          </a:xfrm>
                          <a:custGeom>
                            <a:avLst/>
                            <a:gdLst/>
                            <a:ahLst/>
                            <a:cxnLst/>
                            <a:rect l="0" t="0" r="0" b="0"/>
                            <a:pathLst>
                              <a:path w="46482">
                                <a:moveTo>
                                  <a:pt x="0" y="0"/>
                                </a:moveTo>
                                <a:lnTo>
                                  <a:pt x="46482" y="0"/>
                                </a:lnTo>
                              </a:path>
                            </a:pathLst>
                          </a:custGeom>
                          <a:ln w="5829" cap="rnd">
                            <a:round/>
                          </a:ln>
                        </wps:spPr>
                        <wps:style>
                          <a:lnRef idx="1">
                            <a:srgbClr val="000000"/>
                          </a:lnRef>
                          <a:fillRef idx="0">
                            <a:srgbClr val="000000">
                              <a:alpha val="0"/>
                            </a:srgbClr>
                          </a:fillRef>
                          <a:effectRef idx="0">
                            <a:scrgbClr r="0" g="0" b="0"/>
                          </a:effectRef>
                          <a:fontRef idx="none"/>
                        </wps:style>
                        <wps:bodyPr/>
                      </wps:wsp>
                      <wps:wsp>
                        <wps:cNvPr id="40891" name="Shape 40891"/>
                        <wps:cNvSpPr/>
                        <wps:spPr>
                          <a:xfrm>
                            <a:off x="3929632" y="372627"/>
                            <a:ext cx="1038606" cy="0"/>
                          </a:xfrm>
                          <a:custGeom>
                            <a:avLst/>
                            <a:gdLst/>
                            <a:ahLst/>
                            <a:cxnLst/>
                            <a:rect l="0" t="0" r="0" b="0"/>
                            <a:pathLst>
                              <a:path w="1038606">
                                <a:moveTo>
                                  <a:pt x="1038606" y="0"/>
                                </a:moveTo>
                                <a:lnTo>
                                  <a:pt x="0" y="0"/>
                                </a:lnTo>
                              </a:path>
                            </a:pathLst>
                          </a:custGeom>
                          <a:ln w="5829" cap="rnd">
                            <a:round/>
                          </a:ln>
                        </wps:spPr>
                        <wps:style>
                          <a:lnRef idx="1">
                            <a:srgbClr val="000000"/>
                          </a:lnRef>
                          <a:fillRef idx="0">
                            <a:srgbClr val="000000">
                              <a:alpha val="0"/>
                            </a:srgbClr>
                          </a:fillRef>
                          <a:effectRef idx="0">
                            <a:scrgbClr r="0" g="0" b="0"/>
                          </a:effectRef>
                          <a:fontRef idx="none"/>
                        </wps:style>
                        <wps:bodyPr/>
                      </wps:wsp>
                      <wps:wsp>
                        <wps:cNvPr id="40892" name="Shape 40892"/>
                        <wps:cNvSpPr/>
                        <wps:spPr>
                          <a:xfrm>
                            <a:off x="3929632" y="241563"/>
                            <a:ext cx="1038606" cy="0"/>
                          </a:xfrm>
                          <a:custGeom>
                            <a:avLst/>
                            <a:gdLst/>
                            <a:ahLst/>
                            <a:cxnLst/>
                            <a:rect l="0" t="0" r="0" b="0"/>
                            <a:pathLst>
                              <a:path w="1038606">
                                <a:moveTo>
                                  <a:pt x="0" y="0"/>
                                </a:moveTo>
                                <a:lnTo>
                                  <a:pt x="1038606" y="0"/>
                                </a:lnTo>
                              </a:path>
                            </a:pathLst>
                          </a:custGeom>
                          <a:ln w="5829" cap="rnd">
                            <a:round/>
                          </a:ln>
                        </wps:spPr>
                        <wps:style>
                          <a:lnRef idx="1">
                            <a:srgbClr val="000000"/>
                          </a:lnRef>
                          <a:fillRef idx="0">
                            <a:srgbClr val="000000">
                              <a:alpha val="0"/>
                            </a:srgbClr>
                          </a:fillRef>
                          <a:effectRef idx="0">
                            <a:scrgbClr r="0" g="0" b="0"/>
                          </a:effectRef>
                          <a:fontRef idx="none"/>
                        </wps:style>
                        <wps:bodyPr/>
                      </wps:wsp>
                      <wps:wsp>
                        <wps:cNvPr id="40893" name="Shape 40893"/>
                        <wps:cNvSpPr/>
                        <wps:spPr>
                          <a:xfrm>
                            <a:off x="3929632" y="113547"/>
                            <a:ext cx="1038606" cy="0"/>
                          </a:xfrm>
                          <a:custGeom>
                            <a:avLst/>
                            <a:gdLst/>
                            <a:ahLst/>
                            <a:cxnLst/>
                            <a:rect l="0" t="0" r="0" b="0"/>
                            <a:pathLst>
                              <a:path w="1038606">
                                <a:moveTo>
                                  <a:pt x="1038606" y="0"/>
                                </a:moveTo>
                                <a:lnTo>
                                  <a:pt x="0" y="0"/>
                                </a:lnTo>
                              </a:path>
                            </a:pathLst>
                          </a:custGeom>
                          <a:ln w="5829" cap="rnd">
                            <a:round/>
                          </a:ln>
                        </wps:spPr>
                        <wps:style>
                          <a:lnRef idx="1">
                            <a:srgbClr val="000000"/>
                          </a:lnRef>
                          <a:fillRef idx="0">
                            <a:srgbClr val="000000">
                              <a:alpha val="0"/>
                            </a:srgbClr>
                          </a:fillRef>
                          <a:effectRef idx="0">
                            <a:scrgbClr r="0" g="0" b="0"/>
                          </a:effectRef>
                          <a:fontRef idx="none"/>
                        </wps:style>
                        <wps:bodyPr/>
                      </wps:wsp>
                      <wps:wsp>
                        <wps:cNvPr id="40894" name="Shape 40894"/>
                        <wps:cNvSpPr/>
                        <wps:spPr>
                          <a:xfrm>
                            <a:off x="4877559" y="241563"/>
                            <a:ext cx="0" cy="131064"/>
                          </a:xfrm>
                          <a:custGeom>
                            <a:avLst/>
                            <a:gdLst/>
                            <a:ahLst/>
                            <a:cxnLst/>
                            <a:rect l="0" t="0" r="0" b="0"/>
                            <a:pathLst>
                              <a:path h="131064">
                                <a:moveTo>
                                  <a:pt x="0" y="131064"/>
                                </a:moveTo>
                                <a:lnTo>
                                  <a:pt x="0" y="0"/>
                                </a:lnTo>
                              </a:path>
                            </a:pathLst>
                          </a:custGeom>
                          <a:ln w="5829" cap="rnd">
                            <a:round/>
                          </a:ln>
                        </wps:spPr>
                        <wps:style>
                          <a:lnRef idx="1">
                            <a:srgbClr val="000000"/>
                          </a:lnRef>
                          <a:fillRef idx="0">
                            <a:srgbClr val="000000">
                              <a:alpha val="0"/>
                            </a:srgbClr>
                          </a:fillRef>
                          <a:effectRef idx="0">
                            <a:scrgbClr r="0" g="0" b="0"/>
                          </a:effectRef>
                          <a:fontRef idx="none"/>
                        </wps:style>
                        <wps:bodyPr/>
                      </wps:wsp>
                      <wps:wsp>
                        <wps:cNvPr id="40895" name="Shape 40895"/>
                        <wps:cNvSpPr/>
                        <wps:spPr>
                          <a:xfrm>
                            <a:off x="4877559" y="9"/>
                            <a:ext cx="0" cy="113538"/>
                          </a:xfrm>
                          <a:custGeom>
                            <a:avLst/>
                            <a:gdLst/>
                            <a:ahLst/>
                            <a:cxnLst/>
                            <a:rect l="0" t="0" r="0" b="0"/>
                            <a:pathLst>
                              <a:path h="113538">
                                <a:moveTo>
                                  <a:pt x="0" y="113538"/>
                                </a:moveTo>
                                <a:lnTo>
                                  <a:pt x="0" y="0"/>
                                </a:lnTo>
                              </a:path>
                            </a:pathLst>
                          </a:custGeom>
                          <a:ln w="5829" cap="rnd">
                            <a:round/>
                          </a:ln>
                        </wps:spPr>
                        <wps:style>
                          <a:lnRef idx="1">
                            <a:srgbClr val="000000"/>
                          </a:lnRef>
                          <a:fillRef idx="0">
                            <a:srgbClr val="000000">
                              <a:alpha val="0"/>
                            </a:srgbClr>
                          </a:fillRef>
                          <a:effectRef idx="0">
                            <a:scrgbClr r="0" g="0" b="0"/>
                          </a:effectRef>
                          <a:fontRef idx="none"/>
                        </wps:style>
                        <wps:bodyPr/>
                      </wps:wsp>
                      <wps:wsp>
                        <wps:cNvPr id="40896" name="Shape 40896"/>
                        <wps:cNvSpPr/>
                        <wps:spPr>
                          <a:xfrm>
                            <a:off x="4617718" y="113547"/>
                            <a:ext cx="0" cy="128016"/>
                          </a:xfrm>
                          <a:custGeom>
                            <a:avLst/>
                            <a:gdLst/>
                            <a:ahLst/>
                            <a:cxnLst/>
                            <a:rect l="0" t="0" r="0" b="0"/>
                            <a:pathLst>
                              <a:path h="128016">
                                <a:moveTo>
                                  <a:pt x="0" y="0"/>
                                </a:moveTo>
                                <a:lnTo>
                                  <a:pt x="0" y="128016"/>
                                </a:lnTo>
                              </a:path>
                            </a:pathLst>
                          </a:custGeom>
                          <a:ln w="5829" cap="rnd">
                            <a:round/>
                          </a:ln>
                        </wps:spPr>
                        <wps:style>
                          <a:lnRef idx="1">
                            <a:srgbClr val="000000"/>
                          </a:lnRef>
                          <a:fillRef idx="0">
                            <a:srgbClr val="000000">
                              <a:alpha val="0"/>
                            </a:srgbClr>
                          </a:fillRef>
                          <a:effectRef idx="0">
                            <a:scrgbClr r="0" g="0" b="0"/>
                          </a:effectRef>
                          <a:fontRef idx="none"/>
                        </wps:style>
                        <wps:bodyPr/>
                      </wps:wsp>
                      <wps:wsp>
                        <wps:cNvPr id="40897" name="Shape 40897"/>
                        <wps:cNvSpPr/>
                        <wps:spPr>
                          <a:xfrm>
                            <a:off x="4617718" y="372627"/>
                            <a:ext cx="0" cy="128778"/>
                          </a:xfrm>
                          <a:custGeom>
                            <a:avLst/>
                            <a:gdLst/>
                            <a:ahLst/>
                            <a:cxnLst/>
                            <a:rect l="0" t="0" r="0" b="0"/>
                            <a:pathLst>
                              <a:path h="128778">
                                <a:moveTo>
                                  <a:pt x="0" y="0"/>
                                </a:moveTo>
                                <a:lnTo>
                                  <a:pt x="0" y="128778"/>
                                </a:lnTo>
                              </a:path>
                            </a:pathLst>
                          </a:custGeom>
                          <a:ln w="5829" cap="rnd">
                            <a:round/>
                          </a:ln>
                        </wps:spPr>
                        <wps:style>
                          <a:lnRef idx="1">
                            <a:srgbClr val="000000"/>
                          </a:lnRef>
                          <a:fillRef idx="0">
                            <a:srgbClr val="000000">
                              <a:alpha val="0"/>
                            </a:srgbClr>
                          </a:fillRef>
                          <a:effectRef idx="0">
                            <a:scrgbClr r="0" g="0" b="0"/>
                          </a:effectRef>
                          <a:fontRef idx="none"/>
                        </wps:style>
                        <wps:bodyPr/>
                      </wps:wsp>
                      <wps:wsp>
                        <wps:cNvPr id="40898" name="Shape 40898"/>
                        <wps:cNvSpPr/>
                        <wps:spPr>
                          <a:xfrm>
                            <a:off x="4358637" y="501405"/>
                            <a:ext cx="0" cy="131064"/>
                          </a:xfrm>
                          <a:custGeom>
                            <a:avLst/>
                            <a:gdLst/>
                            <a:ahLst/>
                            <a:cxnLst/>
                            <a:rect l="0" t="0" r="0" b="0"/>
                            <a:pathLst>
                              <a:path h="131064">
                                <a:moveTo>
                                  <a:pt x="0" y="131064"/>
                                </a:moveTo>
                                <a:lnTo>
                                  <a:pt x="0" y="0"/>
                                </a:lnTo>
                              </a:path>
                            </a:pathLst>
                          </a:custGeom>
                          <a:ln w="5829" cap="rnd">
                            <a:round/>
                          </a:ln>
                        </wps:spPr>
                        <wps:style>
                          <a:lnRef idx="1">
                            <a:srgbClr val="000000"/>
                          </a:lnRef>
                          <a:fillRef idx="0">
                            <a:srgbClr val="000000">
                              <a:alpha val="0"/>
                            </a:srgbClr>
                          </a:fillRef>
                          <a:effectRef idx="0">
                            <a:scrgbClr r="0" g="0" b="0"/>
                          </a:effectRef>
                          <a:fontRef idx="none"/>
                        </wps:style>
                        <wps:bodyPr/>
                      </wps:wsp>
                      <wps:wsp>
                        <wps:cNvPr id="40899" name="Shape 40899"/>
                        <wps:cNvSpPr/>
                        <wps:spPr>
                          <a:xfrm>
                            <a:off x="4358637" y="241563"/>
                            <a:ext cx="0" cy="131064"/>
                          </a:xfrm>
                          <a:custGeom>
                            <a:avLst/>
                            <a:gdLst/>
                            <a:ahLst/>
                            <a:cxnLst/>
                            <a:rect l="0" t="0" r="0" b="0"/>
                            <a:pathLst>
                              <a:path h="131064">
                                <a:moveTo>
                                  <a:pt x="0" y="131064"/>
                                </a:moveTo>
                                <a:lnTo>
                                  <a:pt x="0" y="0"/>
                                </a:lnTo>
                              </a:path>
                            </a:pathLst>
                          </a:custGeom>
                          <a:ln w="5829" cap="rnd">
                            <a:round/>
                          </a:ln>
                        </wps:spPr>
                        <wps:style>
                          <a:lnRef idx="1">
                            <a:srgbClr val="000000"/>
                          </a:lnRef>
                          <a:fillRef idx="0">
                            <a:srgbClr val="000000">
                              <a:alpha val="0"/>
                            </a:srgbClr>
                          </a:fillRef>
                          <a:effectRef idx="0">
                            <a:scrgbClr r="0" g="0" b="0"/>
                          </a:effectRef>
                          <a:fontRef idx="none"/>
                        </wps:style>
                        <wps:bodyPr/>
                      </wps:wsp>
                      <wps:wsp>
                        <wps:cNvPr id="40900" name="Shape 40900"/>
                        <wps:cNvSpPr/>
                        <wps:spPr>
                          <a:xfrm>
                            <a:off x="4358637" y="9"/>
                            <a:ext cx="0" cy="113538"/>
                          </a:xfrm>
                          <a:custGeom>
                            <a:avLst/>
                            <a:gdLst/>
                            <a:ahLst/>
                            <a:cxnLst/>
                            <a:rect l="0" t="0" r="0" b="0"/>
                            <a:pathLst>
                              <a:path h="113538">
                                <a:moveTo>
                                  <a:pt x="0" y="113538"/>
                                </a:moveTo>
                                <a:lnTo>
                                  <a:pt x="0" y="0"/>
                                </a:lnTo>
                              </a:path>
                            </a:pathLst>
                          </a:custGeom>
                          <a:ln w="5829" cap="rnd">
                            <a:round/>
                          </a:ln>
                        </wps:spPr>
                        <wps:style>
                          <a:lnRef idx="1">
                            <a:srgbClr val="000000"/>
                          </a:lnRef>
                          <a:fillRef idx="0">
                            <a:srgbClr val="000000">
                              <a:alpha val="0"/>
                            </a:srgbClr>
                          </a:fillRef>
                          <a:effectRef idx="0">
                            <a:scrgbClr r="0" g="0" b="0"/>
                          </a:effectRef>
                          <a:fontRef idx="none"/>
                        </wps:style>
                        <wps:bodyPr/>
                      </wps:wsp>
                      <wps:wsp>
                        <wps:cNvPr id="40901" name="Shape 40901"/>
                        <wps:cNvSpPr/>
                        <wps:spPr>
                          <a:xfrm>
                            <a:off x="4098796" y="113547"/>
                            <a:ext cx="0" cy="128016"/>
                          </a:xfrm>
                          <a:custGeom>
                            <a:avLst/>
                            <a:gdLst/>
                            <a:ahLst/>
                            <a:cxnLst/>
                            <a:rect l="0" t="0" r="0" b="0"/>
                            <a:pathLst>
                              <a:path h="128016">
                                <a:moveTo>
                                  <a:pt x="0" y="0"/>
                                </a:moveTo>
                                <a:lnTo>
                                  <a:pt x="0" y="128016"/>
                                </a:lnTo>
                              </a:path>
                            </a:pathLst>
                          </a:custGeom>
                          <a:ln w="5829" cap="rnd">
                            <a:round/>
                          </a:ln>
                        </wps:spPr>
                        <wps:style>
                          <a:lnRef idx="1">
                            <a:srgbClr val="000000"/>
                          </a:lnRef>
                          <a:fillRef idx="0">
                            <a:srgbClr val="000000">
                              <a:alpha val="0"/>
                            </a:srgbClr>
                          </a:fillRef>
                          <a:effectRef idx="0">
                            <a:scrgbClr r="0" g="0" b="0"/>
                          </a:effectRef>
                          <a:fontRef idx="none"/>
                        </wps:style>
                        <wps:bodyPr/>
                      </wps:wsp>
                      <wps:wsp>
                        <wps:cNvPr id="40902" name="Shape 40902"/>
                        <wps:cNvSpPr/>
                        <wps:spPr>
                          <a:xfrm>
                            <a:off x="4098796" y="372627"/>
                            <a:ext cx="0" cy="128778"/>
                          </a:xfrm>
                          <a:custGeom>
                            <a:avLst/>
                            <a:gdLst/>
                            <a:ahLst/>
                            <a:cxnLst/>
                            <a:rect l="0" t="0" r="0" b="0"/>
                            <a:pathLst>
                              <a:path h="128778">
                                <a:moveTo>
                                  <a:pt x="0" y="0"/>
                                </a:moveTo>
                                <a:lnTo>
                                  <a:pt x="0" y="128778"/>
                                </a:lnTo>
                              </a:path>
                            </a:pathLst>
                          </a:custGeom>
                          <a:ln w="5829" cap="rnd">
                            <a:round/>
                          </a:ln>
                        </wps:spPr>
                        <wps:style>
                          <a:lnRef idx="1">
                            <a:srgbClr val="000000"/>
                          </a:lnRef>
                          <a:fillRef idx="0">
                            <a:srgbClr val="000000">
                              <a:alpha val="0"/>
                            </a:srgbClr>
                          </a:fillRef>
                          <a:effectRef idx="0">
                            <a:scrgbClr r="0" g="0" b="0"/>
                          </a:effectRef>
                          <a:fontRef idx="none"/>
                        </wps:style>
                        <wps:bodyPr/>
                      </wps:wsp>
                      <wps:wsp>
                        <wps:cNvPr id="40903" name="Shape 40903"/>
                        <wps:cNvSpPr/>
                        <wps:spPr>
                          <a:xfrm>
                            <a:off x="4098796" y="632469"/>
                            <a:ext cx="0" cy="128016"/>
                          </a:xfrm>
                          <a:custGeom>
                            <a:avLst/>
                            <a:gdLst/>
                            <a:ahLst/>
                            <a:cxnLst/>
                            <a:rect l="0" t="0" r="0" b="0"/>
                            <a:pathLst>
                              <a:path h="128016">
                                <a:moveTo>
                                  <a:pt x="0" y="0"/>
                                </a:moveTo>
                                <a:lnTo>
                                  <a:pt x="0" y="128016"/>
                                </a:lnTo>
                              </a:path>
                            </a:pathLst>
                          </a:custGeom>
                          <a:ln w="5829" cap="rnd">
                            <a:round/>
                          </a:ln>
                        </wps:spPr>
                        <wps:style>
                          <a:lnRef idx="1">
                            <a:srgbClr val="000000"/>
                          </a:lnRef>
                          <a:fillRef idx="0">
                            <a:srgbClr val="000000">
                              <a:alpha val="0"/>
                            </a:srgbClr>
                          </a:fillRef>
                          <a:effectRef idx="0">
                            <a:scrgbClr r="0" g="0" b="0"/>
                          </a:effectRef>
                          <a:fontRef idx="none"/>
                        </wps:style>
                        <wps:bodyPr/>
                      </wps:wsp>
                      <wps:wsp>
                        <wps:cNvPr id="40904" name="Shape 40904"/>
                        <wps:cNvSpPr/>
                        <wps:spPr>
                          <a:xfrm>
                            <a:off x="4098796" y="891549"/>
                            <a:ext cx="0" cy="17526"/>
                          </a:xfrm>
                          <a:custGeom>
                            <a:avLst/>
                            <a:gdLst/>
                            <a:ahLst/>
                            <a:cxnLst/>
                            <a:rect l="0" t="0" r="0" b="0"/>
                            <a:pathLst>
                              <a:path h="17526">
                                <a:moveTo>
                                  <a:pt x="0" y="0"/>
                                </a:moveTo>
                                <a:lnTo>
                                  <a:pt x="0" y="17526"/>
                                </a:lnTo>
                              </a:path>
                            </a:pathLst>
                          </a:custGeom>
                          <a:ln w="5829"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723398" style="width:391.2pt;height:89.28pt;position:absolute;mso-position-horizontal-relative:text;mso-position-horizontal:absolute;margin-left:60.5413pt;mso-position-vertical-relative:text;margin-top:13.22pt;" coordsize="49682,11338">
                <v:shape id="Shape 39990" style="position:absolute;width:10386;height:10378;left:39296;top:0;" coordsize="1038606,1037844" path="m0,1037844l1038606,1037844l1038606,0l0,0l0,1037844">
                  <v:stroke weight="1.607pt" endcap="round" joinstyle="round" on="true" color="#0000ff"/>
                  <v:fill on="false" color="#000000" opacity="0"/>
                </v:shape>
                <v:shape id="Shape 39991" style="position:absolute;width:1691;height:350;left:47990;top:4838;" coordsize="169164,35052" path="m169164,35052l160020,32004l148590,25908l140208,22860l131064,19812l124968,17526l116586,14478l107442,14478l102108,11430l92964,8382l87630,8382l81534,5334l70104,5334l64008,2286l46482,2286l40386,0l11430,0l8382,2286l0,2286">
                  <v:stroke weight="1.607pt" endcap="round" joinstyle="round" on="true" color="#0000ff"/>
                  <v:fill on="false" color="#000000" opacity="0"/>
                </v:shape>
                <v:shape id="Shape 39992" style="position:absolute;width:7498;height:5631;left:40492;top:4861;" coordsize="749808,563118" path="m749808,0l743712,0l740664,3048l732282,3048l726186,6096l720852,6096l717804,9144l711708,9144l705612,12192l703326,15240l697230,17526l691134,17526l685800,23622l676656,26670l668274,29718l665226,32766l662178,35052l659130,35052l653034,38100l650748,41148l647700,44196l644652,47244l638556,50292l636270,52578l630174,55626l627126,61722l621030,67056l612648,73152l595122,90678l592074,93726l585978,96774l583692,102108l577596,105156l568452,111252l560070,117348l550926,122682l542544,128778l531114,134112l521970,137160l513588,143256l504444,149352l493014,151638l483870,154686l472440,160782l464058,163830l451866,166878l443484,172212l432054,175260l419862,178308l405384,184404l390906,189738l367284,195834l291846,218694l282702,221742l271272,224790l262890,227838l250698,233934l242316,236220l233172,239268l221742,245364l212598,248412l204216,253746l195072,256794l186690,262890l177546,268224l169164,274320l160782,277368l151638,283464l145542,288798l137160,297942l131064,303276l122682,309372l116586,318516l110490,323850l108204,329946l102108,335280l96012,341376l92964,347472l87630,355854l84582,361950l78486,368046l76200,376428l70104,382524l67056,387858l64008,397002l58674,402336l55626,411480l52578,417576l49530,425958l43434,432054l41148,440436l38100,449580l35052,454914l32004,464058l28956,472440l25908,481584l20574,489966l17526,496062l17526,504444l14478,513588l11430,521970l8382,531114l6096,542544l3048,551688l0,560070l0,563118">
                  <v:stroke weight="1.607pt" endcap="round" joinstyle="round" on="true" color="#0000ff"/>
                  <v:fill on="false" color="#000000" opacity="0"/>
                </v:shape>
                <v:shape id="Shape 39996" style="position:absolute;width:1844;height:2278;left:43990;top:9060;" coordsize="184404,227838" path="m0,0l184404,227838">
                  <v:stroke weight="1.607pt" endcap="round" joinstyle="round" on="true" color="#0000ff"/>
                  <v:fill on="false" color="#000000" opacity="0"/>
                </v:shape>
                <v:shape id="Picture 723279" style="position:absolute;width:16154;height:10302;left:0;top:353;" filled="f">
                  <v:imagedata r:id="rId22"/>
                </v:shape>
                <v:shape id="Shape 40885" style="position:absolute;width:1280;height:0;left:39296;top:10203;" coordsize="128016,0" path="m0,0l128016,0">
                  <v:stroke weight="0.459pt" endcap="round" joinstyle="round" on="true" color="#000000"/>
                  <v:fill on="false" color="#000000" opacity="0"/>
                </v:shape>
                <v:shape id="Shape 40886" style="position:absolute;width:1783;height:0;left:39296;top:8915;" coordsize="178308,0" path="m178308,0l0,0">
                  <v:stroke weight="0.459pt" endcap="round" joinstyle="round" on="true" color="#000000"/>
                  <v:fill on="false" color="#000000" opacity="0"/>
                </v:shape>
                <v:shape id="Shape 40887" style="position:absolute;width:2857;height:0;left:39296;top:7604;" coordsize="285750,0" path="m0,0l285750,0">
                  <v:stroke weight="0.459pt" endcap="round" joinstyle="round" on="true" color="#000000"/>
                  <v:fill on="false" color="#000000" opacity="0"/>
                </v:shape>
                <v:shape id="Shape 40888" style="position:absolute;width:6271;height:0;left:39296;top:6324;" coordsize="627126,0" path="m627126,0l0,0">
                  <v:stroke weight="0.459pt" endcap="round" joinstyle="round" on="true" color="#000000"/>
                  <v:fill on="false" color="#000000" opacity="0"/>
                </v:shape>
                <v:shape id="Shape 40889" style="position:absolute;width:8168;height:0;left:39296;top:5014;" coordsize="816864,0" path="m0,0l816864,0">
                  <v:stroke weight="0.459pt" endcap="round" joinstyle="round" on="true" color="#000000"/>
                  <v:fill on="false" color="#000000" opacity="0"/>
                </v:shape>
                <v:shape id="Shape 40890" style="position:absolute;width:464;height:0;left:49217;top:5014;" coordsize="46482,0" path="m0,0l46482,0">
                  <v:stroke weight="0.459pt" endcap="round" joinstyle="round" on="true" color="#000000"/>
                  <v:fill on="false" color="#000000" opacity="0"/>
                </v:shape>
                <v:shape id="Shape 40891" style="position:absolute;width:10386;height:0;left:39296;top:3726;" coordsize="1038606,0" path="m1038606,0l0,0">
                  <v:stroke weight="0.459pt" endcap="round" joinstyle="round" on="true" color="#000000"/>
                  <v:fill on="false" color="#000000" opacity="0"/>
                </v:shape>
                <v:shape id="Shape 40892" style="position:absolute;width:10386;height:0;left:39296;top:2415;" coordsize="1038606,0" path="m0,0l1038606,0">
                  <v:stroke weight="0.459pt" endcap="round" joinstyle="round" on="true" color="#000000"/>
                  <v:fill on="false" color="#000000" opacity="0"/>
                </v:shape>
                <v:shape id="Shape 40893" style="position:absolute;width:10386;height:0;left:39296;top:1135;" coordsize="1038606,0" path="m1038606,0l0,0">
                  <v:stroke weight="0.459pt" endcap="round" joinstyle="round" on="true" color="#000000"/>
                  <v:fill on="false" color="#000000" opacity="0"/>
                </v:shape>
                <v:shape id="Shape 40894" style="position:absolute;width:0;height:1310;left:48775;top:2415;" coordsize="0,131064" path="m0,131064l0,0">
                  <v:stroke weight="0.459pt" endcap="round" joinstyle="round" on="true" color="#000000"/>
                  <v:fill on="false" color="#000000" opacity="0"/>
                </v:shape>
                <v:shape id="Shape 40895" style="position:absolute;width:0;height:1135;left:48775;top:0;" coordsize="0,113538" path="m0,113538l0,0">
                  <v:stroke weight="0.459pt" endcap="round" joinstyle="round" on="true" color="#000000"/>
                  <v:fill on="false" color="#000000" opacity="0"/>
                </v:shape>
                <v:shape id="Shape 40896" style="position:absolute;width:0;height:1280;left:46177;top:1135;" coordsize="0,128016" path="m0,0l0,128016">
                  <v:stroke weight="0.459pt" endcap="round" joinstyle="round" on="true" color="#000000"/>
                  <v:fill on="false" color="#000000" opacity="0"/>
                </v:shape>
                <v:shape id="Shape 40897" style="position:absolute;width:0;height:1287;left:46177;top:3726;" coordsize="0,128778" path="m0,0l0,128778">
                  <v:stroke weight="0.459pt" endcap="round" joinstyle="round" on="true" color="#000000"/>
                  <v:fill on="false" color="#000000" opacity="0"/>
                </v:shape>
                <v:shape id="Shape 40898" style="position:absolute;width:0;height:1310;left:43586;top:5014;" coordsize="0,131064" path="m0,131064l0,0">
                  <v:stroke weight="0.459pt" endcap="round" joinstyle="round" on="true" color="#000000"/>
                  <v:fill on="false" color="#000000" opacity="0"/>
                </v:shape>
                <v:shape id="Shape 40899" style="position:absolute;width:0;height:1310;left:43586;top:2415;" coordsize="0,131064" path="m0,131064l0,0">
                  <v:stroke weight="0.459pt" endcap="round" joinstyle="round" on="true" color="#000000"/>
                  <v:fill on="false" color="#000000" opacity="0"/>
                </v:shape>
                <v:shape id="Shape 40900" style="position:absolute;width:0;height:1135;left:43586;top:0;" coordsize="0,113538" path="m0,113538l0,0">
                  <v:stroke weight="0.459pt" endcap="round" joinstyle="round" on="true" color="#000000"/>
                  <v:fill on="false" color="#000000" opacity="0"/>
                </v:shape>
                <v:shape id="Shape 40901" style="position:absolute;width:0;height:1280;left:40987;top:1135;" coordsize="0,128016" path="m0,0l0,128016">
                  <v:stroke weight="0.459pt" endcap="round" joinstyle="round" on="true" color="#000000"/>
                  <v:fill on="false" color="#000000" opacity="0"/>
                </v:shape>
                <v:shape id="Shape 40902" style="position:absolute;width:0;height:1287;left:40987;top:3726;" coordsize="0,128778" path="m0,0l0,128778">
                  <v:stroke weight="0.459pt" endcap="round" joinstyle="round" on="true" color="#000000"/>
                  <v:fill on="false" color="#000000" opacity="0"/>
                </v:shape>
                <v:shape id="Shape 40903" style="position:absolute;width:0;height:1280;left:40987;top:6324;" coordsize="0,128016" path="m0,0l0,128016">
                  <v:stroke weight="0.459pt" endcap="round" joinstyle="round" on="true" color="#000000"/>
                  <v:fill on="false" color="#000000" opacity="0"/>
                </v:shape>
                <v:shape id="Shape 40904" style="position:absolute;width:0;height:175;left:40987;top:8915;" coordsize="0,17526" path="m0,0l0,17526">
                  <v:stroke weight="0.459pt" endcap="round" joinstyle="round" on="true" color="#000000"/>
                  <v:fill on="false" color="#000000" opacity="0"/>
                </v:shape>
                <w10:wrap type="square"/>
              </v:group>
            </w:pict>
          </mc:Fallback>
        </mc:AlternateContent>
      </w:r>
      <w:r>
        <w:rPr>
          <w:rFonts w:ascii="Calibri" w:eastAsia="Calibri" w:hAnsi="Calibri" w:cs="Calibri"/>
          <w:sz w:val="22"/>
        </w:rPr>
        <w:tab/>
      </w:r>
      <w:r>
        <w:rPr>
          <w:rFonts w:ascii="Arial" w:eastAsia="Arial" w:hAnsi="Arial" w:cs="Arial"/>
          <w:i/>
          <w:sz w:val="25"/>
        </w:rPr>
        <w:t xml:space="preserve">ок      си  д  а     ал  ю    м  и    н  и  я        </w:t>
      </w:r>
      <w:r>
        <w:rPr>
          <w:rFonts w:ascii="Arial" w:eastAsia="Arial" w:hAnsi="Arial" w:cs="Arial"/>
          <w:i/>
          <w:sz w:val="25"/>
        </w:rPr>
        <w:tab/>
      </w:r>
      <w:r>
        <w:rPr>
          <w:noProof/>
        </w:rPr>
        <w:drawing>
          <wp:inline distT="0" distB="0" distL="0" distR="0">
            <wp:extent cx="1572768" cy="1234440"/>
            <wp:effectExtent l="0" t="0" r="0" b="0"/>
            <wp:docPr id="723281" name="Picture 723281"/>
            <wp:cNvGraphicFramePr/>
            <a:graphic xmlns:a="http://schemas.openxmlformats.org/drawingml/2006/main">
              <a:graphicData uri="http://schemas.openxmlformats.org/drawingml/2006/picture">
                <pic:pic xmlns:pic="http://schemas.openxmlformats.org/drawingml/2006/picture">
                  <pic:nvPicPr>
                    <pic:cNvPr id="723281" name="Picture 723281"/>
                    <pic:cNvPicPr/>
                  </pic:nvPicPr>
                  <pic:blipFill>
                    <a:blip r:embed="rId23"/>
                    <a:stretch>
                      <a:fillRect/>
                    </a:stretch>
                  </pic:blipFill>
                  <pic:spPr>
                    <a:xfrm>
                      <a:off x="0" y="0"/>
                      <a:ext cx="1572768" cy="1234440"/>
                    </a:xfrm>
                    <a:prstGeom prst="rect">
                      <a:avLst/>
                    </a:prstGeom>
                  </pic:spPr>
                </pic:pic>
              </a:graphicData>
            </a:graphic>
          </wp:inline>
        </w:drawing>
      </w:r>
    </w:p>
    <w:p w:rsidR="001425F7" w:rsidRDefault="00681E3D">
      <w:pPr>
        <w:spacing w:after="0" w:line="368" w:lineRule="auto"/>
        <w:ind w:left="2984" w:right="930" w:hanging="1658"/>
        <w:jc w:val="left"/>
      </w:pPr>
      <w:r>
        <w:rPr>
          <w:rFonts w:ascii="Arial" w:eastAsia="Arial" w:hAnsi="Arial" w:cs="Arial"/>
          <w:i/>
          <w:sz w:val="25"/>
        </w:rPr>
        <w:t xml:space="preserve">по  к      ры    т    и    е      35  с   ло  е  в     к  ев  л  а  р  а      </w:t>
      </w:r>
      <w:r>
        <w:rPr>
          <w:rFonts w:ascii="Arial" w:eastAsia="Arial" w:hAnsi="Arial" w:cs="Arial"/>
          <w:i/>
          <w:sz w:val="25"/>
        </w:rPr>
        <w:tab/>
        <w:t xml:space="preserve">12       с  ло  е  в     к  ев  л  а  р  а      </w:t>
      </w:r>
      <w:r>
        <w:rPr>
          <w:rFonts w:ascii="Arial" w:eastAsia="Arial" w:hAnsi="Arial" w:cs="Arial"/>
          <w:i/>
          <w:sz w:val="25"/>
        </w:rPr>
        <w:tab/>
        <w:t xml:space="preserve">3    а    </w:t>
      </w:r>
      <w:r>
        <w:rPr>
          <w:rFonts w:ascii="Arial" w:eastAsia="Arial" w:hAnsi="Arial" w:cs="Arial"/>
          <w:i/>
          <w:sz w:val="25"/>
        </w:rPr>
        <w:tab/>
        <w:t xml:space="preserve">б    </w:t>
      </w:r>
      <w:r>
        <w:rPr>
          <w:rFonts w:ascii="Arial" w:eastAsia="Arial" w:hAnsi="Arial" w:cs="Arial"/>
          <w:i/>
          <w:sz w:val="25"/>
        </w:rPr>
        <w:tab/>
        <w:t xml:space="preserve">в    </w:t>
      </w:r>
    </w:p>
    <w:p w:rsidR="001425F7" w:rsidRDefault="00681E3D">
      <w:pPr>
        <w:spacing w:after="92" w:line="259" w:lineRule="auto"/>
        <w:ind w:left="0" w:right="108" w:firstLine="0"/>
        <w:jc w:val="center"/>
      </w:pPr>
      <w:r>
        <w:rPr>
          <w:b/>
        </w:rPr>
        <w:t xml:space="preserve"> </w:t>
      </w:r>
    </w:p>
    <w:p w:rsidR="001425F7" w:rsidRDefault="00681E3D">
      <w:pPr>
        <w:spacing w:after="14" w:line="248" w:lineRule="auto"/>
        <w:ind w:left="458" w:right="625" w:hanging="10"/>
        <w:jc w:val="center"/>
      </w:pPr>
      <w:r>
        <w:rPr>
          <w:b/>
          <w:sz w:val="24"/>
        </w:rPr>
        <w:t>Рис. 2.2.</w:t>
      </w:r>
      <w:r>
        <w:rPr>
          <w:sz w:val="24"/>
        </w:rPr>
        <w:t xml:space="preserve"> Конструкция керамической бронепанели: </w:t>
      </w:r>
    </w:p>
    <w:p w:rsidR="001425F7" w:rsidRDefault="00681E3D">
      <w:pPr>
        <w:spacing w:after="14" w:line="248" w:lineRule="auto"/>
        <w:ind w:left="668" w:right="775" w:hanging="10"/>
        <w:jc w:val="center"/>
      </w:pPr>
      <w:r>
        <w:rPr>
          <w:i/>
          <w:sz w:val="24"/>
        </w:rPr>
        <w:t>а, б</w:t>
      </w:r>
      <w:r>
        <w:rPr>
          <w:sz w:val="24"/>
        </w:rPr>
        <w:t xml:space="preserve"> – составные элементы бронепанели для защиты от бронебойных пуль разного калибра; </w:t>
      </w:r>
      <w:r>
        <w:rPr>
          <w:i/>
          <w:sz w:val="24"/>
        </w:rPr>
        <w:t>в</w:t>
      </w:r>
      <w:r>
        <w:rPr>
          <w:sz w:val="24"/>
        </w:rPr>
        <w:t xml:space="preserve"> – фрагмент бронепанели, собранной из </w:t>
      </w:r>
      <w:r>
        <w:rPr>
          <w:i/>
          <w:sz w:val="24"/>
        </w:rPr>
        <w:t>а</w:t>
      </w:r>
      <w:r>
        <w:rPr>
          <w:sz w:val="24"/>
        </w:rPr>
        <w:t xml:space="preserve"> и </w:t>
      </w:r>
      <w:r>
        <w:rPr>
          <w:i/>
          <w:sz w:val="24"/>
        </w:rPr>
        <w:t>б</w:t>
      </w:r>
      <w:r>
        <w:rPr>
          <w:sz w:val="24"/>
        </w:rPr>
        <w:t xml:space="preserve">; </w:t>
      </w:r>
    </w:p>
    <w:p w:rsidR="001425F7" w:rsidRDefault="00681E3D">
      <w:pPr>
        <w:spacing w:after="14" w:line="248" w:lineRule="auto"/>
        <w:ind w:left="458" w:right="625" w:hanging="10"/>
        <w:jc w:val="center"/>
      </w:pPr>
      <w:r>
        <w:rPr>
          <w:i/>
          <w:sz w:val="24"/>
        </w:rPr>
        <w:t>1</w:t>
      </w:r>
      <w:r>
        <w:rPr>
          <w:sz w:val="24"/>
        </w:rPr>
        <w:t xml:space="preserve"> – бронебойная пуля калибра 12,7 мм; </w:t>
      </w:r>
      <w:r>
        <w:rPr>
          <w:i/>
          <w:sz w:val="24"/>
        </w:rPr>
        <w:t>2</w:t>
      </w:r>
      <w:r>
        <w:rPr>
          <w:sz w:val="24"/>
        </w:rPr>
        <w:t xml:space="preserve"> – пуля калибра 7,62; </w:t>
      </w:r>
    </w:p>
    <w:p w:rsidR="001425F7" w:rsidRDefault="00681E3D">
      <w:pPr>
        <w:spacing w:after="14" w:line="248" w:lineRule="auto"/>
        <w:ind w:left="458" w:right="624" w:hanging="10"/>
        <w:jc w:val="center"/>
      </w:pPr>
      <w:r>
        <w:rPr>
          <w:i/>
          <w:sz w:val="24"/>
        </w:rPr>
        <w:t>3</w:t>
      </w:r>
      <w:r>
        <w:rPr>
          <w:sz w:val="24"/>
        </w:rPr>
        <w:t xml:space="preserve"> – защитное покрытие частично снято </w:t>
      </w:r>
    </w:p>
    <w:p w:rsidR="001425F7" w:rsidRDefault="00681E3D">
      <w:pPr>
        <w:spacing w:after="0" w:line="259" w:lineRule="auto"/>
        <w:ind w:left="0" w:right="108" w:firstLine="0"/>
        <w:jc w:val="center"/>
      </w:pPr>
      <w:r>
        <w:t xml:space="preserve"> </w:t>
      </w:r>
    </w:p>
    <w:p w:rsidR="001425F7" w:rsidRDefault="00681E3D">
      <w:pPr>
        <w:spacing w:after="133" w:line="259" w:lineRule="auto"/>
        <w:ind w:left="736" w:firstLine="0"/>
        <w:jc w:val="left"/>
      </w:pPr>
      <w:r>
        <w:t xml:space="preserve"> </w:t>
      </w:r>
    </w:p>
    <w:p w:rsidR="001425F7" w:rsidRDefault="00681E3D">
      <w:pPr>
        <w:ind w:left="168" w:right="345" w:firstLine="568"/>
      </w:pPr>
      <w:r>
        <w:t>Во время войны в Персидском заливе широкое использование армией США керамической брони из А1</w:t>
      </w:r>
      <w:r>
        <w:rPr>
          <w:vertAlign w:val="subscript"/>
        </w:rPr>
        <w:t>2</w:t>
      </w:r>
      <w:r>
        <w:t>0</w:t>
      </w:r>
      <w:r>
        <w:rPr>
          <w:vertAlign w:val="subscript"/>
        </w:rPr>
        <w:t>3</w:t>
      </w:r>
      <w:r>
        <w:t>, SiC и В</w:t>
      </w:r>
      <w:r>
        <w:rPr>
          <w:vertAlign w:val="subscript"/>
        </w:rPr>
        <w:t>4</w:t>
      </w:r>
      <w:r>
        <w:t xml:space="preserve">С показало ее высокую эффективность. Для броневой защиты также перспективно применение </w:t>
      </w:r>
      <w:r>
        <w:lastRenderedPageBreak/>
        <w:t xml:space="preserve">материалов на основе A1N, TiB и полиамидных смол, армированных керамическими волокнами. </w:t>
      </w:r>
    </w:p>
    <w:p w:rsidR="001425F7" w:rsidRDefault="00681E3D">
      <w:pPr>
        <w:ind w:left="168" w:right="344" w:firstLine="900"/>
      </w:pPr>
      <w:r>
        <w:rPr>
          <w:b/>
          <w:i/>
        </w:rPr>
        <w:t>Керамика в ракетно-космическом машиностроении</w:t>
      </w:r>
      <w:r>
        <w:t xml:space="preserve">. При полете в плотных слоях атмосферы головные части ракет, космических кораблей, кораблей многоразового использования, нагреваемые до высокой температуры, нуждаются в надежной теплозащите. Материалы для тепловой защиты должны обладать высокой теплостойкостью и прочностью в сочетании с минимальными значениями коэффициента термического расширения, теплопроводности и плотности. </w:t>
      </w:r>
    </w:p>
    <w:p w:rsidR="001425F7" w:rsidRDefault="00681E3D">
      <w:pPr>
        <w:ind w:left="168" w:right="344" w:firstLine="900"/>
      </w:pPr>
      <w:r>
        <w:t xml:space="preserve">Исследовательский центр НАСА США (NASA Ames Research Centre) разработал составы теплозащитных волокнистых керамических плит, предназначенных для космических кораблей многоразового использования. </w:t>
      </w:r>
    </w:p>
    <w:p w:rsidR="001425F7" w:rsidRDefault="00681E3D">
      <w:pPr>
        <w:ind w:left="168" w:right="344" w:firstLine="900"/>
      </w:pPr>
      <w:r>
        <w:t>Для повышения прочности, отражательной способности и абляционных характеристик внешней поверхности теплозащитных материалов их покрывают слоем эмали толщиной около 300 мкм. Эмаль, содержащую SiC или 94% Si0</w:t>
      </w:r>
      <w:r>
        <w:rPr>
          <w:vertAlign w:val="subscript"/>
        </w:rPr>
        <w:t>2</w:t>
      </w:r>
      <w:r>
        <w:t xml:space="preserve"> и 6% B</w:t>
      </w:r>
      <w:r>
        <w:rPr>
          <w:vertAlign w:val="subscript"/>
        </w:rPr>
        <w:t>2</w:t>
      </w:r>
      <w:r>
        <w:t>O</w:t>
      </w:r>
      <w:r>
        <w:rPr>
          <w:vertAlign w:val="subscript"/>
        </w:rPr>
        <w:t>t</w:t>
      </w:r>
      <w:r>
        <w:t xml:space="preserve">, в виде шликера наносят на поверхность, а затем подвергают спеканию при 1470 К. Плиты с покрытиями используют в наиболее нагреваемых местах космических кораблей, баллистических ракет и гиперзвуковых самолетов. Они выдерживают до 500 десятиминутных нагревов в электродуговой плазме при температуре 1670 К. Варианты системы керамической теплозащиты лобовых поверхностей летательных аппаратов приведены на рис. 2.3. </w:t>
      </w:r>
    </w:p>
    <w:p w:rsidR="001425F7" w:rsidRDefault="00681E3D">
      <w:pPr>
        <w:ind w:left="168" w:right="345" w:firstLine="900"/>
      </w:pPr>
      <w:r>
        <w:t xml:space="preserve">Облицовочный слой предохраняет теплоизолирующий слой от абляционного и эрозионного разрушения и воспринимает основную тепловую нагрузку. </w:t>
      </w:r>
    </w:p>
    <w:p w:rsidR="001425F7" w:rsidRDefault="00681E3D">
      <w:pPr>
        <w:spacing w:after="0" w:line="259" w:lineRule="auto"/>
        <w:ind w:left="1068" w:firstLine="0"/>
        <w:jc w:val="left"/>
      </w:pPr>
      <w:r>
        <w:t xml:space="preserve"> </w:t>
      </w:r>
    </w:p>
    <w:p w:rsidR="001425F7" w:rsidRDefault="00681E3D">
      <w:pPr>
        <w:spacing w:after="63" w:line="259" w:lineRule="auto"/>
        <w:ind w:left="510" w:firstLine="0"/>
        <w:jc w:val="left"/>
      </w:pPr>
      <w:r>
        <w:rPr>
          <w:noProof/>
        </w:rPr>
        <w:lastRenderedPageBreak/>
        <w:drawing>
          <wp:inline distT="0" distB="0" distL="0" distR="0">
            <wp:extent cx="5538216" cy="1636776"/>
            <wp:effectExtent l="0" t="0" r="0" b="0"/>
            <wp:docPr id="723283" name="Picture 723283"/>
            <wp:cNvGraphicFramePr/>
            <a:graphic xmlns:a="http://schemas.openxmlformats.org/drawingml/2006/main">
              <a:graphicData uri="http://schemas.openxmlformats.org/drawingml/2006/picture">
                <pic:pic xmlns:pic="http://schemas.openxmlformats.org/drawingml/2006/picture">
                  <pic:nvPicPr>
                    <pic:cNvPr id="723283" name="Picture 723283"/>
                    <pic:cNvPicPr/>
                  </pic:nvPicPr>
                  <pic:blipFill>
                    <a:blip r:embed="rId24"/>
                    <a:stretch>
                      <a:fillRect/>
                    </a:stretch>
                  </pic:blipFill>
                  <pic:spPr>
                    <a:xfrm>
                      <a:off x="0" y="0"/>
                      <a:ext cx="5538216" cy="1636776"/>
                    </a:xfrm>
                    <a:prstGeom prst="rect">
                      <a:avLst/>
                    </a:prstGeom>
                  </pic:spPr>
                </pic:pic>
              </a:graphicData>
            </a:graphic>
          </wp:inline>
        </w:drawing>
      </w:r>
    </w:p>
    <w:p w:rsidR="001425F7" w:rsidRDefault="00681E3D">
      <w:pPr>
        <w:spacing w:after="0" w:line="259" w:lineRule="auto"/>
        <w:ind w:left="0" w:right="118" w:firstLine="0"/>
        <w:jc w:val="center"/>
      </w:pPr>
      <w:r>
        <w:rPr>
          <w:b/>
          <w:sz w:val="24"/>
        </w:rPr>
        <w:t xml:space="preserve"> </w:t>
      </w:r>
    </w:p>
    <w:p w:rsidR="001425F7" w:rsidRDefault="00681E3D">
      <w:pPr>
        <w:spacing w:after="0" w:line="259" w:lineRule="auto"/>
        <w:ind w:left="0" w:right="118" w:firstLine="0"/>
        <w:jc w:val="center"/>
      </w:pPr>
      <w:r>
        <w:rPr>
          <w:b/>
          <w:sz w:val="24"/>
        </w:rPr>
        <w:t xml:space="preserve"> </w:t>
      </w:r>
    </w:p>
    <w:p w:rsidR="001425F7" w:rsidRDefault="00681E3D">
      <w:pPr>
        <w:spacing w:after="14" w:line="248" w:lineRule="auto"/>
        <w:ind w:left="1275" w:right="1442" w:hanging="10"/>
        <w:jc w:val="center"/>
      </w:pPr>
      <w:r>
        <w:rPr>
          <w:b/>
          <w:sz w:val="24"/>
        </w:rPr>
        <w:t>Рис. 2.3.</w:t>
      </w:r>
      <w:r>
        <w:rPr>
          <w:sz w:val="24"/>
        </w:rPr>
        <w:t xml:space="preserve"> Системы керамической теплозащиты лобовых поверхностей летательных аппаратов для температур от 1260 до 1700</w:t>
      </w:r>
      <w:r>
        <w:rPr>
          <w:sz w:val="24"/>
          <w:vertAlign w:val="superscript"/>
        </w:rPr>
        <w:t>0</w:t>
      </w:r>
      <w:r>
        <w:rPr>
          <w:sz w:val="24"/>
        </w:rPr>
        <w:t xml:space="preserve">С; </w:t>
      </w:r>
      <w:r>
        <w:rPr>
          <w:i/>
          <w:sz w:val="24"/>
        </w:rPr>
        <w:t>1</w:t>
      </w:r>
      <w:r>
        <w:rPr>
          <w:sz w:val="24"/>
        </w:rPr>
        <w:t xml:space="preserve"> – керамика на основе SiC или Si</w:t>
      </w:r>
      <w:r>
        <w:rPr>
          <w:sz w:val="24"/>
          <w:vertAlign w:val="subscript"/>
        </w:rPr>
        <w:t>3</w:t>
      </w:r>
      <w:r>
        <w:rPr>
          <w:sz w:val="24"/>
        </w:rPr>
        <w:t>N</w:t>
      </w:r>
      <w:r>
        <w:rPr>
          <w:sz w:val="24"/>
          <w:vertAlign w:val="subscript"/>
        </w:rPr>
        <w:t>4</w:t>
      </w:r>
      <w:r>
        <w:rPr>
          <w:sz w:val="24"/>
        </w:rPr>
        <w:t xml:space="preserve">; </w:t>
      </w:r>
      <w:r>
        <w:rPr>
          <w:i/>
          <w:sz w:val="24"/>
        </w:rPr>
        <w:t>2</w:t>
      </w:r>
      <w:r>
        <w:rPr>
          <w:sz w:val="24"/>
        </w:rPr>
        <w:t xml:space="preserve"> – теплоизоляция; </w:t>
      </w:r>
      <w:r>
        <w:rPr>
          <w:i/>
          <w:sz w:val="24"/>
        </w:rPr>
        <w:t>3</w:t>
      </w:r>
      <w:r>
        <w:rPr>
          <w:sz w:val="24"/>
        </w:rPr>
        <w:t xml:space="preserve"> – спеченная керамика. </w:t>
      </w:r>
    </w:p>
    <w:p w:rsidR="001425F7" w:rsidRDefault="00681E3D">
      <w:pPr>
        <w:spacing w:after="0" w:line="259" w:lineRule="auto"/>
        <w:ind w:left="0" w:right="108" w:firstLine="0"/>
        <w:jc w:val="center"/>
      </w:pPr>
      <w:r>
        <w:t xml:space="preserve"> </w:t>
      </w:r>
    </w:p>
    <w:p w:rsidR="001425F7" w:rsidRDefault="00681E3D">
      <w:pPr>
        <w:pStyle w:val="2"/>
        <w:ind w:left="560" w:right="728"/>
      </w:pPr>
      <w:r>
        <w:t xml:space="preserve">Радиопрозрачные керамические материалы </w:t>
      </w:r>
    </w:p>
    <w:p w:rsidR="001425F7" w:rsidRDefault="00681E3D">
      <w:pPr>
        <w:spacing w:after="130" w:line="259" w:lineRule="auto"/>
        <w:ind w:left="0" w:right="108" w:firstLine="0"/>
        <w:jc w:val="center"/>
      </w:pPr>
      <w:r>
        <w:rPr>
          <w:b/>
        </w:rPr>
        <w:t xml:space="preserve"> </w:t>
      </w:r>
    </w:p>
    <w:p w:rsidR="001425F7" w:rsidRDefault="00681E3D">
      <w:pPr>
        <w:ind w:left="168" w:right="344"/>
      </w:pPr>
      <w:r>
        <w:t xml:space="preserve">Для развития современной радио-, электронной и вычислительной техники необходимы материалы на основе оксида алюминия, нитридов бора, кремния, имеющие рабочую температуру до 3000° С, обладающие стабильными значениями диэлектрической проницаемости и  малыми диэлектрическими потерями с тангенсом угла tg δ = 0,0001-0,0002. </w:t>
      </w:r>
    </w:p>
    <w:p w:rsidR="001425F7" w:rsidRDefault="00681E3D">
      <w:pPr>
        <w:ind w:left="168" w:right="343"/>
      </w:pPr>
      <w:r>
        <w:t xml:space="preserve">Представителями таких материалов являются чистый оксид алюминия, горячепрессованный нитрид бора, керамика ТСМ 303, материал АРП-3, спеченный нитрид бора, ситалл Д-2, кварцевая керамика, чистый нитрид кремния и др. </w:t>
      </w:r>
    </w:p>
    <w:p w:rsidR="001425F7" w:rsidRDefault="00681E3D">
      <w:pPr>
        <w:ind w:left="168" w:right="345"/>
      </w:pPr>
      <w:r>
        <w:t xml:space="preserve">Радиопрозрачные материалы должны обладать комплексом свойств: стабильностью диэлектрических характеристик во всем диапазоне рабочих температур, термостойкостью, эрозионной стойкостью, высоким качеством  поверхности, стойкостью к ионизирующим излучениям и др. Он выполняет роль конструкционного материала, из которого изготавливают несущие  рэдиопрозрачные элементы конструкций. Поскольку пористость оксидных керамик можно варьировать от 0 до 90%, то это позволяет из одного и того же оксида получать материалы,  принципиально отличающиеся по  свойствам. </w:t>
      </w:r>
    </w:p>
    <w:p w:rsidR="001425F7" w:rsidRDefault="00681E3D">
      <w:pPr>
        <w:ind w:left="168" w:right="345"/>
      </w:pPr>
      <w:r>
        <w:lastRenderedPageBreak/>
        <w:t xml:space="preserve">Материалы, получаемые методом структурирования, например из диоксида циркония, вообще не разрушаются при воздействии теплового потока любой интенсивности. </w:t>
      </w:r>
    </w:p>
    <w:p w:rsidR="001425F7" w:rsidRDefault="00681E3D">
      <w:pPr>
        <w:ind w:left="168" w:right="344"/>
      </w:pPr>
      <w:r>
        <w:t xml:space="preserve">Примером структурирования является также получение ситаллов, в которых подбирается оптимальное соотношение кристаллической и аморфной фаз. Изменяя химический состав и структуру, можно получить целые классы ситаллов с заданными свойствами. </w:t>
      </w:r>
    </w:p>
    <w:p w:rsidR="001425F7" w:rsidRDefault="00681E3D">
      <w:pPr>
        <w:ind w:left="168" w:right="343"/>
      </w:pPr>
      <w:r>
        <w:t xml:space="preserve">Другим направлением при производстве радиопрозрачных материалов является  использование легирующих добавок. В частности, введение в оксид алюминия нескольких процентов оксидов магния и бора в два-три раза повышает его термостойкость и ударную вязкость при нулевом влагопоглощении. Введение в кварцевую керамику 2-5% оксида хрома в два-три раза повышает интегральную степень черноты и вдвое замедляет затухание радиосигнала при высоких температурах. </w:t>
      </w:r>
    </w:p>
    <w:p w:rsidR="001425F7" w:rsidRDefault="00681E3D">
      <w:pPr>
        <w:ind w:left="168" w:right="345"/>
      </w:pPr>
      <w:r>
        <w:t xml:space="preserve">Третьим направлением развития радиопрозрачных материалов является разработка  нитридных материалов и композиций на их основе, в частности нитридов бора, кремния и алюминия.  </w:t>
      </w:r>
    </w:p>
    <w:p w:rsidR="001425F7" w:rsidRDefault="00681E3D">
      <w:pPr>
        <w:ind w:left="168" w:right="343"/>
      </w:pPr>
      <w:r>
        <w:t xml:space="preserve">Нитрид бора обладает лучшими диэлектрическими характеристиками из всех известных в настоящее время материалов в области температур до 2000 °С, хотя имеет сравнительно низкие прочность и твердость. На его основе изготавливают, например, сибонит, содержащий нитрид бора и диоксид кремния. Изменяя их соотношение и  дисперсность, можно получить ряд новых материалов, сочетающими достоинства нитрида бора и кварцевой керамики. </w:t>
      </w:r>
    </w:p>
    <w:p w:rsidR="001425F7" w:rsidRDefault="00681E3D">
      <w:pPr>
        <w:ind w:left="168" w:right="345"/>
      </w:pPr>
      <w:r>
        <w:t xml:space="preserve">Последним направлением развития радиопрозрачных материалов является создание композиционных материалов, в частности керамических материалов, пропитанных органическими и неорганическим веществами,  смолами и солями. Они сочетают в себе хорошие диэлектрические свойства при высоких температурах благодаря использованию керамической основы и высокие прочность и ударную вязкость благодаря  связующему. </w:t>
      </w:r>
    </w:p>
    <w:p w:rsidR="001425F7" w:rsidRDefault="00681E3D">
      <w:pPr>
        <w:ind w:left="168" w:right="343"/>
      </w:pPr>
      <w:r>
        <w:lastRenderedPageBreak/>
        <w:t>В зависимости от назначения и эксплуатационных характеристик изделия для него разрабатывают соответствующую радиопрозрачную керамику. Диэлектрическая проницаемость кварцевой керамики монотонно возрастает с ростом температуры до 1500 °С, а в диапазоне 1500-1700° С она резко увеличивается на 18%, что связано с  плавлением материала, сопровождающимся повышением  плотности до теоретического значения (2210 кг/м</w:t>
      </w:r>
      <w:r>
        <w:rPr>
          <w:vertAlign w:val="superscript"/>
        </w:rPr>
        <w:t>3</w:t>
      </w:r>
      <w:r>
        <w:t xml:space="preserve"> при 20 °С). После расплавления материал остается радиопрозрачным и его диэлектрическая проницаемость возрастает до 4,3 при температуре  2500° С. Поскольку по условиям работы изменение не должно превышать 10%, то кварцевая керамика пригодна для рабочих температур до 1350° С, а оксид алюминия – до 815 °С. При увеличении пористости по объему от 5 до 20% диэлектрическая проницаемость уменьшается прямо пропорционально уменьшению плотности керамики. Тангенс угла диэлектрических потерь кварцевой керамики составляет при комнатной температуре 0,0002-0,0004 на частоте 10</w:t>
      </w:r>
      <w:r>
        <w:rPr>
          <w:vertAlign w:val="superscript"/>
        </w:rPr>
        <w:t>10</w:t>
      </w:r>
      <w:r>
        <w:t xml:space="preserve"> Гц. При увеличении температуры до 1000 °С tgδ возрастает до 0,005. </w:t>
      </w:r>
    </w:p>
    <w:p w:rsidR="001425F7" w:rsidRDefault="00681E3D">
      <w:pPr>
        <w:ind w:left="168" w:right="344"/>
      </w:pPr>
      <w:r>
        <w:t>Нитрид бора является пока единственным материалом, tgδ  которого при температурах до 1500 °С остается ниже 0,001. Причем изменение tgδ спеченного нитрида бора в диапазоне 20-1350° С не превышает 3%, для кварцевой керамики эта величина равна 10%. Освоена технология синтеза высокоактивного порошка нитрида бора турбостратной структуры, способного к спеканию при температурах выше 1600 °С с образованием достаточно прочных заготовок. Такие материалы имеют примеси до 1% и обладают изотропной структурой. Они являются хорошими изоляторами – удельное объемное сопротивление при комнатной температуре не менее 1·10</w:t>
      </w:r>
      <w:r>
        <w:rPr>
          <w:vertAlign w:val="superscript"/>
        </w:rPr>
        <w:t>14</w:t>
      </w:r>
      <w:r>
        <w:t xml:space="preserve"> Ом·см. Под действием импульса ядерного излучения tgδ в нитриде бора возрастает до 0,01, а  в кварцевой керамике не изменяется. Благодаря отличной термостойкости спеченный нитрид бора используется как конструкционный материал, хотя и имеет достаточно низкую прочность. </w:t>
      </w:r>
    </w:p>
    <w:p w:rsidR="001425F7" w:rsidRDefault="00681E3D">
      <w:pPr>
        <w:ind w:left="168" w:right="344"/>
      </w:pPr>
      <w:r>
        <w:lastRenderedPageBreak/>
        <w:t xml:space="preserve">Материалы на основе нитрида бора, особенно горячепрессованные, имеют высокую теплопроводность, в то время  как кварцевая керамика ближе к теплоизоляторам. Ее теплопроводность в зависимости от пористости колеблется при температурах 600-700 К от 0,2 до 1,0 Вт/(м·К). Высокая теплопроводность может быть и достоинством материала (чем выше теплопроводность, тем меньше тепловые напряжения),  и недостатком, если радиопрозрачный материал выполняет и теплозащитные функции. Материалы на основе нитрида бора и алюмооксидная керамика имеют  снижение теплопроводности по мере роста температуры.  </w:t>
      </w:r>
    </w:p>
    <w:p w:rsidR="001425F7" w:rsidRDefault="00681E3D">
      <w:pPr>
        <w:ind w:left="168" w:right="67"/>
      </w:pPr>
      <w:r>
        <w:t xml:space="preserve">Для кварцевой керамики и ситалла Д-2 решающее значение имеет стеклообразная, аморфная фаза. </w:t>
      </w:r>
    </w:p>
    <w:p w:rsidR="001425F7" w:rsidRDefault="00681E3D">
      <w:pPr>
        <w:ind w:left="168" w:right="345"/>
      </w:pPr>
      <w:r>
        <w:t xml:space="preserve">Оптимальное конструирование изделий,  работающих на земле, в воде, в воздухе и в космосе, позволяет более широко использовать радиопрозрачные материалы. </w:t>
      </w:r>
    </w:p>
    <w:p w:rsidR="001425F7" w:rsidRDefault="00681E3D">
      <w:pPr>
        <w:pStyle w:val="3"/>
        <w:ind w:left="560" w:right="727"/>
      </w:pPr>
      <w:r>
        <w:t>2.2. Композиционные материалы</w:t>
      </w:r>
      <w:r>
        <w:rPr>
          <w:b w:val="0"/>
        </w:rPr>
        <w:t xml:space="preserve"> </w:t>
      </w:r>
    </w:p>
    <w:p w:rsidR="001425F7" w:rsidRDefault="00681E3D">
      <w:pPr>
        <w:spacing w:after="111" w:line="259" w:lineRule="auto"/>
        <w:ind w:left="792" w:firstLine="0"/>
        <w:jc w:val="center"/>
      </w:pPr>
      <w:r>
        <w:t xml:space="preserve"> </w:t>
      </w:r>
    </w:p>
    <w:p w:rsidR="001425F7" w:rsidRDefault="00681E3D">
      <w:pPr>
        <w:ind w:left="168" w:right="344" w:firstLine="900"/>
      </w:pPr>
      <w:r>
        <w:t xml:space="preserve">Традиционно применяемые металлические и неметаллические материалы в значительной мере достигли своего предела конструктивной прочности. Вместе с тем развитие современной техники требует создания материалов, надежно работающих в сложной комбинации силовых и температурных полей, при воздействии агрессивных сред, излучений, глубокого вакуума и высоких давлений. Зачастую требования, предъявляемые к материалам, могут носить противоречивый характер. Удовлетворить эти требования можно путем использования композиционных материалов. </w:t>
      </w:r>
    </w:p>
    <w:p w:rsidR="001425F7" w:rsidRDefault="00681E3D">
      <w:pPr>
        <w:ind w:left="168" w:right="344" w:firstLine="900"/>
      </w:pPr>
      <w:r>
        <w:rPr>
          <w:i/>
        </w:rPr>
        <w:t xml:space="preserve">Композиционным материалом </w:t>
      </w:r>
      <w:r>
        <w:t xml:space="preserve">(КМ), или </w:t>
      </w:r>
      <w:r>
        <w:rPr>
          <w:i/>
        </w:rPr>
        <w:t xml:space="preserve">композитом, </w:t>
      </w:r>
      <w:r>
        <w:t xml:space="preserve">называют объемную гетерогенную систему, состоящую из сильно различающихся по свойствам, взаимно нерастворимых компонентов, строение которой позволяет использовать преимущества каждого из них. </w:t>
      </w:r>
    </w:p>
    <w:p w:rsidR="001425F7" w:rsidRDefault="00681E3D">
      <w:pPr>
        <w:ind w:left="168" w:right="344" w:firstLine="900"/>
      </w:pPr>
      <w:r>
        <w:lastRenderedPageBreak/>
        <w:t xml:space="preserve">Принцип построения КМ человек заимствовал у природы. Типичными композиционными материалами являются стволы деревьев, стебли растений, кости человека и животных. </w:t>
      </w:r>
    </w:p>
    <w:p w:rsidR="001425F7" w:rsidRDefault="00681E3D">
      <w:pPr>
        <w:ind w:left="168" w:right="345" w:firstLine="900"/>
      </w:pPr>
      <w:r>
        <w:t xml:space="preserve">КМ позволяют иметь заданное сочетание разнородных свойств: высокой удельной прочности и жесткости, жаропрочности, износостойкости, теплозащитных свойств и др. Спектр свойств КМ невозможно получить при использовании обычных материалов. Их применение дает возможность создавать ранее недоступные принципиально новые конструкции. </w:t>
      </w:r>
    </w:p>
    <w:p w:rsidR="001425F7" w:rsidRDefault="00681E3D">
      <w:pPr>
        <w:ind w:left="211" w:right="345" w:firstLine="900"/>
      </w:pPr>
      <w:r>
        <w:t xml:space="preserve">Благодаря КМ стал возможен новый качественный скачок в увеличении мощности двигателей, уменьшении массы машин и конструкций и повышении весовой эффективности транспортных средств и авиационнокосмических аппаратов. </w:t>
      </w:r>
    </w:p>
    <w:p w:rsidR="001425F7" w:rsidRDefault="00681E3D">
      <w:pPr>
        <w:ind w:left="168" w:right="346" w:firstLine="900"/>
      </w:pPr>
      <w:r>
        <w:t xml:space="preserve">Важными характеристиками материалов, работающих в этих условиях, являются удельная прочность </w:t>
      </w:r>
      <w:r>
        <w:rPr>
          <w:rFonts w:ascii="Segoe UI Symbol" w:eastAsia="Segoe UI Symbol" w:hAnsi="Segoe UI Symbol" w:cs="Segoe UI Symbol"/>
          <w:sz w:val="25"/>
        </w:rPr>
        <w:t xml:space="preserve">σ </w:t>
      </w:r>
      <w:r>
        <w:rPr>
          <w:i/>
          <w:sz w:val="22"/>
          <w:vertAlign w:val="subscript"/>
        </w:rPr>
        <w:t>в</w:t>
      </w:r>
      <w:r>
        <w:t xml:space="preserve">/у и удельная жесткость </w:t>
      </w:r>
      <w:r>
        <w:rPr>
          <w:i/>
        </w:rPr>
        <w:t xml:space="preserve">Е/у, </w:t>
      </w:r>
      <w:r>
        <w:t xml:space="preserve">где </w:t>
      </w:r>
      <w:r>
        <w:rPr>
          <w:rFonts w:ascii="Segoe UI Symbol" w:eastAsia="Segoe UI Symbol" w:hAnsi="Segoe UI Symbol" w:cs="Segoe UI Symbol"/>
          <w:sz w:val="25"/>
        </w:rPr>
        <w:t>σ</w:t>
      </w:r>
      <w:r>
        <w:rPr>
          <w:sz w:val="25"/>
          <w:vertAlign w:val="subscript"/>
        </w:rPr>
        <w:t>в</w:t>
      </w:r>
      <w:r>
        <w:t xml:space="preserve"> – временное сопротивление, </w:t>
      </w:r>
      <w:r>
        <w:rPr>
          <w:i/>
        </w:rPr>
        <w:t>Е –</w:t>
      </w:r>
      <w:r>
        <w:t xml:space="preserve"> модуль нормальной упругости, у – плотность материала. По удельной прочности и жесткости композиционные материалы превосходят все известные конструкционные сплавы.  </w:t>
      </w:r>
    </w:p>
    <w:p w:rsidR="001425F7" w:rsidRDefault="00681E3D">
      <w:pPr>
        <w:ind w:left="187" w:right="346" w:firstLine="881"/>
      </w:pPr>
      <w:r>
        <w:t xml:space="preserve">КМ состоят из сравнительно пластичного матричного материалаосновы и более твердых и прочных компонентов, являющихся наполнителями. Свойства КМ зависят от свойств основы, наполнителей и прочности связи между ними. </w:t>
      </w:r>
    </w:p>
    <w:p w:rsidR="001425F7" w:rsidRDefault="00681E3D">
      <w:pPr>
        <w:spacing w:after="127"/>
        <w:ind w:left="168" w:right="344" w:firstLine="881"/>
      </w:pPr>
      <w:r>
        <w:t xml:space="preserve">Матрица связывает композицию в монолит, придает ей форму и служит для передачи внешних нагрузок арматуре из наполнителей. В зависимости от материала основы различают КМ с металлической матрицей, или металлические композиционные материалы (МКМ), с полимерной – полимерные композиционные материалы (ПКМ) и с керамической – керамические композиционные материалы (ККМ). </w:t>
      </w:r>
    </w:p>
    <w:p w:rsidR="001425F7" w:rsidRDefault="00681E3D">
      <w:pPr>
        <w:spacing w:after="128"/>
        <w:ind w:left="168" w:right="344" w:firstLine="900"/>
      </w:pPr>
      <w:r>
        <w:t xml:space="preserve">Ведущую роль в упрочнении КМ играют наполнители, часто называемые </w:t>
      </w:r>
      <w:r>
        <w:rPr>
          <w:i/>
        </w:rPr>
        <w:t xml:space="preserve">упрочнителями. </w:t>
      </w:r>
      <w:r>
        <w:t xml:space="preserve">Они имеют высокую прочность, твердость и </w:t>
      </w:r>
      <w:r>
        <w:lastRenderedPageBreak/>
        <w:t xml:space="preserve">модуль упругости. По типу упрочняющих наполнителей КМ подразделяют на </w:t>
      </w:r>
      <w:r>
        <w:rPr>
          <w:i/>
        </w:rPr>
        <w:t xml:space="preserve">дисперсно-упрочненные, волокнистые </w:t>
      </w:r>
      <w:r>
        <w:t xml:space="preserve">и </w:t>
      </w:r>
      <w:r>
        <w:rPr>
          <w:i/>
        </w:rPr>
        <w:t xml:space="preserve">слоистые </w:t>
      </w:r>
      <w:r>
        <w:t xml:space="preserve">(рис. 2.4). </w:t>
      </w:r>
    </w:p>
    <w:p w:rsidR="001425F7" w:rsidRDefault="00681E3D">
      <w:pPr>
        <w:spacing w:after="419" w:line="259" w:lineRule="auto"/>
        <w:ind w:left="2030" w:firstLine="0"/>
        <w:jc w:val="left"/>
      </w:pPr>
      <w:r>
        <w:rPr>
          <w:noProof/>
        </w:rPr>
        <w:drawing>
          <wp:inline distT="0" distB="0" distL="0" distR="0">
            <wp:extent cx="3776472" cy="981456"/>
            <wp:effectExtent l="0" t="0" r="0" b="0"/>
            <wp:docPr id="723285" name="Picture 723285"/>
            <wp:cNvGraphicFramePr/>
            <a:graphic xmlns:a="http://schemas.openxmlformats.org/drawingml/2006/main">
              <a:graphicData uri="http://schemas.openxmlformats.org/drawingml/2006/picture">
                <pic:pic xmlns:pic="http://schemas.openxmlformats.org/drawingml/2006/picture">
                  <pic:nvPicPr>
                    <pic:cNvPr id="723285" name="Picture 723285"/>
                    <pic:cNvPicPr/>
                  </pic:nvPicPr>
                  <pic:blipFill>
                    <a:blip r:embed="rId25"/>
                    <a:stretch>
                      <a:fillRect/>
                    </a:stretch>
                  </pic:blipFill>
                  <pic:spPr>
                    <a:xfrm>
                      <a:off x="0" y="0"/>
                      <a:ext cx="3776472" cy="981456"/>
                    </a:xfrm>
                    <a:prstGeom prst="rect">
                      <a:avLst/>
                    </a:prstGeom>
                  </pic:spPr>
                </pic:pic>
              </a:graphicData>
            </a:graphic>
          </wp:inline>
        </w:drawing>
      </w:r>
    </w:p>
    <w:p w:rsidR="001425F7" w:rsidRDefault="00681E3D">
      <w:pPr>
        <w:spacing w:after="14" w:line="248" w:lineRule="auto"/>
        <w:ind w:left="1770" w:right="1938" w:hanging="10"/>
        <w:jc w:val="center"/>
      </w:pPr>
      <w:r>
        <w:rPr>
          <w:b/>
          <w:sz w:val="24"/>
        </w:rPr>
        <w:t>Рис. 2.4.</w:t>
      </w:r>
      <w:r>
        <w:rPr>
          <w:sz w:val="24"/>
        </w:rPr>
        <w:t xml:space="preserve">  Схемы строения композиционных материалов: </w:t>
      </w:r>
      <w:r>
        <w:rPr>
          <w:i/>
          <w:sz w:val="24"/>
        </w:rPr>
        <w:t>а</w:t>
      </w:r>
      <w:r>
        <w:rPr>
          <w:sz w:val="24"/>
        </w:rPr>
        <w:t xml:space="preserve"> – дисперсно-упрочненные; </w:t>
      </w:r>
      <w:r>
        <w:rPr>
          <w:i/>
          <w:sz w:val="24"/>
        </w:rPr>
        <w:t xml:space="preserve">б </w:t>
      </w:r>
      <w:r>
        <w:rPr>
          <w:sz w:val="24"/>
        </w:rPr>
        <w:t xml:space="preserve">– волокнистые; </w:t>
      </w:r>
      <w:r>
        <w:rPr>
          <w:i/>
          <w:sz w:val="24"/>
        </w:rPr>
        <w:t>в</w:t>
      </w:r>
      <w:r>
        <w:rPr>
          <w:sz w:val="24"/>
        </w:rPr>
        <w:t xml:space="preserve"> – слоистые </w:t>
      </w:r>
    </w:p>
    <w:p w:rsidR="001425F7" w:rsidRDefault="00681E3D">
      <w:pPr>
        <w:spacing w:after="133" w:line="259" w:lineRule="auto"/>
        <w:ind w:left="1068" w:firstLine="0"/>
        <w:jc w:val="left"/>
      </w:pPr>
      <w:r>
        <w:t xml:space="preserve"> </w:t>
      </w:r>
    </w:p>
    <w:p w:rsidR="001425F7" w:rsidRDefault="00681E3D">
      <w:pPr>
        <w:ind w:left="168" w:right="339" w:firstLine="900"/>
      </w:pPr>
      <w:r>
        <w:t xml:space="preserve">В дисперсно-упрочненные КМ искусственно вводят мелкие равномерно распределенные тугоплавкие частицы карбидов, оксидов, нитридов и др., не взаимодействующие с матрицей и не растворяющиеся в ней вплоть до температуры плавления фаз. Чем мельче частицы наполнителя и меньше расстояние между ними, тем прочнее КМ. В отличие от волокнистых, в дисперсноупрочненных КМ основным несущим элементом является матрица. Ансамбль дисперсных частиц наполнителя упрочняет материал за счет сопротивления движению дислокаций при нагружении, что затрудняет пластическую деформацию. Эффективное сопротивление движению дислокаций создается вплоть до температуры плавления матрицы, благодаря чему дисперсно-упрочненные КМ отличаются высокой жаропрочностью и сопротивлением ползучести. </w:t>
      </w:r>
    </w:p>
    <w:p w:rsidR="001425F7" w:rsidRDefault="00681E3D">
      <w:pPr>
        <w:spacing w:after="133" w:line="259" w:lineRule="auto"/>
        <w:ind w:left="10" w:right="336" w:hanging="10"/>
        <w:jc w:val="right"/>
      </w:pPr>
      <w:r>
        <w:t xml:space="preserve">Арматурой в волокнистых КМ могут быть волокна различной формы: </w:t>
      </w:r>
    </w:p>
    <w:p w:rsidR="001425F7" w:rsidRDefault="00681E3D">
      <w:pPr>
        <w:ind w:left="168" w:right="344" w:firstLine="0"/>
      </w:pPr>
      <w:r>
        <w:t xml:space="preserve">нити, ленты, сетки разного плетения. Армирование волокнистых КМ может осуществляться по одноосной, двухосной и трехосной схеме (рис. 2.5, </w:t>
      </w:r>
      <w:r>
        <w:rPr>
          <w:i/>
        </w:rPr>
        <w:t>а</w:t>
      </w:r>
      <w:r>
        <w:t xml:space="preserve">). Прочность и жесткость таких материалов определяется свойствами армирующих волокон, воспринимающих основную нагрузку. Армирование дает больший прирост прочности, но дисперсное упрочнение технологически легче осуществимо. </w:t>
      </w:r>
    </w:p>
    <w:p w:rsidR="001425F7" w:rsidRDefault="00681E3D">
      <w:pPr>
        <w:spacing w:after="180"/>
        <w:ind w:left="168" w:right="345" w:firstLine="886"/>
      </w:pPr>
      <w:r>
        <w:t xml:space="preserve">Слоистые композиционные материалы (рис. 2.5, </w:t>
      </w:r>
      <w:r>
        <w:rPr>
          <w:i/>
        </w:rPr>
        <w:t xml:space="preserve">б) </w:t>
      </w:r>
      <w:r>
        <w:t xml:space="preserve">набираются из чередующихся слоев наполнителя и матричного материала (типа "сэндвич"). </w:t>
      </w:r>
      <w:r>
        <w:lastRenderedPageBreak/>
        <w:t xml:space="preserve">Слои наполнителя в таких КМ могут иметь различную ориентацию. Возможно поочередное использование слоев наполнителя из разных материалов с разными механическими свойствами. Для слоистых композиций обычно используют неметаллические материалы. </w:t>
      </w:r>
    </w:p>
    <w:p w:rsidR="001425F7" w:rsidRDefault="00681E3D">
      <w:pPr>
        <w:tabs>
          <w:tab w:val="center" w:pos="1054"/>
          <w:tab w:val="center" w:pos="5628"/>
        </w:tabs>
        <w:spacing w:after="0" w:line="259" w:lineRule="auto"/>
        <w:ind w:left="0" w:firstLine="0"/>
        <w:jc w:val="left"/>
      </w:pPr>
      <w:r>
        <w:rPr>
          <w:rFonts w:ascii="Calibri" w:eastAsia="Calibri" w:hAnsi="Calibri" w:cs="Calibri"/>
          <w:sz w:val="22"/>
        </w:rPr>
        <w:tab/>
      </w:r>
      <w:r>
        <w:rPr>
          <w:sz w:val="43"/>
          <w:vertAlign w:val="superscript"/>
        </w:rPr>
        <w:t xml:space="preserve"> </w:t>
      </w:r>
      <w:r>
        <w:rPr>
          <w:sz w:val="43"/>
          <w:vertAlign w:val="superscript"/>
        </w:rPr>
        <w:tab/>
      </w:r>
      <w:r>
        <w:rPr>
          <w:rFonts w:ascii="Arial" w:eastAsia="Arial" w:hAnsi="Arial" w:cs="Arial"/>
          <w:i/>
          <w:sz w:val="22"/>
        </w:rPr>
        <w:t xml:space="preserve">б    </w:t>
      </w:r>
    </w:p>
    <w:p w:rsidR="001425F7" w:rsidRDefault="00681E3D">
      <w:pPr>
        <w:spacing w:after="15" w:line="259" w:lineRule="auto"/>
        <w:ind w:left="1395" w:firstLine="0"/>
        <w:jc w:val="left"/>
      </w:pPr>
      <w:r>
        <w:rPr>
          <w:noProof/>
        </w:rPr>
        <w:drawing>
          <wp:inline distT="0" distB="0" distL="0" distR="0">
            <wp:extent cx="4017264" cy="3483864"/>
            <wp:effectExtent l="0" t="0" r="0" b="0"/>
            <wp:docPr id="723287" name="Picture 723287"/>
            <wp:cNvGraphicFramePr/>
            <a:graphic xmlns:a="http://schemas.openxmlformats.org/drawingml/2006/main">
              <a:graphicData uri="http://schemas.openxmlformats.org/drawingml/2006/picture">
                <pic:pic xmlns:pic="http://schemas.openxmlformats.org/drawingml/2006/picture">
                  <pic:nvPicPr>
                    <pic:cNvPr id="723287" name="Picture 723287"/>
                    <pic:cNvPicPr/>
                  </pic:nvPicPr>
                  <pic:blipFill>
                    <a:blip r:embed="rId26"/>
                    <a:stretch>
                      <a:fillRect/>
                    </a:stretch>
                  </pic:blipFill>
                  <pic:spPr>
                    <a:xfrm>
                      <a:off x="0" y="0"/>
                      <a:ext cx="4017264" cy="3483864"/>
                    </a:xfrm>
                    <a:prstGeom prst="rect">
                      <a:avLst/>
                    </a:prstGeom>
                  </pic:spPr>
                </pic:pic>
              </a:graphicData>
            </a:graphic>
          </wp:inline>
        </w:drawing>
      </w:r>
    </w:p>
    <w:p w:rsidR="001425F7" w:rsidRDefault="00681E3D">
      <w:pPr>
        <w:tabs>
          <w:tab w:val="center" w:pos="1533"/>
          <w:tab w:val="center" w:pos="4844"/>
        </w:tabs>
        <w:spacing w:after="99" w:line="259" w:lineRule="auto"/>
        <w:ind w:left="0" w:firstLine="0"/>
        <w:jc w:val="left"/>
      </w:pPr>
      <w:r>
        <w:rPr>
          <w:rFonts w:ascii="Calibri" w:eastAsia="Calibri" w:hAnsi="Calibri" w:cs="Calibri"/>
          <w:sz w:val="22"/>
        </w:rPr>
        <w:tab/>
      </w:r>
      <w:r>
        <w:rPr>
          <w:rFonts w:ascii="Arial" w:eastAsia="Arial" w:hAnsi="Arial" w:cs="Arial"/>
          <w:i/>
          <w:sz w:val="22"/>
        </w:rPr>
        <w:t xml:space="preserve">x    </w:t>
      </w:r>
      <w:r>
        <w:rPr>
          <w:rFonts w:ascii="Arial" w:eastAsia="Arial" w:hAnsi="Arial" w:cs="Arial"/>
          <w:i/>
          <w:sz w:val="22"/>
        </w:rPr>
        <w:tab/>
      </w:r>
      <w:r>
        <w:rPr>
          <w:b/>
        </w:rPr>
        <w:t xml:space="preserve"> </w:t>
      </w:r>
    </w:p>
    <w:p w:rsidR="001425F7" w:rsidRDefault="00681E3D">
      <w:pPr>
        <w:spacing w:after="14" w:line="248" w:lineRule="auto"/>
        <w:ind w:left="943" w:right="1050" w:hanging="10"/>
        <w:jc w:val="center"/>
      </w:pPr>
      <w:r>
        <w:rPr>
          <w:b/>
          <w:sz w:val="24"/>
        </w:rPr>
        <w:t>Рис. 2.5.</w:t>
      </w:r>
      <w:r>
        <w:rPr>
          <w:sz w:val="24"/>
        </w:rPr>
        <w:t xml:space="preserve"> Схемы армирования волокнистых (</w:t>
      </w:r>
      <w:r>
        <w:rPr>
          <w:i/>
          <w:sz w:val="24"/>
        </w:rPr>
        <w:t>а</w:t>
      </w:r>
      <w:r>
        <w:rPr>
          <w:sz w:val="24"/>
        </w:rPr>
        <w:t>) и слоистых композиционных материалов (</w:t>
      </w:r>
      <w:r>
        <w:rPr>
          <w:i/>
          <w:sz w:val="24"/>
        </w:rPr>
        <w:t>б</w:t>
      </w:r>
      <w:r>
        <w:rPr>
          <w:sz w:val="24"/>
        </w:rPr>
        <w:t xml:space="preserve">) </w:t>
      </w:r>
    </w:p>
    <w:p w:rsidR="001425F7" w:rsidRDefault="00681E3D">
      <w:pPr>
        <w:pStyle w:val="4"/>
        <w:ind w:left="261" w:right="557"/>
      </w:pPr>
      <w:r>
        <w:t xml:space="preserve">2.2.1. Дисперсно-упрочненные композиционные материалы </w:t>
      </w:r>
    </w:p>
    <w:p w:rsidR="001425F7" w:rsidRDefault="00681E3D">
      <w:pPr>
        <w:spacing w:after="130" w:line="259" w:lineRule="auto"/>
        <w:ind w:left="1068" w:firstLine="0"/>
        <w:jc w:val="left"/>
      </w:pPr>
      <w:r>
        <w:rPr>
          <w:b/>
        </w:rPr>
        <w:t xml:space="preserve"> </w:t>
      </w:r>
    </w:p>
    <w:p w:rsidR="001425F7" w:rsidRDefault="00681E3D">
      <w:pPr>
        <w:ind w:left="168" w:right="343" w:firstLine="900"/>
      </w:pPr>
      <w:r>
        <w:t>При дисперсном упрочнении частицы блокируют процессы скольжения в матрице. Эффективность упрочнения при условии минимального взаимодействия с матрицей зависит от вида частиц, их объемной концентрации, а также от равномерности распределения в матрице. Применяют дисперсные частицы тугоплавких фаз типа А1</w:t>
      </w:r>
      <w:r>
        <w:rPr>
          <w:vertAlign w:val="subscript"/>
        </w:rPr>
        <w:t>2</w:t>
      </w:r>
      <w:r>
        <w:t>0</w:t>
      </w:r>
      <w:r>
        <w:rPr>
          <w:vertAlign w:val="subscript"/>
        </w:rPr>
        <w:t>3</w:t>
      </w:r>
      <w:r>
        <w:t>, SiO</w:t>
      </w:r>
      <w:r>
        <w:rPr>
          <w:vertAlign w:val="subscript"/>
        </w:rPr>
        <w:t>2</w:t>
      </w:r>
      <w:r>
        <w:t xml:space="preserve">, BN, SiC, имеющие малую плотность и высокий модуль упругости. КМ обычно получают методом порошковой металлургии, важным преимуществом которого является изотропность свойств в различных направлениях. </w:t>
      </w:r>
    </w:p>
    <w:p w:rsidR="001425F7" w:rsidRDefault="00681E3D">
      <w:pPr>
        <w:ind w:left="168" w:right="343" w:firstLine="900"/>
      </w:pPr>
      <w:r>
        <w:lastRenderedPageBreak/>
        <w:t xml:space="preserve">В промышленности обычно применяют дисперсноупрочненные КМ на алюминиевой и реже – никелевой основах. Характерными представителями этого вида композиционных материалов являются материалы типа САП (спеченная алюминиевая пудра), которые состоят из алюминиевой матрицы, упрочненной дисперсными частицами оксида алюминия. Алюминиевый порошок получают распылением расплавленного металла с последующим измельчением в шаровых мельницах до размера около 1 мкм в присутствии кислорода. С увеличением длительности помола пудра становится мельче и в ней повышается содержание оксида алюминия. Дальнейшая технология производства изделий и полуфабрикатов из САП включает холодное прессование, предварительное спекание, горячее прессование, прокатку или выдавливание спеченной алюминиевой заготовки в форме готовых изделий, которые можно подвергать дополнительной термической обработке. </w:t>
      </w:r>
    </w:p>
    <w:p w:rsidR="001425F7" w:rsidRDefault="00681E3D">
      <w:pPr>
        <w:ind w:left="168" w:right="344" w:firstLine="900"/>
      </w:pPr>
      <w:r>
        <w:t>Сплавы типа САП удовлетворительно деформируются в горячем состоянии, а сплавы с 6-9 % А1</w:t>
      </w:r>
      <w:r>
        <w:rPr>
          <w:vertAlign w:val="subscript"/>
        </w:rPr>
        <w:t>2</w:t>
      </w:r>
      <w:r>
        <w:t>0</w:t>
      </w:r>
      <w:r>
        <w:rPr>
          <w:vertAlign w:val="subscript"/>
        </w:rPr>
        <w:t>3</w:t>
      </w:r>
      <w:r>
        <w:t xml:space="preserve"> – и при комнатной температуре. Из них холодным волочением можно получить фольгу толщиной до 0,03 мм. Эти материалы хорошо обрабатываются резанием и обладают высокой коррозионной стойкостью. </w:t>
      </w:r>
    </w:p>
    <w:p w:rsidR="001425F7" w:rsidRDefault="00681E3D">
      <w:pPr>
        <w:ind w:left="168" w:right="67" w:firstLine="900"/>
      </w:pPr>
      <w:r>
        <w:t>Марки САП, применяемые в России, содержат 6-23% А1</w:t>
      </w:r>
      <w:r>
        <w:rPr>
          <w:vertAlign w:val="subscript"/>
        </w:rPr>
        <w:t>2</w:t>
      </w:r>
      <w:r>
        <w:t>0</w:t>
      </w:r>
      <w:r>
        <w:rPr>
          <w:vertAlign w:val="subscript"/>
        </w:rPr>
        <w:t>3</w:t>
      </w:r>
      <w:r>
        <w:t>. Различают САП-1 с содержанием 6-9%, САЛ-2 с 9-13%, САП-3 с 13-18 % А1</w:t>
      </w:r>
      <w:r>
        <w:rPr>
          <w:vertAlign w:val="subscript"/>
        </w:rPr>
        <w:t>2</w:t>
      </w:r>
      <w:r>
        <w:t>О</w:t>
      </w:r>
      <w:r>
        <w:rPr>
          <w:vertAlign w:val="subscript"/>
        </w:rPr>
        <w:t>3</w:t>
      </w:r>
      <w:r>
        <w:t xml:space="preserve">. </w:t>
      </w:r>
    </w:p>
    <w:p w:rsidR="001425F7" w:rsidRDefault="00681E3D">
      <w:pPr>
        <w:spacing w:after="45"/>
        <w:ind w:left="168" w:right="345" w:firstLine="0"/>
      </w:pPr>
      <w:r>
        <w:t xml:space="preserve">С увеличением объемной концентрации оксида алюминия возрастает прочность композиционных материалов. При комнатной температуре характеристики прочности САП-1 следующие: </w:t>
      </w:r>
      <w:r>
        <w:rPr>
          <w:rFonts w:ascii="Segoe UI Symbol" w:eastAsia="Segoe UI Symbol" w:hAnsi="Segoe UI Symbol" w:cs="Segoe UI Symbol"/>
          <w:sz w:val="25"/>
        </w:rPr>
        <w:t xml:space="preserve">σ </w:t>
      </w:r>
      <w:r>
        <w:rPr>
          <w:i/>
          <w:sz w:val="22"/>
          <w:vertAlign w:val="subscript"/>
        </w:rPr>
        <w:t>в</w:t>
      </w:r>
      <w:r>
        <w:t xml:space="preserve"> = 280 МПа, </w:t>
      </w:r>
      <w:r>
        <w:rPr>
          <w:rFonts w:ascii="Segoe UI Symbol" w:eastAsia="Segoe UI Symbol" w:hAnsi="Segoe UI Symbol" w:cs="Segoe UI Symbol"/>
          <w:sz w:val="25"/>
        </w:rPr>
        <w:t>σ</w:t>
      </w:r>
      <w:r>
        <w:rPr>
          <w:sz w:val="25"/>
          <w:vertAlign w:val="subscript"/>
        </w:rPr>
        <w:t>02</w:t>
      </w:r>
      <w:r>
        <w:t xml:space="preserve"> = 220 МПа; САП-3: </w:t>
      </w:r>
      <w:r>
        <w:rPr>
          <w:rFonts w:ascii="Segoe UI Symbol" w:eastAsia="Segoe UI Symbol" w:hAnsi="Segoe UI Symbol" w:cs="Segoe UI Symbol"/>
          <w:sz w:val="25"/>
        </w:rPr>
        <w:t xml:space="preserve">σ </w:t>
      </w:r>
      <w:r>
        <w:rPr>
          <w:i/>
          <w:sz w:val="22"/>
          <w:vertAlign w:val="subscript"/>
        </w:rPr>
        <w:t>в</w:t>
      </w:r>
      <w:r>
        <w:t xml:space="preserve"> = 420 МПа, </w:t>
      </w:r>
      <w:r>
        <w:rPr>
          <w:rFonts w:ascii="Segoe UI Symbol" w:eastAsia="Segoe UI Symbol" w:hAnsi="Segoe UI Symbol" w:cs="Segoe UI Symbol"/>
          <w:sz w:val="25"/>
        </w:rPr>
        <w:t>σ</w:t>
      </w:r>
      <w:r>
        <w:rPr>
          <w:sz w:val="25"/>
          <w:vertAlign w:val="subscript"/>
        </w:rPr>
        <w:t>02</w:t>
      </w:r>
      <w:r>
        <w:t xml:space="preserve"> = 340 МПа. </w:t>
      </w:r>
    </w:p>
    <w:p w:rsidR="001425F7" w:rsidRDefault="00681E3D">
      <w:pPr>
        <w:ind w:left="168" w:right="344" w:firstLine="900"/>
      </w:pPr>
      <w:r>
        <w:t xml:space="preserve">Материалы типа САП обладают высокой жаропрочностью и превосходят все деформируемые алюминиевые сплавы. Даже при температуре 500 °С они имеют </w:t>
      </w:r>
      <w:r>
        <w:rPr>
          <w:rFonts w:ascii="Segoe UI Symbol" w:eastAsia="Segoe UI Symbol" w:hAnsi="Segoe UI Symbol" w:cs="Segoe UI Symbol"/>
          <w:sz w:val="25"/>
        </w:rPr>
        <w:t xml:space="preserve">σ </w:t>
      </w:r>
      <w:r>
        <w:rPr>
          <w:i/>
          <w:sz w:val="22"/>
          <w:vertAlign w:val="subscript"/>
        </w:rPr>
        <w:t>в</w:t>
      </w:r>
      <w:r>
        <w:t xml:space="preserve"> не менее 60-110 МПа. Жаропрочность объясняется тормозящим действием дисперсных частиц на процесс рекристаллизации. Характеристики прочности сплавов типа САП весьма стабильны. Испытания </w:t>
      </w:r>
      <w:r>
        <w:lastRenderedPageBreak/>
        <w:t xml:space="preserve">длительной прочности сплавов типа САП-3 в течение 2 лет практически не повлияли на уровень свойств как при комнатной температуре, так и при нагреве до 500 °С. При 400 °С прочность САП в 5 раз выше прочности стареющих алюминиевых сплавов. </w:t>
      </w:r>
    </w:p>
    <w:p w:rsidR="001425F7" w:rsidRDefault="00681E3D">
      <w:pPr>
        <w:ind w:left="168" w:right="345" w:firstLine="900"/>
      </w:pPr>
      <w:r>
        <w:t xml:space="preserve">Сплавы типа САП применяют в авиационной технике для изготовления деталей с высокой удельной прочностью и коррозионной стойкостью, работающих при температурах до 300-500 °С. Из них изготавливают штоки поршней, лопатки компрессоров, оболочки тепловыделяющих элементов и трубы теплообменников. </w:t>
      </w:r>
    </w:p>
    <w:p w:rsidR="001425F7" w:rsidRDefault="00681E3D">
      <w:pPr>
        <w:spacing w:after="133" w:line="259" w:lineRule="auto"/>
        <w:ind w:left="0" w:right="108" w:firstLine="0"/>
        <w:jc w:val="center"/>
      </w:pPr>
      <w:r>
        <w:rPr>
          <w:b/>
        </w:rPr>
        <w:t xml:space="preserve"> </w:t>
      </w:r>
    </w:p>
    <w:p w:rsidR="001425F7" w:rsidRDefault="00681E3D">
      <w:pPr>
        <w:pStyle w:val="2"/>
        <w:ind w:left="560" w:right="728"/>
      </w:pPr>
      <w:r>
        <w:t xml:space="preserve">Синтегран </w:t>
      </w:r>
    </w:p>
    <w:p w:rsidR="001425F7" w:rsidRDefault="00681E3D">
      <w:pPr>
        <w:spacing w:after="129" w:line="259" w:lineRule="auto"/>
        <w:ind w:left="0" w:right="108" w:firstLine="0"/>
        <w:jc w:val="center"/>
      </w:pPr>
      <w:r>
        <w:rPr>
          <w:b/>
        </w:rPr>
        <w:t xml:space="preserve"> </w:t>
      </w:r>
    </w:p>
    <w:p w:rsidR="001425F7" w:rsidRDefault="00681E3D">
      <w:pPr>
        <w:ind w:left="168" w:right="344"/>
      </w:pPr>
      <w:r>
        <w:t xml:space="preserve">В настоящее время синтегран используется для изготовления  инструмента, специальной оснастки, ответственных деталей измерительных комплексов, высокоточных и специальных станков (точность обработки которых составляет 0,001 мкм), шпал для метрополитена, изделий бытового и мемориального назначения, а также многих других деталей. Слово «синтегран» означает синтетический гранит. Работы по синтеграну в нашей стране были начаты в 1983 году в ЭНИМСе при непосредственном участии специалистов Российского университета дружбы народов. </w:t>
      </w:r>
    </w:p>
    <w:p w:rsidR="001425F7" w:rsidRDefault="00681E3D">
      <w:pPr>
        <w:ind w:left="168" w:right="345"/>
      </w:pPr>
      <w:r>
        <w:t xml:space="preserve">Поскольку состояние современного литейного производства не позволяет поставлять чугунные отливки конструкционных элементов металлорежущих станков требуемого качества, то станкостроительные заводы вынуждены использовать при изготовлении станин станков альтернативные материалы. В частности, даже для изготовления станин универсальных станков стали использовать модифицированные бетоны. </w:t>
      </w:r>
    </w:p>
    <w:p w:rsidR="001425F7" w:rsidRDefault="00681E3D">
      <w:pPr>
        <w:ind w:left="168" w:right="343"/>
      </w:pPr>
      <w:r>
        <w:t xml:space="preserve">Для изготовления  элементов станков, обладающих особо высокой точностью и работающих в области высокочастотных колебаний (расточные, шлифовальные станки, станки для физико-химических методов обработки и </w:t>
      </w:r>
      <w:r>
        <w:lastRenderedPageBreak/>
        <w:t xml:space="preserve">др.), целесообразно использовать синтегран, который на данном этапе развития станкостроения является безальтернативным материалом. </w:t>
      </w:r>
    </w:p>
    <w:p w:rsidR="001425F7" w:rsidRDefault="00681E3D">
      <w:pPr>
        <w:ind w:left="168" w:right="67"/>
      </w:pPr>
      <w:r>
        <w:t xml:space="preserve">Синтегран состоит из полимерного связующего и высокопрочных минеральных наполнителей и заполнителей. </w:t>
      </w:r>
    </w:p>
    <w:p w:rsidR="001425F7" w:rsidRDefault="00681E3D">
      <w:pPr>
        <w:ind w:left="168" w:right="345"/>
      </w:pPr>
      <w:r>
        <w:t xml:space="preserve">Полимерное связующее состоит из смолы и отвердителя. От вида связующего, его содержания в композиционном материале зависят его свойства и физико-механические характеристики. </w:t>
      </w:r>
    </w:p>
    <w:p w:rsidR="001425F7" w:rsidRDefault="00681E3D">
      <w:pPr>
        <w:ind w:left="168" w:right="344"/>
      </w:pPr>
      <w:r>
        <w:t xml:space="preserve">Наполнители – это мелкодисперсные порошки с размером частиц менее 100 мкм и имеющие удельную поверхность порядка 1000 см </w:t>
      </w:r>
      <w:r>
        <w:rPr>
          <w:sz w:val="22"/>
          <w:vertAlign w:val="superscript"/>
        </w:rPr>
        <w:t xml:space="preserve">2 </w:t>
      </w:r>
      <w:r>
        <w:t xml:space="preserve">/г. Количество наполнителя в синтегране определяют опытным путем. При изготовлении синтеграна в качестве наполнителя используют кислотоустойчивый порошок марки ПК-1, который представляет собой помол переплава габбродиабаза и пироксенового порфита с удельной поверхностью 2300-2500 см </w:t>
      </w:r>
      <w:r>
        <w:rPr>
          <w:sz w:val="22"/>
          <w:vertAlign w:val="superscript"/>
        </w:rPr>
        <w:t xml:space="preserve">2 </w:t>
      </w:r>
      <w:r>
        <w:t xml:space="preserve">/г.  Заполнители – это различные фракции минерального вещества (щебня) с размерами зерен 6,3-20 мм. От вида, количества и размера фракций заполнителя зависят прочностные свойства материала. При изготовлении синтеграна используют щебень габбро-диабаза. </w:t>
      </w:r>
    </w:p>
    <w:p w:rsidR="001425F7" w:rsidRDefault="00681E3D">
      <w:pPr>
        <w:ind w:left="168" w:right="345" w:firstLine="0"/>
      </w:pPr>
      <w:r>
        <w:t xml:space="preserve"> Поводом для разработки синтеграна послужило то, что  многие конструкции высокоточных станков, оснастки и инструмента, выполненные из металла, не соответствуют предъявляемым требованиям, а изготовление их из натурального камня, например гранита, весьма трудоемко и экономически невыгодно. Существуют конструкции, которые из натурального минерала выполнить технически  невозможно. </w:t>
      </w:r>
    </w:p>
    <w:p w:rsidR="001425F7" w:rsidRDefault="00681E3D">
      <w:pPr>
        <w:spacing w:after="27"/>
        <w:ind w:left="168" w:right="344" w:firstLine="0"/>
      </w:pPr>
      <w:r>
        <w:t xml:space="preserve"> Использование же синтеграна снимает вышеперечисленные проблемы.   По сравнению с чугуном, который традиционно применяется при изготовлении несущих элементов станков, синтегран имеет ряд преимуществ: </w:t>
      </w:r>
    </w:p>
    <w:p w:rsidR="001425F7" w:rsidRDefault="00681E3D">
      <w:pPr>
        <w:numPr>
          <w:ilvl w:val="0"/>
          <w:numId w:val="7"/>
        </w:numPr>
        <w:spacing w:after="141" w:line="259" w:lineRule="auto"/>
        <w:ind w:right="67" w:firstLine="0"/>
      </w:pPr>
      <w:r>
        <w:t xml:space="preserve">более высокие демпфирующие способности; </w:t>
      </w:r>
    </w:p>
    <w:p w:rsidR="001425F7" w:rsidRDefault="00681E3D">
      <w:pPr>
        <w:numPr>
          <w:ilvl w:val="0"/>
          <w:numId w:val="7"/>
        </w:numPr>
        <w:spacing w:after="28"/>
        <w:ind w:right="67" w:firstLine="0"/>
      </w:pPr>
      <w:r>
        <w:t xml:space="preserve">высокая тепловая стабильность и нечувствительность к кратковременному перепаду температур; </w:t>
      </w:r>
    </w:p>
    <w:p w:rsidR="001425F7" w:rsidRDefault="00681E3D">
      <w:pPr>
        <w:numPr>
          <w:ilvl w:val="0"/>
          <w:numId w:val="7"/>
        </w:numPr>
        <w:spacing w:after="27"/>
        <w:ind w:right="67" w:firstLine="0"/>
      </w:pPr>
      <w:r>
        <w:lastRenderedPageBreak/>
        <w:t xml:space="preserve">высокая временная стабильность геометрических размеров из-за малых внутренних напряжений; </w:t>
      </w:r>
    </w:p>
    <w:p w:rsidR="001425F7" w:rsidRDefault="00681E3D">
      <w:pPr>
        <w:numPr>
          <w:ilvl w:val="0"/>
          <w:numId w:val="7"/>
        </w:numPr>
        <w:spacing w:after="140" w:line="259" w:lineRule="auto"/>
        <w:ind w:right="67" w:firstLine="0"/>
      </w:pPr>
      <w:r>
        <w:t xml:space="preserve">высокая стойкость к действию агрессивных сред; </w:t>
      </w:r>
    </w:p>
    <w:p w:rsidR="001425F7" w:rsidRDefault="00681E3D">
      <w:pPr>
        <w:numPr>
          <w:ilvl w:val="0"/>
          <w:numId w:val="7"/>
        </w:numPr>
        <w:ind w:right="67" w:firstLine="0"/>
      </w:pPr>
      <w:r>
        <w:t xml:space="preserve">малая усадка, позволяющая изготавливать детали без последующей механической обработки; </w:t>
      </w:r>
    </w:p>
    <w:p w:rsidR="001425F7" w:rsidRDefault="00681E3D">
      <w:pPr>
        <w:numPr>
          <w:ilvl w:val="0"/>
          <w:numId w:val="7"/>
        </w:numPr>
        <w:ind w:right="67" w:firstLine="0"/>
      </w:pPr>
      <w:r>
        <w:t xml:space="preserve">высокий коэффициент использования материала (практически равный 1); </w:t>
      </w:r>
    </w:p>
    <w:p w:rsidR="001425F7" w:rsidRDefault="00681E3D">
      <w:pPr>
        <w:numPr>
          <w:ilvl w:val="0"/>
          <w:numId w:val="7"/>
        </w:numPr>
        <w:ind w:right="67" w:firstLine="0"/>
      </w:pPr>
      <w:r>
        <w:t xml:space="preserve">простота и малые габариты используемого оборудования, высокая производительность при малых энергозатратах; </w:t>
      </w:r>
    </w:p>
    <w:p w:rsidR="001425F7" w:rsidRDefault="00681E3D">
      <w:pPr>
        <w:numPr>
          <w:ilvl w:val="0"/>
          <w:numId w:val="7"/>
        </w:numPr>
        <w:ind w:right="67" w:firstLine="0"/>
      </w:pPr>
      <w:r>
        <w:t xml:space="preserve">возможность полной автоматизации технологического процесса изготовления. </w:t>
      </w:r>
    </w:p>
    <w:p w:rsidR="001425F7" w:rsidRDefault="00681E3D">
      <w:pPr>
        <w:ind w:left="168" w:right="344"/>
      </w:pPr>
      <w:r>
        <w:t xml:space="preserve">Замена чугунных изделий на синтеграновые позволяет значительно повысить точность изготавливаемых станков, измерительных комплексов и отдельных узлов и деталей, а также снизить трудовые и материальные затраты.  </w:t>
      </w:r>
    </w:p>
    <w:p w:rsidR="001425F7" w:rsidRDefault="00681E3D">
      <w:pPr>
        <w:ind w:left="168" w:right="344"/>
      </w:pPr>
      <w:r>
        <w:t xml:space="preserve">При производстве высокоточного оборудования в таких странах, как Германия, США, Франция, Швейцария, Англия, Япония, целенаправленно используются материалы, аналогичные синтеграну. </w:t>
      </w:r>
    </w:p>
    <w:p w:rsidR="001425F7" w:rsidRDefault="00681E3D">
      <w:pPr>
        <w:ind w:left="168" w:right="345"/>
      </w:pPr>
      <w:r>
        <w:t xml:space="preserve">Такие фирмы как, “Тойда машин тулз”, “Ниппон электрик” (Япония), “Штудер”, “Позалюкс” (Швейцария),  “Цинцинати Милакрон”, “Джендис Фликслай”, “Менон” (США), “ЭМАГ”, “Эльб-Шлиф”, “SKF” (Германия)  серийно выпускают станки, измерительные комплексы приспособления и оснастку с элементами, выполненными из композиционных материалов. </w:t>
      </w:r>
    </w:p>
    <w:p w:rsidR="001425F7" w:rsidRDefault="00681E3D">
      <w:pPr>
        <w:ind w:left="168" w:right="67"/>
      </w:pPr>
      <w:r>
        <w:t xml:space="preserve">Области применения синтеграна в станкостроении представлены в табл. 2.5. </w:t>
      </w:r>
    </w:p>
    <w:p w:rsidR="001425F7" w:rsidRDefault="00681E3D">
      <w:pPr>
        <w:spacing w:after="213" w:line="259" w:lineRule="auto"/>
        <w:ind w:left="10" w:right="331" w:hanging="10"/>
        <w:jc w:val="right"/>
      </w:pPr>
      <w:r>
        <w:rPr>
          <w:i/>
        </w:rPr>
        <w:t xml:space="preserve">Таблица  2.5 </w:t>
      </w:r>
    </w:p>
    <w:p w:rsidR="001425F7" w:rsidRDefault="00681E3D">
      <w:pPr>
        <w:pStyle w:val="2"/>
        <w:spacing w:after="12"/>
        <w:ind w:left="1512" w:right="1609"/>
      </w:pPr>
      <w:r>
        <w:t xml:space="preserve">Области применения синтеграна в станкостроении и инструментальной промышленности </w:t>
      </w:r>
    </w:p>
    <w:tbl>
      <w:tblPr>
        <w:tblStyle w:val="TableGrid"/>
        <w:tblW w:w="9215" w:type="dxa"/>
        <w:tblInd w:w="238" w:type="dxa"/>
        <w:tblCellMar>
          <w:top w:w="89" w:type="dxa"/>
          <w:left w:w="70" w:type="dxa"/>
          <w:right w:w="2" w:type="dxa"/>
        </w:tblCellMar>
        <w:tblLook w:val="04A0" w:firstRow="1" w:lastRow="0" w:firstColumn="1" w:lastColumn="0" w:noHBand="0" w:noVBand="1"/>
      </w:tblPr>
      <w:tblGrid>
        <w:gridCol w:w="357"/>
        <w:gridCol w:w="2238"/>
        <w:gridCol w:w="1955"/>
        <w:gridCol w:w="2359"/>
        <w:gridCol w:w="2306"/>
      </w:tblGrid>
      <w:tr w:rsidR="001425F7">
        <w:trPr>
          <w:trHeight w:val="997"/>
        </w:trPr>
        <w:tc>
          <w:tcPr>
            <w:tcW w:w="42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8" w:firstLine="0"/>
            </w:pPr>
            <w:r>
              <w:rPr>
                <w:b/>
                <w:sz w:val="27"/>
              </w:rPr>
              <w:t xml:space="preserve">№ </w:t>
            </w:r>
          </w:p>
        </w:tc>
        <w:tc>
          <w:tcPr>
            <w:tcW w:w="1702"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firstLine="0"/>
              <w:jc w:val="center"/>
            </w:pPr>
            <w:r>
              <w:rPr>
                <w:b/>
                <w:sz w:val="27"/>
              </w:rPr>
              <w:t xml:space="preserve">Область применения </w:t>
            </w:r>
          </w:p>
        </w:tc>
        <w:tc>
          <w:tcPr>
            <w:tcW w:w="2268"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187" w:firstLine="0"/>
              <w:jc w:val="left"/>
            </w:pPr>
            <w:r>
              <w:rPr>
                <w:b/>
                <w:sz w:val="27"/>
              </w:rPr>
              <w:t xml:space="preserve">Типы изделий </w:t>
            </w:r>
          </w:p>
        </w:tc>
        <w:tc>
          <w:tcPr>
            <w:tcW w:w="212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118" w:firstLine="0"/>
              <w:jc w:val="left"/>
            </w:pPr>
            <w:r>
              <w:rPr>
                <w:b/>
                <w:sz w:val="27"/>
              </w:rPr>
              <w:t xml:space="preserve">Типы станков </w:t>
            </w:r>
          </w:p>
        </w:tc>
        <w:tc>
          <w:tcPr>
            <w:tcW w:w="2693"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firstLine="0"/>
              <w:jc w:val="center"/>
            </w:pPr>
            <w:r>
              <w:rPr>
                <w:b/>
                <w:sz w:val="27"/>
              </w:rPr>
              <w:t xml:space="preserve">Достигаемый эффект </w:t>
            </w:r>
          </w:p>
        </w:tc>
      </w:tr>
      <w:tr w:rsidR="001425F7">
        <w:trPr>
          <w:trHeight w:val="2228"/>
        </w:trPr>
        <w:tc>
          <w:tcPr>
            <w:tcW w:w="42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1" w:firstLine="0"/>
              <w:jc w:val="left"/>
            </w:pPr>
            <w:r>
              <w:rPr>
                <w:sz w:val="27"/>
              </w:rPr>
              <w:lastRenderedPageBreak/>
              <w:t xml:space="preserve">1 </w:t>
            </w:r>
          </w:p>
        </w:tc>
        <w:tc>
          <w:tcPr>
            <w:tcW w:w="170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1" w:firstLine="0"/>
              <w:jc w:val="left"/>
            </w:pPr>
            <w:r>
              <w:rPr>
                <w:sz w:val="27"/>
              </w:rPr>
              <w:t xml:space="preserve">Детали функционального назначения </w:t>
            </w:r>
          </w:p>
        </w:tc>
        <w:tc>
          <w:tcPr>
            <w:tcW w:w="2268"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68" w:firstLine="0"/>
            </w:pPr>
            <w:r>
              <w:rPr>
                <w:sz w:val="27"/>
              </w:rPr>
              <w:t xml:space="preserve">Державки и корпуса режущего инструмента (резцов, фрез, шеверов и др), центры, патроны, шпиндели и др. </w:t>
            </w:r>
          </w:p>
        </w:tc>
        <w:tc>
          <w:tcPr>
            <w:tcW w:w="212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68" w:firstLine="0"/>
            </w:pPr>
            <w:r>
              <w:rPr>
                <w:sz w:val="27"/>
              </w:rPr>
              <w:t xml:space="preserve">Токарные, фрезерные, шлифовальные, расточные и др., любые механизмы </w:t>
            </w:r>
          </w:p>
        </w:tc>
        <w:tc>
          <w:tcPr>
            <w:tcW w:w="2693"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68" w:firstLine="0"/>
            </w:pPr>
            <w:r>
              <w:rPr>
                <w:sz w:val="27"/>
              </w:rPr>
              <w:t xml:space="preserve">Улучшение демпфирующих характеристик, снижение шума, повышение точности, экономия материальных и трудовых затрат </w:t>
            </w:r>
          </w:p>
        </w:tc>
      </w:tr>
      <w:tr w:rsidR="001425F7">
        <w:trPr>
          <w:trHeight w:val="1918"/>
        </w:trPr>
        <w:tc>
          <w:tcPr>
            <w:tcW w:w="42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1" w:firstLine="0"/>
              <w:jc w:val="left"/>
            </w:pPr>
            <w:r>
              <w:rPr>
                <w:sz w:val="27"/>
              </w:rPr>
              <w:t xml:space="preserve">2 </w:t>
            </w:r>
          </w:p>
        </w:tc>
        <w:tc>
          <w:tcPr>
            <w:tcW w:w="170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1" w:firstLine="0"/>
              <w:jc w:val="left"/>
            </w:pPr>
            <w:r>
              <w:rPr>
                <w:sz w:val="27"/>
              </w:rPr>
              <w:t xml:space="preserve">Корпусные детали </w:t>
            </w:r>
          </w:p>
        </w:tc>
        <w:tc>
          <w:tcPr>
            <w:tcW w:w="2268" w:type="dxa"/>
            <w:tcBorders>
              <w:top w:val="single" w:sz="6" w:space="0" w:color="000000"/>
              <w:left w:val="single" w:sz="6" w:space="0" w:color="000000"/>
              <w:bottom w:val="single" w:sz="6" w:space="0" w:color="000000"/>
              <w:right w:val="single" w:sz="6" w:space="0" w:color="000000"/>
            </w:tcBorders>
          </w:tcPr>
          <w:p w:rsidR="001425F7" w:rsidRDefault="00681E3D">
            <w:pPr>
              <w:spacing w:after="1" w:line="238" w:lineRule="auto"/>
              <w:ind w:left="0" w:right="66" w:firstLine="0"/>
            </w:pPr>
            <w:r>
              <w:rPr>
                <w:sz w:val="27"/>
              </w:rPr>
              <w:t xml:space="preserve">Коробки скоростей и подач, каретки, корпуса редукторов, суппорта, столы и </w:t>
            </w:r>
          </w:p>
          <w:p w:rsidR="001425F7" w:rsidRDefault="00681E3D">
            <w:pPr>
              <w:spacing w:after="0" w:line="259" w:lineRule="auto"/>
              <w:ind w:left="0" w:firstLine="0"/>
              <w:jc w:val="left"/>
            </w:pPr>
            <w:r>
              <w:rPr>
                <w:sz w:val="27"/>
              </w:rPr>
              <w:t xml:space="preserve">т.д. </w:t>
            </w:r>
          </w:p>
        </w:tc>
        <w:tc>
          <w:tcPr>
            <w:tcW w:w="212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7"/>
              </w:rPr>
              <w:t xml:space="preserve">то же </w:t>
            </w:r>
          </w:p>
        </w:tc>
        <w:tc>
          <w:tcPr>
            <w:tcW w:w="2693"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7"/>
              </w:rPr>
              <w:t xml:space="preserve">то же </w:t>
            </w:r>
          </w:p>
        </w:tc>
      </w:tr>
      <w:tr w:rsidR="001425F7">
        <w:trPr>
          <w:trHeight w:val="1297"/>
        </w:trPr>
        <w:tc>
          <w:tcPr>
            <w:tcW w:w="42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1" w:firstLine="0"/>
              <w:jc w:val="left"/>
            </w:pPr>
            <w:r>
              <w:rPr>
                <w:sz w:val="27"/>
              </w:rPr>
              <w:t xml:space="preserve">3 </w:t>
            </w:r>
          </w:p>
        </w:tc>
        <w:tc>
          <w:tcPr>
            <w:tcW w:w="170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1" w:firstLine="0"/>
              <w:jc w:val="left"/>
            </w:pPr>
            <w:r>
              <w:rPr>
                <w:sz w:val="27"/>
              </w:rPr>
              <w:t xml:space="preserve">Элементы измерительных машин </w:t>
            </w:r>
          </w:p>
        </w:tc>
        <w:tc>
          <w:tcPr>
            <w:tcW w:w="2268"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68" w:firstLine="0"/>
            </w:pPr>
            <w:r>
              <w:rPr>
                <w:sz w:val="27"/>
              </w:rPr>
              <w:t xml:space="preserve">Контрольные плиты, направляющие, стойки, траверсы и т.д. </w:t>
            </w:r>
          </w:p>
        </w:tc>
        <w:tc>
          <w:tcPr>
            <w:tcW w:w="212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70" w:firstLine="0"/>
            </w:pPr>
            <w:r>
              <w:rPr>
                <w:sz w:val="27"/>
              </w:rPr>
              <w:t xml:space="preserve">Измерительные машины, инструменты и системы </w:t>
            </w:r>
          </w:p>
        </w:tc>
        <w:tc>
          <w:tcPr>
            <w:tcW w:w="2693"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68" w:firstLine="0"/>
            </w:pPr>
            <w:r>
              <w:rPr>
                <w:sz w:val="27"/>
              </w:rPr>
              <w:t xml:space="preserve">Повышение точности, упрощение конструкции, снижение материалоемкости  </w:t>
            </w:r>
          </w:p>
        </w:tc>
      </w:tr>
      <w:tr w:rsidR="001425F7">
        <w:trPr>
          <w:trHeight w:val="2228"/>
        </w:trPr>
        <w:tc>
          <w:tcPr>
            <w:tcW w:w="42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1" w:firstLine="0"/>
              <w:jc w:val="left"/>
            </w:pPr>
            <w:r>
              <w:rPr>
                <w:sz w:val="27"/>
              </w:rPr>
              <w:t xml:space="preserve">4 </w:t>
            </w:r>
          </w:p>
        </w:tc>
        <w:tc>
          <w:tcPr>
            <w:tcW w:w="170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1" w:firstLine="0"/>
              <w:jc w:val="left"/>
            </w:pPr>
            <w:r>
              <w:rPr>
                <w:sz w:val="27"/>
              </w:rPr>
              <w:t xml:space="preserve">Элементы станков, </w:t>
            </w:r>
            <w:r>
              <w:rPr>
                <w:sz w:val="27"/>
              </w:rPr>
              <w:tab/>
              <w:t xml:space="preserve">к которым предъявляются специальные требования </w:t>
            </w:r>
          </w:p>
        </w:tc>
        <w:tc>
          <w:tcPr>
            <w:tcW w:w="2268"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68" w:firstLine="0"/>
            </w:pPr>
            <w:r>
              <w:rPr>
                <w:sz w:val="27"/>
              </w:rPr>
              <w:t xml:space="preserve">Станины, корпуса, стойки, основания и др. </w:t>
            </w:r>
          </w:p>
        </w:tc>
        <w:tc>
          <w:tcPr>
            <w:tcW w:w="212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69" w:firstLine="0"/>
            </w:pPr>
            <w:r>
              <w:rPr>
                <w:sz w:val="27"/>
              </w:rPr>
              <w:t xml:space="preserve">Станки для физикохимической обработки </w:t>
            </w:r>
          </w:p>
        </w:tc>
        <w:tc>
          <w:tcPr>
            <w:tcW w:w="2693"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68" w:firstLine="0"/>
            </w:pPr>
            <w:r>
              <w:rPr>
                <w:sz w:val="27"/>
              </w:rPr>
              <w:t xml:space="preserve">Увеличение срока службы, экономия дорогостоящих специальных сталей, возможность создания новых конструкций </w:t>
            </w:r>
          </w:p>
        </w:tc>
      </w:tr>
      <w:tr w:rsidR="001425F7">
        <w:trPr>
          <w:trHeight w:val="1607"/>
        </w:trPr>
        <w:tc>
          <w:tcPr>
            <w:tcW w:w="42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1" w:firstLine="0"/>
              <w:jc w:val="left"/>
            </w:pPr>
            <w:r>
              <w:rPr>
                <w:sz w:val="27"/>
              </w:rPr>
              <w:t xml:space="preserve">5 </w:t>
            </w:r>
          </w:p>
        </w:tc>
        <w:tc>
          <w:tcPr>
            <w:tcW w:w="170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1" w:firstLine="0"/>
              <w:jc w:val="left"/>
            </w:pPr>
            <w:r>
              <w:rPr>
                <w:sz w:val="27"/>
              </w:rPr>
              <w:t xml:space="preserve">Комбинированные детали </w:t>
            </w:r>
          </w:p>
        </w:tc>
        <w:tc>
          <w:tcPr>
            <w:tcW w:w="2268"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68" w:firstLine="0"/>
            </w:pPr>
            <w:r>
              <w:rPr>
                <w:sz w:val="27"/>
              </w:rPr>
              <w:t xml:space="preserve">Станины, заполненные синтеграном, столы, основания, стойки, траверсы </w:t>
            </w:r>
          </w:p>
        </w:tc>
        <w:tc>
          <w:tcPr>
            <w:tcW w:w="212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7"/>
              </w:rPr>
              <w:t xml:space="preserve">Станки общего назначения </w:t>
            </w:r>
          </w:p>
        </w:tc>
        <w:tc>
          <w:tcPr>
            <w:tcW w:w="2693"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68" w:firstLine="0"/>
            </w:pPr>
            <w:r>
              <w:rPr>
                <w:sz w:val="27"/>
              </w:rPr>
              <w:t xml:space="preserve">Повышение жесткости и улучшение динамических характеристик </w:t>
            </w:r>
          </w:p>
        </w:tc>
      </w:tr>
      <w:tr w:rsidR="001425F7">
        <w:trPr>
          <w:trHeight w:val="1627"/>
        </w:trPr>
        <w:tc>
          <w:tcPr>
            <w:tcW w:w="42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1" w:firstLine="0"/>
              <w:jc w:val="left"/>
            </w:pPr>
            <w:r>
              <w:rPr>
                <w:sz w:val="27"/>
              </w:rPr>
              <w:lastRenderedPageBreak/>
              <w:t xml:space="preserve">6 </w:t>
            </w:r>
          </w:p>
        </w:tc>
        <w:tc>
          <w:tcPr>
            <w:tcW w:w="170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1" w:firstLine="0"/>
              <w:jc w:val="left"/>
            </w:pPr>
            <w:r>
              <w:rPr>
                <w:sz w:val="27"/>
              </w:rPr>
              <w:t xml:space="preserve">Основания  </w:t>
            </w:r>
          </w:p>
        </w:tc>
        <w:tc>
          <w:tcPr>
            <w:tcW w:w="2268"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284" w:firstLine="0"/>
              <w:jc w:val="left"/>
            </w:pPr>
            <w:r>
              <w:rPr>
                <w:sz w:val="27"/>
              </w:rPr>
              <w:t xml:space="preserve">Станины, стойки траверс, порталы,  тумбы и др.  </w:t>
            </w:r>
          </w:p>
        </w:tc>
        <w:tc>
          <w:tcPr>
            <w:tcW w:w="212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7"/>
              </w:rPr>
              <w:t xml:space="preserve">Любые станки и механизмы </w:t>
            </w:r>
          </w:p>
        </w:tc>
        <w:tc>
          <w:tcPr>
            <w:tcW w:w="2693"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68" w:firstLine="0"/>
            </w:pPr>
            <w:r>
              <w:rPr>
                <w:sz w:val="27"/>
              </w:rPr>
              <w:t xml:space="preserve">Улучшение демпфирования, снижение шума, повышение точности, экономия металла </w:t>
            </w:r>
          </w:p>
        </w:tc>
      </w:tr>
    </w:tbl>
    <w:p w:rsidR="001425F7" w:rsidRDefault="00681E3D">
      <w:pPr>
        <w:spacing w:after="114"/>
        <w:ind w:left="168" w:right="67"/>
      </w:pPr>
      <w:r>
        <w:t xml:space="preserve">В зависимости от назначения синтегранов существуют их три основные  типа: </w:t>
      </w:r>
    </w:p>
    <w:p w:rsidR="001425F7" w:rsidRDefault="00681E3D">
      <w:pPr>
        <w:numPr>
          <w:ilvl w:val="0"/>
          <w:numId w:val="8"/>
        </w:numPr>
        <w:ind w:right="344" w:firstLine="0"/>
      </w:pPr>
      <w:r>
        <w:t xml:space="preserve">для изготовления корпусных деталей станков – синтеграны, которые обладают высокой жесткостью, прочностью, стабильностью размеров и физико-механических характеристик во времени. К этому типу материалов не предъявляются дополнительные требования по высокой износостойкости, низкому коэффициенту трения и т.п., поскольку эти детали не подвергаются механической обработке, а их рабочие поверхности выполняются из других материалов; </w:t>
      </w:r>
    </w:p>
    <w:p w:rsidR="001425F7" w:rsidRDefault="00681E3D">
      <w:pPr>
        <w:numPr>
          <w:ilvl w:val="0"/>
          <w:numId w:val="8"/>
        </w:numPr>
        <w:ind w:right="344" w:firstLine="0"/>
      </w:pPr>
      <w:r>
        <w:t xml:space="preserve">для изготовления корпусов инструмента и специальной оснастки, а также деталей измерительных машин и приборов необходимы синтеграны, обладающие вышеперечисленными свойствами, а также обладающие высокими износостойкостью и термостабильностью и возможностью механической обработки; </w:t>
      </w:r>
    </w:p>
    <w:p w:rsidR="001425F7" w:rsidRDefault="00681E3D">
      <w:pPr>
        <w:numPr>
          <w:ilvl w:val="0"/>
          <w:numId w:val="8"/>
        </w:numPr>
        <w:ind w:right="344" w:firstLine="0"/>
      </w:pPr>
      <w:r>
        <w:t xml:space="preserve">для изготовления деталей оснастки и станков для физикохимических методов обработки  необходимы синтеграны, обладающие повышенной стойкостью к агрессивным средам, а также имеющие специальные свойства, например диэлектрические. </w:t>
      </w:r>
    </w:p>
    <w:p w:rsidR="001425F7" w:rsidRDefault="00681E3D">
      <w:pPr>
        <w:ind w:left="168" w:right="67" w:firstLine="0"/>
      </w:pPr>
      <w:r>
        <w:t xml:space="preserve"> Кроме того, изготавливаемые  детали отличаются друг от друга по размеру, весу, толщине стенок, что также влияет на составы синтегранов. </w:t>
      </w:r>
    </w:p>
    <w:p w:rsidR="001425F7" w:rsidRDefault="00681E3D">
      <w:pPr>
        <w:ind w:left="168" w:right="344" w:firstLine="0"/>
      </w:pPr>
      <w:r>
        <w:t xml:space="preserve"> Поскольку компонентами синтегранов являются наполнители, заполнители и полимерное связующее, то от их свойств и соотношения решающим образом зависят и свойства готового материала. </w:t>
      </w:r>
    </w:p>
    <w:p w:rsidR="001425F7" w:rsidRDefault="00681E3D">
      <w:pPr>
        <w:ind w:left="168" w:right="344" w:firstLine="0"/>
      </w:pPr>
      <w:r>
        <w:t xml:space="preserve"> Заполнители выполняют роль своеобразного скелета синтеграна и определяют свойства материала в целом. В качестве заполнителей </w:t>
      </w:r>
      <w:r>
        <w:lastRenderedPageBreak/>
        <w:t xml:space="preserve">рекомендуется применять твердокаменные породы – базальты, граниты, габбродиабазы в виде щебня с размерами зерен от 60 мкм до 20 мм. </w:t>
      </w:r>
    </w:p>
    <w:p w:rsidR="001425F7" w:rsidRDefault="00681E3D">
      <w:pPr>
        <w:ind w:left="168" w:right="345"/>
      </w:pPr>
      <w:r>
        <w:t xml:space="preserve">В зависимости от коэффициента технологичности Кт синтеграны можно разбить на 5 групп: сверхжесткие, Кт =1,1-1,2; жесткие, Кт=1,25-1,45; нормальные-Кт=1,5-1,7;пластичные-Кт=1,75-1,9;сверхпластичные, Кт=2,0-2,1. </w:t>
      </w:r>
    </w:p>
    <w:p w:rsidR="001425F7" w:rsidRDefault="00681E3D">
      <w:pPr>
        <w:ind w:left="168" w:right="346"/>
      </w:pPr>
      <w:r>
        <w:t xml:space="preserve">Сверхжесткие и жесткие смеси в своем составе имеют очень малое количество связующего и их формование затруднено из-за необходимости создания избыточного давления. Такие смеси не используются для изготовления ответственных деталей. </w:t>
      </w:r>
    </w:p>
    <w:p w:rsidR="001425F7" w:rsidRDefault="00681E3D">
      <w:pPr>
        <w:ind w:left="168" w:right="344"/>
      </w:pPr>
      <w:r>
        <w:t xml:space="preserve">Сверхпластичные смеси, наоборот, имеют большое количество связующего, вследствие чего они не обладают оптимальными физикомеханическими характеристиками и используются в основном при изготовлении второстепенных изделий. </w:t>
      </w:r>
    </w:p>
    <w:p w:rsidR="001425F7" w:rsidRDefault="00681E3D">
      <w:pPr>
        <w:ind w:left="168" w:right="345"/>
      </w:pPr>
      <w:r>
        <w:t xml:space="preserve">Для изготовления ответственных деталей  оснастки и инструмента используются нормальные и пластичные смеси с содержанием связующего 610% и 7,5-13% соответственно. </w:t>
      </w:r>
    </w:p>
    <w:p w:rsidR="001425F7" w:rsidRDefault="00681E3D">
      <w:pPr>
        <w:ind w:left="168" w:right="345"/>
      </w:pPr>
      <w:r>
        <w:t xml:space="preserve">Количество связующего оказывает большое влияние на свойства композиционного материала:  чем его больше, тем более упрощается  технологический процесс и повышаются демпфирующие способности, но снижается модуль упругости, повышается усадка, ведущая к внутренним напряжениям, снижается стабильность размеров во времени.  </w:t>
      </w:r>
    </w:p>
    <w:p w:rsidR="001425F7" w:rsidRDefault="00681E3D">
      <w:pPr>
        <w:ind w:left="168" w:right="344"/>
      </w:pPr>
      <w:r>
        <w:t xml:space="preserve">При увеличении размеров максимальной фракции заполнителя повышаются прочностные характеристики, но повышается трудоемкость изготовления и снижается технологичность. </w:t>
      </w:r>
    </w:p>
    <w:p w:rsidR="001425F7" w:rsidRDefault="00681E3D">
      <w:pPr>
        <w:ind w:left="168" w:right="344"/>
      </w:pPr>
      <w:r>
        <w:t xml:space="preserve">Разработанные применительно для станкостроения составы синтегранов обладают достаточно высокими физико-механическими характеристиками (табл. 2.6)  и не уступают  материалам, предназначенным для аналогичных целей, например гидробетонам (табл. 2.7). Композиционные материалы позволяют в 6-15 раз снизить радиоактивное излучение по сравнению с </w:t>
      </w:r>
      <w:r>
        <w:lastRenderedPageBreak/>
        <w:t xml:space="preserve">традиционно применяемыми для этих целей материалами при одинаковых габаритах конструкции. </w:t>
      </w:r>
    </w:p>
    <w:p w:rsidR="001425F7" w:rsidRDefault="00681E3D">
      <w:pPr>
        <w:spacing w:after="12" w:line="249" w:lineRule="auto"/>
        <w:ind w:left="2359" w:firstLine="5765"/>
        <w:jc w:val="left"/>
      </w:pPr>
      <w:r>
        <w:rPr>
          <w:i/>
        </w:rPr>
        <w:t xml:space="preserve">Таблица 2.6 </w:t>
      </w:r>
      <w:r>
        <w:rPr>
          <w:b/>
        </w:rPr>
        <w:t xml:space="preserve">Физико-механические характеристики </w:t>
      </w:r>
    </w:p>
    <w:p w:rsidR="001425F7" w:rsidRDefault="00681E3D">
      <w:pPr>
        <w:spacing w:after="12" w:line="249" w:lineRule="auto"/>
        <w:ind w:left="813" w:hanging="10"/>
        <w:jc w:val="left"/>
      </w:pPr>
      <w:r>
        <w:rPr>
          <w:b/>
        </w:rPr>
        <w:t xml:space="preserve">композиционного материала (синтеграна), данные в сравнении </w:t>
      </w:r>
    </w:p>
    <w:p w:rsidR="001425F7" w:rsidRDefault="00681E3D">
      <w:pPr>
        <w:spacing w:after="12" w:line="249" w:lineRule="auto"/>
        <w:ind w:left="2400" w:hanging="10"/>
        <w:jc w:val="left"/>
      </w:pPr>
      <w:r>
        <w:rPr>
          <w:b/>
        </w:rPr>
        <w:t xml:space="preserve">с натуральными гранитами  чугунами </w:t>
      </w:r>
    </w:p>
    <w:tbl>
      <w:tblPr>
        <w:tblStyle w:val="TableGrid"/>
        <w:tblW w:w="9674" w:type="dxa"/>
        <w:tblInd w:w="7" w:type="dxa"/>
        <w:tblCellMar>
          <w:top w:w="167" w:type="dxa"/>
          <w:left w:w="70" w:type="dxa"/>
        </w:tblCellMar>
        <w:tblLook w:val="04A0" w:firstRow="1" w:lastRow="0" w:firstColumn="1" w:lastColumn="0" w:noHBand="0" w:noVBand="1"/>
      </w:tblPr>
      <w:tblGrid>
        <w:gridCol w:w="2906"/>
        <w:gridCol w:w="1560"/>
        <w:gridCol w:w="1666"/>
        <w:gridCol w:w="1700"/>
        <w:gridCol w:w="1842"/>
      </w:tblGrid>
      <w:tr w:rsidR="001425F7">
        <w:trPr>
          <w:trHeight w:val="851"/>
        </w:trPr>
        <w:tc>
          <w:tcPr>
            <w:tcW w:w="290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t xml:space="preserve">Параметр </w:t>
            </w:r>
          </w:p>
        </w:tc>
        <w:tc>
          <w:tcPr>
            <w:tcW w:w="156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firstLine="0"/>
              <w:jc w:val="center"/>
            </w:pPr>
            <w:r>
              <w:t>Единица измерений</w:t>
            </w:r>
          </w:p>
        </w:tc>
        <w:tc>
          <w:tcPr>
            <w:tcW w:w="166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70" w:firstLine="0"/>
              <w:jc w:val="center"/>
            </w:pPr>
            <w:r>
              <w:t xml:space="preserve">Чугун </w:t>
            </w:r>
          </w:p>
        </w:tc>
        <w:tc>
          <w:tcPr>
            <w:tcW w:w="170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70" w:firstLine="0"/>
              <w:jc w:val="center"/>
            </w:pPr>
            <w:r>
              <w:t xml:space="preserve">Гранит </w:t>
            </w:r>
          </w:p>
        </w:tc>
        <w:tc>
          <w:tcPr>
            <w:tcW w:w="1842"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firstLine="0"/>
              <w:jc w:val="center"/>
            </w:pPr>
            <w:r>
              <w:t xml:space="preserve">Синтегран нормальный </w:t>
            </w:r>
          </w:p>
        </w:tc>
      </w:tr>
      <w:tr w:rsidR="001425F7">
        <w:trPr>
          <w:trHeight w:val="529"/>
        </w:trPr>
        <w:tc>
          <w:tcPr>
            <w:tcW w:w="2906"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firstLine="0"/>
              <w:jc w:val="left"/>
            </w:pPr>
            <w:r>
              <w:t xml:space="preserve">Плотность </w:t>
            </w:r>
          </w:p>
        </w:tc>
        <w:tc>
          <w:tcPr>
            <w:tcW w:w="156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98" w:firstLine="0"/>
              <w:jc w:val="center"/>
            </w:pPr>
            <w:r>
              <w:t>г/см</w:t>
            </w:r>
            <w:r>
              <w:rPr>
                <w:sz w:val="21"/>
                <w:vertAlign w:val="superscript"/>
              </w:rPr>
              <w:t>3</w:t>
            </w:r>
            <w:r>
              <w:t xml:space="preserve"> </w:t>
            </w:r>
          </w:p>
        </w:tc>
        <w:tc>
          <w:tcPr>
            <w:tcW w:w="1666"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68" w:firstLine="0"/>
              <w:jc w:val="center"/>
            </w:pPr>
            <w:r>
              <w:t xml:space="preserve">7,0...7,5 </w:t>
            </w:r>
          </w:p>
        </w:tc>
        <w:tc>
          <w:tcPr>
            <w:tcW w:w="170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69" w:firstLine="0"/>
              <w:jc w:val="center"/>
            </w:pPr>
            <w:r>
              <w:t xml:space="preserve">2,6-3,0 </w:t>
            </w:r>
          </w:p>
        </w:tc>
        <w:tc>
          <w:tcPr>
            <w:tcW w:w="1842"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67" w:firstLine="0"/>
              <w:jc w:val="center"/>
            </w:pPr>
            <w:r>
              <w:t xml:space="preserve">2,4-2,7 </w:t>
            </w:r>
          </w:p>
        </w:tc>
      </w:tr>
      <w:tr w:rsidR="001425F7">
        <w:trPr>
          <w:trHeight w:val="1783"/>
        </w:trPr>
        <w:tc>
          <w:tcPr>
            <w:tcW w:w="2906"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68" w:line="259" w:lineRule="auto"/>
              <w:ind w:left="0" w:firstLine="0"/>
              <w:jc w:val="left"/>
            </w:pPr>
            <w:r>
              <w:t xml:space="preserve">Прочность </w:t>
            </w:r>
          </w:p>
          <w:p w:rsidR="001425F7" w:rsidRDefault="00681E3D">
            <w:pPr>
              <w:numPr>
                <w:ilvl w:val="0"/>
                <w:numId w:val="51"/>
              </w:numPr>
              <w:spacing w:after="69" w:line="259" w:lineRule="auto"/>
              <w:ind w:hanging="210"/>
              <w:jc w:val="left"/>
            </w:pPr>
            <w:r>
              <w:t xml:space="preserve">при сжатии </w:t>
            </w:r>
          </w:p>
          <w:p w:rsidR="001425F7" w:rsidRDefault="00681E3D">
            <w:pPr>
              <w:numPr>
                <w:ilvl w:val="0"/>
                <w:numId w:val="51"/>
              </w:numPr>
              <w:spacing w:after="68" w:line="259" w:lineRule="auto"/>
              <w:ind w:hanging="210"/>
              <w:jc w:val="left"/>
            </w:pPr>
            <w:r>
              <w:t xml:space="preserve">при растяжении </w:t>
            </w:r>
          </w:p>
          <w:p w:rsidR="001425F7" w:rsidRDefault="00681E3D">
            <w:pPr>
              <w:numPr>
                <w:ilvl w:val="0"/>
                <w:numId w:val="51"/>
              </w:numPr>
              <w:spacing w:after="0" w:line="259" w:lineRule="auto"/>
              <w:ind w:hanging="210"/>
              <w:jc w:val="left"/>
            </w:pPr>
            <w:r>
              <w:t xml:space="preserve">при изгибе </w:t>
            </w:r>
          </w:p>
        </w:tc>
        <w:tc>
          <w:tcPr>
            <w:tcW w:w="156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70" w:firstLine="0"/>
              <w:jc w:val="center"/>
            </w:pPr>
            <w:r>
              <w:t xml:space="preserve">МПа </w:t>
            </w:r>
          </w:p>
        </w:tc>
        <w:tc>
          <w:tcPr>
            <w:tcW w:w="1666"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68" w:line="259" w:lineRule="auto"/>
              <w:ind w:left="0" w:firstLine="0"/>
              <w:jc w:val="center"/>
            </w:pPr>
            <w:r>
              <w:t xml:space="preserve"> </w:t>
            </w:r>
          </w:p>
          <w:p w:rsidR="001425F7" w:rsidRDefault="00681E3D">
            <w:pPr>
              <w:spacing w:after="69" w:line="259" w:lineRule="auto"/>
              <w:ind w:left="0" w:right="70" w:firstLine="0"/>
              <w:jc w:val="center"/>
            </w:pPr>
            <w:r>
              <w:t xml:space="preserve">400...900 </w:t>
            </w:r>
          </w:p>
          <w:p w:rsidR="001425F7" w:rsidRDefault="00681E3D">
            <w:pPr>
              <w:spacing w:after="68" w:line="259" w:lineRule="auto"/>
              <w:ind w:left="0" w:right="70" w:firstLine="0"/>
              <w:jc w:val="center"/>
            </w:pPr>
            <w:r>
              <w:t xml:space="preserve">180...250 </w:t>
            </w:r>
          </w:p>
          <w:p w:rsidR="001425F7" w:rsidRDefault="00681E3D">
            <w:pPr>
              <w:spacing w:after="0" w:line="259" w:lineRule="auto"/>
              <w:ind w:left="0" w:right="70" w:firstLine="0"/>
              <w:jc w:val="center"/>
            </w:pPr>
            <w:r>
              <w:t xml:space="preserve">160...400 </w:t>
            </w:r>
          </w:p>
        </w:tc>
        <w:tc>
          <w:tcPr>
            <w:tcW w:w="170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68" w:line="259" w:lineRule="auto"/>
              <w:ind w:left="0" w:right="1" w:firstLine="0"/>
              <w:jc w:val="center"/>
            </w:pPr>
            <w:r>
              <w:t xml:space="preserve"> </w:t>
            </w:r>
          </w:p>
          <w:p w:rsidR="001425F7" w:rsidRDefault="00681E3D">
            <w:pPr>
              <w:spacing w:after="69" w:line="259" w:lineRule="auto"/>
              <w:ind w:left="0" w:right="70" w:firstLine="0"/>
              <w:jc w:val="center"/>
            </w:pPr>
            <w:r>
              <w:t xml:space="preserve">– </w:t>
            </w:r>
          </w:p>
          <w:p w:rsidR="001425F7" w:rsidRDefault="00681E3D">
            <w:pPr>
              <w:spacing w:after="0" w:line="259" w:lineRule="auto"/>
              <w:ind w:left="313" w:right="313" w:firstLine="0"/>
              <w:jc w:val="center"/>
            </w:pPr>
            <w:r>
              <w:t xml:space="preserve">– 3,5-5,0 </w:t>
            </w:r>
          </w:p>
        </w:tc>
        <w:tc>
          <w:tcPr>
            <w:tcW w:w="1842"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68" w:line="259" w:lineRule="auto"/>
              <w:ind w:left="2" w:firstLine="0"/>
              <w:jc w:val="center"/>
            </w:pPr>
            <w:r>
              <w:t xml:space="preserve"> </w:t>
            </w:r>
          </w:p>
          <w:p w:rsidR="001425F7" w:rsidRDefault="00681E3D">
            <w:pPr>
              <w:spacing w:after="69" w:line="259" w:lineRule="auto"/>
              <w:ind w:left="0" w:right="70" w:firstLine="0"/>
              <w:jc w:val="center"/>
            </w:pPr>
            <w:r>
              <w:t xml:space="preserve">180-200 </w:t>
            </w:r>
          </w:p>
          <w:p w:rsidR="001425F7" w:rsidRDefault="00681E3D">
            <w:pPr>
              <w:spacing w:after="68" w:line="259" w:lineRule="auto"/>
              <w:ind w:left="0" w:right="70" w:firstLine="0"/>
              <w:jc w:val="center"/>
            </w:pPr>
            <w:r>
              <w:t xml:space="preserve">15-20 </w:t>
            </w:r>
          </w:p>
          <w:p w:rsidR="001425F7" w:rsidRDefault="00681E3D">
            <w:pPr>
              <w:spacing w:after="0" w:line="259" w:lineRule="auto"/>
              <w:ind w:left="0" w:right="70" w:firstLine="0"/>
              <w:jc w:val="center"/>
            </w:pPr>
            <w:r>
              <w:t xml:space="preserve">32-36 </w:t>
            </w:r>
          </w:p>
        </w:tc>
      </w:tr>
      <w:tr w:rsidR="001425F7">
        <w:trPr>
          <w:trHeight w:val="851"/>
        </w:trPr>
        <w:tc>
          <w:tcPr>
            <w:tcW w:w="2906" w:type="dxa"/>
            <w:tcBorders>
              <w:top w:val="single" w:sz="6" w:space="0" w:color="000000"/>
              <w:left w:val="single" w:sz="6" w:space="0" w:color="000000"/>
              <w:bottom w:val="single" w:sz="6" w:space="0" w:color="000000"/>
              <w:right w:val="single" w:sz="6" w:space="0" w:color="000000"/>
            </w:tcBorders>
            <w:vAlign w:val="center"/>
          </w:tcPr>
          <w:p w:rsidR="001425F7" w:rsidRDefault="00681E3D">
            <w:pPr>
              <w:tabs>
                <w:tab w:val="right" w:pos="2837"/>
              </w:tabs>
              <w:spacing w:after="0" w:line="259" w:lineRule="auto"/>
              <w:ind w:left="0" w:firstLine="0"/>
              <w:jc w:val="left"/>
            </w:pPr>
            <w:r>
              <w:t xml:space="preserve">Модуль </w:t>
            </w:r>
            <w:r>
              <w:tab/>
              <w:t xml:space="preserve">упругости </w:t>
            </w:r>
          </w:p>
          <w:p w:rsidR="001425F7" w:rsidRDefault="00681E3D">
            <w:pPr>
              <w:spacing w:after="0" w:line="259" w:lineRule="auto"/>
              <w:ind w:left="0" w:firstLine="0"/>
              <w:jc w:val="left"/>
            </w:pPr>
            <w:r>
              <w:t>при изгибе х 10</w:t>
            </w:r>
            <w:r>
              <w:rPr>
                <w:rFonts w:ascii="Segoe UI Symbol" w:eastAsia="Segoe UI Symbol" w:hAnsi="Segoe UI Symbol" w:cs="Segoe UI Symbol"/>
                <w:sz w:val="24"/>
              </w:rPr>
              <w:t>−</w:t>
            </w:r>
            <w:r>
              <w:rPr>
                <w:sz w:val="24"/>
              </w:rPr>
              <w:t>4</w:t>
            </w:r>
            <w:r>
              <w:t xml:space="preserve"> </w:t>
            </w:r>
          </w:p>
        </w:tc>
        <w:tc>
          <w:tcPr>
            <w:tcW w:w="156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70" w:firstLine="0"/>
              <w:jc w:val="center"/>
            </w:pPr>
            <w:r>
              <w:t xml:space="preserve">МПа </w:t>
            </w:r>
          </w:p>
        </w:tc>
        <w:tc>
          <w:tcPr>
            <w:tcW w:w="166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69" w:firstLine="0"/>
              <w:jc w:val="center"/>
            </w:pPr>
            <w:r>
              <w:t xml:space="preserve">10...12 </w:t>
            </w:r>
          </w:p>
        </w:tc>
        <w:tc>
          <w:tcPr>
            <w:tcW w:w="170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70" w:firstLine="0"/>
              <w:jc w:val="center"/>
            </w:pPr>
            <w:r>
              <w:t xml:space="preserve">1,5-2,5 </w:t>
            </w:r>
          </w:p>
        </w:tc>
        <w:tc>
          <w:tcPr>
            <w:tcW w:w="184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68" w:firstLine="0"/>
              <w:jc w:val="center"/>
            </w:pPr>
            <w:r>
              <w:t xml:space="preserve">4,5-5,5 </w:t>
            </w:r>
          </w:p>
        </w:tc>
      </w:tr>
      <w:tr w:rsidR="001425F7">
        <w:trPr>
          <w:trHeight w:val="947"/>
        </w:trPr>
        <w:tc>
          <w:tcPr>
            <w:tcW w:w="2906"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68" w:line="259" w:lineRule="auto"/>
              <w:ind w:left="0" w:firstLine="0"/>
              <w:jc w:val="left"/>
            </w:pPr>
            <w:r>
              <w:t xml:space="preserve">Коэффициент </w:t>
            </w:r>
          </w:p>
          <w:p w:rsidR="001425F7" w:rsidRDefault="00681E3D">
            <w:pPr>
              <w:spacing w:after="0" w:line="259" w:lineRule="auto"/>
              <w:ind w:left="0" w:firstLine="0"/>
              <w:jc w:val="left"/>
            </w:pPr>
            <w:r>
              <w:t xml:space="preserve">Пуассона </w:t>
            </w:r>
          </w:p>
        </w:tc>
        <w:tc>
          <w:tcPr>
            <w:tcW w:w="156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center"/>
            </w:pPr>
            <w:r>
              <w:t xml:space="preserve"> </w:t>
            </w:r>
          </w:p>
        </w:tc>
        <w:tc>
          <w:tcPr>
            <w:tcW w:w="166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71" w:firstLine="0"/>
              <w:jc w:val="center"/>
            </w:pPr>
            <w:r>
              <w:t xml:space="preserve">0,26 </w:t>
            </w:r>
          </w:p>
        </w:tc>
        <w:tc>
          <w:tcPr>
            <w:tcW w:w="170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71" w:firstLine="0"/>
              <w:jc w:val="center"/>
            </w:pPr>
            <w:r>
              <w:t xml:space="preserve">- </w:t>
            </w:r>
          </w:p>
        </w:tc>
        <w:tc>
          <w:tcPr>
            <w:tcW w:w="184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70" w:firstLine="0"/>
              <w:jc w:val="center"/>
            </w:pPr>
            <w:r>
              <w:t xml:space="preserve">0,25-0,4 </w:t>
            </w:r>
          </w:p>
        </w:tc>
      </w:tr>
      <w:tr w:rsidR="001425F7">
        <w:trPr>
          <w:trHeight w:val="529"/>
        </w:trPr>
        <w:tc>
          <w:tcPr>
            <w:tcW w:w="2906"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firstLine="0"/>
              <w:jc w:val="left"/>
            </w:pPr>
            <w:r>
              <w:t xml:space="preserve">Теплопроводность </w:t>
            </w:r>
          </w:p>
        </w:tc>
        <w:tc>
          <w:tcPr>
            <w:tcW w:w="156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70" w:firstLine="0"/>
              <w:jc w:val="center"/>
            </w:pPr>
            <w:r>
              <w:t xml:space="preserve">Вт/м </w:t>
            </w:r>
            <w:r>
              <w:rPr>
                <w:sz w:val="21"/>
                <w:vertAlign w:val="superscript"/>
              </w:rPr>
              <w:t>0</w:t>
            </w:r>
            <w:r>
              <w:t xml:space="preserve">К </w:t>
            </w:r>
          </w:p>
        </w:tc>
        <w:tc>
          <w:tcPr>
            <w:tcW w:w="1666"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70" w:firstLine="0"/>
              <w:jc w:val="center"/>
            </w:pPr>
            <w:r>
              <w:t xml:space="preserve">75 </w:t>
            </w:r>
          </w:p>
        </w:tc>
        <w:tc>
          <w:tcPr>
            <w:tcW w:w="170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72" w:firstLine="0"/>
              <w:jc w:val="center"/>
            </w:pPr>
            <w:r>
              <w:t xml:space="preserve">0,8 </w:t>
            </w:r>
          </w:p>
        </w:tc>
        <w:tc>
          <w:tcPr>
            <w:tcW w:w="1842"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69" w:firstLine="0"/>
              <w:jc w:val="center"/>
            </w:pPr>
            <w:r>
              <w:t xml:space="preserve">0,5-0,9 </w:t>
            </w:r>
          </w:p>
        </w:tc>
      </w:tr>
      <w:tr w:rsidR="001425F7">
        <w:trPr>
          <w:trHeight w:val="1172"/>
        </w:trPr>
        <w:tc>
          <w:tcPr>
            <w:tcW w:w="2906"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62" w:firstLine="0"/>
              <w:jc w:val="left"/>
            </w:pPr>
            <w:r>
              <w:t>Коэффициент линейного расширения х 10</w:t>
            </w:r>
            <w:r>
              <w:rPr>
                <w:rFonts w:ascii="Segoe UI Symbol" w:eastAsia="Segoe UI Symbol" w:hAnsi="Segoe UI Symbol" w:cs="Segoe UI Symbol"/>
                <w:sz w:val="22"/>
                <w:vertAlign w:val="superscript"/>
              </w:rPr>
              <w:t>−</w:t>
            </w:r>
            <w:r>
              <w:rPr>
                <w:sz w:val="22"/>
                <w:vertAlign w:val="superscript"/>
              </w:rPr>
              <w:t>6</w:t>
            </w:r>
            <w:r>
              <w:t xml:space="preserve"> </w:t>
            </w:r>
          </w:p>
        </w:tc>
        <w:tc>
          <w:tcPr>
            <w:tcW w:w="156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center"/>
            </w:pPr>
            <w:r>
              <w:t xml:space="preserve"> </w:t>
            </w:r>
          </w:p>
          <w:p w:rsidR="001425F7" w:rsidRDefault="00681E3D">
            <w:pPr>
              <w:spacing w:after="0" w:line="259" w:lineRule="auto"/>
              <w:ind w:left="0" w:right="69" w:firstLine="0"/>
              <w:jc w:val="center"/>
            </w:pPr>
            <w:r>
              <w:t>1/</w:t>
            </w:r>
            <w:r>
              <w:rPr>
                <w:sz w:val="21"/>
                <w:vertAlign w:val="superscript"/>
              </w:rPr>
              <w:t>0</w:t>
            </w:r>
            <w:r>
              <w:t xml:space="preserve"> С </w:t>
            </w:r>
          </w:p>
        </w:tc>
        <w:tc>
          <w:tcPr>
            <w:tcW w:w="166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center"/>
            </w:pPr>
            <w:r>
              <w:t xml:space="preserve"> </w:t>
            </w:r>
          </w:p>
          <w:p w:rsidR="001425F7" w:rsidRDefault="00681E3D">
            <w:pPr>
              <w:spacing w:after="0" w:line="259" w:lineRule="auto"/>
              <w:ind w:left="0" w:right="71" w:firstLine="0"/>
              <w:jc w:val="center"/>
            </w:pPr>
            <w:r>
              <w:t xml:space="preserve">9,0-12,0 </w:t>
            </w:r>
          </w:p>
        </w:tc>
        <w:tc>
          <w:tcPr>
            <w:tcW w:w="170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1" w:firstLine="0"/>
              <w:jc w:val="center"/>
            </w:pPr>
            <w:r>
              <w:t xml:space="preserve"> </w:t>
            </w:r>
          </w:p>
          <w:p w:rsidR="001425F7" w:rsidRDefault="00681E3D">
            <w:pPr>
              <w:spacing w:after="0" w:line="259" w:lineRule="auto"/>
              <w:ind w:left="0" w:right="71" w:firstLine="0"/>
              <w:jc w:val="center"/>
            </w:pPr>
            <w:r>
              <w:t xml:space="preserve">7-19,0 </w:t>
            </w:r>
          </w:p>
        </w:tc>
        <w:tc>
          <w:tcPr>
            <w:tcW w:w="184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2" w:firstLine="0"/>
              <w:jc w:val="center"/>
            </w:pPr>
            <w:r>
              <w:t xml:space="preserve"> </w:t>
            </w:r>
          </w:p>
          <w:p w:rsidR="001425F7" w:rsidRDefault="00681E3D">
            <w:pPr>
              <w:spacing w:after="0" w:line="259" w:lineRule="auto"/>
              <w:ind w:left="0" w:right="70" w:firstLine="0"/>
              <w:jc w:val="center"/>
            </w:pPr>
            <w:r>
              <w:t xml:space="preserve">12,0-16,0 </w:t>
            </w:r>
          </w:p>
        </w:tc>
      </w:tr>
      <w:tr w:rsidR="001425F7">
        <w:trPr>
          <w:trHeight w:val="852"/>
        </w:trPr>
        <w:tc>
          <w:tcPr>
            <w:tcW w:w="2906"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77" w:firstLine="0"/>
              <w:jc w:val="left"/>
            </w:pPr>
            <w:r>
              <w:t xml:space="preserve">Водопоглощение за сутки </w:t>
            </w:r>
          </w:p>
        </w:tc>
        <w:tc>
          <w:tcPr>
            <w:tcW w:w="156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69" w:firstLine="0"/>
              <w:jc w:val="center"/>
            </w:pPr>
            <w:r>
              <w:t xml:space="preserve">% </w:t>
            </w:r>
          </w:p>
        </w:tc>
        <w:tc>
          <w:tcPr>
            <w:tcW w:w="166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71" w:firstLine="0"/>
              <w:jc w:val="center"/>
            </w:pPr>
            <w:r>
              <w:t xml:space="preserve">– </w:t>
            </w:r>
          </w:p>
        </w:tc>
        <w:tc>
          <w:tcPr>
            <w:tcW w:w="170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70" w:firstLine="0"/>
              <w:jc w:val="center"/>
            </w:pPr>
            <w:r>
              <w:t xml:space="preserve">0,02-0,1 </w:t>
            </w:r>
          </w:p>
        </w:tc>
        <w:tc>
          <w:tcPr>
            <w:tcW w:w="184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70" w:firstLine="0"/>
              <w:jc w:val="center"/>
            </w:pPr>
            <w:r>
              <w:t xml:space="preserve">0,02-0,05 </w:t>
            </w:r>
          </w:p>
        </w:tc>
      </w:tr>
      <w:tr w:rsidR="001425F7">
        <w:trPr>
          <w:trHeight w:val="603"/>
        </w:trPr>
        <w:tc>
          <w:tcPr>
            <w:tcW w:w="2906"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firstLine="0"/>
              <w:jc w:val="left"/>
            </w:pPr>
            <w:r>
              <w:t xml:space="preserve">Декремент колебаний </w:t>
            </w:r>
          </w:p>
        </w:tc>
        <w:tc>
          <w:tcPr>
            <w:tcW w:w="156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firstLine="0"/>
              <w:jc w:val="center"/>
            </w:pPr>
            <w:r>
              <w:t xml:space="preserve"> </w:t>
            </w:r>
          </w:p>
        </w:tc>
        <w:tc>
          <w:tcPr>
            <w:tcW w:w="1666"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86" w:firstLine="0"/>
              <w:jc w:val="left"/>
            </w:pPr>
            <w:r>
              <w:t xml:space="preserve">0,006-0,008 </w:t>
            </w:r>
          </w:p>
        </w:tc>
        <w:tc>
          <w:tcPr>
            <w:tcW w:w="170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69" w:firstLine="0"/>
              <w:jc w:val="center"/>
            </w:pPr>
            <w:r>
              <w:t xml:space="preserve">0,02-0,04 </w:t>
            </w:r>
          </w:p>
        </w:tc>
        <w:tc>
          <w:tcPr>
            <w:tcW w:w="1842"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69" w:firstLine="0"/>
              <w:jc w:val="center"/>
            </w:pPr>
            <w:r>
              <w:t xml:space="preserve">0,06-0,08 </w:t>
            </w:r>
          </w:p>
        </w:tc>
      </w:tr>
    </w:tbl>
    <w:p w:rsidR="001425F7" w:rsidRDefault="00681E3D">
      <w:pPr>
        <w:spacing w:after="94" w:line="259" w:lineRule="auto"/>
        <w:ind w:left="10" w:right="331" w:hanging="10"/>
        <w:jc w:val="right"/>
      </w:pPr>
      <w:r>
        <w:rPr>
          <w:i/>
        </w:rPr>
        <w:t xml:space="preserve">Таблица 2.7 </w:t>
      </w:r>
    </w:p>
    <w:p w:rsidR="001425F7" w:rsidRDefault="00681E3D">
      <w:pPr>
        <w:spacing w:after="12" w:line="249" w:lineRule="auto"/>
        <w:ind w:left="1082" w:hanging="10"/>
        <w:jc w:val="left"/>
      </w:pPr>
      <w:r>
        <w:rPr>
          <w:b/>
        </w:rPr>
        <w:t xml:space="preserve">Сравнительные характеристики синтеграна и гидробетона </w:t>
      </w:r>
    </w:p>
    <w:tbl>
      <w:tblPr>
        <w:tblStyle w:val="TableGrid"/>
        <w:tblW w:w="9505" w:type="dxa"/>
        <w:tblInd w:w="92" w:type="dxa"/>
        <w:tblCellMar>
          <w:top w:w="110" w:type="dxa"/>
          <w:left w:w="70" w:type="dxa"/>
          <w:right w:w="125" w:type="dxa"/>
        </w:tblCellMar>
        <w:tblLook w:val="04A0" w:firstRow="1" w:lastRow="0" w:firstColumn="1" w:lastColumn="0" w:noHBand="0" w:noVBand="1"/>
      </w:tblPr>
      <w:tblGrid>
        <w:gridCol w:w="3832"/>
        <w:gridCol w:w="2126"/>
        <w:gridCol w:w="1704"/>
        <w:gridCol w:w="1843"/>
      </w:tblGrid>
      <w:tr w:rsidR="001425F7">
        <w:trPr>
          <w:trHeight w:val="417"/>
        </w:trPr>
        <w:tc>
          <w:tcPr>
            <w:tcW w:w="383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t xml:space="preserve">Параметр </w:t>
            </w:r>
          </w:p>
        </w:tc>
        <w:tc>
          <w:tcPr>
            <w:tcW w:w="212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54" w:firstLine="0"/>
            </w:pPr>
            <w:r>
              <w:t>Единица измер.</w:t>
            </w:r>
          </w:p>
        </w:tc>
        <w:tc>
          <w:tcPr>
            <w:tcW w:w="1704"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150" w:firstLine="0"/>
              <w:jc w:val="left"/>
            </w:pPr>
            <w:r>
              <w:t xml:space="preserve">Синтегран </w:t>
            </w:r>
          </w:p>
        </w:tc>
        <w:tc>
          <w:tcPr>
            <w:tcW w:w="1843"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144" w:firstLine="0"/>
              <w:jc w:val="left"/>
            </w:pPr>
            <w:r>
              <w:t xml:space="preserve">Гидробетон </w:t>
            </w:r>
          </w:p>
        </w:tc>
      </w:tr>
      <w:tr w:rsidR="001425F7">
        <w:trPr>
          <w:trHeight w:val="418"/>
        </w:trPr>
        <w:tc>
          <w:tcPr>
            <w:tcW w:w="383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t xml:space="preserve">Плотность </w:t>
            </w:r>
          </w:p>
        </w:tc>
        <w:tc>
          <w:tcPr>
            <w:tcW w:w="212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23" w:firstLine="0"/>
              <w:jc w:val="center"/>
            </w:pPr>
            <w:r>
              <w:t xml:space="preserve">г/см </w:t>
            </w:r>
            <w:r>
              <w:rPr>
                <w:sz w:val="22"/>
                <w:vertAlign w:val="superscript"/>
              </w:rPr>
              <w:t>3</w:t>
            </w:r>
            <w:r>
              <w:t xml:space="preserve"> </w:t>
            </w:r>
          </w:p>
        </w:tc>
        <w:tc>
          <w:tcPr>
            <w:tcW w:w="1704"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52" w:firstLine="0"/>
              <w:jc w:val="center"/>
            </w:pPr>
            <w:r>
              <w:t xml:space="preserve">2,4-2,7 </w:t>
            </w:r>
          </w:p>
        </w:tc>
        <w:tc>
          <w:tcPr>
            <w:tcW w:w="1843"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53" w:firstLine="0"/>
              <w:jc w:val="center"/>
            </w:pPr>
            <w:r>
              <w:t xml:space="preserve">1,7-2,1 </w:t>
            </w:r>
          </w:p>
        </w:tc>
      </w:tr>
      <w:tr w:rsidR="001425F7">
        <w:trPr>
          <w:trHeight w:val="416"/>
        </w:trPr>
        <w:tc>
          <w:tcPr>
            <w:tcW w:w="383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t xml:space="preserve">Водопоглощение за сутки </w:t>
            </w:r>
          </w:p>
        </w:tc>
        <w:tc>
          <w:tcPr>
            <w:tcW w:w="212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53" w:firstLine="0"/>
              <w:jc w:val="center"/>
            </w:pPr>
            <w:r>
              <w:t xml:space="preserve">% </w:t>
            </w:r>
          </w:p>
        </w:tc>
        <w:tc>
          <w:tcPr>
            <w:tcW w:w="1704"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54" w:firstLine="0"/>
              <w:jc w:val="center"/>
            </w:pPr>
            <w:r>
              <w:t xml:space="preserve">0,02-0,1 </w:t>
            </w:r>
          </w:p>
        </w:tc>
        <w:tc>
          <w:tcPr>
            <w:tcW w:w="1843"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53" w:firstLine="0"/>
              <w:jc w:val="center"/>
            </w:pPr>
            <w:r>
              <w:t xml:space="preserve">4-8 </w:t>
            </w:r>
          </w:p>
        </w:tc>
      </w:tr>
      <w:tr w:rsidR="001425F7">
        <w:trPr>
          <w:trHeight w:val="418"/>
        </w:trPr>
        <w:tc>
          <w:tcPr>
            <w:tcW w:w="383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lastRenderedPageBreak/>
              <w:t xml:space="preserve">Прочность при сжатии </w:t>
            </w:r>
          </w:p>
        </w:tc>
        <w:tc>
          <w:tcPr>
            <w:tcW w:w="212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54" w:firstLine="0"/>
              <w:jc w:val="center"/>
            </w:pPr>
            <w:r>
              <w:t xml:space="preserve">МПа </w:t>
            </w:r>
          </w:p>
        </w:tc>
        <w:tc>
          <w:tcPr>
            <w:tcW w:w="1704"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53" w:firstLine="0"/>
              <w:jc w:val="center"/>
            </w:pPr>
            <w:r>
              <w:t xml:space="preserve">180-200 </w:t>
            </w:r>
          </w:p>
        </w:tc>
        <w:tc>
          <w:tcPr>
            <w:tcW w:w="1843"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52" w:firstLine="0"/>
              <w:jc w:val="center"/>
            </w:pPr>
            <w:r>
              <w:t xml:space="preserve">80-120 </w:t>
            </w:r>
          </w:p>
        </w:tc>
      </w:tr>
      <w:tr w:rsidR="001425F7">
        <w:trPr>
          <w:trHeight w:val="739"/>
        </w:trPr>
        <w:tc>
          <w:tcPr>
            <w:tcW w:w="383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898" w:firstLine="0"/>
              <w:jc w:val="left"/>
            </w:pPr>
            <w:r>
              <w:t>Модуль упругости при изгибе х 10</w:t>
            </w:r>
            <w:r>
              <w:rPr>
                <w:rFonts w:ascii="Segoe UI Symbol" w:eastAsia="Segoe UI Symbol" w:hAnsi="Segoe UI Symbol" w:cs="Segoe UI Symbol"/>
                <w:sz w:val="22"/>
                <w:vertAlign w:val="superscript"/>
              </w:rPr>
              <w:t>−</w:t>
            </w:r>
            <w:r>
              <w:rPr>
                <w:sz w:val="22"/>
                <w:vertAlign w:val="superscript"/>
              </w:rPr>
              <w:t>4</w:t>
            </w:r>
            <w:r>
              <w:t xml:space="preserve"> </w:t>
            </w:r>
          </w:p>
        </w:tc>
        <w:tc>
          <w:tcPr>
            <w:tcW w:w="212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54" w:firstLine="0"/>
              <w:jc w:val="center"/>
            </w:pPr>
            <w:r>
              <w:t xml:space="preserve">МПа </w:t>
            </w:r>
          </w:p>
        </w:tc>
        <w:tc>
          <w:tcPr>
            <w:tcW w:w="1704"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52" w:firstLine="0"/>
              <w:jc w:val="center"/>
            </w:pPr>
            <w:r>
              <w:t xml:space="preserve">4,5-5,5 </w:t>
            </w:r>
          </w:p>
        </w:tc>
        <w:tc>
          <w:tcPr>
            <w:tcW w:w="1843"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53" w:firstLine="0"/>
              <w:jc w:val="center"/>
            </w:pPr>
            <w:r>
              <w:t xml:space="preserve">1,8-2,1 </w:t>
            </w:r>
          </w:p>
        </w:tc>
      </w:tr>
      <w:tr w:rsidR="001425F7">
        <w:trPr>
          <w:trHeight w:val="416"/>
        </w:trPr>
        <w:tc>
          <w:tcPr>
            <w:tcW w:w="383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t xml:space="preserve">Склонность к короблению </w:t>
            </w:r>
          </w:p>
        </w:tc>
        <w:tc>
          <w:tcPr>
            <w:tcW w:w="212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53" w:firstLine="0"/>
              <w:jc w:val="center"/>
            </w:pPr>
            <w:r>
              <w:t xml:space="preserve">у.е. </w:t>
            </w:r>
          </w:p>
        </w:tc>
        <w:tc>
          <w:tcPr>
            <w:tcW w:w="1704"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54" w:firstLine="0"/>
              <w:jc w:val="center"/>
            </w:pPr>
            <w:r>
              <w:t xml:space="preserve">1 </w:t>
            </w:r>
          </w:p>
        </w:tc>
        <w:tc>
          <w:tcPr>
            <w:tcW w:w="1843"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53" w:firstLine="0"/>
              <w:jc w:val="center"/>
            </w:pPr>
            <w:r>
              <w:t xml:space="preserve">4,5 </w:t>
            </w:r>
          </w:p>
        </w:tc>
      </w:tr>
      <w:tr w:rsidR="001425F7">
        <w:trPr>
          <w:trHeight w:val="416"/>
        </w:trPr>
        <w:tc>
          <w:tcPr>
            <w:tcW w:w="383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t xml:space="preserve">Демпфирование </w:t>
            </w:r>
          </w:p>
        </w:tc>
        <w:tc>
          <w:tcPr>
            <w:tcW w:w="212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53" w:firstLine="0"/>
              <w:jc w:val="center"/>
            </w:pPr>
            <w:r>
              <w:t xml:space="preserve">у.е. </w:t>
            </w:r>
          </w:p>
        </w:tc>
        <w:tc>
          <w:tcPr>
            <w:tcW w:w="1704"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54" w:firstLine="0"/>
              <w:jc w:val="center"/>
            </w:pPr>
            <w:r>
              <w:t xml:space="preserve">1 </w:t>
            </w:r>
          </w:p>
        </w:tc>
        <w:tc>
          <w:tcPr>
            <w:tcW w:w="1843"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52" w:firstLine="0"/>
              <w:jc w:val="center"/>
            </w:pPr>
            <w:r>
              <w:t xml:space="preserve">0,5-0,6 </w:t>
            </w:r>
          </w:p>
        </w:tc>
      </w:tr>
    </w:tbl>
    <w:p w:rsidR="001425F7" w:rsidRDefault="00681E3D">
      <w:pPr>
        <w:ind w:left="168" w:right="347"/>
      </w:pPr>
      <w:r>
        <w:t xml:space="preserve">Более чем двадцатилетний опыт применения синтеграна в России показал, что область его использования весьма обширна и не ограничивается только станкостроением (табл. 2.8).  </w:t>
      </w:r>
    </w:p>
    <w:p w:rsidR="001425F7" w:rsidRDefault="00681E3D">
      <w:pPr>
        <w:spacing w:after="94" w:line="259" w:lineRule="auto"/>
        <w:ind w:left="10" w:right="331" w:hanging="10"/>
        <w:jc w:val="right"/>
      </w:pPr>
      <w:r>
        <w:rPr>
          <w:i/>
        </w:rPr>
        <w:t xml:space="preserve">Таблица 2.8 </w:t>
      </w:r>
    </w:p>
    <w:p w:rsidR="001425F7" w:rsidRDefault="00681E3D">
      <w:pPr>
        <w:pStyle w:val="2"/>
        <w:spacing w:after="12"/>
        <w:ind w:left="560" w:right="728"/>
      </w:pPr>
      <w:r>
        <w:t xml:space="preserve">Области применения синтеграна </w:t>
      </w:r>
    </w:p>
    <w:tbl>
      <w:tblPr>
        <w:tblStyle w:val="TableGrid"/>
        <w:tblW w:w="9784" w:type="dxa"/>
        <w:tblInd w:w="-47" w:type="dxa"/>
        <w:tblCellMar>
          <w:top w:w="112" w:type="dxa"/>
          <w:left w:w="70" w:type="dxa"/>
        </w:tblCellMar>
        <w:tblLook w:val="04A0" w:firstRow="1" w:lastRow="0" w:firstColumn="1" w:lastColumn="0" w:noHBand="0" w:noVBand="1"/>
      </w:tblPr>
      <w:tblGrid>
        <w:gridCol w:w="569"/>
        <w:gridCol w:w="3256"/>
        <w:gridCol w:w="5959"/>
      </w:tblGrid>
      <w:tr w:rsidR="001425F7">
        <w:trPr>
          <w:trHeight w:val="765"/>
        </w:trPr>
        <w:tc>
          <w:tcPr>
            <w:tcW w:w="569"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80" w:firstLine="0"/>
            </w:pPr>
            <w:r>
              <w:t xml:space="preserve">№ </w:t>
            </w:r>
          </w:p>
        </w:tc>
        <w:tc>
          <w:tcPr>
            <w:tcW w:w="325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t xml:space="preserve">Область применения синтеграна </w:t>
            </w:r>
          </w:p>
        </w:tc>
        <w:tc>
          <w:tcPr>
            <w:tcW w:w="5959"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t xml:space="preserve">Наименование изделий </w:t>
            </w:r>
          </w:p>
        </w:tc>
      </w:tr>
      <w:tr w:rsidR="001425F7">
        <w:trPr>
          <w:trHeight w:val="739"/>
        </w:trPr>
        <w:tc>
          <w:tcPr>
            <w:tcW w:w="569"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71" w:firstLine="0"/>
              <w:jc w:val="center"/>
            </w:pPr>
            <w:r>
              <w:t xml:space="preserve">1 </w:t>
            </w:r>
          </w:p>
        </w:tc>
        <w:tc>
          <w:tcPr>
            <w:tcW w:w="325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t xml:space="preserve">Режущий  инструмент </w:t>
            </w:r>
          </w:p>
        </w:tc>
        <w:tc>
          <w:tcPr>
            <w:tcW w:w="5959"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t xml:space="preserve">Резцы, фрезы, шеверы, напильники, пилы, осевой мерный инструмент </w:t>
            </w:r>
          </w:p>
        </w:tc>
      </w:tr>
      <w:tr w:rsidR="001425F7">
        <w:trPr>
          <w:trHeight w:val="738"/>
        </w:trPr>
        <w:tc>
          <w:tcPr>
            <w:tcW w:w="569"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71" w:firstLine="0"/>
              <w:jc w:val="center"/>
            </w:pPr>
            <w:r>
              <w:t xml:space="preserve">2 </w:t>
            </w:r>
          </w:p>
        </w:tc>
        <w:tc>
          <w:tcPr>
            <w:tcW w:w="325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t xml:space="preserve">Измерительный инструмент </w:t>
            </w:r>
          </w:p>
        </w:tc>
        <w:tc>
          <w:tcPr>
            <w:tcW w:w="5959"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t xml:space="preserve">Штанги штангенциркулей, поверочные плиты, динамометры </w:t>
            </w:r>
          </w:p>
        </w:tc>
      </w:tr>
      <w:tr w:rsidR="001425F7">
        <w:trPr>
          <w:trHeight w:val="739"/>
        </w:trPr>
        <w:tc>
          <w:tcPr>
            <w:tcW w:w="569"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71" w:firstLine="0"/>
              <w:jc w:val="center"/>
            </w:pPr>
            <w:r>
              <w:t xml:space="preserve">3 </w:t>
            </w:r>
          </w:p>
        </w:tc>
        <w:tc>
          <w:tcPr>
            <w:tcW w:w="325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t xml:space="preserve">Станки и оснастка  </w:t>
            </w:r>
          </w:p>
        </w:tc>
        <w:tc>
          <w:tcPr>
            <w:tcW w:w="5959"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t>Станины, стойки, основания, траверсы, столы, корпуса редукторов, коробок скоростей и подач</w:t>
            </w:r>
          </w:p>
        </w:tc>
      </w:tr>
      <w:tr w:rsidR="001425F7">
        <w:trPr>
          <w:trHeight w:val="1384"/>
        </w:trPr>
        <w:tc>
          <w:tcPr>
            <w:tcW w:w="569"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71" w:firstLine="0"/>
              <w:jc w:val="center"/>
            </w:pPr>
            <w:r>
              <w:t xml:space="preserve">4 </w:t>
            </w:r>
          </w:p>
        </w:tc>
        <w:tc>
          <w:tcPr>
            <w:tcW w:w="325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t xml:space="preserve">Строительство </w:t>
            </w:r>
          </w:p>
        </w:tc>
        <w:tc>
          <w:tcPr>
            <w:tcW w:w="5959"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t xml:space="preserve">Облицовочные материалы, стойки банков, шпалы метро, элементы строительных конструкций, крышки канализационных люков, столбы уличного освещения </w:t>
            </w:r>
          </w:p>
        </w:tc>
      </w:tr>
      <w:tr w:rsidR="001425F7">
        <w:trPr>
          <w:trHeight w:val="738"/>
        </w:trPr>
        <w:tc>
          <w:tcPr>
            <w:tcW w:w="569"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71" w:firstLine="0"/>
              <w:jc w:val="center"/>
            </w:pPr>
            <w:r>
              <w:t xml:space="preserve">5 </w:t>
            </w:r>
          </w:p>
        </w:tc>
        <w:tc>
          <w:tcPr>
            <w:tcW w:w="325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t xml:space="preserve">Военное дело </w:t>
            </w:r>
          </w:p>
        </w:tc>
        <w:tc>
          <w:tcPr>
            <w:tcW w:w="5959"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pPr>
            <w:r>
              <w:t xml:space="preserve">Бронежилеты, броня танков, глушители, фюзеляжи самолетов, стабилизаторы ракет </w:t>
            </w:r>
          </w:p>
        </w:tc>
      </w:tr>
      <w:tr w:rsidR="001425F7">
        <w:trPr>
          <w:trHeight w:val="1061"/>
        </w:trPr>
        <w:tc>
          <w:tcPr>
            <w:tcW w:w="569"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71" w:firstLine="0"/>
              <w:jc w:val="center"/>
            </w:pPr>
            <w:r>
              <w:t xml:space="preserve">6 </w:t>
            </w:r>
          </w:p>
        </w:tc>
        <w:tc>
          <w:tcPr>
            <w:tcW w:w="325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t xml:space="preserve">Предметы народного потребления </w:t>
            </w:r>
          </w:p>
        </w:tc>
        <w:tc>
          <w:tcPr>
            <w:tcW w:w="5959"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70" w:firstLine="0"/>
            </w:pPr>
            <w:r>
              <w:t xml:space="preserve">Декоративные изделия, бильярдные столы, стрелы, акустические колонки, сантехнические изделия </w:t>
            </w:r>
          </w:p>
        </w:tc>
      </w:tr>
      <w:tr w:rsidR="001425F7">
        <w:trPr>
          <w:trHeight w:val="1060"/>
        </w:trPr>
        <w:tc>
          <w:tcPr>
            <w:tcW w:w="569"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71" w:firstLine="0"/>
              <w:jc w:val="center"/>
            </w:pPr>
            <w:r>
              <w:t xml:space="preserve">7 </w:t>
            </w:r>
          </w:p>
        </w:tc>
        <w:tc>
          <w:tcPr>
            <w:tcW w:w="325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t xml:space="preserve">Средства экологический защиты </w:t>
            </w:r>
          </w:p>
        </w:tc>
        <w:tc>
          <w:tcPr>
            <w:tcW w:w="5959"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70" w:firstLine="0"/>
            </w:pPr>
            <w:r>
              <w:t xml:space="preserve">Контейнеры для захоронения радиоактивных отходов, саркофаги, контейнеры для радиоактивных веществ </w:t>
            </w:r>
          </w:p>
        </w:tc>
      </w:tr>
    </w:tbl>
    <w:p w:rsidR="001425F7" w:rsidRDefault="00681E3D">
      <w:pPr>
        <w:spacing w:after="214" w:line="259" w:lineRule="auto"/>
        <w:ind w:left="0" w:right="108" w:firstLine="0"/>
        <w:jc w:val="center"/>
      </w:pPr>
      <w:r>
        <w:t xml:space="preserve"> </w:t>
      </w:r>
    </w:p>
    <w:p w:rsidR="001425F7" w:rsidRDefault="00681E3D">
      <w:pPr>
        <w:spacing w:after="94" w:line="259" w:lineRule="auto"/>
        <w:ind w:left="10" w:right="331" w:hanging="10"/>
        <w:jc w:val="right"/>
      </w:pPr>
      <w:r>
        <w:rPr>
          <w:i/>
        </w:rPr>
        <w:t xml:space="preserve">Таблица 2.9 </w:t>
      </w:r>
    </w:p>
    <w:p w:rsidR="001425F7" w:rsidRDefault="00681E3D">
      <w:pPr>
        <w:pStyle w:val="2"/>
        <w:spacing w:after="12"/>
        <w:ind w:left="560" w:right="657"/>
      </w:pPr>
      <w:r>
        <w:lastRenderedPageBreak/>
        <w:t xml:space="preserve">Эффективность защиты от радиоактивного излучения различными материалами при коэффициенте ослабления 14 </w:t>
      </w:r>
    </w:p>
    <w:tbl>
      <w:tblPr>
        <w:tblStyle w:val="TableGrid"/>
        <w:tblW w:w="9072" w:type="dxa"/>
        <w:tblInd w:w="310" w:type="dxa"/>
        <w:tblCellMar>
          <w:top w:w="105" w:type="dxa"/>
          <w:left w:w="108" w:type="dxa"/>
          <w:right w:w="110" w:type="dxa"/>
        </w:tblCellMar>
        <w:tblLook w:val="04A0" w:firstRow="1" w:lastRow="0" w:firstColumn="1" w:lastColumn="0" w:noHBand="0" w:noVBand="1"/>
      </w:tblPr>
      <w:tblGrid>
        <w:gridCol w:w="2940"/>
        <w:gridCol w:w="3190"/>
        <w:gridCol w:w="2942"/>
      </w:tblGrid>
      <w:tr w:rsidR="001425F7">
        <w:trPr>
          <w:trHeight w:val="413"/>
        </w:trPr>
        <w:tc>
          <w:tcPr>
            <w:tcW w:w="29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t xml:space="preserve">Материал </w:t>
            </w:r>
          </w:p>
        </w:tc>
        <w:tc>
          <w:tcPr>
            <w:tcW w:w="319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t>Удельный вес (г/см</w:t>
            </w:r>
            <w:r>
              <w:rPr>
                <w:vertAlign w:val="superscript"/>
              </w:rPr>
              <w:t>3</w:t>
            </w:r>
            <w:r>
              <w:t>)</w:t>
            </w:r>
            <w:r>
              <w:rPr>
                <w:vertAlign w:val="superscript"/>
              </w:rPr>
              <w:t xml:space="preserve"> </w:t>
            </w:r>
          </w:p>
        </w:tc>
        <w:tc>
          <w:tcPr>
            <w:tcW w:w="294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01" w:firstLine="0"/>
              <w:jc w:val="left"/>
            </w:pPr>
            <w:r>
              <w:t xml:space="preserve">Толщина стенки (см) </w:t>
            </w:r>
          </w:p>
        </w:tc>
      </w:tr>
      <w:tr w:rsidR="001425F7">
        <w:trPr>
          <w:trHeight w:val="412"/>
        </w:trPr>
        <w:tc>
          <w:tcPr>
            <w:tcW w:w="29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t xml:space="preserve">Свинец </w:t>
            </w:r>
          </w:p>
        </w:tc>
        <w:tc>
          <w:tcPr>
            <w:tcW w:w="319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t xml:space="preserve">11,4 </w:t>
            </w:r>
          </w:p>
        </w:tc>
        <w:tc>
          <w:tcPr>
            <w:tcW w:w="294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2" w:firstLine="0"/>
              <w:jc w:val="center"/>
            </w:pPr>
            <w:r>
              <w:t xml:space="preserve">2,6 </w:t>
            </w:r>
          </w:p>
        </w:tc>
      </w:tr>
      <w:tr w:rsidR="001425F7">
        <w:trPr>
          <w:trHeight w:val="412"/>
        </w:trPr>
        <w:tc>
          <w:tcPr>
            <w:tcW w:w="29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t xml:space="preserve">Бетон </w:t>
            </w:r>
          </w:p>
        </w:tc>
        <w:tc>
          <w:tcPr>
            <w:tcW w:w="319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2" w:firstLine="0"/>
              <w:jc w:val="center"/>
            </w:pPr>
            <w:r>
              <w:t xml:space="preserve">2,3 </w:t>
            </w:r>
          </w:p>
        </w:tc>
        <w:tc>
          <w:tcPr>
            <w:tcW w:w="294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2" w:firstLine="0"/>
              <w:jc w:val="center"/>
            </w:pPr>
            <w:r>
              <w:t xml:space="preserve">28 </w:t>
            </w:r>
          </w:p>
        </w:tc>
      </w:tr>
      <w:tr w:rsidR="001425F7">
        <w:trPr>
          <w:trHeight w:val="413"/>
        </w:trPr>
        <w:tc>
          <w:tcPr>
            <w:tcW w:w="29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t xml:space="preserve">Железо </w:t>
            </w:r>
          </w:p>
        </w:tc>
        <w:tc>
          <w:tcPr>
            <w:tcW w:w="319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2" w:firstLine="0"/>
              <w:jc w:val="center"/>
            </w:pPr>
            <w:r>
              <w:t xml:space="preserve">7,9 </w:t>
            </w:r>
          </w:p>
        </w:tc>
        <w:tc>
          <w:tcPr>
            <w:tcW w:w="294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2" w:firstLine="0"/>
              <w:jc w:val="center"/>
            </w:pPr>
            <w:r>
              <w:t xml:space="preserve">7,5 </w:t>
            </w:r>
          </w:p>
        </w:tc>
      </w:tr>
      <w:tr w:rsidR="001425F7">
        <w:trPr>
          <w:trHeight w:val="412"/>
        </w:trPr>
        <w:tc>
          <w:tcPr>
            <w:tcW w:w="29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t xml:space="preserve">Стекло свинцовое </w:t>
            </w:r>
          </w:p>
        </w:tc>
        <w:tc>
          <w:tcPr>
            <w:tcW w:w="319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72" w:firstLine="0"/>
              <w:jc w:val="center"/>
            </w:pPr>
            <w:r>
              <w:t xml:space="preserve"> </w:t>
            </w:r>
          </w:p>
        </w:tc>
        <w:tc>
          <w:tcPr>
            <w:tcW w:w="294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 w:firstLine="0"/>
              <w:jc w:val="center"/>
            </w:pPr>
            <w:r>
              <w:t xml:space="preserve">5,0 </w:t>
            </w:r>
          </w:p>
        </w:tc>
      </w:tr>
      <w:tr w:rsidR="001425F7">
        <w:trPr>
          <w:trHeight w:val="734"/>
        </w:trPr>
        <w:tc>
          <w:tcPr>
            <w:tcW w:w="29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pPr>
            <w:r>
              <w:t xml:space="preserve">Композиционный материал (синтегран) </w:t>
            </w:r>
          </w:p>
        </w:tc>
        <w:tc>
          <w:tcPr>
            <w:tcW w:w="319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2" w:firstLine="0"/>
              <w:jc w:val="center"/>
            </w:pPr>
            <w:r>
              <w:t xml:space="preserve">2,8 </w:t>
            </w:r>
          </w:p>
        </w:tc>
        <w:tc>
          <w:tcPr>
            <w:tcW w:w="294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2" w:firstLine="0"/>
              <w:jc w:val="center"/>
            </w:pPr>
            <w:r>
              <w:t xml:space="preserve">4,0 </w:t>
            </w:r>
          </w:p>
        </w:tc>
      </w:tr>
    </w:tbl>
    <w:p w:rsidR="001425F7" w:rsidRDefault="00681E3D">
      <w:pPr>
        <w:spacing w:after="133" w:line="259" w:lineRule="auto"/>
        <w:ind w:left="10" w:right="336" w:hanging="10"/>
        <w:jc w:val="right"/>
      </w:pPr>
      <w:r>
        <w:t xml:space="preserve">Из синтеграна строят бункеры и контейнеры как для наземного </w:t>
      </w:r>
    </w:p>
    <w:p w:rsidR="001425F7" w:rsidRDefault="00681E3D">
      <w:pPr>
        <w:spacing w:after="134" w:line="259" w:lineRule="auto"/>
        <w:ind w:left="168" w:right="67" w:firstLine="0"/>
      </w:pPr>
      <w:r>
        <w:t xml:space="preserve">(рис. 2.7), так и для подземного (рис. 2.6) захоронения радиоактивных отходов.  </w:t>
      </w:r>
    </w:p>
    <w:p w:rsidR="001425F7" w:rsidRDefault="00681E3D">
      <w:pPr>
        <w:ind w:left="168" w:right="67"/>
      </w:pPr>
      <w:r>
        <w:t xml:space="preserve">В табл. 2.9 представлена информация об эффективности защиты от р/а излучения различными материалами. </w:t>
      </w:r>
    </w:p>
    <w:p w:rsidR="001425F7" w:rsidRDefault="00681E3D">
      <w:pPr>
        <w:spacing w:after="59" w:line="259" w:lineRule="auto"/>
        <w:ind w:left="168" w:firstLine="0"/>
        <w:jc w:val="left"/>
      </w:pPr>
      <w:r>
        <w:rPr>
          <w:sz w:val="24"/>
        </w:rPr>
        <w:t xml:space="preserve"> </w:t>
      </w:r>
    </w:p>
    <w:p w:rsidR="001425F7" w:rsidRDefault="00681E3D">
      <w:pPr>
        <w:spacing w:after="59" w:line="259" w:lineRule="auto"/>
        <w:ind w:left="0" w:right="949" w:firstLine="0"/>
        <w:jc w:val="right"/>
      </w:pPr>
      <w:r>
        <w:rPr>
          <w:noProof/>
        </w:rPr>
        <w:drawing>
          <wp:inline distT="0" distB="0" distL="0" distR="0">
            <wp:extent cx="5096256" cy="2971038"/>
            <wp:effectExtent l="0" t="0" r="0" b="0"/>
            <wp:docPr id="49736" name="Picture 49736"/>
            <wp:cNvGraphicFramePr/>
            <a:graphic xmlns:a="http://schemas.openxmlformats.org/drawingml/2006/main">
              <a:graphicData uri="http://schemas.openxmlformats.org/drawingml/2006/picture">
                <pic:pic xmlns:pic="http://schemas.openxmlformats.org/drawingml/2006/picture">
                  <pic:nvPicPr>
                    <pic:cNvPr id="49736" name="Picture 49736"/>
                    <pic:cNvPicPr/>
                  </pic:nvPicPr>
                  <pic:blipFill>
                    <a:blip r:embed="rId27"/>
                    <a:stretch>
                      <a:fillRect/>
                    </a:stretch>
                  </pic:blipFill>
                  <pic:spPr>
                    <a:xfrm>
                      <a:off x="0" y="0"/>
                      <a:ext cx="5096256" cy="2971038"/>
                    </a:xfrm>
                    <a:prstGeom prst="rect">
                      <a:avLst/>
                    </a:prstGeom>
                  </pic:spPr>
                </pic:pic>
              </a:graphicData>
            </a:graphic>
          </wp:inline>
        </w:drawing>
      </w:r>
      <w:r>
        <w:rPr>
          <w:sz w:val="24"/>
        </w:rPr>
        <w:t xml:space="preserve"> </w:t>
      </w:r>
    </w:p>
    <w:p w:rsidR="001425F7" w:rsidRDefault="00681E3D">
      <w:pPr>
        <w:spacing w:after="14" w:line="248" w:lineRule="auto"/>
        <w:ind w:left="458" w:right="625" w:hanging="10"/>
        <w:jc w:val="center"/>
      </w:pPr>
      <w:r>
        <w:rPr>
          <w:b/>
          <w:sz w:val="24"/>
        </w:rPr>
        <w:t>Рис 2.6.</w:t>
      </w:r>
      <w:r>
        <w:rPr>
          <w:sz w:val="24"/>
        </w:rPr>
        <w:t xml:space="preserve"> Вариант подземного  захоронения </w:t>
      </w:r>
    </w:p>
    <w:p w:rsidR="001425F7" w:rsidRDefault="00681E3D">
      <w:pPr>
        <w:spacing w:after="114" w:line="259" w:lineRule="auto"/>
        <w:ind w:left="168" w:firstLine="0"/>
        <w:jc w:val="left"/>
      </w:pPr>
      <w:r>
        <w:rPr>
          <w:sz w:val="24"/>
        </w:rPr>
        <w:t xml:space="preserve"> </w:t>
      </w:r>
    </w:p>
    <w:p w:rsidR="001425F7" w:rsidRDefault="00681E3D">
      <w:pPr>
        <w:spacing w:after="59" w:line="259" w:lineRule="auto"/>
        <w:ind w:left="168" w:firstLine="0"/>
        <w:jc w:val="left"/>
      </w:pPr>
      <w:r>
        <w:rPr>
          <w:sz w:val="24"/>
        </w:rPr>
        <w:t xml:space="preserve"> </w:t>
      </w:r>
    </w:p>
    <w:p w:rsidR="001425F7" w:rsidRDefault="00681E3D">
      <w:pPr>
        <w:spacing w:after="59" w:line="259" w:lineRule="auto"/>
        <w:ind w:left="0" w:right="1609" w:firstLine="0"/>
        <w:jc w:val="right"/>
      </w:pPr>
      <w:r>
        <w:rPr>
          <w:noProof/>
        </w:rPr>
        <w:lastRenderedPageBreak/>
        <w:drawing>
          <wp:inline distT="0" distB="0" distL="0" distR="0">
            <wp:extent cx="4258056" cy="3610356"/>
            <wp:effectExtent l="0" t="0" r="0" b="0"/>
            <wp:docPr id="49750" name="Picture 49750"/>
            <wp:cNvGraphicFramePr/>
            <a:graphic xmlns:a="http://schemas.openxmlformats.org/drawingml/2006/main">
              <a:graphicData uri="http://schemas.openxmlformats.org/drawingml/2006/picture">
                <pic:pic xmlns:pic="http://schemas.openxmlformats.org/drawingml/2006/picture">
                  <pic:nvPicPr>
                    <pic:cNvPr id="49750" name="Picture 49750"/>
                    <pic:cNvPicPr/>
                  </pic:nvPicPr>
                  <pic:blipFill>
                    <a:blip r:embed="rId28"/>
                    <a:stretch>
                      <a:fillRect/>
                    </a:stretch>
                  </pic:blipFill>
                  <pic:spPr>
                    <a:xfrm>
                      <a:off x="0" y="0"/>
                      <a:ext cx="4258056" cy="3610356"/>
                    </a:xfrm>
                    <a:prstGeom prst="rect">
                      <a:avLst/>
                    </a:prstGeom>
                  </pic:spPr>
                </pic:pic>
              </a:graphicData>
            </a:graphic>
          </wp:inline>
        </w:drawing>
      </w:r>
      <w:r>
        <w:rPr>
          <w:sz w:val="24"/>
        </w:rPr>
        <w:t xml:space="preserve"> </w:t>
      </w:r>
    </w:p>
    <w:p w:rsidR="001425F7" w:rsidRDefault="00681E3D">
      <w:pPr>
        <w:spacing w:after="14" w:line="248" w:lineRule="auto"/>
        <w:ind w:left="458" w:right="624" w:hanging="10"/>
        <w:jc w:val="center"/>
      </w:pPr>
      <w:r>
        <w:rPr>
          <w:b/>
          <w:sz w:val="24"/>
        </w:rPr>
        <w:t>Рис 2.7.</w:t>
      </w:r>
      <w:r>
        <w:rPr>
          <w:sz w:val="24"/>
        </w:rPr>
        <w:t xml:space="preserve"> Вариант наземного захоронения </w:t>
      </w:r>
    </w:p>
    <w:p w:rsidR="001425F7" w:rsidRDefault="00681E3D">
      <w:pPr>
        <w:ind w:left="168" w:right="346" w:firstLine="900"/>
      </w:pPr>
      <w:r>
        <w:t xml:space="preserve">В настоящее время полностью отработаны технологии изготовления изделий из синтеграна, конструкции оснастки и литейных форм,  имеется  полный комплект конструкторской и технологической документации, санитарные сертификаты и  многолетний опыт эксплуатации изделий. </w:t>
      </w:r>
    </w:p>
    <w:p w:rsidR="001425F7" w:rsidRDefault="00681E3D">
      <w:pPr>
        <w:spacing w:after="136" w:line="259" w:lineRule="auto"/>
        <w:ind w:left="1068" w:firstLine="0"/>
        <w:jc w:val="left"/>
      </w:pPr>
      <w:r>
        <w:t xml:space="preserve"> </w:t>
      </w:r>
    </w:p>
    <w:p w:rsidR="001425F7" w:rsidRDefault="00681E3D">
      <w:pPr>
        <w:pStyle w:val="3"/>
        <w:spacing w:after="130" w:line="259" w:lineRule="auto"/>
        <w:ind w:left="275" w:right="0"/>
        <w:jc w:val="left"/>
      </w:pPr>
      <w:r>
        <w:rPr>
          <w:i/>
        </w:rPr>
        <w:t xml:space="preserve">2.2.2. Дисперсно-упрочненные волокнистые композиционные материалы </w:t>
      </w:r>
    </w:p>
    <w:p w:rsidR="001425F7" w:rsidRDefault="00681E3D">
      <w:pPr>
        <w:spacing w:after="129" w:line="259" w:lineRule="auto"/>
        <w:ind w:left="1068" w:firstLine="0"/>
        <w:jc w:val="left"/>
      </w:pPr>
      <w:r>
        <w:rPr>
          <w:b/>
        </w:rPr>
        <w:t xml:space="preserve"> </w:t>
      </w:r>
    </w:p>
    <w:p w:rsidR="001425F7" w:rsidRDefault="00681E3D">
      <w:pPr>
        <w:ind w:left="168" w:right="344" w:firstLine="900"/>
      </w:pPr>
      <w:r>
        <w:t xml:space="preserve">Помимо обеспечения прочности и монолитности конструкции матрица должна иметь необходимую пластичность и быть работоспособной в той температурной области, для которой предназначен КМ. Для изготовления КМ, применяемых при температурах ниже 200 °С, используют полимерные матрицы. </w:t>
      </w:r>
    </w:p>
    <w:p w:rsidR="001425F7" w:rsidRDefault="00681E3D">
      <w:pPr>
        <w:ind w:left="168" w:right="343" w:firstLine="900"/>
      </w:pPr>
      <w:r>
        <w:t xml:space="preserve">В настоящее время широко используются композиционные материалы, армированные стеклянными волокнами – стеклопластики. Они обладают высокой прочностью, легко поддаются механической обработке, обладают устойчивостью к тепловым ударам и знакопеременным нагрузкам, радиопрозрачностью, коррозионной стойкостью. В качестве армирующего </w:t>
      </w:r>
      <w:r>
        <w:lastRenderedPageBreak/>
        <w:t xml:space="preserve">элемента могут быть непрерывные волокна в виде нитей или жгутов, или ткани. Слоистые стеклопластики на основе тканей называются стеклотекстолитами. Наиболее высокие механические характеристики имеют стеклотекстолиты на основе однослойных тканей сатинового переплетения. Применение многослойных стеклотканей увеличивает межслоевую прочность пластика, упрощает сборку заготовки изделия, уменьшая число ручных операций. Такие композиты широко используют в судостроении, авиации, в космической технике, автомобилестроении, при изготовлении некоторых бытовых приборов. В качестве связующего используются как термореактивные смолы (эпоксидные, полиэфирные, фенолформальдегидные и др.), так и термопластичные. </w:t>
      </w:r>
    </w:p>
    <w:p w:rsidR="001425F7" w:rsidRDefault="00681E3D">
      <w:pPr>
        <w:ind w:left="168" w:right="345"/>
      </w:pPr>
      <w:r>
        <w:t>Органопластики на основе высокопрочных арамидных волокон обладают высокими прочностными и упругими характеристиками, ударной вязкостью, высокой химической стойкостью, высокими теплоизоляционными и диэлектрическими свойствами, плохо горят и выделяют мало дыма. Органопластики – самые легкие полимерные композиционные материалы, их плотность составляет 1250-1350 кг/м</w:t>
      </w:r>
      <w:r>
        <w:rPr>
          <w:vertAlign w:val="superscript"/>
        </w:rPr>
        <w:t>3</w:t>
      </w:r>
      <w:r>
        <w:t xml:space="preserve">. </w:t>
      </w:r>
    </w:p>
    <w:p w:rsidR="001425F7" w:rsidRDefault="00681E3D">
      <w:pPr>
        <w:ind w:left="168" w:right="344"/>
      </w:pPr>
      <w:r>
        <w:t xml:space="preserve">В зависимости от состава, структуры и технологии получения материалов  свойства органопластиков могут меняться в широких пределах: прочность при растяжении </w:t>
      </w:r>
      <w:r>
        <w:rPr>
          <w:i/>
        </w:rPr>
        <w:t>а</w:t>
      </w:r>
      <w:r>
        <w:rPr>
          <w:i/>
          <w:vertAlign w:val="subscript"/>
        </w:rPr>
        <w:t>в</w:t>
      </w:r>
      <w:r>
        <w:rPr>
          <w:i/>
        </w:rPr>
        <w:t xml:space="preserve"> </w:t>
      </w:r>
      <w:r>
        <w:t xml:space="preserve">от 300 до 3000 МПа, модуль упругости </w:t>
      </w:r>
      <w:r>
        <w:rPr>
          <w:i/>
        </w:rPr>
        <w:t xml:space="preserve">Е </w:t>
      </w:r>
      <w:r>
        <w:t xml:space="preserve">от 13 до 100 ГПа. По удельной прочности при растяжении (200 км) органопластики занимают ведущее место среди конструкционных материалов. Для органопластиков характерны высокие параметры вязкости разрушения, длительность ресурса и надежность эксплуатации изделий в условиях воздействия механического или акустического удара, эродирующих потоков, вибрационных нагрузок. Благодаря пониженной плотности, низкой дымообразующей способности, высоким эстетическим качествам  органопластики  используют при обшивке салонов самолетов, судов, автомобилей, для внутренней отделки жилых и промышленных зданий. </w:t>
      </w:r>
    </w:p>
    <w:p w:rsidR="001425F7" w:rsidRDefault="00681E3D">
      <w:pPr>
        <w:ind w:left="168" w:right="344"/>
      </w:pPr>
      <w:r>
        <w:lastRenderedPageBreak/>
        <w:t xml:space="preserve">При изготовлении современных вертолетов с использованием органопластиков повышается их эксплуатационная надежность, сокращается примерно в три раза производственный цикл,  достигается снижение массы агрегатов на 20-30%, снижается трудоемкость и увеличивается ресурс их работы. </w:t>
      </w:r>
    </w:p>
    <w:p w:rsidR="001425F7" w:rsidRDefault="00681E3D">
      <w:pPr>
        <w:ind w:left="168" w:right="344"/>
      </w:pPr>
      <w:r>
        <w:t xml:space="preserve">В пассажирских самолетах ТУ-204, ИЛ-96-300, ИЛ-114, ТУ-334 органопластики использованы в панелях пола, деталях внешнего контура, обшивке салонов. Так, в самолете ТУ-204 объем органопластиков по массе составляет около 3 т, в самолете ИЛ-96-300 – 1,5 т. </w:t>
      </w:r>
    </w:p>
    <w:p w:rsidR="001425F7" w:rsidRDefault="00681E3D">
      <w:pPr>
        <w:ind w:left="168" w:right="344"/>
      </w:pPr>
      <w:r>
        <w:t xml:space="preserve">Органопластики используются при изготовлении защитных экранов в корпусах вентиляторов турбореактивных двигателей, поскольку могут выдерживать механический удар, например при столкновении самолета с птицей. Так, вентиляторы двигателей самолетов «Руслан» имеют защитные кольца диаметром 2,5 м и толщиной 45 мм и могут выдерживать при скорости 300 м/с удар осколков массой до 1 кг. </w:t>
      </w:r>
    </w:p>
    <w:p w:rsidR="001425F7" w:rsidRDefault="00681E3D">
      <w:pPr>
        <w:ind w:left="168" w:right="344"/>
      </w:pPr>
      <w:r>
        <w:t xml:space="preserve">Материалами нового поколения являются металлоорганопластикиалоры, состоящие из чередующихся слоев алюминиевого сплава и органопластика, который снижает нагруженность металла и увеличивает долговечность материала в целом. По сравнению с традиционными материалами они обладают высокой трещиностойкостью, что позволяет изготавливать из них безопасно повреждаемые конструкции на воздушном и автомобильном транспорте. </w:t>
      </w:r>
    </w:p>
    <w:p w:rsidR="001425F7" w:rsidRDefault="00681E3D">
      <w:pPr>
        <w:ind w:left="168" w:right="344"/>
      </w:pPr>
      <w:r>
        <w:t xml:space="preserve">Применение алора взамен традиционных алюминиевых сплавов обеспечивает снижение массы конструкции на 10-20% при использовании тканевого арамидного наполнителя и в 2 раза – однонаправленного. При этом значительно снижается масса изделия. Свойства органопластиков представлены в табл. 2.10. </w:t>
      </w:r>
    </w:p>
    <w:p w:rsidR="001425F7" w:rsidRDefault="00681E3D">
      <w:pPr>
        <w:spacing w:after="213" w:line="259" w:lineRule="auto"/>
        <w:ind w:left="10" w:right="331" w:hanging="10"/>
        <w:jc w:val="right"/>
      </w:pPr>
      <w:r>
        <w:rPr>
          <w:i/>
        </w:rPr>
        <w:t xml:space="preserve">Таблица 2.10 </w:t>
      </w:r>
    </w:p>
    <w:p w:rsidR="001425F7" w:rsidRDefault="00681E3D">
      <w:pPr>
        <w:pStyle w:val="2"/>
        <w:spacing w:after="12"/>
        <w:ind w:left="560" w:right="728"/>
      </w:pPr>
      <w:r>
        <w:lastRenderedPageBreak/>
        <w:t xml:space="preserve">Свойства органопластиков и алюминиевого сплава </w:t>
      </w:r>
    </w:p>
    <w:tbl>
      <w:tblPr>
        <w:tblStyle w:val="TableGrid"/>
        <w:tblW w:w="9515" w:type="dxa"/>
        <w:tblInd w:w="87" w:type="dxa"/>
        <w:tblCellMar>
          <w:top w:w="119" w:type="dxa"/>
          <w:right w:w="89" w:type="dxa"/>
        </w:tblCellMar>
        <w:tblLook w:val="04A0" w:firstRow="1" w:lastRow="0" w:firstColumn="1" w:lastColumn="0" w:noHBand="0" w:noVBand="1"/>
      </w:tblPr>
      <w:tblGrid>
        <w:gridCol w:w="4082"/>
        <w:gridCol w:w="990"/>
        <w:gridCol w:w="1172"/>
        <w:gridCol w:w="1859"/>
        <w:gridCol w:w="720"/>
        <w:gridCol w:w="692"/>
      </w:tblGrid>
      <w:tr w:rsidR="001425F7">
        <w:trPr>
          <w:trHeight w:val="253"/>
        </w:trPr>
        <w:tc>
          <w:tcPr>
            <w:tcW w:w="4083" w:type="dxa"/>
            <w:tcBorders>
              <w:top w:val="single" w:sz="4" w:space="0" w:color="000000"/>
              <w:left w:val="single" w:sz="4" w:space="0" w:color="000000"/>
              <w:bottom w:val="nil"/>
              <w:right w:val="single" w:sz="4" w:space="0" w:color="000000"/>
            </w:tcBorders>
            <w:shd w:val="clear" w:color="auto" w:fill="FFFFFF"/>
          </w:tcPr>
          <w:p w:rsidR="001425F7" w:rsidRDefault="001425F7">
            <w:pPr>
              <w:spacing w:after="160" w:line="259" w:lineRule="auto"/>
              <w:ind w:left="0" w:firstLine="0"/>
              <w:jc w:val="left"/>
            </w:pP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77" w:firstLine="0"/>
              <w:jc w:val="center"/>
            </w:pPr>
            <w:r>
              <w:rPr>
                <w:rFonts w:ascii="Segoe UI Symbol" w:eastAsia="Segoe UI Symbol" w:hAnsi="Segoe UI Symbol" w:cs="Segoe UI Symbol"/>
                <w:sz w:val="25"/>
              </w:rPr>
              <w:t>σ</w:t>
            </w:r>
            <w:r>
              <w:rPr>
                <w:i/>
                <w:sz w:val="22"/>
                <w:vertAlign w:val="subscript"/>
              </w:rPr>
              <w:t>в</w:t>
            </w:r>
            <w:r>
              <w:t xml:space="preserve"> </w:t>
            </w:r>
          </w:p>
        </w:tc>
        <w:tc>
          <w:tcPr>
            <w:tcW w:w="1172" w:type="dxa"/>
            <w:vMerge w:val="restart"/>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22" w:firstLine="0"/>
              <w:jc w:val="center"/>
            </w:pPr>
            <w:r>
              <w:rPr>
                <w:rFonts w:ascii="Segoe UI Symbol" w:eastAsia="Segoe UI Symbol" w:hAnsi="Segoe UI Symbol" w:cs="Segoe UI Symbol"/>
                <w:sz w:val="25"/>
              </w:rPr>
              <w:t>σ</w:t>
            </w:r>
            <w:r>
              <w:rPr>
                <w:sz w:val="14"/>
              </w:rPr>
              <w:t>0,2</w:t>
            </w:r>
            <w:r>
              <w:t xml:space="preserve"> </w:t>
            </w:r>
          </w:p>
        </w:tc>
        <w:tc>
          <w:tcPr>
            <w:tcW w:w="1859" w:type="dxa"/>
            <w:tcBorders>
              <w:top w:val="single" w:sz="4" w:space="0" w:color="000000"/>
              <w:left w:val="single" w:sz="4" w:space="0" w:color="000000"/>
              <w:bottom w:val="nil"/>
              <w:right w:val="single" w:sz="4" w:space="0" w:color="000000"/>
            </w:tcBorders>
            <w:shd w:val="clear" w:color="auto" w:fill="FFFFFF"/>
          </w:tcPr>
          <w:p w:rsidR="001425F7" w:rsidRDefault="001425F7">
            <w:pPr>
              <w:spacing w:after="160" w:line="259" w:lineRule="auto"/>
              <w:ind w:left="0" w:firstLine="0"/>
              <w:jc w:val="left"/>
            </w:pPr>
          </w:p>
        </w:tc>
        <w:tc>
          <w:tcPr>
            <w:tcW w:w="720" w:type="dxa"/>
            <w:vMerge w:val="restart"/>
            <w:tcBorders>
              <w:top w:val="single" w:sz="4" w:space="0" w:color="000000"/>
              <w:left w:val="single" w:sz="4" w:space="0" w:color="000000"/>
              <w:bottom w:val="single" w:sz="4" w:space="0" w:color="000000"/>
              <w:right w:val="nil"/>
            </w:tcBorders>
            <w:vAlign w:val="center"/>
          </w:tcPr>
          <w:p w:rsidR="001425F7" w:rsidRDefault="00681E3D">
            <w:pPr>
              <w:spacing w:after="0" w:line="259" w:lineRule="auto"/>
              <w:ind w:left="0" w:right="70" w:firstLine="0"/>
              <w:jc w:val="right"/>
            </w:pPr>
            <w:r>
              <w:rPr>
                <w:i/>
              </w:rPr>
              <w:t xml:space="preserve">Е, </w:t>
            </w:r>
          </w:p>
        </w:tc>
        <w:tc>
          <w:tcPr>
            <w:tcW w:w="692" w:type="dxa"/>
            <w:tcBorders>
              <w:top w:val="single" w:sz="4" w:space="0" w:color="000000"/>
              <w:left w:val="nil"/>
              <w:bottom w:val="nil"/>
              <w:right w:val="single" w:sz="4" w:space="0" w:color="000000"/>
            </w:tcBorders>
            <w:shd w:val="clear" w:color="auto" w:fill="FFFFFF"/>
          </w:tcPr>
          <w:p w:rsidR="001425F7" w:rsidRDefault="001425F7">
            <w:pPr>
              <w:spacing w:after="160" w:line="259" w:lineRule="auto"/>
              <w:ind w:left="0" w:firstLine="0"/>
              <w:jc w:val="left"/>
            </w:pPr>
          </w:p>
        </w:tc>
      </w:tr>
      <w:tr w:rsidR="001425F7">
        <w:trPr>
          <w:trHeight w:val="347"/>
        </w:trPr>
        <w:tc>
          <w:tcPr>
            <w:tcW w:w="4083" w:type="dxa"/>
            <w:vMerge w:val="restart"/>
            <w:tcBorders>
              <w:top w:val="nil"/>
              <w:left w:val="single" w:sz="4" w:space="0" w:color="000000"/>
              <w:bottom w:val="nil"/>
              <w:right w:val="single" w:sz="4" w:space="0" w:color="000000"/>
            </w:tcBorders>
          </w:tcPr>
          <w:p w:rsidR="001425F7" w:rsidRDefault="00681E3D">
            <w:pPr>
              <w:spacing w:after="0" w:line="259" w:lineRule="auto"/>
              <w:ind w:left="85" w:firstLine="0"/>
              <w:jc w:val="center"/>
            </w:pPr>
            <w:r>
              <w:t xml:space="preserve">Материал </w:t>
            </w:r>
          </w:p>
        </w:tc>
        <w:tc>
          <w:tcPr>
            <w:tcW w:w="0" w:type="auto"/>
            <w:vMerge/>
            <w:tcBorders>
              <w:top w:val="nil"/>
              <w:left w:val="single" w:sz="4" w:space="0" w:color="000000"/>
              <w:bottom w:val="single" w:sz="4" w:space="0" w:color="000000"/>
              <w:right w:val="single" w:sz="4" w:space="0" w:color="000000"/>
            </w:tcBorders>
          </w:tcPr>
          <w:p w:rsidR="001425F7" w:rsidRDefault="001425F7">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1425F7" w:rsidRDefault="001425F7">
            <w:pPr>
              <w:spacing w:after="160" w:line="259" w:lineRule="auto"/>
              <w:ind w:left="0" w:firstLine="0"/>
              <w:jc w:val="left"/>
            </w:pPr>
          </w:p>
        </w:tc>
        <w:tc>
          <w:tcPr>
            <w:tcW w:w="1859" w:type="dxa"/>
            <w:vMerge w:val="restart"/>
            <w:tcBorders>
              <w:top w:val="nil"/>
              <w:left w:val="single" w:sz="4" w:space="0" w:color="000000"/>
              <w:bottom w:val="nil"/>
              <w:right w:val="single" w:sz="4" w:space="0" w:color="000000"/>
            </w:tcBorders>
          </w:tcPr>
          <w:p w:rsidR="001425F7" w:rsidRDefault="00681E3D">
            <w:pPr>
              <w:spacing w:after="0" w:line="259" w:lineRule="auto"/>
              <w:ind w:left="89" w:firstLine="0"/>
              <w:jc w:val="center"/>
            </w:pPr>
            <w:r>
              <w:t>D, кг/м</w:t>
            </w:r>
            <w:r>
              <w:rPr>
                <w:vertAlign w:val="superscript"/>
              </w:rPr>
              <w:t>3</w:t>
            </w:r>
            <w:r>
              <w:t xml:space="preserve"> </w:t>
            </w:r>
          </w:p>
        </w:tc>
        <w:tc>
          <w:tcPr>
            <w:tcW w:w="0" w:type="auto"/>
            <w:vMerge/>
            <w:tcBorders>
              <w:top w:val="nil"/>
              <w:left w:val="single" w:sz="4" w:space="0" w:color="000000"/>
              <w:bottom w:val="nil"/>
              <w:right w:val="nil"/>
            </w:tcBorders>
          </w:tcPr>
          <w:p w:rsidR="001425F7" w:rsidRDefault="001425F7">
            <w:pPr>
              <w:spacing w:after="160" w:line="259" w:lineRule="auto"/>
              <w:ind w:left="0" w:firstLine="0"/>
              <w:jc w:val="left"/>
            </w:pPr>
          </w:p>
        </w:tc>
        <w:tc>
          <w:tcPr>
            <w:tcW w:w="692" w:type="dxa"/>
            <w:vMerge w:val="restart"/>
            <w:tcBorders>
              <w:top w:val="nil"/>
              <w:left w:val="nil"/>
              <w:bottom w:val="nil"/>
              <w:right w:val="single" w:sz="4" w:space="0" w:color="000000"/>
            </w:tcBorders>
          </w:tcPr>
          <w:p w:rsidR="001425F7" w:rsidRDefault="00681E3D">
            <w:pPr>
              <w:spacing w:after="0" w:line="259" w:lineRule="auto"/>
              <w:ind w:left="-89" w:firstLine="0"/>
              <w:jc w:val="left"/>
            </w:pPr>
            <w:r>
              <w:t xml:space="preserve">ГПа </w:t>
            </w:r>
          </w:p>
        </w:tc>
      </w:tr>
      <w:tr w:rsidR="001425F7">
        <w:trPr>
          <w:trHeight w:val="507"/>
        </w:trPr>
        <w:tc>
          <w:tcPr>
            <w:tcW w:w="0" w:type="auto"/>
            <w:vMerge/>
            <w:tcBorders>
              <w:top w:val="nil"/>
              <w:left w:val="single" w:sz="4" w:space="0" w:color="000000"/>
              <w:bottom w:val="nil"/>
              <w:right w:val="single" w:sz="4" w:space="0" w:color="000000"/>
            </w:tcBorders>
          </w:tcPr>
          <w:p w:rsidR="001425F7" w:rsidRDefault="001425F7">
            <w:pPr>
              <w:spacing w:after="160" w:line="259" w:lineRule="auto"/>
              <w:ind w:left="0" w:firstLine="0"/>
              <w:jc w:val="left"/>
            </w:pPr>
          </w:p>
        </w:tc>
        <w:tc>
          <w:tcPr>
            <w:tcW w:w="2161" w:type="dxa"/>
            <w:gridSpan w:val="2"/>
            <w:vMerge w:val="restart"/>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89" w:firstLine="0"/>
              <w:jc w:val="center"/>
            </w:pPr>
            <w:r>
              <w:t xml:space="preserve">МПа </w:t>
            </w:r>
          </w:p>
        </w:tc>
        <w:tc>
          <w:tcPr>
            <w:tcW w:w="0" w:type="auto"/>
            <w:vMerge/>
            <w:tcBorders>
              <w:top w:val="nil"/>
              <w:left w:val="single" w:sz="4" w:space="0" w:color="000000"/>
              <w:bottom w:val="nil"/>
              <w:right w:val="single" w:sz="4" w:space="0" w:color="000000"/>
            </w:tcBorders>
          </w:tcPr>
          <w:p w:rsidR="001425F7" w:rsidRDefault="001425F7">
            <w:pPr>
              <w:spacing w:after="160" w:line="259" w:lineRule="auto"/>
              <w:ind w:left="0" w:firstLine="0"/>
              <w:jc w:val="left"/>
            </w:pPr>
          </w:p>
        </w:tc>
        <w:tc>
          <w:tcPr>
            <w:tcW w:w="0" w:type="auto"/>
            <w:vMerge/>
            <w:tcBorders>
              <w:top w:val="nil"/>
              <w:left w:val="single" w:sz="4" w:space="0" w:color="000000"/>
              <w:bottom w:val="nil"/>
              <w:right w:val="nil"/>
            </w:tcBorders>
          </w:tcPr>
          <w:p w:rsidR="001425F7" w:rsidRDefault="001425F7">
            <w:pPr>
              <w:spacing w:after="160" w:line="259" w:lineRule="auto"/>
              <w:ind w:left="0" w:firstLine="0"/>
              <w:jc w:val="left"/>
            </w:pPr>
          </w:p>
        </w:tc>
        <w:tc>
          <w:tcPr>
            <w:tcW w:w="0" w:type="auto"/>
            <w:vMerge/>
            <w:tcBorders>
              <w:top w:val="nil"/>
              <w:left w:val="nil"/>
              <w:bottom w:val="nil"/>
              <w:right w:val="single" w:sz="4" w:space="0" w:color="000000"/>
            </w:tcBorders>
          </w:tcPr>
          <w:p w:rsidR="001425F7" w:rsidRDefault="001425F7">
            <w:pPr>
              <w:spacing w:after="160" w:line="259" w:lineRule="auto"/>
              <w:ind w:left="0" w:firstLine="0"/>
              <w:jc w:val="left"/>
            </w:pPr>
          </w:p>
        </w:tc>
      </w:tr>
      <w:tr w:rsidR="001425F7">
        <w:trPr>
          <w:trHeight w:val="264"/>
        </w:trPr>
        <w:tc>
          <w:tcPr>
            <w:tcW w:w="4083" w:type="dxa"/>
            <w:tcBorders>
              <w:top w:val="nil"/>
              <w:left w:val="single" w:sz="4" w:space="0" w:color="000000"/>
              <w:bottom w:val="single" w:sz="4" w:space="0" w:color="000000"/>
              <w:right w:val="single" w:sz="4" w:space="0" w:color="000000"/>
            </w:tcBorders>
            <w:shd w:val="clear" w:color="auto" w:fill="FFFFFF"/>
          </w:tcPr>
          <w:p w:rsidR="001425F7" w:rsidRDefault="001425F7">
            <w:pPr>
              <w:spacing w:after="160" w:line="259" w:lineRule="auto"/>
              <w:ind w:left="0" w:firstLine="0"/>
              <w:jc w:val="left"/>
            </w:pPr>
          </w:p>
        </w:tc>
        <w:tc>
          <w:tcPr>
            <w:tcW w:w="0" w:type="auto"/>
            <w:gridSpan w:val="2"/>
            <w:vMerge/>
            <w:tcBorders>
              <w:top w:val="nil"/>
              <w:left w:val="single" w:sz="4" w:space="0" w:color="000000"/>
              <w:bottom w:val="single" w:sz="4" w:space="0" w:color="000000"/>
              <w:right w:val="single" w:sz="4" w:space="0" w:color="000000"/>
            </w:tcBorders>
          </w:tcPr>
          <w:p w:rsidR="001425F7" w:rsidRDefault="001425F7">
            <w:pPr>
              <w:spacing w:after="160" w:line="259" w:lineRule="auto"/>
              <w:ind w:left="0" w:firstLine="0"/>
              <w:jc w:val="left"/>
            </w:pPr>
          </w:p>
        </w:tc>
        <w:tc>
          <w:tcPr>
            <w:tcW w:w="1859" w:type="dxa"/>
            <w:tcBorders>
              <w:top w:val="nil"/>
              <w:left w:val="single" w:sz="4" w:space="0" w:color="000000"/>
              <w:bottom w:val="single" w:sz="4" w:space="0" w:color="000000"/>
              <w:right w:val="single" w:sz="4" w:space="0" w:color="000000"/>
            </w:tcBorders>
            <w:shd w:val="clear" w:color="auto" w:fill="FFFFFF"/>
          </w:tcPr>
          <w:p w:rsidR="001425F7" w:rsidRDefault="001425F7">
            <w:pPr>
              <w:spacing w:after="160" w:line="259" w:lineRule="auto"/>
              <w:ind w:left="0" w:firstLine="0"/>
              <w:jc w:val="left"/>
            </w:pPr>
          </w:p>
        </w:tc>
        <w:tc>
          <w:tcPr>
            <w:tcW w:w="0" w:type="auto"/>
            <w:vMerge/>
            <w:tcBorders>
              <w:top w:val="nil"/>
              <w:left w:val="single" w:sz="4" w:space="0" w:color="000000"/>
              <w:bottom w:val="single" w:sz="4" w:space="0" w:color="000000"/>
              <w:right w:val="nil"/>
            </w:tcBorders>
          </w:tcPr>
          <w:p w:rsidR="001425F7" w:rsidRDefault="001425F7">
            <w:pPr>
              <w:spacing w:after="160" w:line="259" w:lineRule="auto"/>
              <w:ind w:left="0" w:firstLine="0"/>
              <w:jc w:val="left"/>
            </w:pPr>
          </w:p>
        </w:tc>
        <w:tc>
          <w:tcPr>
            <w:tcW w:w="692" w:type="dxa"/>
            <w:tcBorders>
              <w:top w:val="nil"/>
              <w:left w:val="nil"/>
              <w:bottom w:val="single" w:sz="4" w:space="0" w:color="000000"/>
              <w:right w:val="single" w:sz="4" w:space="0" w:color="000000"/>
            </w:tcBorders>
            <w:shd w:val="clear" w:color="auto" w:fill="FFFFFF"/>
          </w:tcPr>
          <w:p w:rsidR="001425F7" w:rsidRDefault="001425F7">
            <w:pPr>
              <w:spacing w:after="160" w:line="259" w:lineRule="auto"/>
              <w:ind w:left="0" w:firstLine="0"/>
              <w:jc w:val="left"/>
            </w:pPr>
          </w:p>
        </w:tc>
      </w:tr>
      <w:tr w:rsidR="001425F7">
        <w:trPr>
          <w:trHeight w:val="452"/>
        </w:trPr>
        <w:tc>
          <w:tcPr>
            <w:tcW w:w="408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88" w:firstLine="0"/>
              <w:jc w:val="center"/>
            </w:pPr>
            <w:r>
              <w:t xml:space="preserve">Равнопрочный МПКМ </w:t>
            </w:r>
          </w:p>
        </w:tc>
        <w:tc>
          <w:tcPr>
            <w:tcW w:w="99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03" w:firstLine="0"/>
              <w:jc w:val="center"/>
            </w:pPr>
            <w:r>
              <w:t xml:space="preserve">500 </w:t>
            </w:r>
          </w:p>
        </w:tc>
        <w:tc>
          <w:tcPr>
            <w:tcW w:w="117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73" w:firstLine="0"/>
              <w:jc w:val="center"/>
            </w:pPr>
            <w:r>
              <w:t xml:space="preserve">350 </w:t>
            </w:r>
          </w:p>
        </w:tc>
        <w:tc>
          <w:tcPr>
            <w:tcW w:w="185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89" w:firstLine="0"/>
              <w:jc w:val="center"/>
            </w:pPr>
            <w:r>
              <w:t xml:space="preserve">2400 </w:t>
            </w:r>
          </w:p>
        </w:tc>
        <w:tc>
          <w:tcPr>
            <w:tcW w:w="1412" w:type="dxa"/>
            <w:gridSpan w:val="2"/>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16" w:firstLine="0"/>
              <w:jc w:val="center"/>
            </w:pPr>
            <w:r>
              <w:t xml:space="preserve">64 </w:t>
            </w:r>
          </w:p>
        </w:tc>
      </w:tr>
      <w:tr w:rsidR="001425F7">
        <w:trPr>
          <w:trHeight w:val="452"/>
        </w:trPr>
        <w:tc>
          <w:tcPr>
            <w:tcW w:w="408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86" w:firstLine="0"/>
              <w:jc w:val="center"/>
            </w:pPr>
            <w:r>
              <w:t xml:space="preserve">Однонаправленный МПКМ </w:t>
            </w:r>
          </w:p>
        </w:tc>
        <w:tc>
          <w:tcPr>
            <w:tcW w:w="99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03" w:firstLine="0"/>
              <w:jc w:val="center"/>
            </w:pPr>
            <w:r>
              <w:t xml:space="preserve">800 </w:t>
            </w:r>
          </w:p>
        </w:tc>
        <w:tc>
          <w:tcPr>
            <w:tcW w:w="117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73" w:firstLine="0"/>
              <w:jc w:val="center"/>
            </w:pPr>
            <w:r>
              <w:t xml:space="preserve">550 </w:t>
            </w:r>
          </w:p>
        </w:tc>
        <w:tc>
          <w:tcPr>
            <w:tcW w:w="185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89" w:firstLine="0"/>
              <w:jc w:val="center"/>
            </w:pPr>
            <w:r>
              <w:t xml:space="preserve">2450 </w:t>
            </w:r>
          </w:p>
        </w:tc>
        <w:tc>
          <w:tcPr>
            <w:tcW w:w="1412" w:type="dxa"/>
            <w:gridSpan w:val="2"/>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16" w:firstLine="0"/>
              <w:jc w:val="center"/>
            </w:pPr>
            <w:r>
              <w:t xml:space="preserve">70 </w:t>
            </w:r>
          </w:p>
        </w:tc>
      </w:tr>
      <w:tr w:rsidR="001425F7">
        <w:trPr>
          <w:trHeight w:val="452"/>
        </w:trPr>
        <w:tc>
          <w:tcPr>
            <w:tcW w:w="408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86" w:firstLine="0"/>
              <w:jc w:val="center"/>
            </w:pPr>
            <w:r>
              <w:t xml:space="preserve">Алюминиевый сплав Д16 </w:t>
            </w:r>
          </w:p>
        </w:tc>
        <w:tc>
          <w:tcPr>
            <w:tcW w:w="99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03" w:firstLine="0"/>
              <w:jc w:val="center"/>
            </w:pPr>
            <w:r>
              <w:t xml:space="preserve">430 </w:t>
            </w:r>
          </w:p>
        </w:tc>
        <w:tc>
          <w:tcPr>
            <w:tcW w:w="117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73" w:firstLine="0"/>
              <w:jc w:val="center"/>
            </w:pPr>
            <w:r>
              <w:t xml:space="preserve">300 </w:t>
            </w:r>
          </w:p>
        </w:tc>
        <w:tc>
          <w:tcPr>
            <w:tcW w:w="185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89" w:firstLine="0"/>
              <w:jc w:val="center"/>
            </w:pPr>
            <w:r>
              <w:t xml:space="preserve">2780 </w:t>
            </w:r>
          </w:p>
        </w:tc>
        <w:tc>
          <w:tcPr>
            <w:tcW w:w="1412" w:type="dxa"/>
            <w:gridSpan w:val="2"/>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16" w:firstLine="0"/>
              <w:jc w:val="center"/>
            </w:pPr>
            <w:r>
              <w:t xml:space="preserve">70 </w:t>
            </w:r>
          </w:p>
        </w:tc>
      </w:tr>
    </w:tbl>
    <w:p w:rsidR="001425F7" w:rsidRDefault="00681E3D">
      <w:pPr>
        <w:spacing w:after="134" w:line="259" w:lineRule="auto"/>
        <w:ind w:left="168" w:firstLine="0"/>
        <w:jc w:val="left"/>
      </w:pPr>
      <w:r>
        <w:t xml:space="preserve"> </w:t>
      </w:r>
    </w:p>
    <w:p w:rsidR="001425F7" w:rsidRDefault="00681E3D">
      <w:pPr>
        <w:ind w:left="168" w:right="344"/>
      </w:pPr>
      <w:r>
        <w:t xml:space="preserve">Алор обладает высокими демпфирующими характеристиками, что позволяет использовать его в конструкциях, подверженных высокочастотным колебаниям (вагоны скоростных поездов, автомобили, самолеты и др.), что позволяет увеличить ресурс их работы в несколько раз. Он технологичен, хорошо поддается всем видам механической обработки, пластическому деформированию. </w:t>
      </w:r>
    </w:p>
    <w:p w:rsidR="001425F7" w:rsidRDefault="00681E3D">
      <w:pPr>
        <w:ind w:left="168" w:right="345"/>
      </w:pPr>
      <w:r>
        <w:t xml:space="preserve">Углепластики – композиты на основе высокопрочных углеродных волокон являются наиболее перспективными композиционными материалами. Они обладают высокими прочностью и жесткостью, термостойкостью до </w:t>
      </w:r>
    </w:p>
    <w:p w:rsidR="001425F7" w:rsidRDefault="00681E3D">
      <w:pPr>
        <w:ind w:left="168" w:right="67" w:firstLine="0"/>
      </w:pPr>
      <w:r>
        <w:t xml:space="preserve">570 К, низким температурным коэффициентом линейного расширения, стойкостью к агрессивным средам. В них в качестве армирующих элементов применяются непрерывные волокна в виде нитей, жгутов, тканей или нетканых материалов. Матрицы изготавливают из эпоксидных, полиамидных, полиэфирных или других смол. Углепластики используются в конструкциях современных самолетов, например «Руслан», Су-30МК, Су-34, С-37 «Беркут», МИГ-29, космических кораблей многоразового использования «Буран», что  доказывает их высокую техническую эффективность и эксплуатационную надежность.  </w:t>
      </w:r>
    </w:p>
    <w:p w:rsidR="001425F7" w:rsidRDefault="00681E3D">
      <w:pPr>
        <w:ind w:left="168" w:right="345"/>
      </w:pPr>
      <w:r>
        <w:lastRenderedPageBreak/>
        <w:t xml:space="preserve">Углепластики КМУ-ЛР, КМУ-ЛТК и КМУ-Т работают в интервале температур от –60 до +100 °С, в том числе в агрессивных средах, имеют высокие физико-механические характеристики (табл. 2.11). </w:t>
      </w:r>
    </w:p>
    <w:p w:rsidR="001425F7" w:rsidRDefault="00681E3D">
      <w:pPr>
        <w:spacing w:after="12" w:line="417" w:lineRule="auto"/>
        <w:ind w:left="949" w:firstLine="7034"/>
        <w:jc w:val="left"/>
      </w:pPr>
      <w:r>
        <w:rPr>
          <w:i/>
        </w:rPr>
        <w:t xml:space="preserve">Таблица 2.11 </w:t>
      </w:r>
      <w:r>
        <w:rPr>
          <w:b/>
        </w:rPr>
        <w:t xml:space="preserve">Физико-механические свойства углепластиков при Т = 298 К </w:t>
      </w:r>
    </w:p>
    <w:p w:rsidR="001425F7" w:rsidRDefault="00681E3D">
      <w:pPr>
        <w:spacing w:after="59" w:line="259" w:lineRule="auto"/>
        <w:ind w:left="-104" w:firstLine="0"/>
        <w:jc w:val="left"/>
      </w:pPr>
      <w:r>
        <w:rPr>
          <w:noProof/>
        </w:rPr>
        <w:drawing>
          <wp:inline distT="0" distB="0" distL="0" distR="0">
            <wp:extent cx="6281929" cy="3364992"/>
            <wp:effectExtent l="0" t="0" r="0" b="0"/>
            <wp:docPr id="723289" name="Picture 723289"/>
            <wp:cNvGraphicFramePr/>
            <a:graphic xmlns:a="http://schemas.openxmlformats.org/drawingml/2006/main">
              <a:graphicData uri="http://schemas.openxmlformats.org/drawingml/2006/picture">
                <pic:pic xmlns:pic="http://schemas.openxmlformats.org/drawingml/2006/picture">
                  <pic:nvPicPr>
                    <pic:cNvPr id="723289" name="Picture 723289"/>
                    <pic:cNvPicPr/>
                  </pic:nvPicPr>
                  <pic:blipFill>
                    <a:blip r:embed="rId29"/>
                    <a:stretch>
                      <a:fillRect/>
                    </a:stretch>
                  </pic:blipFill>
                  <pic:spPr>
                    <a:xfrm>
                      <a:off x="0" y="0"/>
                      <a:ext cx="6281929" cy="3364992"/>
                    </a:xfrm>
                    <a:prstGeom prst="rect">
                      <a:avLst/>
                    </a:prstGeom>
                  </pic:spPr>
                </pic:pic>
              </a:graphicData>
            </a:graphic>
          </wp:inline>
        </w:drawing>
      </w:r>
    </w:p>
    <w:p w:rsidR="001425F7" w:rsidRDefault="00681E3D">
      <w:pPr>
        <w:spacing w:after="14" w:line="350" w:lineRule="auto"/>
        <w:ind w:left="153"/>
        <w:jc w:val="left"/>
      </w:pPr>
      <w:r>
        <w:t xml:space="preserve">Углепластик КМУ-П – однонаправленный, пултрузионный, работает в агрессивных средах в интервале температур от -60 до +150 °С, обеспечивает повышение жесткости, сопротивления усталости, ресурса и снижение массы детали. Он выпускается в виде полос, труб, швеллера, уголка и других сечений. </w:t>
      </w:r>
    </w:p>
    <w:p w:rsidR="001425F7" w:rsidRDefault="00681E3D">
      <w:pPr>
        <w:ind w:left="168" w:right="346"/>
      </w:pPr>
      <w:r>
        <w:t xml:space="preserve">Углепластики технологичны в изготовлении, обладают низким коэффициентом термического расширения, коррозионной стойкостью, высокими жесткостью, теплопроводностью, тепло, и морозостойкостью, стойкостью к радиации. </w:t>
      </w:r>
    </w:p>
    <w:p w:rsidR="001425F7" w:rsidRDefault="00681E3D">
      <w:pPr>
        <w:spacing w:after="213" w:line="259" w:lineRule="auto"/>
        <w:ind w:left="10" w:right="331" w:hanging="10"/>
        <w:jc w:val="right"/>
      </w:pPr>
      <w:r>
        <w:rPr>
          <w:i/>
        </w:rPr>
        <w:t xml:space="preserve">Таблица 2.12 </w:t>
      </w:r>
    </w:p>
    <w:p w:rsidR="001425F7" w:rsidRDefault="00681E3D">
      <w:pPr>
        <w:pStyle w:val="2"/>
        <w:spacing w:after="12"/>
        <w:ind w:left="560" w:right="729"/>
      </w:pPr>
      <w:r>
        <w:t xml:space="preserve">Свойства углепластиков КМУ-П и КМУ-4 </w:t>
      </w:r>
    </w:p>
    <w:tbl>
      <w:tblPr>
        <w:tblStyle w:val="TableGrid"/>
        <w:tblW w:w="9451" w:type="dxa"/>
        <w:tblInd w:w="119" w:type="dxa"/>
        <w:tblCellMar>
          <w:top w:w="68" w:type="dxa"/>
          <w:right w:w="115" w:type="dxa"/>
        </w:tblCellMar>
        <w:tblLook w:val="04A0" w:firstRow="1" w:lastRow="0" w:firstColumn="1" w:lastColumn="0" w:noHBand="0" w:noVBand="1"/>
      </w:tblPr>
      <w:tblGrid>
        <w:gridCol w:w="1793"/>
        <w:gridCol w:w="2430"/>
        <w:gridCol w:w="1700"/>
        <w:gridCol w:w="641"/>
        <w:gridCol w:w="1202"/>
        <w:gridCol w:w="1685"/>
      </w:tblGrid>
      <w:tr w:rsidR="001425F7">
        <w:trPr>
          <w:trHeight w:val="371"/>
        </w:trPr>
        <w:tc>
          <w:tcPr>
            <w:tcW w:w="1792" w:type="dxa"/>
            <w:vMerge w:val="restart"/>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96" w:firstLine="0"/>
              <w:jc w:val="center"/>
            </w:pPr>
            <w:r>
              <w:t xml:space="preserve">Материал </w:t>
            </w:r>
          </w:p>
        </w:tc>
        <w:tc>
          <w:tcPr>
            <w:tcW w:w="2430" w:type="dxa"/>
            <w:vMerge w:val="restart"/>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203" w:firstLine="0"/>
              <w:jc w:val="left"/>
            </w:pPr>
            <w:r>
              <w:t xml:space="preserve">Температура, </w:t>
            </w:r>
            <w:r>
              <w:rPr>
                <w:sz w:val="22"/>
                <w:vertAlign w:val="superscript"/>
              </w:rPr>
              <w:t xml:space="preserve">0 </w:t>
            </w:r>
            <w:r>
              <w:t xml:space="preserve">С </w:t>
            </w:r>
          </w:p>
        </w:tc>
        <w:tc>
          <w:tcPr>
            <w:tcW w:w="17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76" w:firstLine="0"/>
              <w:jc w:val="center"/>
            </w:pPr>
            <w:r>
              <w:rPr>
                <w:rFonts w:ascii="Segoe UI Symbol" w:eastAsia="Segoe UI Symbol" w:hAnsi="Segoe UI Symbol" w:cs="Segoe UI Symbol"/>
                <w:sz w:val="25"/>
              </w:rPr>
              <w:t>σ</w:t>
            </w:r>
            <w:r>
              <w:rPr>
                <w:i/>
                <w:sz w:val="22"/>
                <w:vertAlign w:val="subscript"/>
              </w:rPr>
              <w:t>в</w:t>
            </w:r>
            <w:r>
              <w:t xml:space="preserve"> </w:t>
            </w:r>
          </w:p>
        </w:tc>
        <w:tc>
          <w:tcPr>
            <w:tcW w:w="641" w:type="dxa"/>
            <w:tcBorders>
              <w:top w:val="single" w:sz="4" w:space="0" w:color="000000"/>
              <w:left w:val="single" w:sz="4" w:space="0" w:color="000000"/>
              <w:bottom w:val="single" w:sz="4" w:space="0" w:color="000000"/>
              <w:right w:val="nil"/>
            </w:tcBorders>
          </w:tcPr>
          <w:p w:rsidR="001425F7" w:rsidRDefault="001425F7">
            <w:pPr>
              <w:spacing w:after="160" w:line="259" w:lineRule="auto"/>
              <w:ind w:left="0" w:firstLine="0"/>
              <w:jc w:val="left"/>
            </w:pPr>
          </w:p>
        </w:tc>
        <w:tc>
          <w:tcPr>
            <w:tcW w:w="1202" w:type="dxa"/>
            <w:tcBorders>
              <w:top w:val="single" w:sz="4" w:space="0" w:color="000000"/>
              <w:left w:val="nil"/>
              <w:bottom w:val="single" w:sz="4" w:space="0" w:color="000000"/>
              <w:right w:val="single" w:sz="4" w:space="0" w:color="000000"/>
            </w:tcBorders>
          </w:tcPr>
          <w:p w:rsidR="001425F7" w:rsidRDefault="00681E3D">
            <w:pPr>
              <w:spacing w:after="0" w:line="259" w:lineRule="auto"/>
              <w:ind w:left="59" w:firstLine="0"/>
              <w:jc w:val="left"/>
            </w:pPr>
            <w:r>
              <w:rPr>
                <w:rFonts w:ascii="Segoe UI Symbol" w:eastAsia="Segoe UI Symbol" w:hAnsi="Segoe UI Symbol" w:cs="Segoe UI Symbol"/>
                <w:sz w:val="25"/>
              </w:rPr>
              <w:t>σ</w:t>
            </w:r>
            <w:r>
              <w:rPr>
                <w:i/>
                <w:sz w:val="14"/>
              </w:rPr>
              <w:t>сж</w:t>
            </w:r>
            <w:r>
              <w:t xml:space="preserve"> </w:t>
            </w:r>
          </w:p>
        </w:tc>
        <w:tc>
          <w:tcPr>
            <w:tcW w:w="1685" w:type="dxa"/>
            <w:vMerge w:val="restart"/>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131" w:firstLine="0"/>
              <w:jc w:val="center"/>
            </w:pPr>
            <w:r>
              <w:t xml:space="preserve">Е, ГПа </w:t>
            </w:r>
          </w:p>
        </w:tc>
      </w:tr>
      <w:tr w:rsidR="001425F7">
        <w:trPr>
          <w:trHeight w:val="331"/>
        </w:trPr>
        <w:tc>
          <w:tcPr>
            <w:tcW w:w="0" w:type="auto"/>
            <w:vMerge/>
            <w:tcBorders>
              <w:top w:val="nil"/>
              <w:left w:val="single" w:sz="4" w:space="0" w:color="000000"/>
              <w:bottom w:val="single" w:sz="4" w:space="0" w:color="000000"/>
              <w:right w:val="single" w:sz="4" w:space="0" w:color="000000"/>
            </w:tcBorders>
          </w:tcPr>
          <w:p w:rsidR="001425F7" w:rsidRDefault="001425F7">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1425F7" w:rsidRDefault="001425F7">
            <w:pPr>
              <w:spacing w:after="160" w:line="259" w:lineRule="auto"/>
              <w:ind w:left="0" w:firstLine="0"/>
              <w:jc w:val="left"/>
            </w:pPr>
          </w:p>
        </w:tc>
        <w:tc>
          <w:tcPr>
            <w:tcW w:w="1700" w:type="dxa"/>
            <w:tcBorders>
              <w:top w:val="single" w:sz="4" w:space="0" w:color="000000"/>
              <w:left w:val="single" w:sz="4" w:space="0" w:color="000000"/>
              <w:bottom w:val="single" w:sz="4" w:space="0" w:color="000000"/>
              <w:right w:val="nil"/>
            </w:tcBorders>
          </w:tcPr>
          <w:p w:rsidR="001425F7" w:rsidRDefault="001425F7">
            <w:pPr>
              <w:spacing w:after="160" w:line="259" w:lineRule="auto"/>
              <w:ind w:left="0" w:firstLine="0"/>
              <w:jc w:val="left"/>
            </w:pPr>
          </w:p>
        </w:tc>
        <w:tc>
          <w:tcPr>
            <w:tcW w:w="641" w:type="dxa"/>
            <w:tcBorders>
              <w:top w:val="single" w:sz="4" w:space="0" w:color="000000"/>
              <w:left w:val="nil"/>
              <w:bottom w:val="single" w:sz="4" w:space="0" w:color="000000"/>
              <w:right w:val="nil"/>
            </w:tcBorders>
          </w:tcPr>
          <w:p w:rsidR="001425F7" w:rsidRDefault="00681E3D">
            <w:pPr>
              <w:spacing w:after="0" w:line="259" w:lineRule="auto"/>
              <w:ind w:left="-216" w:firstLine="0"/>
              <w:jc w:val="left"/>
            </w:pPr>
            <w:r>
              <w:t xml:space="preserve">МПа </w:t>
            </w:r>
          </w:p>
        </w:tc>
        <w:tc>
          <w:tcPr>
            <w:tcW w:w="1202" w:type="dxa"/>
            <w:tcBorders>
              <w:top w:val="single" w:sz="4" w:space="0" w:color="000000"/>
              <w:left w:val="nil"/>
              <w:bottom w:val="single" w:sz="4" w:space="0" w:color="000000"/>
              <w:right w:val="single" w:sz="4" w:space="0" w:color="000000"/>
            </w:tcBorders>
          </w:tcPr>
          <w:p w:rsidR="001425F7" w:rsidRDefault="001425F7">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1425F7" w:rsidRDefault="001425F7">
            <w:pPr>
              <w:spacing w:after="160" w:line="259" w:lineRule="auto"/>
              <w:ind w:left="0" w:firstLine="0"/>
              <w:jc w:val="left"/>
            </w:pPr>
          </w:p>
        </w:tc>
      </w:tr>
      <w:tr w:rsidR="001425F7">
        <w:trPr>
          <w:trHeight w:val="332"/>
        </w:trPr>
        <w:tc>
          <w:tcPr>
            <w:tcW w:w="1792" w:type="dxa"/>
            <w:vMerge w:val="restart"/>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99" w:firstLine="0"/>
              <w:jc w:val="center"/>
            </w:pPr>
            <w:r>
              <w:t xml:space="preserve">КМУ-П </w:t>
            </w:r>
          </w:p>
        </w:tc>
        <w:tc>
          <w:tcPr>
            <w:tcW w:w="24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13" w:firstLine="0"/>
              <w:jc w:val="center"/>
            </w:pPr>
            <w:r>
              <w:t xml:space="preserve">20 </w:t>
            </w:r>
          </w:p>
        </w:tc>
        <w:tc>
          <w:tcPr>
            <w:tcW w:w="17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16" w:firstLine="0"/>
              <w:jc w:val="center"/>
            </w:pPr>
            <w:r>
              <w:t xml:space="preserve">1650 </w:t>
            </w:r>
          </w:p>
        </w:tc>
        <w:tc>
          <w:tcPr>
            <w:tcW w:w="641" w:type="dxa"/>
            <w:tcBorders>
              <w:top w:val="single" w:sz="4" w:space="0" w:color="000000"/>
              <w:left w:val="single" w:sz="4" w:space="0" w:color="000000"/>
              <w:bottom w:val="single" w:sz="4" w:space="0" w:color="000000"/>
              <w:right w:val="nil"/>
            </w:tcBorders>
          </w:tcPr>
          <w:p w:rsidR="001425F7" w:rsidRDefault="001425F7">
            <w:pPr>
              <w:spacing w:after="160" w:line="259" w:lineRule="auto"/>
              <w:ind w:left="0" w:firstLine="0"/>
              <w:jc w:val="left"/>
            </w:pPr>
          </w:p>
        </w:tc>
        <w:tc>
          <w:tcPr>
            <w:tcW w:w="1202" w:type="dxa"/>
            <w:tcBorders>
              <w:top w:val="single" w:sz="4" w:space="0" w:color="000000"/>
              <w:left w:val="nil"/>
              <w:bottom w:val="single" w:sz="4" w:space="0" w:color="000000"/>
              <w:right w:val="single" w:sz="4" w:space="0" w:color="000000"/>
            </w:tcBorders>
          </w:tcPr>
          <w:p w:rsidR="001425F7" w:rsidRDefault="00681E3D">
            <w:pPr>
              <w:spacing w:after="0" w:line="259" w:lineRule="auto"/>
              <w:ind w:left="0" w:firstLine="0"/>
              <w:jc w:val="left"/>
            </w:pPr>
            <w:r>
              <w:t xml:space="preserve">1200 </w:t>
            </w:r>
          </w:p>
        </w:tc>
        <w:tc>
          <w:tcPr>
            <w:tcW w:w="168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30" w:firstLine="0"/>
              <w:jc w:val="center"/>
            </w:pPr>
            <w:r>
              <w:t xml:space="preserve">145 </w:t>
            </w:r>
          </w:p>
        </w:tc>
      </w:tr>
      <w:tr w:rsidR="001425F7">
        <w:trPr>
          <w:trHeight w:val="332"/>
        </w:trPr>
        <w:tc>
          <w:tcPr>
            <w:tcW w:w="0" w:type="auto"/>
            <w:vMerge/>
            <w:tcBorders>
              <w:top w:val="nil"/>
              <w:left w:val="single" w:sz="4" w:space="0" w:color="000000"/>
              <w:bottom w:val="single" w:sz="4" w:space="0" w:color="000000"/>
              <w:right w:val="single" w:sz="4" w:space="0" w:color="000000"/>
            </w:tcBorders>
          </w:tcPr>
          <w:p w:rsidR="001425F7" w:rsidRDefault="001425F7">
            <w:pPr>
              <w:spacing w:after="160" w:line="259" w:lineRule="auto"/>
              <w:ind w:left="0" w:firstLine="0"/>
              <w:jc w:val="left"/>
            </w:pPr>
          </w:p>
        </w:tc>
        <w:tc>
          <w:tcPr>
            <w:tcW w:w="24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12" w:firstLine="0"/>
              <w:jc w:val="center"/>
            </w:pPr>
            <w:r>
              <w:t xml:space="preserve">150 </w:t>
            </w:r>
          </w:p>
        </w:tc>
        <w:tc>
          <w:tcPr>
            <w:tcW w:w="17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16" w:firstLine="0"/>
              <w:jc w:val="center"/>
            </w:pPr>
            <w:r>
              <w:t xml:space="preserve">1300 </w:t>
            </w:r>
          </w:p>
        </w:tc>
        <w:tc>
          <w:tcPr>
            <w:tcW w:w="641" w:type="dxa"/>
            <w:tcBorders>
              <w:top w:val="single" w:sz="4" w:space="0" w:color="000000"/>
              <w:left w:val="single" w:sz="4" w:space="0" w:color="000000"/>
              <w:bottom w:val="single" w:sz="4" w:space="0" w:color="000000"/>
              <w:right w:val="nil"/>
            </w:tcBorders>
          </w:tcPr>
          <w:p w:rsidR="001425F7" w:rsidRDefault="001425F7">
            <w:pPr>
              <w:spacing w:after="160" w:line="259" w:lineRule="auto"/>
              <w:ind w:left="0" w:firstLine="0"/>
              <w:jc w:val="left"/>
            </w:pPr>
          </w:p>
        </w:tc>
        <w:tc>
          <w:tcPr>
            <w:tcW w:w="1202" w:type="dxa"/>
            <w:tcBorders>
              <w:top w:val="single" w:sz="4" w:space="0" w:color="000000"/>
              <w:left w:val="nil"/>
              <w:bottom w:val="single" w:sz="4" w:space="0" w:color="000000"/>
              <w:right w:val="single" w:sz="4" w:space="0" w:color="000000"/>
            </w:tcBorders>
          </w:tcPr>
          <w:p w:rsidR="001425F7" w:rsidRDefault="00681E3D">
            <w:pPr>
              <w:spacing w:after="0" w:line="259" w:lineRule="auto"/>
              <w:ind w:left="70" w:firstLine="0"/>
              <w:jc w:val="left"/>
            </w:pPr>
            <w:r>
              <w:t xml:space="preserve">780 </w:t>
            </w:r>
          </w:p>
        </w:tc>
        <w:tc>
          <w:tcPr>
            <w:tcW w:w="168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30" w:firstLine="0"/>
              <w:jc w:val="center"/>
            </w:pPr>
            <w:r>
              <w:t xml:space="preserve">135 </w:t>
            </w:r>
          </w:p>
        </w:tc>
      </w:tr>
      <w:tr w:rsidR="001425F7">
        <w:trPr>
          <w:trHeight w:val="331"/>
        </w:trPr>
        <w:tc>
          <w:tcPr>
            <w:tcW w:w="1792" w:type="dxa"/>
            <w:vMerge w:val="restart"/>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97" w:firstLine="0"/>
              <w:jc w:val="center"/>
            </w:pPr>
            <w:r>
              <w:t xml:space="preserve">КМУ-4 </w:t>
            </w:r>
          </w:p>
        </w:tc>
        <w:tc>
          <w:tcPr>
            <w:tcW w:w="24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13" w:firstLine="0"/>
              <w:jc w:val="center"/>
            </w:pPr>
            <w:r>
              <w:t xml:space="preserve">20 </w:t>
            </w:r>
          </w:p>
        </w:tc>
        <w:tc>
          <w:tcPr>
            <w:tcW w:w="17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16" w:firstLine="0"/>
              <w:jc w:val="center"/>
            </w:pPr>
            <w:r>
              <w:t xml:space="preserve">1600 </w:t>
            </w:r>
          </w:p>
        </w:tc>
        <w:tc>
          <w:tcPr>
            <w:tcW w:w="641" w:type="dxa"/>
            <w:tcBorders>
              <w:top w:val="single" w:sz="4" w:space="0" w:color="000000"/>
              <w:left w:val="single" w:sz="4" w:space="0" w:color="000000"/>
              <w:bottom w:val="single" w:sz="4" w:space="0" w:color="000000"/>
              <w:right w:val="nil"/>
            </w:tcBorders>
          </w:tcPr>
          <w:p w:rsidR="001425F7" w:rsidRDefault="001425F7">
            <w:pPr>
              <w:spacing w:after="160" w:line="259" w:lineRule="auto"/>
              <w:ind w:left="0" w:firstLine="0"/>
              <w:jc w:val="left"/>
            </w:pPr>
          </w:p>
        </w:tc>
        <w:tc>
          <w:tcPr>
            <w:tcW w:w="1202" w:type="dxa"/>
            <w:tcBorders>
              <w:top w:val="single" w:sz="4" w:space="0" w:color="000000"/>
              <w:left w:val="nil"/>
              <w:bottom w:val="single" w:sz="4" w:space="0" w:color="000000"/>
              <w:right w:val="single" w:sz="4" w:space="0" w:color="000000"/>
            </w:tcBorders>
          </w:tcPr>
          <w:p w:rsidR="001425F7" w:rsidRDefault="00681E3D">
            <w:pPr>
              <w:spacing w:after="0" w:line="259" w:lineRule="auto"/>
              <w:ind w:left="70" w:firstLine="0"/>
              <w:jc w:val="left"/>
            </w:pPr>
            <w:r>
              <w:t xml:space="preserve">780 </w:t>
            </w:r>
          </w:p>
        </w:tc>
        <w:tc>
          <w:tcPr>
            <w:tcW w:w="168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30" w:firstLine="0"/>
              <w:jc w:val="center"/>
            </w:pPr>
            <w:r>
              <w:t xml:space="preserve">120 </w:t>
            </w:r>
          </w:p>
        </w:tc>
      </w:tr>
      <w:tr w:rsidR="001425F7">
        <w:trPr>
          <w:trHeight w:val="334"/>
        </w:trPr>
        <w:tc>
          <w:tcPr>
            <w:tcW w:w="0" w:type="auto"/>
            <w:vMerge/>
            <w:tcBorders>
              <w:top w:val="nil"/>
              <w:left w:val="single" w:sz="4" w:space="0" w:color="000000"/>
              <w:bottom w:val="single" w:sz="4" w:space="0" w:color="000000"/>
              <w:right w:val="single" w:sz="4" w:space="0" w:color="000000"/>
            </w:tcBorders>
          </w:tcPr>
          <w:p w:rsidR="001425F7" w:rsidRDefault="001425F7">
            <w:pPr>
              <w:spacing w:after="160" w:line="259" w:lineRule="auto"/>
              <w:ind w:left="0" w:firstLine="0"/>
              <w:jc w:val="left"/>
            </w:pPr>
          </w:p>
        </w:tc>
        <w:tc>
          <w:tcPr>
            <w:tcW w:w="24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12" w:firstLine="0"/>
              <w:jc w:val="center"/>
            </w:pPr>
            <w:r>
              <w:t xml:space="preserve">160 </w:t>
            </w:r>
          </w:p>
        </w:tc>
        <w:tc>
          <w:tcPr>
            <w:tcW w:w="17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15" w:firstLine="0"/>
              <w:jc w:val="center"/>
            </w:pPr>
            <w:r>
              <w:t xml:space="preserve">1200 </w:t>
            </w:r>
          </w:p>
        </w:tc>
        <w:tc>
          <w:tcPr>
            <w:tcW w:w="641" w:type="dxa"/>
            <w:tcBorders>
              <w:top w:val="single" w:sz="4" w:space="0" w:color="000000"/>
              <w:left w:val="single" w:sz="4" w:space="0" w:color="000000"/>
              <w:bottom w:val="single" w:sz="4" w:space="0" w:color="000000"/>
              <w:right w:val="nil"/>
            </w:tcBorders>
          </w:tcPr>
          <w:p w:rsidR="001425F7" w:rsidRDefault="001425F7">
            <w:pPr>
              <w:spacing w:after="160" w:line="259" w:lineRule="auto"/>
              <w:ind w:left="0" w:firstLine="0"/>
              <w:jc w:val="left"/>
            </w:pPr>
          </w:p>
        </w:tc>
        <w:tc>
          <w:tcPr>
            <w:tcW w:w="1202" w:type="dxa"/>
            <w:tcBorders>
              <w:top w:val="single" w:sz="4" w:space="0" w:color="000000"/>
              <w:left w:val="nil"/>
              <w:bottom w:val="single" w:sz="4" w:space="0" w:color="000000"/>
              <w:right w:val="single" w:sz="4" w:space="0" w:color="000000"/>
            </w:tcBorders>
          </w:tcPr>
          <w:p w:rsidR="001425F7" w:rsidRDefault="00681E3D">
            <w:pPr>
              <w:spacing w:after="0" w:line="259" w:lineRule="auto"/>
              <w:ind w:left="69" w:firstLine="0"/>
              <w:jc w:val="left"/>
            </w:pPr>
            <w:r>
              <w:t xml:space="preserve">520 </w:t>
            </w:r>
          </w:p>
        </w:tc>
        <w:tc>
          <w:tcPr>
            <w:tcW w:w="168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29" w:firstLine="0"/>
              <w:jc w:val="center"/>
            </w:pPr>
            <w:r>
              <w:t xml:space="preserve">115 </w:t>
            </w:r>
          </w:p>
        </w:tc>
      </w:tr>
      <w:tr w:rsidR="001425F7">
        <w:trPr>
          <w:trHeight w:val="487"/>
        </w:trPr>
        <w:tc>
          <w:tcPr>
            <w:tcW w:w="1792" w:type="dxa"/>
            <w:tcBorders>
              <w:top w:val="single" w:sz="4" w:space="0" w:color="000000"/>
              <w:left w:val="nil"/>
              <w:bottom w:val="nil"/>
              <w:right w:val="nil"/>
            </w:tcBorders>
            <w:shd w:val="clear" w:color="auto" w:fill="FFFFFF"/>
          </w:tcPr>
          <w:p w:rsidR="001425F7" w:rsidRDefault="00681E3D">
            <w:pPr>
              <w:spacing w:after="0" w:line="259" w:lineRule="auto"/>
              <w:ind w:left="49" w:firstLine="0"/>
              <w:jc w:val="left"/>
            </w:pPr>
            <w:r>
              <w:t xml:space="preserve"> </w:t>
            </w:r>
          </w:p>
        </w:tc>
        <w:tc>
          <w:tcPr>
            <w:tcW w:w="2430" w:type="dxa"/>
            <w:tcBorders>
              <w:top w:val="single" w:sz="4" w:space="0" w:color="000000"/>
              <w:left w:val="nil"/>
              <w:bottom w:val="nil"/>
              <w:right w:val="nil"/>
            </w:tcBorders>
            <w:shd w:val="clear" w:color="auto" w:fill="FFFFFF"/>
            <w:vAlign w:val="bottom"/>
          </w:tcPr>
          <w:p w:rsidR="001425F7" w:rsidRDefault="001425F7">
            <w:pPr>
              <w:spacing w:after="160" w:line="259" w:lineRule="auto"/>
              <w:ind w:left="0" w:firstLine="0"/>
              <w:jc w:val="left"/>
            </w:pPr>
          </w:p>
        </w:tc>
        <w:tc>
          <w:tcPr>
            <w:tcW w:w="1700" w:type="dxa"/>
            <w:tcBorders>
              <w:top w:val="single" w:sz="4" w:space="0" w:color="000000"/>
              <w:left w:val="nil"/>
              <w:bottom w:val="nil"/>
              <w:right w:val="nil"/>
            </w:tcBorders>
            <w:shd w:val="clear" w:color="auto" w:fill="FFFFFF"/>
            <w:vAlign w:val="bottom"/>
          </w:tcPr>
          <w:p w:rsidR="001425F7" w:rsidRDefault="001425F7">
            <w:pPr>
              <w:spacing w:after="160" w:line="259" w:lineRule="auto"/>
              <w:ind w:left="0" w:firstLine="0"/>
              <w:jc w:val="left"/>
            </w:pPr>
          </w:p>
        </w:tc>
        <w:tc>
          <w:tcPr>
            <w:tcW w:w="641" w:type="dxa"/>
            <w:tcBorders>
              <w:top w:val="single" w:sz="4" w:space="0" w:color="000000"/>
              <w:left w:val="nil"/>
              <w:bottom w:val="nil"/>
              <w:right w:val="nil"/>
            </w:tcBorders>
            <w:shd w:val="clear" w:color="auto" w:fill="FFFFFF"/>
          </w:tcPr>
          <w:p w:rsidR="001425F7" w:rsidRDefault="001425F7">
            <w:pPr>
              <w:spacing w:after="160" w:line="259" w:lineRule="auto"/>
              <w:ind w:left="0" w:firstLine="0"/>
              <w:jc w:val="left"/>
            </w:pPr>
          </w:p>
        </w:tc>
        <w:tc>
          <w:tcPr>
            <w:tcW w:w="1202" w:type="dxa"/>
            <w:tcBorders>
              <w:top w:val="single" w:sz="4" w:space="0" w:color="000000"/>
              <w:left w:val="nil"/>
              <w:bottom w:val="nil"/>
              <w:right w:val="nil"/>
            </w:tcBorders>
            <w:shd w:val="clear" w:color="auto" w:fill="FFFFFF"/>
          </w:tcPr>
          <w:p w:rsidR="001425F7" w:rsidRDefault="001425F7">
            <w:pPr>
              <w:spacing w:after="160" w:line="259" w:lineRule="auto"/>
              <w:ind w:left="0" w:firstLine="0"/>
              <w:jc w:val="left"/>
            </w:pPr>
          </w:p>
        </w:tc>
        <w:tc>
          <w:tcPr>
            <w:tcW w:w="1685" w:type="dxa"/>
            <w:tcBorders>
              <w:top w:val="single" w:sz="4" w:space="0" w:color="000000"/>
              <w:left w:val="nil"/>
              <w:bottom w:val="nil"/>
              <w:right w:val="nil"/>
            </w:tcBorders>
            <w:shd w:val="clear" w:color="auto" w:fill="FFFFFF"/>
          </w:tcPr>
          <w:p w:rsidR="001425F7" w:rsidRDefault="001425F7">
            <w:pPr>
              <w:spacing w:after="160" w:line="259" w:lineRule="auto"/>
              <w:ind w:left="0" w:firstLine="0"/>
              <w:jc w:val="left"/>
            </w:pPr>
          </w:p>
        </w:tc>
      </w:tr>
    </w:tbl>
    <w:p w:rsidR="001425F7" w:rsidRDefault="00681E3D">
      <w:pPr>
        <w:ind w:left="168" w:right="345"/>
      </w:pPr>
      <w:r>
        <w:t xml:space="preserve">Они превосходят металлы по усталостной прочности и вибропрочности (в 1,5–2 раза выше, чем у сталей, в 8–9 раз выше, чем у алюминиевых сплавов). Свойства углепластиков представлены в табл. 2.12 </w:t>
      </w:r>
    </w:p>
    <w:p w:rsidR="001425F7" w:rsidRDefault="00681E3D">
      <w:pPr>
        <w:ind w:left="168" w:right="345"/>
      </w:pPr>
      <w:r>
        <w:t xml:space="preserve">Из углепластиков КМУ-9ЛР, КМУ-9ЛТ, КМУ-9ЛТК, КМУ-9Т изготавливают элементы конструкции ткацких станков, что позволяет повысить в 2,3 раза производительность по сравнению с обычным серийным станком AT и снизить в 2,5 раза уровень производственного шума. </w:t>
      </w:r>
    </w:p>
    <w:p w:rsidR="001425F7" w:rsidRDefault="00681E3D">
      <w:pPr>
        <w:ind w:left="168" w:right="344"/>
      </w:pPr>
      <w:r>
        <w:t xml:space="preserve">В автомобильной промышленности из углепластиков изготавливают элементы несущего кузова и подвески, передаточные узлы механизмов трансмиссии, силовые каркасы сидений, детали двигателей внутреннего сгорания, бамперы, что позволяет снизить массу, повысить эксплуатационные характеристики автомобиля и снизить коррозию. Углепластики КМУ-3 применяют в конструкциях планеров «Нямунас», «Литува», малогабаритного беспилотного самолета-разведчика «Перо-1», дистанционно-пилотируемого летательного аппарата «Дятел-1», управляемого снаряда УС-К, легкого спортивного самолета СУ-26М и др. Например, при использовании углепластика КМУ-11 при изготовлении крыльев и других элементов самолета СУ-26М позволило снизить массу планера на 120 кг. Кроме того, упрощается технология изготовления, снижается расход топлива, повышаются летные характеристики самолета. </w:t>
      </w:r>
    </w:p>
    <w:p w:rsidR="001425F7" w:rsidRDefault="00681E3D">
      <w:pPr>
        <w:ind w:left="168" w:right="344" w:firstLine="900"/>
      </w:pPr>
      <w:r>
        <w:t xml:space="preserve">Углепластики применяют при изготовлении лодок, яхт, катамаранов,  высококлассных теннисных ракеток, рыболовных удилищ, не уступающих по своим характеристикам зарубежным аналогам. В машиностроении из них изготавливают корпусные детали машин и приборов, детали фрикционного назначения, элементы приводов электродвигателей, фильтры для агрессивных </w:t>
      </w:r>
      <w:r>
        <w:lastRenderedPageBreak/>
        <w:t xml:space="preserve">жидкостей и т. д., при этом достигаются снижение массы и металлоемкости, повышение долговечности, сокращение потерь от коррозии, уменьшение энергозатрат при изготовлении. </w:t>
      </w:r>
    </w:p>
    <w:p w:rsidR="001425F7" w:rsidRDefault="00681E3D">
      <w:pPr>
        <w:ind w:left="168" w:right="343"/>
      </w:pPr>
      <w:r>
        <w:t xml:space="preserve">Пластики с армирующими элементами в виде волокон бора называются боропластиками. Они применяются для изготовления изделий, работающих при повышенных температурах, и имеют высокую прочность при сжатии. Борные волокна являются полупроводниками, а сам материал обладает повышенной тепло- и электропроводностью. В качестве связующего используют эпоксидные, полиэфирные, фенолформальдегидные и другие смолы. </w:t>
      </w:r>
    </w:p>
    <w:p w:rsidR="001425F7" w:rsidRDefault="00681E3D">
      <w:pPr>
        <w:spacing w:after="376" w:line="259" w:lineRule="auto"/>
        <w:ind w:left="848" w:right="67" w:firstLine="0"/>
      </w:pPr>
      <w:r>
        <w:t xml:space="preserve">Свойства боропластиков представлены в табл. 2.13. </w:t>
      </w:r>
    </w:p>
    <w:p w:rsidR="001425F7" w:rsidRDefault="00681E3D">
      <w:pPr>
        <w:spacing w:after="0" w:line="259" w:lineRule="auto"/>
        <w:ind w:left="10" w:right="331" w:hanging="10"/>
        <w:jc w:val="right"/>
      </w:pPr>
      <w:r>
        <w:rPr>
          <w:i/>
        </w:rPr>
        <w:t xml:space="preserve">Таблица 2.13 </w:t>
      </w:r>
    </w:p>
    <w:p w:rsidR="001425F7" w:rsidRDefault="00681E3D">
      <w:pPr>
        <w:pStyle w:val="2"/>
        <w:spacing w:after="12"/>
        <w:ind w:left="560" w:right="49"/>
      </w:pPr>
      <w:r>
        <w:t xml:space="preserve">Свойства боропластика </w:t>
      </w:r>
    </w:p>
    <w:tbl>
      <w:tblPr>
        <w:tblStyle w:val="TableGrid"/>
        <w:tblW w:w="9356" w:type="dxa"/>
        <w:tblInd w:w="310" w:type="dxa"/>
        <w:tblCellMar>
          <w:top w:w="69" w:type="dxa"/>
          <w:left w:w="108" w:type="dxa"/>
          <w:right w:w="90" w:type="dxa"/>
        </w:tblCellMar>
        <w:tblLook w:val="04A0" w:firstRow="1" w:lastRow="0" w:firstColumn="1" w:lastColumn="0" w:noHBand="0" w:noVBand="1"/>
      </w:tblPr>
      <w:tblGrid>
        <w:gridCol w:w="5670"/>
        <w:gridCol w:w="1800"/>
        <w:gridCol w:w="1886"/>
      </w:tblGrid>
      <w:tr w:rsidR="001425F7">
        <w:trPr>
          <w:trHeight w:val="492"/>
        </w:trPr>
        <w:tc>
          <w:tcPr>
            <w:tcW w:w="5670" w:type="dxa"/>
            <w:vMerge w:val="restart"/>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1" w:firstLine="0"/>
              <w:jc w:val="center"/>
            </w:pPr>
            <w:r>
              <w:t xml:space="preserve">Параметр </w:t>
            </w:r>
          </w:p>
        </w:tc>
        <w:tc>
          <w:tcPr>
            <w:tcW w:w="3686" w:type="dxa"/>
            <w:gridSpan w:val="2"/>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49" w:firstLine="0"/>
              <w:jc w:val="left"/>
            </w:pPr>
            <w:r>
              <w:t xml:space="preserve">Значение при температуре </w:t>
            </w:r>
          </w:p>
        </w:tc>
      </w:tr>
      <w:tr w:rsidR="001425F7">
        <w:trPr>
          <w:trHeight w:val="493"/>
        </w:trPr>
        <w:tc>
          <w:tcPr>
            <w:tcW w:w="0" w:type="auto"/>
            <w:vMerge/>
            <w:tcBorders>
              <w:top w:val="nil"/>
              <w:left w:val="single" w:sz="4" w:space="0" w:color="000000"/>
              <w:bottom w:val="single" w:sz="4" w:space="0" w:color="000000"/>
              <w:right w:val="single" w:sz="4" w:space="0" w:color="000000"/>
            </w:tcBorders>
          </w:tcPr>
          <w:p w:rsidR="001425F7" w:rsidRDefault="001425F7">
            <w:pPr>
              <w:spacing w:after="160" w:line="259" w:lineRule="auto"/>
              <w:ind w:left="0" w:firstLine="0"/>
              <w:jc w:val="left"/>
            </w:pPr>
          </w:p>
        </w:tc>
        <w:tc>
          <w:tcPr>
            <w:tcW w:w="18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8" w:firstLine="0"/>
              <w:jc w:val="center"/>
            </w:pPr>
            <w:r>
              <w:t xml:space="preserve">293К </w:t>
            </w:r>
          </w:p>
        </w:tc>
        <w:tc>
          <w:tcPr>
            <w:tcW w:w="188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8" w:firstLine="0"/>
              <w:jc w:val="center"/>
            </w:pPr>
            <w:r>
              <w:t xml:space="preserve">473К </w:t>
            </w:r>
          </w:p>
        </w:tc>
      </w:tr>
      <w:tr w:rsidR="001425F7">
        <w:trPr>
          <w:trHeight w:val="493"/>
        </w:trPr>
        <w:tc>
          <w:tcPr>
            <w:tcW w:w="567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72" w:firstLine="0"/>
              <w:jc w:val="center"/>
            </w:pPr>
            <w:r>
              <w:t xml:space="preserve">Прочность, МПа при растяжении </w:t>
            </w:r>
            <w:r>
              <w:rPr>
                <w:rFonts w:ascii="Segoe UI Symbol" w:eastAsia="Segoe UI Symbol" w:hAnsi="Segoe UI Symbol" w:cs="Segoe UI Symbol"/>
                <w:sz w:val="25"/>
              </w:rPr>
              <w:t>σ</w:t>
            </w:r>
            <w:r>
              <w:rPr>
                <w:rFonts w:ascii="Segoe UI Symbol" w:eastAsia="Segoe UI Symbol" w:hAnsi="Segoe UI Symbol" w:cs="Segoe UI Symbol"/>
                <w:sz w:val="22"/>
                <w:vertAlign w:val="superscript"/>
              </w:rPr>
              <w:t>+</w:t>
            </w:r>
            <w:r>
              <w:t xml:space="preserve"> </w:t>
            </w:r>
          </w:p>
        </w:tc>
        <w:tc>
          <w:tcPr>
            <w:tcW w:w="18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9" w:firstLine="0"/>
              <w:jc w:val="center"/>
            </w:pPr>
            <w:r>
              <w:t xml:space="preserve">1200 </w:t>
            </w:r>
          </w:p>
        </w:tc>
        <w:tc>
          <w:tcPr>
            <w:tcW w:w="188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0" w:firstLine="0"/>
              <w:jc w:val="center"/>
            </w:pPr>
            <w:r>
              <w:t xml:space="preserve">980 </w:t>
            </w:r>
          </w:p>
        </w:tc>
      </w:tr>
      <w:tr w:rsidR="001425F7">
        <w:trPr>
          <w:trHeight w:val="493"/>
        </w:trPr>
        <w:tc>
          <w:tcPr>
            <w:tcW w:w="567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t xml:space="preserve">при сжатии </w:t>
            </w:r>
            <w:r>
              <w:rPr>
                <w:rFonts w:ascii="Segoe UI Symbol" w:eastAsia="Segoe UI Symbol" w:hAnsi="Segoe UI Symbol" w:cs="Segoe UI Symbol"/>
                <w:sz w:val="25"/>
              </w:rPr>
              <w:t>σ</w:t>
            </w:r>
            <w:r>
              <w:rPr>
                <w:rFonts w:ascii="Segoe UI Symbol" w:eastAsia="Segoe UI Symbol" w:hAnsi="Segoe UI Symbol" w:cs="Segoe UI Symbol"/>
                <w:sz w:val="22"/>
                <w:vertAlign w:val="superscript"/>
              </w:rPr>
              <w:t>−</w:t>
            </w:r>
            <w:r>
              <w:t xml:space="preserve"> </w:t>
            </w:r>
          </w:p>
        </w:tc>
        <w:tc>
          <w:tcPr>
            <w:tcW w:w="18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9" w:firstLine="0"/>
              <w:jc w:val="center"/>
            </w:pPr>
            <w:r>
              <w:t xml:space="preserve">1160 </w:t>
            </w:r>
          </w:p>
        </w:tc>
        <w:tc>
          <w:tcPr>
            <w:tcW w:w="188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9" w:firstLine="0"/>
              <w:jc w:val="center"/>
            </w:pPr>
            <w:r>
              <w:t xml:space="preserve">1020 </w:t>
            </w:r>
          </w:p>
        </w:tc>
      </w:tr>
      <w:tr w:rsidR="001425F7">
        <w:trPr>
          <w:trHeight w:val="493"/>
        </w:trPr>
        <w:tc>
          <w:tcPr>
            <w:tcW w:w="567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t xml:space="preserve">При сдвиге </w:t>
            </w:r>
            <w:r>
              <w:rPr>
                <w:rFonts w:ascii="Segoe UI Symbol" w:eastAsia="Segoe UI Symbol" w:hAnsi="Segoe UI Symbol" w:cs="Segoe UI Symbol"/>
                <w:sz w:val="25"/>
              </w:rPr>
              <w:t>τ</w:t>
            </w:r>
            <w:r>
              <w:t xml:space="preserve"> </w:t>
            </w:r>
          </w:p>
        </w:tc>
        <w:tc>
          <w:tcPr>
            <w:tcW w:w="18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9" w:firstLine="0"/>
              <w:jc w:val="center"/>
            </w:pPr>
            <w:r>
              <w:t xml:space="preserve">60 </w:t>
            </w:r>
          </w:p>
        </w:tc>
        <w:tc>
          <w:tcPr>
            <w:tcW w:w="188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9" w:firstLine="0"/>
              <w:jc w:val="center"/>
            </w:pPr>
            <w:r>
              <w:t xml:space="preserve">45 </w:t>
            </w:r>
          </w:p>
        </w:tc>
      </w:tr>
      <w:tr w:rsidR="001425F7">
        <w:trPr>
          <w:trHeight w:val="492"/>
        </w:trPr>
        <w:tc>
          <w:tcPr>
            <w:tcW w:w="567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t xml:space="preserve">Модуль упругости при растяжении, Е, ГПа </w:t>
            </w:r>
          </w:p>
        </w:tc>
        <w:tc>
          <w:tcPr>
            <w:tcW w:w="18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0" w:firstLine="0"/>
              <w:jc w:val="center"/>
            </w:pPr>
            <w:r>
              <w:t xml:space="preserve">250 </w:t>
            </w:r>
          </w:p>
        </w:tc>
        <w:tc>
          <w:tcPr>
            <w:tcW w:w="188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0" w:firstLine="0"/>
              <w:jc w:val="center"/>
            </w:pPr>
            <w:r>
              <w:t xml:space="preserve">240 </w:t>
            </w:r>
          </w:p>
        </w:tc>
      </w:tr>
      <w:tr w:rsidR="001425F7">
        <w:trPr>
          <w:trHeight w:val="493"/>
        </w:trPr>
        <w:tc>
          <w:tcPr>
            <w:tcW w:w="567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t xml:space="preserve">При сдвиге G </w:t>
            </w:r>
          </w:p>
        </w:tc>
        <w:tc>
          <w:tcPr>
            <w:tcW w:w="18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9" w:firstLine="0"/>
              <w:jc w:val="center"/>
            </w:pPr>
            <w:r>
              <w:t xml:space="preserve">9,80 </w:t>
            </w:r>
          </w:p>
        </w:tc>
        <w:tc>
          <w:tcPr>
            <w:tcW w:w="188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0" w:firstLine="0"/>
              <w:jc w:val="center"/>
            </w:pPr>
            <w:r>
              <w:t xml:space="preserve">5,10 </w:t>
            </w:r>
          </w:p>
        </w:tc>
      </w:tr>
      <w:tr w:rsidR="001425F7">
        <w:trPr>
          <w:trHeight w:val="493"/>
        </w:trPr>
        <w:tc>
          <w:tcPr>
            <w:tcW w:w="567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t xml:space="preserve">Предел выностивости при изгибе, Мпа, 10 </w:t>
            </w:r>
            <w:r>
              <w:rPr>
                <w:sz w:val="22"/>
                <w:vertAlign w:val="superscript"/>
              </w:rPr>
              <w:t>7</w:t>
            </w:r>
            <w:r>
              <w:t xml:space="preserve"> </w:t>
            </w:r>
          </w:p>
        </w:tc>
        <w:tc>
          <w:tcPr>
            <w:tcW w:w="18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0" w:firstLine="0"/>
              <w:jc w:val="center"/>
            </w:pPr>
            <w:r>
              <w:t xml:space="preserve">400 </w:t>
            </w:r>
          </w:p>
        </w:tc>
        <w:tc>
          <w:tcPr>
            <w:tcW w:w="188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0" w:firstLine="0"/>
              <w:jc w:val="center"/>
            </w:pPr>
            <w:r>
              <w:t xml:space="preserve">350 </w:t>
            </w:r>
          </w:p>
        </w:tc>
      </w:tr>
      <w:tr w:rsidR="001425F7">
        <w:trPr>
          <w:trHeight w:val="493"/>
        </w:trPr>
        <w:tc>
          <w:tcPr>
            <w:tcW w:w="567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t xml:space="preserve">Логарифмический декремент колебаний, % </w:t>
            </w:r>
          </w:p>
        </w:tc>
        <w:tc>
          <w:tcPr>
            <w:tcW w:w="18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7" w:firstLine="0"/>
              <w:jc w:val="center"/>
            </w:pPr>
            <w:r>
              <w:t xml:space="preserve">0,5 </w:t>
            </w:r>
          </w:p>
        </w:tc>
        <w:tc>
          <w:tcPr>
            <w:tcW w:w="188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8" w:firstLine="0"/>
              <w:jc w:val="center"/>
            </w:pPr>
            <w:r>
              <w:t xml:space="preserve">3,5 </w:t>
            </w:r>
          </w:p>
        </w:tc>
      </w:tr>
      <w:tr w:rsidR="001425F7">
        <w:trPr>
          <w:trHeight w:val="533"/>
        </w:trPr>
        <w:tc>
          <w:tcPr>
            <w:tcW w:w="567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pPr>
            <w:r>
              <w:t xml:space="preserve">Коэффициент теплопроводности </w:t>
            </w:r>
            <w:r>
              <w:rPr>
                <w:rFonts w:ascii="Segoe UI Symbol" w:eastAsia="Segoe UI Symbol" w:hAnsi="Segoe UI Symbol" w:cs="Segoe UI Symbol"/>
                <w:sz w:val="25"/>
              </w:rPr>
              <w:t>λ</w:t>
            </w:r>
            <w:r>
              <w:rPr>
                <w:sz w:val="24"/>
              </w:rPr>
              <w:t>,</w:t>
            </w:r>
            <w:r>
              <w:rPr>
                <w:i/>
                <w:sz w:val="24"/>
              </w:rPr>
              <w:t>Вт</w:t>
            </w:r>
            <w:r>
              <w:rPr>
                <w:sz w:val="24"/>
              </w:rPr>
              <w:t>/(</w:t>
            </w:r>
            <w:r>
              <w:rPr>
                <w:i/>
                <w:sz w:val="24"/>
              </w:rPr>
              <w:t>м</w:t>
            </w:r>
            <w:r>
              <w:rPr>
                <w:rFonts w:ascii="Segoe UI Symbol" w:eastAsia="Segoe UI Symbol" w:hAnsi="Segoe UI Symbol" w:cs="Segoe UI Symbol"/>
                <w:sz w:val="24"/>
              </w:rPr>
              <w:t xml:space="preserve">⋅ </w:t>
            </w:r>
            <w:r>
              <w:rPr>
                <w:i/>
                <w:sz w:val="24"/>
              </w:rPr>
              <w:t>К</w:t>
            </w:r>
            <w:r>
              <w:rPr>
                <w:sz w:val="24"/>
              </w:rPr>
              <w:t>)</w:t>
            </w:r>
            <w:r>
              <w:t xml:space="preserve"> </w:t>
            </w:r>
          </w:p>
        </w:tc>
        <w:tc>
          <w:tcPr>
            <w:tcW w:w="18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8" w:firstLine="0"/>
              <w:jc w:val="center"/>
            </w:pPr>
            <w:r>
              <w:t xml:space="preserve">0,5 </w:t>
            </w:r>
          </w:p>
        </w:tc>
        <w:tc>
          <w:tcPr>
            <w:tcW w:w="188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8" w:firstLine="0"/>
              <w:jc w:val="center"/>
            </w:pPr>
            <w:r>
              <w:t xml:space="preserve">54 </w:t>
            </w:r>
          </w:p>
        </w:tc>
      </w:tr>
    </w:tbl>
    <w:p w:rsidR="001425F7" w:rsidRDefault="00681E3D">
      <w:pPr>
        <w:ind w:left="168" w:right="345" w:firstLine="902"/>
      </w:pPr>
      <w:r>
        <w:t xml:space="preserve">Для работы при более высоких температурах применяют металлические матрицы. Обычно используют металлы с малой плотностью: алюминий, реже – магний, титан. </w:t>
      </w:r>
    </w:p>
    <w:p w:rsidR="001425F7" w:rsidRDefault="00681E3D">
      <w:pPr>
        <w:spacing w:after="40"/>
        <w:ind w:left="168" w:right="344" w:firstLine="900"/>
      </w:pPr>
      <w:r>
        <w:t xml:space="preserve">Металлические КМ обладают рядом преимуществ перед полимерными. Помимо более высокой рабочей температуры, они </w:t>
      </w:r>
      <w:r>
        <w:lastRenderedPageBreak/>
        <w:t xml:space="preserve">характеризуются лучшей изотропией и большей стабильностью свойств в процессе эксплуатации, более высокой эрозионной стойкостью. </w:t>
      </w:r>
    </w:p>
    <w:p w:rsidR="001425F7" w:rsidRDefault="00681E3D">
      <w:pPr>
        <w:ind w:left="168" w:right="343" w:firstLine="900"/>
      </w:pPr>
      <w:r>
        <w:t xml:space="preserve">Пластичность металлических матриц сообщает конструкции необходимую вязкость. Это способствует быстрому выравниванию локальных механических нагрузок. </w:t>
      </w:r>
    </w:p>
    <w:p w:rsidR="001425F7" w:rsidRDefault="00681E3D">
      <w:pPr>
        <w:ind w:left="168" w:right="346" w:firstLine="900"/>
      </w:pPr>
      <w:r>
        <w:t xml:space="preserve">Высокая теплопроводность металлических КМ предохраняет от локальных перегревов, что особенно важно для таких изделий, как наконечники ракет и ведущие кромки крыльев. </w:t>
      </w:r>
    </w:p>
    <w:p w:rsidR="001425F7" w:rsidRDefault="00681E3D">
      <w:pPr>
        <w:ind w:left="168" w:right="344" w:firstLine="900"/>
      </w:pPr>
      <w:r>
        <w:t xml:space="preserve">Высокая электропроводность металлических КМ хорошо защищает их от электромагнитного излучения, молнии, снижает опасность статического электричества. Важным преимуществом металлических КМ является более высокая технологичность процесса изготовления, формовки, термообработки, формирования соединений и покрытий. </w:t>
      </w:r>
    </w:p>
    <w:p w:rsidR="001425F7" w:rsidRDefault="00681E3D">
      <w:pPr>
        <w:ind w:left="168" w:right="344" w:firstLine="900"/>
      </w:pPr>
      <w:r>
        <w:t xml:space="preserve">На рис. 2.8 схематически показан способ изготовления  композита. Волокна сматывают с бобин, подвергают поверхностной обработке, улучшающей адгезию, протягивают в ванну, где их покрывают полимерной смолой. Смола скрепляет волокна в плоский жгут-ленту. Готовые ленты собирают в слоистый листовой материал (аналог фанеры) или же наматывают в более сложные формы. Собранный в листы или намотанный материал отверждают термообработкой. Слои можно накладывать поочередно с разным направлением волокон и формировать в композите клетчатую структуру арматуры. Это придает материалу жесткость. </w:t>
      </w:r>
    </w:p>
    <w:p w:rsidR="001425F7" w:rsidRDefault="00681E3D">
      <w:pPr>
        <w:spacing w:after="370" w:line="259" w:lineRule="auto"/>
        <w:ind w:left="1140" w:firstLine="0"/>
        <w:jc w:val="left"/>
      </w:pPr>
      <w:r>
        <w:rPr>
          <w:noProof/>
        </w:rPr>
        <w:lastRenderedPageBreak/>
        <w:drawing>
          <wp:inline distT="0" distB="0" distL="0" distR="0">
            <wp:extent cx="4980433" cy="3435096"/>
            <wp:effectExtent l="0" t="0" r="0" b="0"/>
            <wp:docPr id="723291" name="Picture 723291"/>
            <wp:cNvGraphicFramePr/>
            <a:graphic xmlns:a="http://schemas.openxmlformats.org/drawingml/2006/main">
              <a:graphicData uri="http://schemas.openxmlformats.org/drawingml/2006/picture">
                <pic:pic xmlns:pic="http://schemas.openxmlformats.org/drawingml/2006/picture">
                  <pic:nvPicPr>
                    <pic:cNvPr id="723291" name="Picture 723291"/>
                    <pic:cNvPicPr/>
                  </pic:nvPicPr>
                  <pic:blipFill>
                    <a:blip r:embed="rId30"/>
                    <a:stretch>
                      <a:fillRect/>
                    </a:stretch>
                  </pic:blipFill>
                  <pic:spPr>
                    <a:xfrm>
                      <a:off x="0" y="0"/>
                      <a:ext cx="4980433" cy="3435096"/>
                    </a:xfrm>
                    <a:prstGeom prst="rect">
                      <a:avLst/>
                    </a:prstGeom>
                  </pic:spPr>
                </pic:pic>
              </a:graphicData>
            </a:graphic>
          </wp:inline>
        </w:drawing>
      </w:r>
    </w:p>
    <w:p w:rsidR="001425F7" w:rsidRDefault="00681E3D">
      <w:pPr>
        <w:spacing w:after="92" w:line="259" w:lineRule="auto"/>
        <w:ind w:left="1068" w:firstLine="0"/>
        <w:jc w:val="left"/>
      </w:pPr>
      <w:r>
        <w:rPr>
          <w:b/>
        </w:rPr>
        <w:t xml:space="preserve"> </w:t>
      </w:r>
    </w:p>
    <w:p w:rsidR="001425F7" w:rsidRDefault="00681E3D">
      <w:pPr>
        <w:spacing w:after="205" w:line="248" w:lineRule="auto"/>
        <w:ind w:left="458" w:right="624" w:hanging="10"/>
        <w:jc w:val="center"/>
      </w:pPr>
      <w:r>
        <w:rPr>
          <w:b/>
          <w:sz w:val="24"/>
        </w:rPr>
        <w:t>Рис. 2.8.</w:t>
      </w:r>
      <w:r>
        <w:rPr>
          <w:sz w:val="24"/>
        </w:rPr>
        <w:t xml:space="preserve"> Схема изготовления композиционного материала </w:t>
      </w:r>
    </w:p>
    <w:p w:rsidR="001425F7" w:rsidRDefault="00681E3D">
      <w:pPr>
        <w:spacing w:after="176" w:line="259" w:lineRule="auto"/>
        <w:ind w:left="1068" w:firstLine="0"/>
        <w:jc w:val="left"/>
      </w:pPr>
      <w:r>
        <w:t xml:space="preserve"> </w:t>
      </w:r>
    </w:p>
    <w:p w:rsidR="001425F7" w:rsidRDefault="00681E3D">
      <w:pPr>
        <w:spacing w:after="35"/>
        <w:ind w:left="168" w:right="345" w:firstLine="900"/>
      </w:pPr>
      <w:r>
        <w:t xml:space="preserve">Недостатком такого композита является отсутствие поперечного армирования в каждом отдельном слое и между слоями. Поэтому материал может расслаиваться. К тому же появившаяся  трещина в объемном образце из такого КМ легко находит путь распространения между слоями. Для устранения этих недостатков изготавливают тканые КМ. </w:t>
      </w:r>
    </w:p>
    <w:p w:rsidR="001425F7" w:rsidRDefault="00681E3D">
      <w:pPr>
        <w:spacing w:after="133" w:line="259" w:lineRule="auto"/>
        <w:ind w:left="10" w:right="336" w:hanging="10"/>
        <w:jc w:val="right"/>
      </w:pPr>
      <w:r>
        <w:t xml:space="preserve">Свойства основных металлических матриц представлены в </w:t>
      </w:r>
    </w:p>
    <w:p w:rsidR="001425F7" w:rsidRDefault="00681E3D">
      <w:pPr>
        <w:spacing w:after="185" w:line="259" w:lineRule="auto"/>
        <w:ind w:left="178" w:hanging="10"/>
        <w:jc w:val="left"/>
      </w:pPr>
      <w:r>
        <w:t xml:space="preserve">табл. 2.14. </w:t>
      </w:r>
    </w:p>
    <w:p w:rsidR="001425F7" w:rsidRDefault="00681E3D">
      <w:pPr>
        <w:ind w:left="168" w:right="346" w:firstLine="900"/>
      </w:pPr>
      <w:r>
        <w:t xml:space="preserve">Для наиболее высоких рабочих температур в качестве матричного материала применяют керамику. Ее основной недостаток – отсутствие пластичности – в некоторой степени компенсируется армирующими волокнами, тормозящими распространение трещин в керамике. </w:t>
      </w:r>
    </w:p>
    <w:p w:rsidR="001425F7" w:rsidRDefault="00681E3D">
      <w:pPr>
        <w:spacing w:after="134" w:line="259" w:lineRule="auto"/>
        <w:ind w:left="10" w:right="331" w:hanging="10"/>
        <w:jc w:val="right"/>
      </w:pPr>
      <w:r>
        <w:rPr>
          <w:i/>
        </w:rPr>
        <w:t xml:space="preserve">Таблица 2.14 </w:t>
      </w:r>
    </w:p>
    <w:p w:rsidR="001425F7" w:rsidRDefault="00681E3D">
      <w:pPr>
        <w:pStyle w:val="2"/>
        <w:spacing w:after="69"/>
        <w:ind w:left="560" w:right="728"/>
      </w:pPr>
      <w:r>
        <w:t xml:space="preserve">Свойства металлических матриц </w:t>
      </w:r>
    </w:p>
    <w:tbl>
      <w:tblPr>
        <w:tblStyle w:val="TableGrid"/>
        <w:tblW w:w="9360" w:type="dxa"/>
        <w:tblInd w:w="168" w:type="dxa"/>
        <w:tblCellMar>
          <w:top w:w="69" w:type="dxa"/>
          <w:left w:w="115" w:type="dxa"/>
          <w:right w:w="115" w:type="dxa"/>
        </w:tblCellMar>
        <w:tblLook w:val="04A0" w:firstRow="1" w:lastRow="0" w:firstColumn="1" w:lastColumn="0" w:noHBand="0" w:noVBand="1"/>
      </w:tblPr>
      <w:tblGrid>
        <w:gridCol w:w="1872"/>
        <w:gridCol w:w="1872"/>
        <w:gridCol w:w="1872"/>
        <w:gridCol w:w="1872"/>
        <w:gridCol w:w="1872"/>
      </w:tblGrid>
      <w:tr w:rsidR="001425F7">
        <w:trPr>
          <w:trHeight w:val="533"/>
        </w:trPr>
        <w:tc>
          <w:tcPr>
            <w:tcW w:w="187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 w:firstLine="0"/>
              <w:jc w:val="center"/>
            </w:pPr>
            <w:r>
              <w:t xml:space="preserve">Матрица </w:t>
            </w:r>
          </w:p>
        </w:tc>
        <w:tc>
          <w:tcPr>
            <w:tcW w:w="187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2" w:firstLine="0"/>
              <w:jc w:val="center"/>
            </w:pPr>
            <w:r>
              <w:rPr>
                <w:rFonts w:ascii="Segoe UI Symbol" w:eastAsia="Segoe UI Symbol" w:hAnsi="Segoe UI Symbol" w:cs="Segoe UI Symbol"/>
                <w:sz w:val="26"/>
              </w:rPr>
              <w:t>γ</w:t>
            </w:r>
            <w:r>
              <w:t>, г/см</w:t>
            </w:r>
            <w:r>
              <w:rPr>
                <w:vertAlign w:val="superscript"/>
              </w:rPr>
              <w:t>3</w:t>
            </w:r>
            <w:r>
              <w:t xml:space="preserve"> </w:t>
            </w:r>
          </w:p>
        </w:tc>
        <w:tc>
          <w:tcPr>
            <w:tcW w:w="187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1" w:firstLine="0"/>
              <w:jc w:val="center"/>
            </w:pPr>
            <w:r>
              <w:rPr>
                <w:rFonts w:ascii="Segoe UI Symbol" w:eastAsia="Segoe UI Symbol" w:hAnsi="Segoe UI Symbol" w:cs="Segoe UI Symbol"/>
                <w:sz w:val="25"/>
              </w:rPr>
              <w:t>σ</w:t>
            </w:r>
            <w:r>
              <w:rPr>
                <w:sz w:val="25"/>
                <w:vertAlign w:val="subscript"/>
              </w:rPr>
              <w:t>в</w:t>
            </w:r>
            <w:r>
              <w:t xml:space="preserve">, МПа </w:t>
            </w:r>
          </w:p>
        </w:tc>
        <w:tc>
          <w:tcPr>
            <w:tcW w:w="187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 w:firstLine="0"/>
              <w:jc w:val="center"/>
            </w:pPr>
            <w:r>
              <w:t xml:space="preserve">Е, ГПа </w:t>
            </w:r>
          </w:p>
        </w:tc>
        <w:tc>
          <w:tcPr>
            <w:tcW w:w="187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5" w:firstLine="0"/>
              <w:jc w:val="center"/>
            </w:pPr>
            <w:r>
              <w:rPr>
                <w:rFonts w:ascii="Segoe UI Symbol" w:eastAsia="Segoe UI Symbol" w:hAnsi="Segoe UI Symbol" w:cs="Segoe UI Symbol"/>
                <w:sz w:val="25"/>
              </w:rPr>
              <w:t>α</w:t>
            </w:r>
            <w:r>
              <w:t>, 10</w:t>
            </w:r>
            <w:r>
              <w:rPr>
                <w:sz w:val="18"/>
              </w:rPr>
              <w:t>-5</w:t>
            </w:r>
            <w:r>
              <w:t>К</w:t>
            </w:r>
            <w:r>
              <w:rPr>
                <w:sz w:val="18"/>
              </w:rPr>
              <w:t xml:space="preserve">-1 </w:t>
            </w:r>
          </w:p>
        </w:tc>
      </w:tr>
      <w:tr w:rsidR="001425F7">
        <w:trPr>
          <w:trHeight w:val="492"/>
        </w:trPr>
        <w:tc>
          <w:tcPr>
            <w:tcW w:w="187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 w:firstLine="0"/>
              <w:jc w:val="center"/>
            </w:pPr>
            <w:r>
              <w:lastRenderedPageBreak/>
              <w:t xml:space="preserve">Al </w:t>
            </w:r>
          </w:p>
        </w:tc>
        <w:tc>
          <w:tcPr>
            <w:tcW w:w="187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t xml:space="preserve">2,63 – 2,80 </w:t>
            </w:r>
          </w:p>
        </w:tc>
        <w:tc>
          <w:tcPr>
            <w:tcW w:w="187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 w:firstLine="0"/>
              <w:jc w:val="center"/>
            </w:pPr>
            <w:r>
              <w:t xml:space="preserve">250 – 573 </w:t>
            </w:r>
          </w:p>
        </w:tc>
        <w:tc>
          <w:tcPr>
            <w:tcW w:w="187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 w:firstLine="0"/>
              <w:jc w:val="center"/>
            </w:pPr>
            <w:r>
              <w:t xml:space="preserve">69 – 73 </w:t>
            </w:r>
          </w:p>
        </w:tc>
        <w:tc>
          <w:tcPr>
            <w:tcW w:w="187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 w:firstLine="0"/>
              <w:jc w:val="center"/>
            </w:pPr>
            <w:r>
              <w:t xml:space="preserve">11 – 13 </w:t>
            </w:r>
          </w:p>
        </w:tc>
      </w:tr>
      <w:tr w:rsidR="001425F7">
        <w:trPr>
          <w:trHeight w:val="493"/>
        </w:trPr>
        <w:tc>
          <w:tcPr>
            <w:tcW w:w="187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t xml:space="preserve">Mg </w:t>
            </w:r>
          </w:p>
        </w:tc>
        <w:tc>
          <w:tcPr>
            <w:tcW w:w="187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t xml:space="preserve">1,74 – 1,83 </w:t>
            </w:r>
          </w:p>
        </w:tc>
        <w:tc>
          <w:tcPr>
            <w:tcW w:w="187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 w:firstLine="0"/>
              <w:jc w:val="center"/>
            </w:pPr>
            <w:r>
              <w:t xml:space="preserve">200 – 280 </w:t>
            </w:r>
          </w:p>
        </w:tc>
        <w:tc>
          <w:tcPr>
            <w:tcW w:w="187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 w:firstLine="0"/>
              <w:jc w:val="center"/>
            </w:pPr>
            <w:r>
              <w:t xml:space="preserve">43 – 45 </w:t>
            </w:r>
          </w:p>
        </w:tc>
        <w:tc>
          <w:tcPr>
            <w:tcW w:w="187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 w:firstLine="0"/>
              <w:jc w:val="center"/>
            </w:pPr>
            <w:r>
              <w:t xml:space="preserve">14 – 15 </w:t>
            </w:r>
          </w:p>
        </w:tc>
      </w:tr>
      <w:tr w:rsidR="001425F7">
        <w:trPr>
          <w:trHeight w:val="493"/>
        </w:trPr>
        <w:tc>
          <w:tcPr>
            <w:tcW w:w="187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 w:firstLine="0"/>
              <w:jc w:val="center"/>
            </w:pPr>
            <w:r>
              <w:t xml:space="preserve">Ni </w:t>
            </w:r>
          </w:p>
        </w:tc>
        <w:tc>
          <w:tcPr>
            <w:tcW w:w="187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t xml:space="preserve">4,5 </w:t>
            </w:r>
          </w:p>
        </w:tc>
        <w:tc>
          <w:tcPr>
            <w:tcW w:w="187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t xml:space="preserve">500 – 1200 </w:t>
            </w:r>
          </w:p>
        </w:tc>
        <w:tc>
          <w:tcPr>
            <w:tcW w:w="187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 w:firstLine="0"/>
              <w:jc w:val="center"/>
            </w:pPr>
            <w:r>
              <w:t xml:space="preserve">113 </w:t>
            </w:r>
          </w:p>
        </w:tc>
        <w:tc>
          <w:tcPr>
            <w:tcW w:w="187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 w:firstLine="0"/>
              <w:jc w:val="center"/>
            </w:pPr>
            <w:r>
              <w:t xml:space="preserve">9 – 10 </w:t>
            </w:r>
          </w:p>
        </w:tc>
      </w:tr>
      <w:tr w:rsidR="001425F7">
        <w:trPr>
          <w:trHeight w:val="493"/>
        </w:trPr>
        <w:tc>
          <w:tcPr>
            <w:tcW w:w="187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t xml:space="preserve">Cu </w:t>
            </w:r>
          </w:p>
        </w:tc>
        <w:tc>
          <w:tcPr>
            <w:tcW w:w="187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 w:firstLine="0"/>
              <w:jc w:val="center"/>
            </w:pPr>
            <w:r>
              <w:t xml:space="preserve">8,94 </w:t>
            </w:r>
          </w:p>
        </w:tc>
        <w:tc>
          <w:tcPr>
            <w:tcW w:w="187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 w:firstLine="0"/>
              <w:jc w:val="center"/>
            </w:pPr>
            <w:r>
              <w:t xml:space="preserve">220 - 400 </w:t>
            </w:r>
          </w:p>
        </w:tc>
        <w:tc>
          <w:tcPr>
            <w:tcW w:w="187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 w:firstLine="0"/>
              <w:jc w:val="center"/>
            </w:pPr>
            <w:r>
              <w:t xml:space="preserve">132 </w:t>
            </w:r>
          </w:p>
        </w:tc>
        <w:tc>
          <w:tcPr>
            <w:tcW w:w="187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 w:firstLine="0"/>
              <w:jc w:val="center"/>
            </w:pPr>
            <w:r>
              <w:t xml:space="preserve">17 - 18 </w:t>
            </w:r>
          </w:p>
        </w:tc>
      </w:tr>
    </w:tbl>
    <w:p w:rsidR="001425F7" w:rsidRDefault="00681E3D">
      <w:pPr>
        <w:spacing w:after="133" w:line="259" w:lineRule="auto"/>
        <w:ind w:left="168" w:firstLine="0"/>
        <w:jc w:val="left"/>
      </w:pPr>
      <w:r>
        <w:t xml:space="preserve"> </w:t>
      </w:r>
    </w:p>
    <w:p w:rsidR="001425F7" w:rsidRDefault="00681E3D">
      <w:pPr>
        <w:ind w:left="168" w:right="343"/>
      </w:pPr>
      <w:r>
        <w:t xml:space="preserve">Использование в качестве матричного материала аморфного углерода, а в качестве армирующего материала – волокон из кристаллического углерода (графита) позволило создать композит, выдерживающий нагрев до 2500 °С. Такой углерод-углеродный композит перспективен для космонавтики и заатмосферной авиации. Толчком к интенсивному использованию углеродуглеродных композитов в США послужили работы по программе создания космических кораблей многоразового использования. Недостаток углеродной матрицы состоит в возможном окислении и абляции. Для предотвращения этих явлений композит покрывают тонким слоем карбида кремния. </w:t>
      </w:r>
    </w:p>
    <w:p w:rsidR="001425F7" w:rsidRDefault="00681E3D">
      <w:pPr>
        <w:ind w:left="168" w:right="67"/>
      </w:pPr>
      <w:r>
        <w:t xml:space="preserve">Таким образом, наиболее важным критерием выбора матричного материала является рабочая температура эксплуатации композита. </w:t>
      </w:r>
    </w:p>
    <w:p w:rsidR="001425F7" w:rsidRDefault="00681E3D">
      <w:pPr>
        <w:ind w:left="168" w:right="344"/>
      </w:pPr>
      <w:r>
        <w:t xml:space="preserve">Помимо высокой прочности и жесткости, основными требованиями, предъявляемыми к волокнам для КМ, является хорошее смачивание материала волокна расплавленной матрицей в процессе изготовления композита. Важными условиями являются слабое взаимодействие волокна с материалом матрицы и его высокая окислительная стойкость. </w:t>
      </w:r>
    </w:p>
    <w:p w:rsidR="001425F7" w:rsidRDefault="00681E3D">
      <w:pPr>
        <w:ind w:left="168" w:right="344"/>
      </w:pPr>
      <w:r>
        <w:t xml:space="preserve">Для армирования металлических КМ обычно используют непрерывные волокна: углеродные (УВ), борные (В), оксида алюминия (А1203), карбида кремния (SiC), карбида бора (В4С), нитрида бора (BN), диборида титана (TiB2), оксида кремния (SiO2). Также в качестве волокон применяют металлическую тонкую проволоку, полученную методом волочения из стали, вольфрама, титана, молибдена и бериллия. Реже используют нитевидные специально выращенные кристаллы разных материалов. </w:t>
      </w:r>
    </w:p>
    <w:p w:rsidR="001425F7" w:rsidRDefault="00681E3D">
      <w:pPr>
        <w:ind w:left="168" w:right="67"/>
      </w:pPr>
      <w:r>
        <w:lastRenderedPageBreak/>
        <w:t xml:space="preserve">Наибольшее распространение для армирования металлических КМ получили непрерывные или дискретные углеродные и борные волокна. </w:t>
      </w:r>
    </w:p>
    <w:p w:rsidR="001425F7" w:rsidRDefault="00681E3D">
      <w:pPr>
        <w:ind w:left="168" w:right="343"/>
      </w:pPr>
      <w:r>
        <w:t xml:space="preserve">Волокна бора обычно получают осаждением бора из газовой фазы при диссоциации его галоидных соединений, например треххлористого бора ВСl3. Бор осаждается на основу из тонкой (12 мкм) вольфрамовой нити, нагретой до 1100-1200 °С. В процессе осаждения бор диффундирует в вольфрамовую основу, образуя бориды вольфрама в сердцевине волокна. Время пребывания волокна в реакционной камере составляет 1-2 мин. Общий диаметр борного волокна составляет 100-150 мкм. Свойства волокон для армирования металлических КМ представлены в табл. 2.15. </w:t>
      </w:r>
    </w:p>
    <w:p w:rsidR="001425F7" w:rsidRDefault="00681E3D">
      <w:pPr>
        <w:spacing w:after="254" w:line="259" w:lineRule="auto"/>
        <w:ind w:left="10" w:right="331" w:hanging="10"/>
        <w:jc w:val="right"/>
      </w:pPr>
      <w:r>
        <w:rPr>
          <w:i/>
        </w:rPr>
        <w:t xml:space="preserve">Таблица 2.15 </w:t>
      </w:r>
    </w:p>
    <w:p w:rsidR="001425F7" w:rsidRDefault="00681E3D">
      <w:pPr>
        <w:pStyle w:val="2"/>
        <w:spacing w:after="12"/>
        <w:ind w:left="560" w:right="728"/>
      </w:pPr>
      <w:r>
        <w:t xml:space="preserve">Свойства волокон для армирования металлических КМ </w:t>
      </w:r>
    </w:p>
    <w:tbl>
      <w:tblPr>
        <w:tblStyle w:val="TableGrid"/>
        <w:tblW w:w="9458" w:type="dxa"/>
        <w:tblInd w:w="116" w:type="dxa"/>
        <w:tblCellMar>
          <w:top w:w="68" w:type="dxa"/>
          <w:left w:w="113" w:type="dxa"/>
          <w:right w:w="93" w:type="dxa"/>
        </w:tblCellMar>
        <w:tblLook w:val="04A0" w:firstRow="1" w:lastRow="0" w:firstColumn="1" w:lastColumn="0" w:noHBand="0" w:noVBand="1"/>
      </w:tblPr>
      <w:tblGrid>
        <w:gridCol w:w="1965"/>
        <w:gridCol w:w="1530"/>
        <w:gridCol w:w="1530"/>
        <w:gridCol w:w="1530"/>
        <w:gridCol w:w="1530"/>
        <w:gridCol w:w="1373"/>
      </w:tblGrid>
      <w:tr w:rsidR="001425F7">
        <w:trPr>
          <w:trHeight w:val="594"/>
        </w:trPr>
        <w:tc>
          <w:tcPr>
            <w:tcW w:w="1965"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108" w:firstLine="0"/>
              <w:jc w:val="left"/>
            </w:pPr>
            <w:r>
              <w:t xml:space="preserve">Тип волокна </w:t>
            </w:r>
          </w:p>
        </w:tc>
        <w:tc>
          <w:tcPr>
            <w:tcW w:w="153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21" w:firstLine="0"/>
              <w:jc w:val="center"/>
            </w:pPr>
            <w:r>
              <w:t xml:space="preserve">Основа </w:t>
            </w: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7" w:firstLine="0"/>
              <w:jc w:val="center"/>
            </w:pPr>
            <w:r>
              <w:rPr>
                <w:rFonts w:ascii="Segoe UI Symbol" w:eastAsia="Segoe UI Symbol" w:hAnsi="Segoe UI Symbol" w:cs="Segoe UI Symbol"/>
                <w:sz w:val="25"/>
              </w:rPr>
              <w:t>γ</w:t>
            </w:r>
            <w:r>
              <w:t>, г/см</w:t>
            </w:r>
            <w:r>
              <w:rPr>
                <w:vertAlign w:val="superscript"/>
              </w:rPr>
              <w:t>3</w:t>
            </w:r>
            <w:r>
              <w:t xml:space="preserve"> </w:t>
            </w:r>
          </w:p>
        </w:tc>
        <w:tc>
          <w:tcPr>
            <w:tcW w:w="153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132" w:firstLine="0"/>
              <w:jc w:val="left"/>
            </w:pPr>
            <w:r>
              <w:rPr>
                <w:rFonts w:ascii="Segoe UI Symbol" w:eastAsia="Segoe UI Symbol" w:hAnsi="Segoe UI Symbol" w:cs="Segoe UI Symbol"/>
                <w:sz w:val="25"/>
              </w:rPr>
              <w:t>σ</w:t>
            </w:r>
            <w:r>
              <w:rPr>
                <w:sz w:val="25"/>
                <w:vertAlign w:val="subscript"/>
              </w:rPr>
              <w:t>в</w:t>
            </w:r>
            <w:r>
              <w:t xml:space="preserve">, МПа </w:t>
            </w:r>
          </w:p>
        </w:tc>
        <w:tc>
          <w:tcPr>
            <w:tcW w:w="153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20" w:firstLine="0"/>
              <w:jc w:val="center"/>
            </w:pPr>
            <w:r>
              <w:t xml:space="preserve">Е, ГПа </w:t>
            </w:r>
          </w:p>
        </w:tc>
        <w:tc>
          <w:tcPr>
            <w:tcW w:w="137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7" w:firstLine="0"/>
              <w:jc w:val="left"/>
            </w:pPr>
            <w:r>
              <w:rPr>
                <w:rFonts w:ascii="Segoe UI Symbol" w:eastAsia="Segoe UI Symbol" w:hAnsi="Segoe UI Symbol" w:cs="Segoe UI Symbol"/>
                <w:sz w:val="25"/>
              </w:rPr>
              <w:t>α</w:t>
            </w:r>
            <w:r>
              <w:t>, 10</w:t>
            </w:r>
            <w:r>
              <w:rPr>
                <w:sz w:val="18"/>
              </w:rPr>
              <w:t>-5</w:t>
            </w:r>
            <w:r>
              <w:t>К</w:t>
            </w:r>
            <w:r>
              <w:rPr>
                <w:sz w:val="18"/>
              </w:rPr>
              <w:t>-1</w:t>
            </w:r>
          </w:p>
        </w:tc>
      </w:tr>
      <w:tr w:rsidR="001425F7">
        <w:trPr>
          <w:trHeight w:val="493"/>
        </w:trPr>
        <w:tc>
          <w:tcPr>
            <w:tcW w:w="1965" w:type="dxa"/>
            <w:vMerge w:val="restart"/>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41" w:firstLine="0"/>
              <w:jc w:val="center"/>
            </w:pPr>
            <w:r>
              <w:t xml:space="preserve">С </w:t>
            </w: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1" w:firstLine="0"/>
              <w:jc w:val="center"/>
            </w:pPr>
            <w:r>
              <w:t xml:space="preserve">ПАН </w:t>
            </w: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2" w:firstLine="0"/>
              <w:jc w:val="center"/>
            </w:pPr>
            <w:r>
              <w:t xml:space="preserve">1,7-2,0 </w:t>
            </w: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1" w:firstLine="0"/>
              <w:jc w:val="center"/>
            </w:pPr>
            <w:r>
              <w:t xml:space="preserve">1,7-3,2 </w:t>
            </w: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0" w:firstLine="0"/>
              <w:jc w:val="center"/>
            </w:pPr>
            <w:r>
              <w:t xml:space="preserve">170-517 </w:t>
            </w:r>
          </w:p>
        </w:tc>
        <w:tc>
          <w:tcPr>
            <w:tcW w:w="137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pPr>
            <w:r>
              <w:t>-1,0…-1,5</w:t>
            </w:r>
          </w:p>
        </w:tc>
      </w:tr>
      <w:tr w:rsidR="001425F7">
        <w:trPr>
          <w:trHeight w:val="493"/>
        </w:trPr>
        <w:tc>
          <w:tcPr>
            <w:tcW w:w="0" w:type="auto"/>
            <w:vMerge/>
            <w:tcBorders>
              <w:top w:val="nil"/>
              <w:left w:val="single" w:sz="4" w:space="0" w:color="000000"/>
              <w:bottom w:val="nil"/>
              <w:right w:val="single" w:sz="4" w:space="0" w:color="000000"/>
            </w:tcBorders>
          </w:tcPr>
          <w:p w:rsidR="001425F7" w:rsidRDefault="001425F7">
            <w:pPr>
              <w:spacing w:after="160" w:line="259" w:lineRule="auto"/>
              <w:ind w:left="0" w:firstLine="0"/>
              <w:jc w:val="left"/>
            </w:pP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9" w:firstLine="0"/>
              <w:jc w:val="center"/>
            </w:pPr>
            <w:r>
              <w:t xml:space="preserve">Вискоза </w:t>
            </w: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1" w:firstLine="0"/>
              <w:jc w:val="center"/>
            </w:pPr>
            <w:r>
              <w:t xml:space="preserve">1,6-1,8 </w:t>
            </w: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1" w:firstLine="0"/>
              <w:jc w:val="center"/>
            </w:pPr>
            <w:r>
              <w:t xml:space="preserve">0,6-3,2 </w:t>
            </w: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9" w:firstLine="0"/>
              <w:jc w:val="center"/>
            </w:pPr>
            <w:r>
              <w:t xml:space="preserve">400-525 </w:t>
            </w:r>
          </w:p>
        </w:tc>
        <w:tc>
          <w:tcPr>
            <w:tcW w:w="137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t xml:space="preserve">– </w:t>
            </w:r>
          </w:p>
        </w:tc>
      </w:tr>
      <w:tr w:rsidR="001425F7">
        <w:trPr>
          <w:trHeight w:val="493"/>
        </w:trPr>
        <w:tc>
          <w:tcPr>
            <w:tcW w:w="0" w:type="auto"/>
            <w:vMerge/>
            <w:tcBorders>
              <w:top w:val="nil"/>
              <w:left w:val="single" w:sz="4" w:space="0" w:color="000000"/>
              <w:bottom w:val="single" w:sz="4" w:space="0" w:color="000000"/>
              <w:right w:val="single" w:sz="4" w:space="0" w:color="000000"/>
            </w:tcBorders>
          </w:tcPr>
          <w:p w:rsidR="001425F7" w:rsidRDefault="001425F7">
            <w:pPr>
              <w:spacing w:after="160" w:line="259" w:lineRule="auto"/>
              <w:ind w:left="0" w:firstLine="0"/>
              <w:jc w:val="left"/>
            </w:pP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1" w:firstLine="0"/>
              <w:jc w:val="center"/>
            </w:pPr>
            <w:r>
              <w:t xml:space="preserve">Пек </w:t>
            </w: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2" w:firstLine="0"/>
              <w:jc w:val="center"/>
            </w:pPr>
            <w:r>
              <w:t xml:space="preserve">2,0 </w:t>
            </w: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1" w:firstLine="0"/>
              <w:jc w:val="center"/>
            </w:pPr>
            <w:r>
              <w:t xml:space="preserve">1,1-2,1  </w:t>
            </w: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9" w:firstLine="0"/>
              <w:jc w:val="center"/>
            </w:pPr>
            <w:r>
              <w:t xml:space="preserve">380-700 </w:t>
            </w:r>
          </w:p>
        </w:tc>
        <w:tc>
          <w:tcPr>
            <w:tcW w:w="137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 w:firstLine="0"/>
              <w:jc w:val="center"/>
            </w:pPr>
            <w:r>
              <w:t xml:space="preserve">-1,3 </w:t>
            </w:r>
          </w:p>
        </w:tc>
      </w:tr>
      <w:tr w:rsidR="001425F7">
        <w:trPr>
          <w:trHeight w:val="493"/>
        </w:trPr>
        <w:tc>
          <w:tcPr>
            <w:tcW w:w="1965" w:type="dxa"/>
            <w:vMerge w:val="restart"/>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40" w:firstLine="0"/>
              <w:jc w:val="center"/>
            </w:pPr>
            <w:r>
              <w:t xml:space="preserve">SiC </w:t>
            </w: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2" w:firstLine="0"/>
              <w:jc w:val="center"/>
            </w:pPr>
            <w:r>
              <w:t xml:space="preserve">На W </w:t>
            </w: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0" w:firstLine="0"/>
              <w:jc w:val="center"/>
            </w:pPr>
            <w:r>
              <w:t xml:space="preserve">3,15 </w:t>
            </w: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1" w:firstLine="0"/>
              <w:jc w:val="center"/>
            </w:pPr>
            <w:r>
              <w:t xml:space="preserve">3,1-3,4 </w:t>
            </w: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9" w:firstLine="0"/>
              <w:jc w:val="center"/>
            </w:pPr>
            <w:r>
              <w:t xml:space="preserve">420-450 </w:t>
            </w:r>
          </w:p>
        </w:tc>
        <w:tc>
          <w:tcPr>
            <w:tcW w:w="137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t xml:space="preserve">3,8-5,0 </w:t>
            </w:r>
          </w:p>
        </w:tc>
      </w:tr>
      <w:tr w:rsidR="001425F7">
        <w:trPr>
          <w:trHeight w:val="492"/>
        </w:trPr>
        <w:tc>
          <w:tcPr>
            <w:tcW w:w="0" w:type="auto"/>
            <w:vMerge/>
            <w:tcBorders>
              <w:top w:val="nil"/>
              <w:left w:val="single" w:sz="4" w:space="0" w:color="000000"/>
              <w:bottom w:val="single" w:sz="4" w:space="0" w:color="000000"/>
              <w:right w:val="single" w:sz="4" w:space="0" w:color="000000"/>
            </w:tcBorders>
          </w:tcPr>
          <w:p w:rsidR="001425F7" w:rsidRDefault="001425F7">
            <w:pPr>
              <w:spacing w:after="160" w:line="259" w:lineRule="auto"/>
              <w:ind w:left="0" w:firstLine="0"/>
              <w:jc w:val="left"/>
            </w:pP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0" w:firstLine="0"/>
              <w:jc w:val="center"/>
            </w:pPr>
            <w:r>
              <w:t xml:space="preserve">На  УВ </w:t>
            </w: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0" w:firstLine="0"/>
              <w:jc w:val="center"/>
            </w:pPr>
            <w:r>
              <w:t xml:space="preserve">3,05 </w:t>
            </w: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0" w:firstLine="0"/>
              <w:jc w:val="center"/>
            </w:pPr>
            <w:r>
              <w:t xml:space="preserve">3,45 </w:t>
            </w: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9" w:firstLine="0"/>
              <w:jc w:val="center"/>
            </w:pPr>
            <w:r>
              <w:t xml:space="preserve">400-420 </w:t>
            </w:r>
          </w:p>
        </w:tc>
        <w:tc>
          <w:tcPr>
            <w:tcW w:w="137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 w:firstLine="0"/>
              <w:jc w:val="center"/>
            </w:pPr>
            <w:r>
              <w:t xml:space="preserve">– </w:t>
            </w:r>
          </w:p>
        </w:tc>
      </w:tr>
      <w:tr w:rsidR="001425F7">
        <w:trPr>
          <w:trHeight w:val="493"/>
        </w:trPr>
        <w:tc>
          <w:tcPr>
            <w:tcW w:w="1965" w:type="dxa"/>
            <w:vMerge w:val="restart"/>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41" w:firstLine="0"/>
              <w:jc w:val="center"/>
            </w:pPr>
            <w:r>
              <w:t xml:space="preserve">B </w:t>
            </w: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2" w:firstLine="0"/>
              <w:jc w:val="center"/>
            </w:pPr>
            <w:r>
              <w:t xml:space="preserve">На W </w:t>
            </w: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0" w:firstLine="0"/>
              <w:jc w:val="center"/>
            </w:pPr>
            <w:r>
              <w:t xml:space="preserve">2,49 </w:t>
            </w: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9" w:firstLine="0"/>
              <w:jc w:val="center"/>
            </w:pPr>
            <w:r>
              <w:t xml:space="preserve">3,52 </w:t>
            </w: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0" w:firstLine="0"/>
              <w:jc w:val="center"/>
            </w:pPr>
            <w:r>
              <w:t xml:space="preserve">400 </w:t>
            </w:r>
          </w:p>
        </w:tc>
        <w:tc>
          <w:tcPr>
            <w:tcW w:w="137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 w:firstLine="0"/>
              <w:jc w:val="center"/>
            </w:pPr>
            <w:r>
              <w:t xml:space="preserve">4,8-5,0 </w:t>
            </w:r>
          </w:p>
        </w:tc>
      </w:tr>
      <w:tr w:rsidR="001425F7">
        <w:trPr>
          <w:trHeight w:val="493"/>
        </w:trPr>
        <w:tc>
          <w:tcPr>
            <w:tcW w:w="0" w:type="auto"/>
            <w:vMerge/>
            <w:tcBorders>
              <w:top w:val="nil"/>
              <w:left w:val="single" w:sz="4" w:space="0" w:color="000000"/>
              <w:bottom w:val="single" w:sz="4" w:space="0" w:color="000000"/>
              <w:right w:val="single" w:sz="4" w:space="0" w:color="000000"/>
            </w:tcBorders>
          </w:tcPr>
          <w:p w:rsidR="001425F7" w:rsidRDefault="001425F7">
            <w:pPr>
              <w:spacing w:after="160" w:line="259" w:lineRule="auto"/>
              <w:ind w:left="0" w:firstLine="0"/>
              <w:jc w:val="left"/>
            </w:pP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0" w:firstLine="0"/>
              <w:jc w:val="center"/>
            </w:pPr>
            <w:r>
              <w:t xml:space="preserve">На  УВ </w:t>
            </w: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0" w:firstLine="0"/>
              <w:jc w:val="center"/>
            </w:pPr>
            <w:r>
              <w:t xml:space="preserve">2,25 </w:t>
            </w: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0" w:firstLine="0"/>
              <w:jc w:val="center"/>
            </w:pPr>
            <w:r>
              <w:t xml:space="preserve">3,32 </w:t>
            </w: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0" w:firstLine="0"/>
              <w:jc w:val="center"/>
            </w:pPr>
            <w:r>
              <w:t xml:space="preserve">380 </w:t>
            </w:r>
          </w:p>
        </w:tc>
        <w:tc>
          <w:tcPr>
            <w:tcW w:w="137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t xml:space="preserve">– </w:t>
            </w:r>
          </w:p>
        </w:tc>
      </w:tr>
      <w:tr w:rsidR="001425F7">
        <w:trPr>
          <w:trHeight w:val="548"/>
        </w:trPr>
        <w:tc>
          <w:tcPr>
            <w:tcW w:w="196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41" w:firstLine="0"/>
              <w:jc w:val="center"/>
            </w:pPr>
            <w:r>
              <w:t xml:space="preserve">B – SiC </w:t>
            </w: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2" w:firstLine="0"/>
              <w:jc w:val="center"/>
            </w:pPr>
            <w:r>
              <w:t xml:space="preserve">На W </w:t>
            </w: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0" w:firstLine="0"/>
              <w:jc w:val="center"/>
            </w:pPr>
            <w:r>
              <w:t xml:space="preserve">2,50 </w:t>
            </w: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9" w:firstLine="0"/>
              <w:jc w:val="center"/>
            </w:pPr>
            <w:r>
              <w:t xml:space="preserve">2,90 </w:t>
            </w: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0" w:firstLine="0"/>
              <w:jc w:val="center"/>
            </w:pPr>
            <w:r>
              <w:t xml:space="preserve">400 </w:t>
            </w:r>
          </w:p>
        </w:tc>
        <w:tc>
          <w:tcPr>
            <w:tcW w:w="137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 w:firstLine="0"/>
              <w:jc w:val="center"/>
            </w:pPr>
            <w:r>
              <w:t xml:space="preserve">4,9 </w:t>
            </w:r>
          </w:p>
        </w:tc>
      </w:tr>
      <w:tr w:rsidR="001425F7">
        <w:trPr>
          <w:trHeight w:val="494"/>
        </w:trPr>
        <w:tc>
          <w:tcPr>
            <w:tcW w:w="196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41" w:firstLine="0"/>
              <w:jc w:val="center"/>
            </w:pPr>
            <w:r>
              <w:t>Al</w:t>
            </w:r>
            <w:r>
              <w:rPr>
                <w:vertAlign w:val="subscript"/>
              </w:rPr>
              <w:t>2</w:t>
            </w:r>
            <w:r>
              <w:t>O</w:t>
            </w:r>
            <w:r>
              <w:rPr>
                <w:vertAlign w:val="subscript"/>
              </w:rPr>
              <w:t>3</w:t>
            </w:r>
            <w:r>
              <w:t xml:space="preserve"> </w:t>
            </w: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1" w:firstLine="0"/>
              <w:jc w:val="center"/>
            </w:pPr>
            <w:r>
              <w:t xml:space="preserve">– </w:t>
            </w: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1" w:firstLine="0"/>
              <w:jc w:val="center"/>
            </w:pPr>
            <w:r>
              <w:t xml:space="preserve">2,90 </w:t>
            </w: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2" w:firstLine="0"/>
              <w:jc w:val="center"/>
            </w:pPr>
            <w:r>
              <w:t xml:space="preserve">3,9-4,3 </w:t>
            </w:r>
          </w:p>
        </w:tc>
        <w:tc>
          <w:tcPr>
            <w:tcW w:w="153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0" w:firstLine="0"/>
              <w:jc w:val="center"/>
            </w:pPr>
            <w:r>
              <w:t xml:space="preserve">380-500 </w:t>
            </w:r>
          </w:p>
        </w:tc>
        <w:tc>
          <w:tcPr>
            <w:tcW w:w="137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 w:firstLine="0"/>
              <w:jc w:val="center"/>
            </w:pPr>
            <w:r>
              <w:t xml:space="preserve">8,5 </w:t>
            </w:r>
          </w:p>
        </w:tc>
      </w:tr>
      <w:tr w:rsidR="001425F7">
        <w:trPr>
          <w:trHeight w:val="486"/>
        </w:trPr>
        <w:tc>
          <w:tcPr>
            <w:tcW w:w="9458" w:type="dxa"/>
            <w:gridSpan w:val="6"/>
            <w:tcBorders>
              <w:top w:val="single" w:sz="4" w:space="0" w:color="000000"/>
              <w:left w:val="nil"/>
              <w:bottom w:val="nil"/>
              <w:right w:val="nil"/>
            </w:tcBorders>
            <w:shd w:val="clear" w:color="auto" w:fill="FFFFFF"/>
          </w:tcPr>
          <w:p w:rsidR="001425F7" w:rsidRDefault="00681E3D">
            <w:pPr>
              <w:spacing w:after="0" w:line="259" w:lineRule="auto"/>
              <w:ind w:left="839" w:firstLine="0"/>
              <w:jc w:val="left"/>
            </w:pPr>
            <w:r>
              <w:t xml:space="preserve"> </w:t>
            </w:r>
          </w:p>
        </w:tc>
      </w:tr>
    </w:tbl>
    <w:p w:rsidR="001425F7" w:rsidRDefault="00681E3D">
      <w:pPr>
        <w:ind w:left="168" w:right="342" w:firstLine="900"/>
      </w:pPr>
      <w:r>
        <w:t xml:space="preserve">Сырьем для получения высокопрочных и высокомодульных углеродных волокон являются такие полимеры с высоким содержанием углерода, как полиакрилнитрил (ПАН), и реже – пек и вискоза. ПАН-волокно выдавливают через малые отверстия и подвергают пиролизу в инертной атмосфере при температуре около 2000 °С. Углеродные волокна выпускают в </w:t>
      </w:r>
      <w:r>
        <w:lastRenderedPageBreak/>
        <w:t xml:space="preserve">виде нитей, содержащих до 10000 элементарных волокон, диаметр которых составляет около 7 мкм. Модуль и прочность волокна не изменяется при нагреве   его до 600 °С. </w:t>
      </w:r>
    </w:p>
    <w:p w:rsidR="001425F7" w:rsidRDefault="00681E3D">
      <w:pPr>
        <w:ind w:left="168" w:right="344"/>
      </w:pPr>
      <w:r>
        <w:t xml:space="preserve">Композиты получают разными методами. К ним относятся пропитка пучка волокон жидкими расплавами алюминия и магния с низкой температурой плавления, плазменное напыление, применение методов горячего прессования, иногда с последующей гидроэкструзией или прокаткой заготовок. При армировании непрерывными волокнами композиций типа «сэндвич», состоящих из чередующихся слоев алюминиевой фольги и волокон, применяют прокатку, горячее прессование, сварку взрывом, диффузионную сварку. Отливку прутков и труб, армированных высокопрочными волокнами, получают из жидкометаллической фазы. Пучок волокон непрерывно проходит через ванну с расплавом и пропитывается под давлением жидким алюминием, магнием или жидкой смолой в случае изготовления полимерного материала. При выходе из пропиточной ванны волокна соединяются и пропускаются через фильеру, формирующую пруток или трубу. Этот метод обеспечивает максимальное наполнение композита волокнами (до 85%), их однородное распределение в поперечном сечении и непрерывность процесса. </w:t>
      </w:r>
    </w:p>
    <w:p w:rsidR="001425F7" w:rsidRDefault="00681E3D">
      <w:pPr>
        <w:ind w:left="168" w:right="345"/>
      </w:pPr>
      <w:r>
        <w:t xml:space="preserve">Для многих видов волокон разработаны технологические процессы нанесения покрытий для обеспечения лучшей смачиваемости, окалиностойкости и оптимального взаимодействия волокна с матрицей. Борные волокна защищают от реагирования с расплавами титана и алюминия созданием на поверхности диффузионного барьера из карбидов кремния или бора. Волокна бора, защищенные карбидом кремния, называют borsic (борсик). Из-за высокой окислительной способности углеродных волокон на их поверхность  наносят специальные покрытия, а процессы переработки осуществляют в защитной атмосфере.  </w:t>
      </w:r>
    </w:p>
    <w:p w:rsidR="001425F7" w:rsidRDefault="00681E3D">
      <w:pPr>
        <w:ind w:left="168" w:right="343"/>
      </w:pPr>
      <w:r>
        <w:t xml:space="preserve">Углеродные волокна имеют отрицательное значение температурного коэффициента линейного расширения, благодаря чему появляется </w:t>
      </w:r>
      <w:r>
        <w:lastRenderedPageBreak/>
        <w:t xml:space="preserve">возможность при соответствующей укладке волокон получать а, близкий к нулю. </w:t>
      </w:r>
    </w:p>
    <w:p w:rsidR="001425F7" w:rsidRDefault="00681E3D">
      <w:pPr>
        <w:ind w:left="168" w:right="344"/>
      </w:pPr>
      <w:r>
        <w:t xml:space="preserve">Волокна карбида кремния получают методом химического осаждения из паровой фазы на подложку из борного или углеродного волокна. Эти волокна имеют хорошую теплостойкость, стойкость к окислению и мало реагируют с металлом. </w:t>
      </w:r>
    </w:p>
    <w:p w:rsidR="001425F7" w:rsidRDefault="00681E3D">
      <w:pPr>
        <w:spacing w:after="136" w:line="259" w:lineRule="auto"/>
        <w:ind w:left="1068" w:firstLine="0"/>
        <w:jc w:val="left"/>
      </w:pPr>
      <w:r>
        <w:t xml:space="preserve"> </w:t>
      </w:r>
    </w:p>
    <w:p w:rsidR="001425F7" w:rsidRDefault="00681E3D">
      <w:pPr>
        <w:pStyle w:val="3"/>
        <w:spacing w:after="131" w:line="259" w:lineRule="auto"/>
        <w:ind w:left="261" w:right="428"/>
      </w:pPr>
      <w:r>
        <w:rPr>
          <w:i/>
        </w:rPr>
        <w:t xml:space="preserve">2.2.3. Слоистые композиционные материалы </w:t>
      </w:r>
    </w:p>
    <w:p w:rsidR="001425F7" w:rsidRDefault="00681E3D">
      <w:pPr>
        <w:spacing w:after="129" w:line="259" w:lineRule="auto"/>
        <w:ind w:left="0" w:right="108" w:firstLine="0"/>
        <w:jc w:val="center"/>
      </w:pPr>
      <w:r>
        <w:rPr>
          <w:b/>
          <w:i/>
        </w:rPr>
        <w:t xml:space="preserve"> </w:t>
      </w:r>
    </w:p>
    <w:p w:rsidR="001425F7" w:rsidRDefault="00681E3D">
      <w:pPr>
        <w:ind w:left="168" w:right="345"/>
      </w:pPr>
      <w:r>
        <w:t xml:space="preserve">Материалом основы композитов со слоистым строением являются пластмасса, металл или керамика. В качестве наполнителей применяются полимерные волокна, ленты из тканей, трикотажа и других материалов. Хорошо известные ламинаты изготовлены из смол, армированных полимерными волокнами или стеклотканью. Они широко применяются в строительстве, машиностроении, мебельной промышленности, спортивном снаряжении, домашнем хозяйстве и т.д. </w:t>
      </w:r>
    </w:p>
    <w:p w:rsidR="001425F7" w:rsidRDefault="00681E3D">
      <w:pPr>
        <w:ind w:left="168" w:right="343"/>
      </w:pPr>
      <w:r>
        <w:t xml:space="preserve">К этой же группе композитов относятся абляционные материалы для тепловой защиты ракет, изготовленные на базе феноло-формальдегидных смол с углеродным или стекловолокном. В этих материалах часто используется стеклоткань, которая при многослойном нанесении обеспечивает высокие механические свойства изделий, например тонкостенных труб, втулок и др. </w:t>
      </w:r>
    </w:p>
    <w:p w:rsidR="001425F7" w:rsidRDefault="00681E3D">
      <w:pPr>
        <w:ind w:left="168" w:right="346"/>
      </w:pPr>
      <w:r>
        <w:t xml:space="preserve">Встречаются композиты, в которых слоистым связующим являются алюминиевые, титановые, медные, никелевые и кобальтовые листы и фольги, а слоями, определяющими специальные свойства и применение, – керамика, интерметаллидные соединения или другие металлы. </w:t>
      </w:r>
    </w:p>
    <w:p w:rsidR="001425F7" w:rsidRDefault="00681E3D">
      <w:pPr>
        <w:ind w:left="168" w:right="342"/>
      </w:pPr>
      <w:r>
        <w:t xml:space="preserve">Слоистые керамические композиты используют в экстремальных условиях. Компонентами этого типа композиционных материалов чаще всего являются керамика, углерод и металлы, например корунд, пиролитический графит, карбиды, оксиды, нитриды в композиции с алюминием, медью, </w:t>
      </w:r>
      <w:r>
        <w:lastRenderedPageBreak/>
        <w:t xml:space="preserve">титаном, никелем, кобальтом, танталом, железом. Такие материалы нашли применение в космических аппаратах для изготовления теплоизоляционных силикатных плиток из корунда, боросиликата, углеродных карборундовых ламинатов. </w:t>
      </w:r>
    </w:p>
    <w:p w:rsidR="001425F7" w:rsidRDefault="00681E3D">
      <w:pPr>
        <w:pStyle w:val="2"/>
        <w:ind w:left="560" w:right="729"/>
      </w:pPr>
      <w:r>
        <w:t xml:space="preserve">Свойства и применение композиционных материалов </w:t>
      </w:r>
    </w:p>
    <w:p w:rsidR="001425F7" w:rsidRDefault="00681E3D">
      <w:pPr>
        <w:spacing w:after="130" w:line="259" w:lineRule="auto"/>
        <w:ind w:left="792" w:firstLine="0"/>
        <w:jc w:val="center"/>
      </w:pPr>
      <w:r>
        <w:rPr>
          <w:b/>
        </w:rPr>
        <w:t xml:space="preserve"> </w:t>
      </w:r>
    </w:p>
    <w:p w:rsidR="001425F7" w:rsidRDefault="00681E3D">
      <w:pPr>
        <w:spacing w:after="236"/>
        <w:ind w:left="168" w:right="67" w:firstLine="900"/>
      </w:pPr>
      <w:r>
        <w:t xml:space="preserve">Физико-механические свойства основных компонентов КМ на основе алюминиевой матрицы приведены в табл. 2.16. </w:t>
      </w:r>
    </w:p>
    <w:p w:rsidR="001425F7" w:rsidRDefault="00681E3D">
      <w:pPr>
        <w:spacing w:after="134" w:line="259" w:lineRule="auto"/>
        <w:ind w:left="10" w:right="331" w:hanging="10"/>
        <w:jc w:val="right"/>
      </w:pPr>
      <w:r>
        <w:rPr>
          <w:i/>
        </w:rPr>
        <w:t xml:space="preserve">Таблица 2.16 </w:t>
      </w:r>
    </w:p>
    <w:p w:rsidR="001425F7" w:rsidRDefault="00681E3D">
      <w:pPr>
        <w:pStyle w:val="2"/>
        <w:spacing w:after="69"/>
        <w:ind w:left="560" w:right="728"/>
      </w:pPr>
      <w:r>
        <w:t xml:space="preserve">Свойства компонентов КМ на основе алюминиевой матрицы </w:t>
      </w:r>
    </w:p>
    <w:tbl>
      <w:tblPr>
        <w:tblStyle w:val="TableGrid"/>
        <w:tblW w:w="9697" w:type="dxa"/>
        <w:tblInd w:w="-4" w:type="dxa"/>
        <w:tblCellMar>
          <w:top w:w="64" w:type="dxa"/>
          <w:left w:w="121" w:type="dxa"/>
          <w:right w:w="56" w:type="dxa"/>
        </w:tblCellMar>
        <w:tblLook w:val="04A0" w:firstRow="1" w:lastRow="0" w:firstColumn="1" w:lastColumn="0" w:noHBand="0" w:noVBand="1"/>
      </w:tblPr>
      <w:tblGrid>
        <w:gridCol w:w="1805"/>
        <w:gridCol w:w="1127"/>
        <w:gridCol w:w="1241"/>
        <w:gridCol w:w="1152"/>
        <w:gridCol w:w="965"/>
        <w:gridCol w:w="900"/>
        <w:gridCol w:w="1373"/>
        <w:gridCol w:w="1134"/>
      </w:tblGrid>
      <w:tr w:rsidR="001425F7">
        <w:trPr>
          <w:trHeight w:val="652"/>
        </w:trPr>
        <w:tc>
          <w:tcPr>
            <w:tcW w:w="1806"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83" w:firstLine="0"/>
              <w:jc w:val="left"/>
            </w:pPr>
            <w:r>
              <w:rPr>
                <w:sz w:val="26"/>
              </w:rPr>
              <w:t xml:space="preserve">Тип волокна </w:t>
            </w:r>
          </w:p>
        </w:tc>
        <w:tc>
          <w:tcPr>
            <w:tcW w:w="1127"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8" w:firstLine="0"/>
              <w:jc w:val="left"/>
            </w:pPr>
            <w:r>
              <w:rPr>
                <w:rFonts w:ascii="Segoe UI Symbol" w:eastAsia="Segoe UI Symbol" w:hAnsi="Segoe UI Symbol" w:cs="Segoe UI Symbol"/>
                <w:sz w:val="25"/>
              </w:rPr>
              <w:t>γ</w:t>
            </w:r>
            <w:r>
              <w:rPr>
                <w:sz w:val="26"/>
              </w:rPr>
              <w:t>, г/см</w:t>
            </w:r>
            <w:r>
              <w:rPr>
                <w:sz w:val="26"/>
                <w:vertAlign w:val="superscript"/>
              </w:rPr>
              <w:t>3</w:t>
            </w:r>
            <w:r>
              <w:rPr>
                <w:sz w:val="26"/>
              </w:rPr>
              <w:t xml:space="preserve"> </w:t>
            </w:r>
          </w:p>
        </w:tc>
        <w:tc>
          <w:tcPr>
            <w:tcW w:w="1241"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6" w:firstLine="0"/>
            </w:pPr>
            <w:r>
              <w:rPr>
                <w:rFonts w:ascii="Segoe UI Symbol" w:eastAsia="Segoe UI Symbol" w:hAnsi="Segoe UI Symbol" w:cs="Segoe UI Symbol"/>
                <w:sz w:val="25"/>
              </w:rPr>
              <w:t>σ</w:t>
            </w:r>
            <w:r>
              <w:rPr>
                <w:sz w:val="25"/>
                <w:vertAlign w:val="subscript"/>
              </w:rPr>
              <w:t>в</w:t>
            </w:r>
            <w:r>
              <w:rPr>
                <w:sz w:val="26"/>
              </w:rPr>
              <w:t>, МПа</w:t>
            </w:r>
          </w:p>
        </w:tc>
        <w:tc>
          <w:tcPr>
            <w:tcW w:w="115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83" w:firstLine="0"/>
              <w:jc w:val="left"/>
            </w:pPr>
            <w:r>
              <w:rPr>
                <w:sz w:val="26"/>
              </w:rPr>
              <w:t xml:space="preserve">Е, ГПа </w:t>
            </w:r>
          </w:p>
        </w:tc>
        <w:tc>
          <w:tcPr>
            <w:tcW w:w="96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rPr>
                <w:rFonts w:ascii="Segoe UI Symbol" w:eastAsia="Segoe UI Symbol" w:hAnsi="Segoe UI Symbol" w:cs="Segoe UI Symbol"/>
                <w:sz w:val="25"/>
              </w:rPr>
              <w:t>σ</w:t>
            </w:r>
            <w:r>
              <w:rPr>
                <w:sz w:val="25"/>
                <w:vertAlign w:val="subscript"/>
              </w:rPr>
              <w:t>в</w:t>
            </w:r>
            <w:r>
              <w:rPr>
                <w:sz w:val="26"/>
              </w:rPr>
              <w:t xml:space="preserve">/ </w:t>
            </w:r>
            <w:r>
              <w:rPr>
                <w:rFonts w:ascii="Segoe UI Symbol" w:eastAsia="Segoe UI Symbol" w:hAnsi="Segoe UI Symbol" w:cs="Segoe UI Symbol"/>
                <w:sz w:val="26"/>
              </w:rPr>
              <w:t>γ</w:t>
            </w:r>
            <w:r>
              <w:rPr>
                <w:sz w:val="26"/>
              </w:rPr>
              <w:t xml:space="preserve">, км </w:t>
            </w:r>
          </w:p>
        </w:tc>
        <w:tc>
          <w:tcPr>
            <w:tcW w:w="9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48" w:firstLine="0"/>
              <w:jc w:val="left"/>
            </w:pPr>
            <w:r>
              <w:rPr>
                <w:sz w:val="26"/>
              </w:rPr>
              <w:t xml:space="preserve">Е/ </w:t>
            </w:r>
            <w:r>
              <w:rPr>
                <w:rFonts w:ascii="Segoe UI Symbol" w:eastAsia="Segoe UI Symbol" w:hAnsi="Segoe UI Symbol" w:cs="Segoe UI Symbol"/>
                <w:sz w:val="26"/>
              </w:rPr>
              <w:t>γ</w:t>
            </w:r>
            <w:r>
              <w:rPr>
                <w:sz w:val="26"/>
              </w:rPr>
              <w:t xml:space="preserve">, </w:t>
            </w:r>
          </w:p>
          <w:p w:rsidR="001425F7" w:rsidRDefault="00681E3D">
            <w:pPr>
              <w:spacing w:after="0" w:line="259" w:lineRule="auto"/>
              <w:ind w:left="11" w:firstLine="0"/>
              <w:jc w:val="left"/>
            </w:pPr>
            <w:r>
              <w:rPr>
                <w:sz w:val="26"/>
              </w:rPr>
              <w:t>10</w:t>
            </w:r>
            <w:r>
              <w:rPr>
                <w:sz w:val="26"/>
                <w:vertAlign w:val="superscript"/>
              </w:rPr>
              <w:t>3</w:t>
            </w:r>
            <w:r>
              <w:rPr>
                <w:sz w:val="26"/>
              </w:rPr>
              <w:t>км</w:t>
            </w:r>
          </w:p>
        </w:tc>
        <w:tc>
          <w:tcPr>
            <w:tcW w:w="1373"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26" w:firstLine="0"/>
              <w:jc w:val="left"/>
            </w:pPr>
            <w:r>
              <w:rPr>
                <w:rFonts w:ascii="Segoe UI Symbol" w:eastAsia="Segoe UI Symbol" w:hAnsi="Segoe UI Symbol" w:cs="Segoe UI Symbol"/>
                <w:sz w:val="25"/>
              </w:rPr>
              <w:t>α</w:t>
            </w:r>
            <w:r>
              <w:rPr>
                <w:sz w:val="26"/>
              </w:rPr>
              <w:t>, 10</w:t>
            </w:r>
            <w:r>
              <w:rPr>
                <w:sz w:val="17"/>
              </w:rPr>
              <w:t>-6</w:t>
            </w:r>
            <w:r>
              <w:rPr>
                <w:sz w:val="26"/>
              </w:rPr>
              <w:t>К</w:t>
            </w:r>
            <w:r>
              <w:rPr>
                <w:sz w:val="17"/>
              </w:rPr>
              <w:t>-1</w:t>
            </w:r>
            <w:r>
              <w:rPr>
                <w:sz w:val="26"/>
              </w:rPr>
              <w:t xml:space="preserve"> </w:t>
            </w:r>
          </w:p>
        </w:tc>
        <w:tc>
          <w:tcPr>
            <w:tcW w:w="1134"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25" w:firstLine="0"/>
              <w:jc w:val="left"/>
            </w:pPr>
            <w:r>
              <w:rPr>
                <w:sz w:val="26"/>
              </w:rPr>
              <w:t>Т</w:t>
            </w:r>
            <w:r>
              <w:rPr>
                <w:sz w:val="17"/>
              </w:rPr>
              <w:t>max</w:t>
            </w:r>
            <w:r>
              <w:rPr>
                <w:sz w:val="26"/>
              </w:rPr>
              <w:t xml:space="preserve">, </w:t>
            </w:r>
            <w:r>
              <w:rPr>
                <w:sz w:val="17"/>
              </w:rPr>
              <w:t>о</w:t>
            </w:r>
            <w:r>
              <w:rPr>
                <w:sz w:val="26"/>
              </w:rPr>
              <w:t xml:space="preserve">С </w:t>
            </w:r>
          </w:p>
        </w:tc>
      </w:tr>
      <w:tr w:rsidR="001425F7">
        <w:trPr>
          <w:trHeight w:val="608"/>
        </w:trPr>
        <w:tc>
          <w:tcPr>
            <w:tcW w:w="180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5" w:right="6" w:firstLine="0"/>
              <w:jc w:val="center"/>
            </w:pPr>
            <w:r>
              <w:rPr>
                <w:sz w:val="26"/>
              </w:rPr>
              <w:t xml:space="preserve">Матрица из Al – сплава </w:t>
            </w:r>
          </w:p>
        </w:tc>
        <w:tc>
          <w:tcPr>
            <w:tcW w:w="1127"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8" w:firstLine="0"/>
              <w:jc w:val="left"/>
            </w:pPr>
            <w:r>
              <w:rPr>
                <w:sz w:val="26"/>
              </w:rPr>
              <w:t xml:space="preserve">2,63-6,8 </w:t>
            </w:r>
          </w:p>
        </w:tc>
        <w:tc>
          <w:tcPr>
            <w:tcW w:w="1241"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65" w:firstLine="0"/>
              <w:jc w:val="left"/>
            </w:pPr>
            <w:r>
              <w:rPr>
                <w:sz w:val="26"/>
              </w:rPr>
              <w:t xml:space="preserve">250-537 </w:t>
            </w:r>
          </w:p>
        </w:tc>
        <w:tc>
          <w:tcPr>
            <w:tcW w:w="115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5" w:firstLine="0"/>
              <w:jc w:val="center"/>
            </w:pPr>
            <w:r>
              <w:rPr>
                <w:sz w:val="26"/>
              </w:rPr>
              <w:t xml:space="preserve">69-73 </w:t>
            </w:r>
          </w:p>
        </w:tc>
        <w:tc>
          <w:tcPr>
            <w:tcW w:w="965"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6" w:firstLine="0"/>
              <w:jc w:val="center"/>
            </w:pPr>
            <w:r>
              <w:rPr>
                <w:sz w:val="26"/>
              </w:rPr>
              <w:t xml:space="preserve">20 </w:t>
            </w:r>
          </w:p>
        </w:tc>
        <w:tc>
          <w:tcPr>
            <w:tcW w:w="90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5" w:firstLine="0"/>
              <w:jc w:val="center"/>
            </w:pPr>
            <w:r>
              <w:rPr>
                <w:sz w:val="26"/>
              </w:rPr>
              <w:t xml:space="preserve">2,5 </w:t>
            </w:r>
          </w:p>
        </w:tc>
        <w:tc>
          <w:tcPr>
            <w:tcW w:w="1373"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8" w:firstLine="0"/>
              <w:jc w:val="center"/>
            </w:pPr>
            <w:r>
              <w:rPr>
                <w:sz w:val="26"/>
              </w:rPr>
              <w:t xml:space="preserve">11-13 </w:t>
            </w:r>
          </w:p>
        </w:tc>
        <w:tc>
          <w:tcPr>
            <w:tcW w:w="1134"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6" w:firstLine="0"/>
              <w:jc w:val="center"/>
            </w:pPr>
            <w:r>
              <w:rPr>
                <w:sz w:val="26"/>
              </w:rPr>
              <w:t xml:space="preserve">150 </w:t>
            </w:r>
          </w:p>
        </w:tc>
      </w:tr>
      <w:tr w:rsidR="001425F7">
        <w:trPr>
          <w:trHeight w:val="600"/>
        </w:trPr>
        <w:tc>
          <w:tcPr>
            <w:tcW w:w="1806"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8" w:firstLine="0"/>
              <w:jc w:val="center"/>
            </w:pPr>
            <w:r>
              <w:rPr>
                <w:sz w:val="26"/>
              </w:rPr>
              <w:t xml:space="preserve">C </w:t>
            </w:r>
          </w:p>
        </w:tc>
        <w:tc>
          <w:tcPr>
            <w:tcW w:w="1127"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73" w:firstLine="0"/>
              <w:jc w:val="left"/>
            </w:pPr>
            <w:r>
              <w:rPr>
                <w:sz w:val="26"/>
              </w:rPr>
              <w:t xml:space="preserve">2,1-2,3 </w:t>
            </w:r>
          </w:p>
        </w:tc>
        <w:tc>
          <w:tcPr>
            <w:tcW w:w="1241"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6" w:firstLine="0"/>
              <w:jc w:val="center"/>
            </w:pPr>
            <w:r>
              <w:rPr>
                <w:sz w:val="26"/>
              </w:rPr>
              <w:t xml:space="preserve">850/70 </w:t>
            </w:r>
          </w:p>
        </w:tc>
        <w:tc>
          <w:tcPr>
            <w:tcW w:w="115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92" w:firstLine="0"/>
              <w:jc w:val="left"/>
            </w:pPr>
            <w:r>
              <w:rPr>
                <w:sz w:val="26"/>
              </w:rPr>
              <w:t xml:space="preserve">360/35 </w:t>
            </w:r>
          </w:p>
        </w:tc>
        <w:tc>
          <w:tcPr>
            <w:tcW w:w="965"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6" w:firstLine="0"/>
              <w:jc w:val="center"/>
            </w:pPr>
            <w:r>
              <w:rPr>
                <w:sz w:val="26"/>
              </w:rPr>
              <w:t xml:space="preserve">90 </w:t>
            </w:r>
          </w:p>
        </w:tc>
        <w:tc>
          <w:tcPr>
            <w:tcW w:w="90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6" w:firstLine="0"/>
              <w:jc w:val="center"/>
            </w:pPr>
            <w:r>
              <w:rPr>
                <w:sz w:val="26"/>
              </w:rPr>
              <w:t xml:space="preserve">20 </w:t>
            </w:r>
          </w:p>
        </w:tc>
        <w:tc>
          <w:tcPr>
            <w:tcW w:w="1373"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6" w:firstLine="0"/>
              <w:jc w:val="center"/>
            </w:pPr>
            <w:r>
              <w:rPr>
                <w:sz w:val="26"/>
              </w:rPr>
              <w:t xml:space="preserve">1,0-3,6 </w:t>
            </w:r>
          </w:p>
        </w:tc>
        <w:tc>
          <w:tcPr>
            <w:tcW w:w="1134"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6" w:firstLine="0"/>
              <w:jc w:val="center"/>
            </w:pPr>
            <w:r>
              <w:rPr>
                <w:sz w:val="26"/>
              </w:rPr>
              <w:t xml:space="preserve">500 </w:t>
            </w:r>
          </w:p>
        </w:tc>
      </w:tr>
      <w:tr w:rsidR="001425F7">
        <w:trPr>
          <w:trHeight w:val="601"/>
        </w:trPr>
        <w:tc>
          <w:tcPr>
            <w:tcW w:w="1806"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8" w:firstLine="0"/>
              <w:jc w:val="center"/>
            </w:pPr>
            <w:r>
              <w:rPr>
                <w:sz w:val="26"/>
              </w:rPr>
              <w:t xml:space="preserve">B </w:t>
            </w:r>
          </w:p>
        </w:tc>
        <w:tc>
          <w:tcPr>
            <w:tcW w:w="1127"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6" w:firstLine="0"/>
              <w:jc w:val="center"/>
            </w:pPr>
            <w:r>
              <w:rPr>
                <w:sz w:val="26"/>
              </w:rPr>
              <w:t xml:space="preserve">2,6 </w:t>
            </w:r>
          </w:p>
        </w:tc>
        <w:tc>
          <w:tcPr>
            <w:tcW w:w="1241"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7" w:firstLine="0"/>
              <w:jc w:val="left"/>
            </w:pPr>
            <w:r>
              <w:rPr>
                <w:sz w:val="26"/>
              </w:rPr>
              <w:t>1800/330</w:t>
            </w:r>
          </w:p>
        </w:tc>
        <w:tc>
          <w:tcPr>
            <w:tcW w:w="115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28" w:firstLine="0"/>
              <w:jc w:val="left"/>
            </w:pPr>
            <w:r>
              <w:rPr>
                <w:sz w:val="26"/>
              </w:rPr>
              <w:t xml:space="preserve">250/140 </w:t>
            </w:r>
          </w:p>
        </w:tc>
        <w:tc>
          <w:tcPr>
            <w:tcW w:w="965"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6" w:firstLine="0"/>
              <w:jc w:val="center"/>
            </w:pPr>
            <w:r>
              <w:rPr>
                <w:sz w:val="26"/>
              </w:rPr>
              <w:t xml:space="preserve">70 </w:t>
            </w:r>
          </w:p>
        </w:tc>
        <w:tc>
          <w:tcPr>
            <w:tcW w:w="90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6" w:firstLine="0"/>
              <w:jc w:val="center"/>
            </w:pPr>
            <w:r>
              <w:rPr>
                <w:sz w:val="26"/>
              </w:rPr>
              <w:t xml:space="preserve">10 </w:t>
            </w:r>
          </w:p>
        </w:tc>
        <w:tc>
          <w:tcPr>
            <w:tcW w:w="1373"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8" w:firstLine="0"/>
              <w:jc w:val="center"/>
            </w:pPr>
            <w:r>
              <w:rPr>
                <w:sz w:val="26"/>
              </w:rPr>
              <w:t xml:space="preserve">6,0 </w:t>
            </w:r>
          </w:p>
        </w:tc>
        <w:tc>
          <w:tcPr>
            <w:tcW w:w="1134"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6" w:firstLine="0"/>
              <w:jc w:val="center"/>
            </w:pPr>
            <w:r>
              <w:rPr>
                <w:sz w:val="26"/>
              </w:rPr>
              <w:t xml:space="preserve">540 </w:t>
            </w:r>
          </w:p>
        </w:tc>
      </w:tr>
      <w:tr w:rsidR="001425F7">
        <w:trPr>
          <w:trHeight w:val="601"/>
        </w:trPr>
        <w:tc>
          <w:tcPr>
            <w:tcW w:w="1806"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6" w:firstLine="0"/>
              <w:jc w:val="center"/>
            </w:pPr>
            <w:r>
              <w:rPr>
                <w:sz w:val="26"/>
              </w:rPr>
              <w:t xml:space="preserve">SiC </w:t>
            </w:r>
          </w:p>
        </w:tc>
        <w:tc>
          <w:tcPr>
            <w:tcW w:w="1127"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8" w:firstLine="0"/>
              <w:jc w:val="left"/>
            </w:pPr>
            <w:r>
              <w:rPr>
                <w:sz w:val="26"/>
              </w:rPr>
              <w:t xml:space="preserve">2,85-2,9 </w:t>
            </w:r>
          </w:p>
        </w:tc>
        <w:tc>
          <w:tcPr>
            <w:tcW w:w="1241"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7" w:firstLine="0"/>
              <w:jc w:val="left"/>
            </w:pPr>
            <w:r>
              <w:rPr>
                <w:sz w:val="26"/>
              </w:rPr>
              <w:t>1600/350</w:t>
            </w:r>
          </w:p>
        </w:tc>
        <w:tc>
          <w:tcPr>
            <w:tcW w:w="115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28" w:firstLine="0"/>
              <w:jc w:val="left"/>
            </w:pPr>
            <w:r>
              <w:rPr>
                <w:sz w:val="26"/>
              </w:rPr>
              <w:t xml:space="preserve">230/140 </w:t>
            </w:r>
          </w:p>
        </w:tc>
        <w:tc>
          <w:tcPr>
            <w:tcW w:w="965"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6" w:firstLine="0"/>
              <w:jc w:val="center"/>
            </w:pPr>
            <w:r>
              <w:rPr>
                <w:sz w:val="26"/>
              </w:rPr>
              <w:t xml:space="preserve">56 </w:t>
            </w:r>
          </w:p>
        </w:tc>
        <w:tc>
          <w:tcPr>
            <w:tcW w:w="90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7" w:firstLine="0"/>
              <w:jc w:val="center"/>
            </w:pPr>
            <w:r>
              <w:rPr>
                <w:sz w:val="26"/>
              </w:rPr>
              <w:t xml:space="preserve">7 </w:t>
            </w:r>
          </w:p>
        </w:tc>
        <w:tc>
          <w:tcPr>
            <w:tcW w:w="1373"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8" w:firstLine="0"/>
              <w:jc w:val="center"/>
            </w:pPr>
            <w:r>
              <w:rPr>
                <w:sz w:val="26"/>
              </w:rPr>
              <w:t xml:space="preserve">6,1 </w:t>
            </w:r>
          </w:p>
        </w:tc>
        <w:tc>
          <w:tcPr>
            <w:tcW w:w="1134"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6" w:firstLine="0"/>
              <w:jc w:val="center"/>
            </w:pPr>
            <w:r>
              <w:rPr>
                <w:sz w:val="26"/>
              </w:rPr>
              <w:t xml:space="preserve">300 </w:t>
            </w:r>
          </w:p>
        </w:tc>
      </w:tr>
      <w:tr w:rsidR="001425F7">
        <w:trPr>
          <w:trHeight w:val="601"/>
        </w:trPr>
        <w:tc>
          <w:tcPr>
            <w:tcW w:w="1806"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7" w:firstLine="0"/>
              <w:jc w:val="center"/>
            </w:pPr>
            <w:r>
              <w:rPr>
                <w:sz w:val="26"/>
              </w:rPr>
              <w:t xml:space="preserve">B·SiC </w:t>
            </w:r>
          </w:p>
        </w:tc>
        <w:tc>
          <w:tcPr>
            <w:tcW w:w="1127"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73" w:firstLine="0"/>
              <w:jc w:val="left"/>
            </w:pPr>
            <w:r>
              <w:rPr>
                <w:sz w:val="26"/>
              </w:rPr>
              <w:t xml:space="preserve">2,7-2,8 </w:t>
            </w:r>
          </w:p>
        </w:tc>
        <w:tc>
          <w:tcPr>
            <w:tcW w:w="1241"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7" w:firstLine="0"/>
              <w:jc w:val="left"/>
            </w:pPr>
            <w:r>
              <w:rPr>
                <w:sz w:val="26"/>
              </w:rPr>
              <w:t>1400/320</w:t>
            </w:r>
          </w:p>
        </w:tc>
        <w:tc>
          <w:tcPr>
            <w:tcW w:w="115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28" w:firstLine="0"/>
              <w:jc w:val="left"/>
            </w:pPr>
            <w:r>
              <w:rPr>
                <w:sz w:val="26"/>
              </w:rPr>
              <w:t xml:space="preserve">220/180 </w:t>
            </w:r>
          </w:p>
        </w:tc>
        <w:tc>
          <w:tcPr>
            <w:tcW w:w="965"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6" w:firstLine="0"/>
              <w:jc w:val="center"/>
            </w:pPr>
            <w:r>
              <w:rPr>
                <w:sz w:val="26"/>
              </w:rPr>
              <w:t xml:space="preserve">50 </w:t>
            </w:r>
          </w:p>
        </w:tc>
        <w:tc>
          <w:tcPr>
            <w:tcW w:w="90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7" w:firstLine="0"/>
              <w:jc w:val="center"/>
            </w:pPr>
            <w:r>
              <w:rPr>
                <w:sz w:val="26"/>
              </w:rPr>
              <w:t xml:space="preserve">– </w:t>
            </w:r>
          </w:p>
        </w:tc>
        <w:tc>
          <w:tcPr>
            <w:tcW w:w="1373"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7" w:firstLine="0"/>
              <w:jc w:val="center"/>
            </w:pPr>
            <w:r>
              <w:rPr>
                <w:sz w:val="26"/>
              </w:rPr>
              <w:t xml:space="preserve">– </w:t>
            </w:r>
          </w:p>
        </w:tc>
        <w:tc>
          <w:tcPr>
            <w:tcW w:w="1134"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6" w:firstLine="0"/>
              <w:jc w:val="center"/>
            </w:pPr>
            <w:r>
              <w:rPr>
                <w:sz w:val="26"/>
              </w:rPr>
              <w:t xml:space="preserve">– </w:t>
            </w:r>
          </w:p>
        </w:tc>
      </w:tr>
      <w:tr w:rsidR="001425F7">
        <w:trPr>
          <w:trHeight w:val="310"/>
        </w:trPr>
        <w:tc>
          <w:tcPr>
            <w:tcW w:w="1806"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6" w:firstLine="0"/>
              <w:jc w:val="center"/>
            </w:pPr>
            <w:r>
              <w:rPr>
                <w:sz w:val="26"/>
              </w:rPr>
              <w:t>Al</w:t>
            </w:r>
            <w:r>
              <w:rPr>
                <w:sz w:val="26"/>
                <w:vertAlign w:val="subscript"/>
              </w:rPr>
              <w:t>2</w:t>
            </w:r>
            <w:r>
              <w:rPr>
                <w:sz w:val="26"/>
              </w:rPr>
              <w:t>O</w:t>
            </w:r>
            <w:r>
              <w:rPr>
                <w:sz w:val="26"/>
                <w:vertAlign w:val="subscript"/>
              </w:rPr>
              <w:t>3</w:t>
            </w:r>
            <w:r>
              <w:rPr>
                <w:sz w:val="26"/>
              </w:rPr>
              <w:t xml:space="preserve"> </w:t>
            </w:r>
          </w:p>
        </w:tc>
        <w:tc>
          <w:tcPr>
            <w:tcW w:w="1127"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6" w:firstLine="0"/>
              <w:jc w:val="center"/>
            </w:pPr>
            <w:r>
              <w:rPr>
                <w:sz w:val="26"/>
              </w:rPr>
              <w:t xml:space="preserve">3,4 </w:t>
            </w:r>
          </w:p>
        </w:tc>
        <w:tc>
          <w:tcPr>
            <w:tcW w:w="1241"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5" w:firstLine="0"/>
              <w:jc w:val="center"/>
            </w:pPr>
            <w:r>
              <w:rPr>
                <w:sz w:val="26"/>
              </w:rPr>
              <w:t xml:space="preserve">1200 </w:t>
            </w:r>
          </w:p>
        </w:tc>
        <w:tc>
          <w:tcPr>
            <w:tcW w:w="115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28" w:firstLine="0"/>
              <w:jc w:val="left"/>
            </w:pPr>
            <w:r>
              <w:rPr>
                <w:sz w:val="26"/>
              </w:rPr>
              <w:t xml:space="preserve">260/140 </w:t>
            </w:r>
          </w:p>
        </w:tc>
        <w:tc>
          <w:tcPr>
            <w:tcW w:w="96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6" w:firstLine="0"/>
              <w:jc w:val="center"/>
            </w:pPr>
            <w:r>
              <w:rPr>
                <w:sz w:val="26"/>
              </w:rPr>
              <w:t xml:space="preserve">34 </w:t>
            </w:r>
          </w:p>
        </w:tc>
        <w:tc>
          <w:tcPr>
            <w:tcW w:w="9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7" w:firstLine="0"/>
              <w:jc w:val="center"/>
            </w:pPr>
            <w:r>
              <w:rPr>
                <w:sz w:val="26"/>
              </w:rPr>
              <w:t xml:space="preserve">7 </w:t>
            </w:r>
          </w:p>
        </w:tc>
        <w:tc>
          <w:tcPr>
            <w:tcW w:w="137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7" w:firstLine="0"/>
              <w:jc w:val="center"/>
            </w:pPr>
            <w:r>
              <w:rPr>
                <w:sz w:val="26"/>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6" w:firstLine="0"/>
              <w:jc w:val="center"/>
            </w:pPr>
            <w:r>
              <w:rPr>
                <w:sz w:val="26"/>
              </w:rPr>
              <w:t xml:space="preserve">– </w:t>
            </w:r>
          </w:p>
        </w:tc>
      </w:tr>
    </w:tbl>
    <w:p w:rsidR="001425F7" w:rsidRDefault="00681E3D">
      <w:pPr>
        <w:spacing w:after="0" w:line="259" w:lineRule="auto"/>
        <w:ind w:left="1070" w:firstLine="0"/>
        <w:jc w:val="left"/>
      </w:pPr>
      <w:r>
        <w:t xml:space="preserve"> </w:t>
      </w:r>
    </w:p>
    <w:p w:rsidR="001425F7" w:rsidRDefault="00681E3D">
      <w:pPr>
        <w:spacing w:line="238" w:lineRule="auto"/>
        <w:ind w:left="168" w:right="67" w:firstLine="902"/>
      </w:pPr>
      <w:r>
        <w:t xml:space="preserve">Примечание: В числителе – продольные значения прочностных характеристик, в знаменателе – поперечные. </w:t>
      </w:r>
    </w:p>
    <w:p w:rsidR="001425F7" w:rsidRDefault="00681E3D">
      <w:pPr>
        <w:spacing w:after="133" w:line="259" w:lineRule="auto"/>
        <w:ind w:left="1068" w:firstLine="0"/>
        <w:jc w:val="left"/>
      </w:pPr>
      <w:r>
        <w:t xml:space="preserve"> </w:t>
      </w:r>
    </w:p>
    <w:p w:rsidR="001425F7" w:rsidRDefault="00681E3D">
      <w:pPr>
        <w:ind w:left="168" w:right="345" w:firstLine="900"/>
      </w:pPr>
      <w:r>
        <w:t xml:space="preserve">Хорошая совместимость матрицы с армирующим элементом, высокие прочностные свойства борного волокна и удовлетворительная пластичность материала матрицы определяют высокие удельные значения прочности и жесткости МКМ (отношение временного сопротивления и модуля упругости к плотности) в сочетании с хорошей технологичностью и конструкционной надежностью изделий из этого материала. </w:t>
      </w:r>
    </w:p>
    <w:p w:rsidR="001425F7" w:rsidRDefault="00681E3D">
      <w:pPr>
        <w:ind w:left="168" w:right="346" w:firstLine="900"/>
      </w:pPr>
      <w:r>
        <w:lastRenderedPageBreak/>
        <w:t xml:space="preserve">Для создания металлических КМ с еще более малой плотностью применяется магний. Композиционные материалы на основе магния на 30% легче, чем сплавы алюминия. У металлических КМ на основе магния хорошие удельные свойства, стабильный температурный коэффициент линейного расширения в широком диапазоне температур, что достигается за счет комбинаций свойств матрицы и волокна и может регулироваться в зависимости от конкретных условий использования. Такие материалы можно получать в форме отливок, включая плоские плиты, трубы, прутки и изделия специальной формы. </w:t>
      </w:r>
    </w:p>
    <w:p w:rsidR="001425F7" w:rsidRDefault="00681E3D">
      <w:pPr>
        <w:ind w:left="168" w:right="344" w:firstLine="900"/>
      </w:pPr>
      <w:r>
        <w:t xml:space="preserve">Магний – один из легких металлов, для которого не возникает проблем взаимодействия с углеродными, борными волокнами и волокнами из карбида кремния. Перспективная система углеродные волокна – магний обладает самыми высокими удельными характеристиками: Еуд ≈ 23,5·103 км, σуд ≈ 115 км. Для наиболее высоких рабочих температур в качестве матричного материала применяют керамику. Ее основной недостаток – отсутствие пластичности – в некоторой степени компенсируется армирующими волокнами, тормозящими распространение трещин в керамике. </w:t>
      </w:r>
    </w:p>
    <w:p w:rsidR="001425F7" w:rsidRDefault="00681E3D">
      <w:pPr>
        <w:ind w:left="168" w:right="67" w:firstLine="900"/>
      </w:pPr>
      <w:r>
        <w:t xml:space="preserve">Некоторые свойства металлических КМ на основе магниевой матрицы приведены в табл. 2.17. </w:t>
      </w:r>
    </w:p>
    <w:p w:rsidR="001425F7" w:rsidRDefault="00681E3D">
      <w:pPr>
        <w:spacing w:after="134" w:line="259" w:lineRule="auto"/>
        <w:ind w:left="10" w:right="331" w:hanging="10"/>
        <w:jc w:val="right"/>
      </w:pPr>
      <w:r>
        <w:rPr>
          <w:i/>
        </w:rPr>
        <w:t xml:space="preserve">Таблица 2.17 </w:t>
      </w:r>
    </w:p>
    <w:p w:rsidR="001425F7" w:rsidRDefault="00681E3D">
      <w:pPr>
        <w:pStyle w:val="2"/>
        <w:spacing w:after="12"/>
        <w:ind w:left="560" w:right="727"/>
      </w:pPr>
      <w:r>
        <w:t xml:space="preserve">Свойства металлических КМ на основе магниевой матрицы </w:t>
      </w:r>
    </w:p>
    <w:tbl>
      <w:tblPr>
        <w:tblStyle w:val="TableGrid"/>
        <w:tblW w:w="9361" w:type="dxa"/>
        <w:tblInd w:w="164" w:type="dxa"/>
        <w:tblCellMar>
          <w:top w:w="88" w:type="dxa"/>
          <w:left w:w="208" w:type="dxa"/>
          <w:right w:w="115" w:type="dxa"/>
        </w:tblCellMar>
        <w:tblLook w:val="04A0" w:firstRow="1" w:lastRow="0" w:firstColumn="1" w:lastColumn="0" w:noHBand="0" w:noVBand="1"/>
      </w:tblPr>
      <w:tblGrid>
        <w:gridCol w:w="1800"/>
        <w:gridCol w:w="2701"/>
        <w:gridCol w:w="1620"/>
        <w:gridCol w:w="1440"/>
        <w:gridCol w:w="1800"/>
      </w:tblGrid>
      <w:tr w:rsidR="001425F7">
        <w:trPr>
          <w:trHeight w:val="475"/>
        </w:trPr>
        <w:tc>
          <w:tcPr>
            <w:tcW w:w="1800" w:type="dxa"/>
            <w:vMerge w:val="restart"/>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94" w:firstLine="0"/>
              <w:jc w:val="center"/>
            </w:pPr>
            <w:r>
              <w:t xml:space="preserve">Свойства </w:t>
            </w:r>
          </w:p>
        </w:tc>
        <w:tc>
          <w:tcPr>
            <w:tcW w:w="2701" w:type="dxa"/>
            <w:vMerge w:val="restart"/>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firstLine="0"/>
              <w:jc w:val="left"/>
            </w:pPr>
            <w:r>
              <w:t xml:space="preserve">Магниевые сплавы </w:t>
            </w:r>
          </w:p>
        </w:tc>
        <w:tc>
          <w:tcPr>
            <w:tcW w:w="4860" w:type="dxa"/>
            <w:gridSpan w:val="3"/>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2" w:firstLine="0"/>
              <w:jc w:val="center"/>
            </w:pPr>
            <w:r>
              <w:t xml:space="preserve">Армирующие волокна </w:t>
            </w:r>
          </w:p>
        </w:tc>
      </w:tr>
      <w:tr w:rsidR="001425F7">
        <w:trPr>
          <w:trHeight w:val="370"/>
        </w:trPr>
        <w:tc>
          <w:tcPr>
            <w:tcW w:w="0" w:type="auto"/>
            <w:vMerge/>
            <w:tcBorders>
              <w:top w:val="nil"/>
              <w:left w:val="single" w:sz="4" w:space="0" w:color="000000"/>
              <w:bottom w:val="single" w:sz="4" w:space="0" w:color="000000"/>
              <w:right w:val="single" w:sz="4" w:space="0" w:color="000000"/>
            </w:tcBorders>
          </w:tcPr>
          <w:p w:rsidR="001425F7" w:rsidRDefault="001425F7">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1425F7" w:rsidRDefault="001425F7">
            <w:pPr>
              <w:spacing w:after="160" w:line="259" w:lineRule="auto"/>
              <w:ind w:left="0" w:firstLine="0"/>
              <w:jc w:val="left"/>
            </w:pPr>
          </w:p>
        </w:tc>
        <w:tc>
          <w:tcPr>
            <w:tcW w:w="162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3" w:firstLine="0"/>
              <w:jc w:val="center"/>
            </w:pPr>
            <w:r>
              <w:t xml:space="preserve">С </w:t>
            </w:r>
          </w:p>
        </w:tc>
        <w:tc>
          <w:tcPr>
            <w:tcW w:w="14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3" w:firstLine="0"/>
              <w:jc w:val="center"/>
            </w:pPr>
            <w:r>
              <w:t xml:space="preserve">В </w:t>
            </w:r>
          </w:p>
        </w:tc>
        <w:tc>
          <w:tcPr>
            <w:tcW w:w="18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4" w:firstLine="0"/>
              <w:jc w:val="center"/>
            </w:pPr>
            <w:r>
              <w:t>А1</w:t>
            </w:r>
            <w:r>
              <w:rPr>
                <w:sz w:val="18"/>
              </w:rPr>
              <w:t>2</w:t>
            </w:r>
            <w:r>
              <w:t>О</w:t>
            </w:r>
            <w:r>
              <w:rPr>
                <w:sz w:val="18"/>
              </w:rPr>
              <w:t xml:space="preserve">3 </w:t>
            </w:r>
          </w:p>
        </w:tc>
      </w:tr>
      <w:tr w:rsidR="001425F7">
        <w:trPr>
          <w:trHeight w:val="467"/>
        </w:trPr>
        <w:tc>
          <w:tcPr>
            <w:tcW w:w="180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90" w:firstLine="0"/>
              <w:jc w:val="center"/>
            </w:pPr>
            <w:r>
              <w:rPr>
                <w:rFonts w:ascii="Segoe UI Symbol" w:eastAsia="Segoe UI Symbol" w:hAnsi="Segoe UI Symbol" w:cs="Segoe UI Symbol"/>
                <w:sz w:val="25"/>
              </w:rPr>
              <w:t>γ</w:t>
            </w:r>
            <w:r>
              <w:t>, г/см</w:t>
            </w:r>
            <w:r>
              <w:rPr>
                <w:vertAlign w:val="superscript"/>
              </w:rPr>
              <w:t>3</w:t>
            </w:r>
            <w:r>
              <w:t xml:space="preserve"> </w:t>
            </w:r>
          </w:p>
        </w:tc>
        <w:tc>
          <w:tcPr>
            <w:tcW w:w="2701"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2" w:firstLine="0"/>
              <w:jc w:val="center"/>
            </w:pPr>
            <w:r>
              <w:t xml:space="preserve">1,74-1,83 </w:t>
            </w:r>
          </w:p>
        </w:tc>
        <w:tc>
          <w:tcPr>
            <w:tcW w:w="162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3" w:firstLine="0"/>
              <w:jc w:val="center"/>
            </w:pPr>
            <w:r>
              <w:t xml:space="preserve">1,9-1,95 </w:t>
            </w:r>
          </w:p>
        </w:tc>
        <w:tc>
          <w:tcPr>
            <w:tcW w:w="14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3" w:firstLine="0"/>
              <w:jc w:val="center"/>
            </w:pPr>
            <w:r>
              <w:t xml:space="preserve">2,15 </w:t>
            </w:r>
          </w:p>
        </w:tc>
        <w:tc>
          <w:tcPr>
            <w:tcW w:w="18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2" w:firstLine="0"/>
              <w:jc w:val="center"/>
            </w:pPr>
            <w:r>
              <w:t xml:space="preserve">2,5-2,9 </w:t>
            </w:r>
          </w:p>
        </w:tc>
      </w:tr>
      <w:tr w:rsidR="001425F7">
        <w:trPr>
          <w:trHeight w:val="428"/>
        </w:trPr>
        <w:tc>
          <w:tcPr>
            <w:tcW w:w="18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2" w:firstLine="0"/>
              <w:jc w:val="center"/>
            </w:pPr>
            <w:r>
              <w:rPr>
                <w:rFonts w:ascii="Segoe UI Symbol" w:eastAsia="Segoe UI Symbol" w:hAnsi="Segoe UI Symbol" w:cs="Segoe UI Symbol"/>
                <w:sz w:val="25"/>
              </w:rPr>
              <w:t>σ</w:t>
            </w:r>
            <w:r>
              <w:rPr>
                <w:sz w:val="25"/>
                <w:vertAlign w:val="subscript"/>
              </w:rPr>
              <w:t>в</w:t>
            </w:r>
            <w:r>
              <w:t xml:space="preserve">, МПа </w:t>
            </w:r>
          </w:p>
        </w:tc>
        <w:tc>
          <w:tcPr>
            <w:tcW w:w="2701"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2" w:firstLine="0"/>
              <w:jc w:val="center"/>
            </w:pPr>
            <w:r>
              <w:t xml:space="preserve">200-280 </w:t>
            </w:r>
          </w:p>
        </w:tc>
        <w:tc>
          <w:tcPr>
            <w:tcW w:w="162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3" w:firstLine="0"/>
              <w:jc w:val="center"/>
            </w:pPr>
            <w:r>
              <w:t xml:space="preserve">825 </w:t>
            </w:r>
          </w:p>
        </w:tc>
        <w:tc>
          <w:tcPr>
            <w:tcW w:w="14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3" w:firstLine="0"/>
              <w:jc w:val="center"/>
            </w:pPr>
            <w:r>
              <w:t xml:space="preserve">550 </w:t>
            </w:r>
          </w:p>
        </w:tc>
        <w:tc>
          <w:tcPr>
            <w:tcW w:w="18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3" w:firstLine="0"/>
              <w:jc w:val="center"/>
            </w:pPr>
            <w:r>
              <w:t xml:space="preserve">530 </w:t>
            </w:r>
          </w:p>
        </w:tc>
      </w:tr>
      <w:tr w:rsidR="001425F7">
        <w:trPr>
          <w:trHeight w:val="428"/>
        </w:trPr>
        <w:tc>
          <w:tcPr>
            <w:tcW w:w="18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3" w:firstLine="0"/>
              <w:jc w:val="center"/>
            </w:pPr>
            <w:r>
              <w:t xml:space="preserve">Е, ГПа </w:t>
            </w:r>
          </w:p>
        </w:tc>
        <w:tc>
          <w:tcPr>
            <w:tcW w:w="2701"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2" w:firstLine="0"/>
              <w:jc w:val="center"/>
            </w:pPr>
            <w:r>
              <w:t xml:space="preserve">43-45 </w:t>
            </w:r>
          </w:p>
        </w:tc>
        <w:tc>
          <w:tcPr>
            <w:tcW w:w="162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3" w:firstLine="0"/>
              <w:jc w:val="center"/>
            </w:pPr>
            <w:r>
              <w:t xml:space="preserve">352 </w:t>
            </w:r>
          </w:p>
        </w:tc>
        <w:tc>
          <w:tcPr>
            <w:tcW w:w="14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3" w:firstLine="0"/>
              <w:jc w:val="center"/>
            </w:pPr>
            <w:r>
              <w:t xml:space="preserve">150 </w:t>
            </w:r>
          </w:p>
        </w:tc>
        <w:tc>
          <w:tcPr>
            <w:tcW w:w="18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4" w:firstLine="0"/>
              <w:jc w:val="center"/>
            </w:pPr>
            <w:r>
              <w:t xml:space="preserve">210 </w:t>
            </w:r>
          </w:p>
        </w:tc>
      </w:tr>
      <w:tr w:rsidR="001425F7">
        <w:trPr>
          <w:trHeight w:val="427"/>
        </w:trPr>
        <w:tc>
          <w:tcPr>
            <w:tcW w:w="18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2" w:firstLine="0"/>
              <w:jc w:val="center"/>
            </w:pPr>
            <w:r>
              <w:rPr>
                <w:rFonts w:ascii="Segoe UI Symbol" w:eastAsia="Segoe UI Symbol" w:hAnsi="Segoe UI Symbol" w:cs="Segoe UI Symbol"/>
                <w:sz w:val="25"/>
              </w:rPr>
              <w:t>σ</w:t>
            </w:r>
            <w:r>
              <w:rPr>
                <w:sz w:val="25"/>
                <w:vertAlign w:val="subscript"/>
              </w:rPr>
              <w:t>кд</w:t>
            </w:r>
            <w:r>
              <w:t xml:space="preserve">,  км </w:t>
            </w:r>
          </w:p>
        </w:tc>
        <w:tc>
          <w:tcPr>
            <w:tcW w:w="2701"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2" w:firstLine="0"/>
              <w:jc w:val="center"/>
            </w:pPr>
            <w:r>
              <w:t xml:space="preserve">15,5 </w:t>
            </w:r>
          </w:p>
        </w:tc>
        <w:tc>
          <w:tcPr>
            <w:tcW w:w="162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2" w:firstLine="0"/>
              <w:jc w:val="center"/>
            </w:pPr>
            <w:r>
              <w:t xml:space="preserve">115* </w:t>
            </w:r>
          </w:p>
        </w:tc>
        <w:tc>
          <w:tcPr>
            <w:tcW w:w="14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2" w:firstLine="0"/>
              <w:jc w:val="center"/>
            </w:pPr>
            <w:r>
              <w:t xml:space="preserve">25 </w:t>
            </w:r>
          </w:p>
        </w:tc>
        <w:tc>
          <w:tcPr>
            <w:tcW w:w="18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3" w:firstLine="0"/>
              <w:jc w:val="center"/>
            </w:pPr>
            <w:r>
              <w:t xml:space="preserve">20 </w:t>
            </w:r>
          </w:p>
        </w:tc>
      </w:tr>
      <w:tr w:rsidR="001425F7">
        <w:trPr>
          <w:trHeight w:val="428"/>
        </w:trPr>
        <w:tc>
          <w:tcPr>
            <w:tcW w:w="18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3" w:firstLine="0"/>
              <w:jc w:val="center"/>
            </w:pPr>
            <w:r>
              <w:t>Е</w:t>
            </w:r>
            <w:r>
              <w:rPr>
                <w:vertAlign w:val="subscript"/>
              </w:rPr>
              <w:t>уд,</w:t>
            </w:r>
            <w:r>
              <w:t xml:space="preserve"> 103км </w:t>
            </w:r>
          </w:p>
        </w:tc>
        <w:tc>
          <w:tcPr>
            <w:tcW w:w="2701"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3" w:firstLine="0"/>
              <w:jc w:val="center"/>
            </w:pPr>
            <w:r>
              <w:t xml:space="preserve">2,5 </w:t>
            </w:r>
          </w:p>
        </w:tc>
        <w:tc>
          <w:tcPr>
            <w:tcW w:w="162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3" w:firstLine="0"/>
              <w:jc w:val="center"/>
            </w:pPr>
            <w:r>
              <w:t xml:space="preserve">23* </w:t>
            </w:r>
          </w:p>
        </w:tc>
        <w:tc>
          <w:tcPr>
            <w:tcW w:w="14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4" w:firstLine="0"/>
              <w:jc w:val="center"/>
            </w:pPr>
            <w:r>
              <w:t xml:space="preserve">7 </w:t>
            </w:r>
          </w:p>
        </w:tc>
        <w:tc>
          <w:tcPr>
            <w:tcW w:w="18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4" w:firstLine="0"/>
              <w:jc w:val="center"/>
            </w:pPr>
            <w:r>
              <w:t xml:space="preserve">8 </w:t>
            </w:r>
          </w:p>
        </w:tc>
      </w:tr>
      <w:tr w:rsidR="001425F7">
        <w:trPr>
          <w:trHeight w:val="428"/>
        </w:trPr>
        <w:tc>
          <w:tcPr>
            <w:tcW w:w="18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7" w:firstLine="0"/>
              <w:jc w:val="center"/>
            </w:pPr>
            <w:r>
              <w:rPr>
                <w:rFonts w:ascii="Segoe UI Symbol" w:eastAsia="Segoe UI Symbol" w:hAnsi="Segoe UI Symbol" w:cs="Segoe UI Symbol"/>
                <w:sz w:val="25"/>
              </w:rPr>
              <w:t>α</w:t>
            </w:r>
            <w:r>
              <w:t>, 10</w:t>
            </w:r>
            <w:r>
              <w:rPr>
                <w:sz w:val="18"/>
              </w:rPr>
              <w:t>-6</w:t>
            </w:r>
            <w:r>
              <w:t>К</w:t>
            </w:r>
            <w:r>
              <w:rPr>
                <w:sz w:val="18"/>
              </w:rPr>
              <w:t>-1</w:t>
            </w:r>
            <w:r>
              <w:t xml:space="preserve"> </w:t>
            </w:r>
          </w:p>
        </w:tc>
        <w:tc>
          <w:tcPr>
            <w:tcW w:w="2701"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2" w:firstLine="0"/>
              <w:jc w:val="center"/>
            </w:pPr>
            <w:r>
              <w:t xml:space="preserve">14-15 </w:t>
            </w:r>
          </w:p>
        </w:tc>
        <w:tc>
          <w:tcPr>
            <w:tcW w:w="162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3" w:firstLine="0"/>
              <w:jc w:val="center"/>
            </w:pPr>
            <w:r>
              <w:t xml:space="preserve">– </w:t>
            </w:r>
          </w:p>
        </w:tc>
        <w:tc>
          <w:tcPr>
            <w:tcW w:w="14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3" w:firstLine="0"/>
              <w:jc w:val="center"/>
            </w:pPr>
            <w:r>
              <w:t xml:space="preserve">– </w:t>
            </w:r>
          </w:p>
        </w:tc>
        <w:tc>
          <w:tcPr>
            <w:tcW w:w="18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3" w:firstLine="0"/>
              <w:jc w:val="center"/>
            </w:pPr>
            <w:r>
              <w:t xml:space="preserve">– </w:t>
            </w:r>
          </w:p>
        </w:tc>
      </w:tr>
      <w:tr w:rsidR="001425F7">
        <w:trPr>
          <w:trHeight w:val="428"/>
        </w:trPr>
        <w:tc>
          <w:tcPr>
            <w:tcW w:w="18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3" w:firstLine="0"/>
              <w:jc w:val="center"/>
            </w:pPr>
            <w:r>
              <w:lastRenderedPageBreak/>
              <w:t>Т</w:t>
            </w:r>
            <w:r>
              <w:rPr>
                <w:sz w:val="18"/>
              </w:rPr>
              <w:t>max</w:t>
            </w:r>
            <w:r>
              <w:t xml:space="preserve">, </w:t>
            </w:r>
            <w:r>
              <w:rPr>
                <w:sz w:val="18"/>
              </w:rPr>
              <w:t>о</w:t>
            </w:r>
            <w:r>
              <w:t xml:space="preserve">С </w:t>
            </w:r>
          </w:p>
        </w:tc>
        <w:tc>
          <w:tcPr>
            <w:tcW w:w="2701"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3" w:firstLine="0"/>
              <w:jc w:val="center"/>
            </w:pPr>
            <w:r>
              <w:t xml:space="preserve">– </w:t>
            </w:r>
          </w:p>
        </w:tc>
        <w:tc>
          <w:tcPr>
            <w:tcW w:w="162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4" w:firstLine="0"/>
              <w:jc w:val="center"/>
            </w:pPr>
            <w:r>
              <w:t xml:space="preserve">300-320 </w:t>
            </w:r>
          </w:p>
        </w:tc>
        <w:tc>
          <w:tcPr>
            <w:tcW w:w="14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3" w:firstLine="0"/>
              <w:jc w:val="center"/>
            </w:pPr>
            <w:r>
              <w:t xml:space="preserve">– </w:t>
            </w:r>
          </w:p>
        </w:tc>
        <w:tc>
          <w:tcPr>
            <w:tcW w:w="18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93" w:firstLine="0"/>
              <w:jc w:val="center"/>
            </w:pPr>
            <w:r>
              <w:t xml:space="preserve">– </w:t>
            </w:r>
          </w:p>
        </w:tc>
      </w:tr>
    </w:tbl>
    <w:p w:rsidR="001425F7" w:rsidRDefault="00681E3D">
      <w:pPr>
        <w:spacing w:after="133" w:line="259" w:lineRule="auto"/>
        <w:ind w:left="1070" w:right="67" w:firstLine="0"/>
      </w:pPr>
      <w:r>
        <w:t xml:space="preserve">* – проектируемые значения свойств. </w:t>
      </w:r>
    </w:p>
    <w:p w:rsidR="001425F7" w:rsidRDefault="00681E3D">
      <w:pPr>
        <w:spacing w:after="134" w:line="259" w:lineRule="auto"/>
        <w:ind w:left="1068" w:firstLine="0"/>
        <w:jc w:val="left"/>
      </w:pPr>
      <w:r>
        <w:t xml:space="preserve"> </w:t>
      </w:r>
    </w:p>
    <w:p w:rsidR="001425F7" w:rsidRDefault="00681E3D">
      <w:pPr>
        <w:ind w:left="168" w:right="346" w:firstLine="900"/>
      </w:pPr>
      <w:r>
        <w:t xml:space="preserve">Системы углеродные волокна – алюминий и углеродные волокна – магний перспективны для использования в авиационной технике, а также в космосе, благодаря высоким значениям удельной прочности и жесткости, малому температурному коэффициенту линейного расширения и сравнительно высокой теплопроводности. </w:t>
      </w:r>
    </w:p>
    <w:p w:rsidR="001425F7" w:rsidRDefault="00681E3D">
      <w:pPr>
        <w:ind w:left="168" w:right="345"/>
      </w:pPr>
      <w:r>
        <w:t xml:space="preserve">Металлы с высокой пластичностью и прочностью хорошо совмещаются с высокопрочными и жесткими волокнами с низкой плотностью и пластичностью, образуя КМ с повышенной жесткостью и малой массой. Примером такой комбинации может быть титан, армированный волокнами бора или карбида кремния. </w:t>
      </w:r>
    </w:p>
    <w:p w:rsidR="001425F7" w:rsidRDefault="00681E3D">
      <w:pPr>
        <w:spacing w:after="116"/>
        <w:ind w:left="168" w:right="345"/>
      </w:pPr>
      <w:r>
        <w:t xml:space="preserve">Однако такие системы имеют пониженную усталостную прочность изза остаточных напряжений и химического взаимодействия между волокнами и матрицей при высоких температурах изготовления. Кроме того, механическая обработка КМ на основе титановой матрицы представляет большие трудности. Недостатком этого вида КМ является также высокая реакционная способность титановой матрицы. Свойства металлических КМ на основе титановой матрицы приведены в табл. 2.18. </w:t>
      </w:r>
    </w:p>
    <w:p w:rsidR="001425F7" w:rsidRDefault="00681E3D">
      <w:pPr>
        <w:spacing w:after="134" w:line="259" w:lineRule="auto"/>
        <w:ind w:left="10" w:right="331" w:hanging="10"/>
        <w:jc w:val="right"/>
      </w:pPr>
      <w:r>
        <w:rPr>
          <w:i/>
        </w:rPr>
        <w:t xml:space="preserve">Таблица 2.18 </w:t>
      </w:r>
    </w:p>
    <w:p w:rsidR="001425F7" w:rsidRDefault="00681E3D">
      <w:pPr>
        <w:pStyle w:val="2"/>
        <w:spacing w:after="12"/>
        <w:ind w:left="560" w:right="729"/>
      </w:pPr>
      <w:r>
        <w:t xml:space="preserve">Свойства металлических КМ на основе титановой матрицы </w:t>
      </w:r>
    </w:p>
    <w:p w:rsidR="001425F7" w:rsidRDefault="00681E3D">
      <w:pPr>
        <w:spacing w:after="64" w:line="259" w:lineRule="auto"/>
        <w:ind w:left="16" w:firstLine="0"/>
        <w:jc w:val="left"/>
      </w:pPr>
      <w:r>
        <w:rPr>
          <w:noProof/>
        </w:rPr>
        <w:drawing>
          <wp:inline distT="0" distB="0" distL="0" distR="0">
            <wp:extent cx="6132577" cy="2252472"/>
            <wp:effectExtent l="0" t="0" r="0" b="0"/>
            <wp:docPr id="723293" name="Picture 723293"/>
            <wp:cNvGraphicFramePr/>
            <a:graphic xmlns:a="http://schemas.openxmlformats.org/drawingml/2006/main">
              <a:graphicData uri="http://schemas.openxmlformats.org/drawingml/2006/picture">
                <pic:pic xmlns:pic="http://schemas.openxmlformats.org/drawingml/2006/picture">
                  <pic:nvPicPr>
                    <pic:cNvPr id="723293" name="Picture 723293"/>
                    <pic:cNvPicPr/>
                  </pic:nvPicPr>
                  <pic:blipFill>
                    <a:blip r:embed="rId31"/>
                    <a:stretch>
                      <a:fillRect/>
                    </a:stretch>
                  </pic:blipFill>
                  <pic:spPr>
                    <a:xfrm>
                      <a:off x="0" y="0"/>
                      <a:ext cx="6132577" cy="2252472"/>
                    </a:xfrm>
                    <a:prstGeom prst="rect">
                      <a:avLst/>
                    </a:prstGeom>
                  </pic:spPr>
                </pic:pic>
              </a:graphicData>
            </a:graphic>
          </wp:inline>
        </w:drawing>
      </w:r>
    </w:p>
    <w:p w:rsidR="001425F7" w:rsidRDefault="00681E3D">
      <w:pPr>
        <w:ind w:left="168" w:right="67"/>
      </w:pPr>
      <w:r>
        <w:lastRenderedPageBreak/>
        <w:t xml:space="preserve">Примечание: В числителе – продольные значения прочностных характеристик, в знаменателе – поперечные. </w:t>
      </w:r>
    </w:p>
    <w:p w:rsidR="001425F7" w:rsidRDefault="00681E3D">
      <w:pPr>
        <w:spacing w:after="134" w:line="259" w:lineRule="auto"/>
        <w:ind w:left="877" w:firstLine="0"/>
        <w:jc w:val="left"/>
      </w:pPr>
      <w:r>
        <w:t xml:space="preserve"> </w:t>
      </w:r>
    </w:p>
    <w:p w:rsidR="001425F7" w:rsidRDefault="00681E3D">
      <w:pPr>
        <w:ind w:left="168" w:right="346"/>
      </w:pPr>
      <w:r>
        <w:t xml:space="preserve">Прочность и модуль упругости, а также сопротивление материалов удару для однонаправленных композиционных материалов на основе алюминия, магния и титана повышаются по мере увеличения в композиции объемного содержания волокон. </w:t>
      </w:r>
    </w:p>
    <w:p w:rsidR="001425F7" w:rsidRDefault="00681E3D">
      <w:pPr>
        <w:ind w:left="168" w:right="345"/>
      </w:pPr>
      <w:r>
        <w:t xml:space="preserve">Для очень высоких температур, например в камерах сгорания реактивных двигателей, используются системы, содержащие молибденовую и вольфрамовую проволоку в матрицах из титана и суперсплавов. Наибольшей прочностью при температуре 1093 °С обладает проволока из сплава W-ReHf-C: </w:t>
      </w:r>
      <w:r>
        <w:rPr>
          <w:rFonts w:ascii="Segoe UI Symbol" w:eastAsia="Segoe UI Symbol" w:hAnsi="Segoe UI Symbol" w:cs="Segoe UI Symbol"/>
          <w:sz w:val="39"/>
          <w:vertAlign w:val="superscript"/>
        </w:rPr>
        <w:t>σ</w:t>
      </w:r>
      <w:r>
        <w:t xml:space="preserve">в = 2,2 ГПа, что в несколько раз больше прочности никелевых или кобальтовых суперсплавов при такой же температуре. </w:t>
      </w:r>
    </w:p>
    <w:p w:rsidR="001425F7" w:rsidRDefault="00681E3D">
      <w:pPr>
        <w:ind w:left="168" w:right="346"/>
      </w:pPr>
      <w:r>
        <w:t xml:space="preserve">Большие перспективы открываются с развитием процессов объемного армирования металлических КМ. В частности, для металлических КМ объемное армирование дает существенный выигрыш в ударной вязкости. Система Al203/Al трехмерного армирования поглощает почти такую же энергию удара, как и чистый металл. Армирование по толщине, обеспечиваемое трехмерной волокнистой структурой, предотвращает расслоение и ограничивает распространение трещин. </w:t>
      </w:r>
    </w:p>
    <w:p w:rsidR="001425F7" w:rsidRDefault="00681E3D">
      <w:pPr>
        <w:ind w:left="168" w:right="345"/>
      </w:pPr>
      <w:r>
        <w:t xml:space="preserve">К недостаткам металлических КМ относится их сравнительно высокая стоимость и сложность изготовления. Их стоимость в настоящее время превосходит стоимость полимерных КМ в несколько раз. Совершенствование технологии позволит снизить себестоимость металлических КМ, а их уникальные свойства делают их незаменимыми в ряде конструкций. </w:t>
      </w:r>
    </w:p>
    <w:p w:rsidR="001425F7" w:rsidRDefault="00681E3D">
      <w:pPr>
        <w:ind w:left="168" w:right="344"/>
      </w:pPr>
      <w:r>
        <w:t xml:space="preserve">В авиации и ракетно-космической технике наиболее широко используют КМ с борными волокнами. Детали из боропластика и бороалюминия применяют такие крупные фирмы США, как «Локхид», «Боинг», «Дженерал Дайнемикс». Из них изготавливают горизонтальные и вертикальные </w:t>
      </w:r>
      <w:r>
        <w:lastRenderedPageBreak/>
        <w:t xml:space="preserve">стабилизаторы, рули, элементы хвостового оперения лонжероны, лопасти винтов, обшивку крыльев и др. </w:t>
      </w:r>
    </w:p>
    <w:p w:rsidR="001425F7" w:rsidRDefault="00681E3D">
      <w:pPr>
        <w:ind w:left="168" w:right="343"/>
      </w:pPr>
      <w:r>
        <w:t xml:space="preserve">Области использования металлических КМ непрерывно расширяются. Помимо улучшения технических характеристик многих ответственных изделий использование металлических КМ способно обеспечить 20-30% экономию массы. Современные Al-Li сплавы имеют этот показатель на уровне 10-15%. </w:t>
      </w:r>
    </w:p>
    <w:p w:rsidR="001425F7" w:rsidRDefault="00681E3D">
      <w:pPr>
        <w:ind w:left="168" w:right="67"/>
      </w:pPr>
      <w:r>
        <w:t xml:space="preserve">Детали из боралюминия по сравнению с титановыми сплавами дают снижение массы на 30-40% , обеспечивая более высокую длительную и усталостную прочность при нагреве до 500 "С. Еще более эффективно применение боралюминия в ракетно-космической технике. Его использование для изготовления крупных деталей для ракет «Атлас», космических кораблей «Аполлон», «Шаттл» позволило уменьшить их массу на 20-50%. Это, в свою очередь, увеличило полезную нагрузку, а для военных самолетов – дальность полета, объем вооружения и т.д. Снижение полетной массы истребителя F-15 на 6%, или около 1100 кг, приводит к увеличению дальности полета на 15% . </w:t>
      </w:r>
    </w:p>
    <w:p w:rsidR="001425F7" w:rsidRDefault="00681E3D">
      <w:pPr>
        <w:ind w:left="168" w:right="345"/>
      </w:pPr>
      <w:r>
        <w:t>Фирма «Toyota» (Япония) изготовила металлические КМ для деталей автомобилестроения. Алюминий армировали смесью коротких волокон А1</w:t>
      </w:r>
      <w:r>
        <w:rPr>
          <w:vertAlign w:val="subscript"/>
        </w:rPr>
        <w:t>2</w:t>
      </w:r>
      <w:r>
        <w:t>0</w:t>
      </w:r>
      <w:r>
        <w:rPr>
          <w:vertAlign w:val="subscript"/>
        </w:rPr>
        <w:t>3</w:t>
      </w:r>
      <w:r>
        <w:t xml:space="preserve"> и Si0</w:t>
      </w:r>
      <w:r>
        <w:rPr>
          <w:vertAlign w:val="subscript"/>
        </w:rPr>
        <w:t>2</w:t>
      </w:r>
      <w:r>
        <w:t xml:space="preserve"> (диаметр около 3 мкм и длина до 10 мкм) в различных соотношениях. С увеличением массовой доли волокон А1</w:t>
      </w:r>
      <w:r>
        <w:rPr>
          <w:vertAlign w:val="subscript"/>
        </w:rPr>
        <w:t>2</w:t>
      </w:r>
      <w:r>
        <w:t>О</w:t>
      </w:r>
      <w:r>
        <w:rPr>
          <w:vertAlign w:val="subscript"/>
        </w:rPr>
        <w:t>3</w:t>
      </w:r>
      <w:r>
        <w:t xml:space="preserve"> возрастает прочность и модуль упругости, при росте доли волокон SiO</w:t>
      </w:r>
      <w:r>
        <w:rPr>
          <w:vertAlign w:val="subscript"/>
        </w:rPr>
        <w:t>2</w:t>
      </w:r>
      <w:r>
        <w:t xml:space="preserve"> повышается износостойкость. Этот материал использовали вместо никелевых сплавов для изготовления накладок поршней, что позволило поднять температуру в камере сгорания двигателя и его мощность. За счет увеличения износостойкости поршней пробег автомобиля увеличен до 300 тыс. км. </w:t>
      </w:r>
    </w:p>
    <w:p w:rsidR="001425F7" w:rsidRDefault="00681E3D">
      <w:pPr>
        <w:ind w:left="168" w:right="67"/>
      </w:pPr>
      <w:r>
        <w:t xml:space="preserve">Производство таких металлических КМ, по мнению японских специалистов, откроет промышленную технологию следующего поколения. </w:t>
      </w:r>
    </w:p>
    <w:p w:rsidR="001425F7" w:rsidRDefault="00681E3D">
      <w:pPr>
        <w:ind w:left="168" w:right="344"/>
      </w:pPr>
      <w:r>
        <w:t xml:space="preserve">Правильный выбор материалов с целью экономии массы летательных аппаратов играет определяющую роль. Стоимость конструкции составляет 40 % для военных самолетов, 68% – для коммерческих, 19% – для космических </w:t>
      </w:r>
      <w:r>
        <w:lastRenderedPageBreak/>
        <w:t xml:space="preserve">аппаратов, 50% – для орбитального космического корабля типа «Шаттл». В космической технике экономию массы принято оценивать через стоимость вывода 1 кг массы на орбиту с учетом числа запусков. Учитывая, что отношение исходной массы к массе, доставленной на околоземную орбиту, составляет 100 : 1, эта величина может составлять до 30 тыс. долл/кг. </w:t>
      </w:r>
    </w:p>
    <w:p w:rsidR="001425F7" w:rsidRDefault="00681E3D">
      <w:pPr>
        <w:ind w:left="168" w:right="344"/>
      </w:pPr>
      <w:r>
        <w:t xml:space="preserve">Применение КМ в конструкции космического корабля «Шаттл» позволило снизить массу на 1402 кг, в том числе за счет боропластика – на 410 кг и боралюминия – на 82 кг. Такая экономия массы позволила уменьшить затраты на вывод корабля на орбиту на несколько миллионов долларов, что заранее окупает затраты на стоимость элементов конструкции из этих материалов. </w:t>
      </w:r>
    </w:p>
    <w:p w:rsidR="001425F7" w:rsidRDefault="00681E3D">
      <w:pPr>
        <w:spacing w:after="136" w:line="259" w:lineRule="auto"/>
        <w:ind w:left="0" w:right="102" w:firstLine="0"/>
        <w:jc w:val="center"/>
      </w:pPr>
      <w:r>
        <w:t xml:space="preserve"> </w:t>
      </w:r>
    </w:p>
    <w:p w:rsidR="001425F7" w:rsidRDefault="00681E3D">
      <w:pPr>
        <w:pStyle w:val="2"/>
        <w:ind w:left="560" w:right="768"/>
      </w:pPr>
      <w:r>
        <w:t xml:space="preserve">Контрольные вопросы </w:t>
      </w:r>
    </w:p>
    <w:p w:rsidR="001425F7" w:rsidRDefault="00681E3D">
      <w:pPr>
        <w:spacing w:after="139" w:line="259" w:lineRule="auto"/>
        <w:ind w:left="0" w:right="108" w:firstLine="0"/>
        <w:jc w:val="center"/>
      </w:pPr>
      <w:r>
        <w:rPr>
          <w:b/>
        </w:rPr>
        <w:t xml:space="preserve"> </w:t>
      </w:r>
    </w:p>
    <w:p w:rsidR="001425F7" w:rsidRDefault="00681E3D">
      <w:pPr>
        <w:numPr>
          <w:ilvl w:val="0"/>
          <w:numId w:val="9"/>
        </w:numPr>
        <w:spacing w:after="143" w:line="259" w:lineRule="auto"/>
        <w:ind w:right="67"/>
      </w:pPr>
      <w:r>
        <w:t xml:space="preserve">Каковы основные этапы технологии получения изделий из керамики? </w:t>
      </w:r>
    </w:p>
    <w:p w:rsidR="001425F7" w:rsidRDefault="00681E3D">
      <w:pPr>
        <w:numPr>
          <w:ilvl w:val="0"/>
          <w:numId w:val="9"/>
        </w:numPr>
        <w:spacing w:after="142" w:line="259" w:lineRule="auto"/>
        <w:ind w:right="67"/>
      </w:pPr>
      <w:r>
        <w:t xml:space="preserve">Какие виды керамики используются в промышленности? </w:t>
      </w:r>
    </w:p>
    <w:p w:rsidR="001425F7" w:rsidRDefault="00681E3D">
      <w:pPr>
        <w:numPr>
          <w:ilvl w:val="0"/>
          <w:numId w:val="9"/>
        </w:numPr>
        <w:ind w:right="67"/>
      </w:pPr>
      <w:r>
        <w:t xml:space="preserve">В чем преимущества режущего инструмента с пластинами из керамики? </w:t>
      </w:r>
    </w:p>
    <w:p w:rsidR="001425F7" w:rsidRDefault="00681E3D">
      <w:pPr>
        <w:numPr>
          <w:ilvl w:val="0"/>
          <w:numId w:val="9"/>
        </w:numPr>
        <w:spacing w:after="143" w:line="259" w:lineRule="auto"/>
        <w:ind w:right="67"/>
      </w:pPr>
      <w:r>
        <w:t xml:space="preserve">Какой эффект достигается при изготовлении двигателей из керамики? </w:t>
      </w:r>
    </w:p>
    <w:p w:rsidR="001425F7" w:rsidRDefault="00681E3D">
      <w:pPr>
        <w:numPr>
          <w:ilvl w:val="0"/>
          <w:numId w:val="9"/>
        </w:numPr>
        <w:spacing w:after="142" w:line="259" w:lineRule="auto"/>
        <w:ind w:right="67"/>
      </w:pPr>
      <w:r>
        <w:t xml:space="preserve">Где используется ударопрочная керамика? </w:t>
      </w:r>
    </w:p>
    <w:p w:rsidR="001425F7" w:rsidRDefault="00681E3D">
      <w:pPr>
        <w:numPr>
          <w:ilvl w:val="0"/>
          <w:numId w:val="9"/>
        </w:numPr>
        <w:ind w:right="67"/>
      </w:pPr>
      <w:r>
        <w:t xml:space="preserve">Какова область применения радиопрозрачных керамических материалов? </w:t>
      </w:r>
    </w:p>
    <w:p w:rsidR="001425F7" w:rsidRDefault="00681E3D">
      <w:pPr>
        <w:numPr>
          <w:ilvl w:val="0"/>
          <w:numId w:val="9"/>
        </w:numPr>
        <w:spacing w:after="143" w:line="259" w:lineRule="auto"/>
        <w:ind w:right="67"/>
      </w:pPr>
      <w:r>
        <w:t xml:space="preserve">Какой материал  называется композиционным? </w:t>
      </w:r>
    </w:p>
    <w:p w:rsidR="001425F7" w:rsidRDefault="00681E3D">
      <w:pPr>
        <w:numPr>
          <w:ilvl w:val="0"/>
          <w:numId w:val="9"/>
        </w:numPr>
        <w:ind w:right="67"/>
      </w:pPr>
      <w:r>
        <w:t xml:space="preserve">Что представляют из себя дисперсно-упрочненные, волокнистые и слоистые композиционные материалы? </w:t>
      </w:r>
    </w:p>
    <w:p w:rsidR="001425F7" w:rsidRDefault="00681E3D">
      <w:pPr>
        <w:numPr>
          <w:ilvl w:val="0"/>
          <w:numId w:val="9"/>
        </w:numPr>
        <w:spacing w:after="143" w:line="259" w:lineRule="auto"/>
        <w:ind w:right="67"/>
      </w:pPr>
      <w:r>
        <w:t xml:space="preserve">Что означает слово «синтегран»? Из чего состоит этот материал? </w:t>
      </w:r>
    </w:p>
    <w:p w:rsidR="001425F7" w:rsidRDefault="00681E3D">
      <w:pPr>
        <w:numPr>
          <w:ilvl w:val="0"/>
          <w:numId w:val="9"/>
        </w:numPr>
        <w:spacing w:after="142" w:line="259" w:lineRule="auto"/>
        <w:ind w:right="67"/>
      </w:pPr>
      <w:r>
        <w:t xml:space="preserve">Области применения синтеграна? </w:t>
      </w:r>
    </w:p>
    <w:p w:rsidR="001425F7" w:rsidRDefault="00681E3D">
      <w:pPr>
        <w:numPr>
          <w:ilvl w:val="0"/>
          <w:numId w:val="9"/>
        </w:numPr>
        <w:spacing w:after="143" w:line="259" w:lineRule="auto"/>
        <w:ind w:right="67"/>
      </w:pPr>
      <w:r>
        <w:t xml:space="preserve">Каковы свойства углепластиков и где они используются? </w:t>
      </w:r>
    </w:p>
    <w:p w:rsidR="001425F7" w:rsidRDefault="00681E3D">
      <w:pPr>
        <w:numPr>
          <w:ilvl w:val="0"/>
          <w:numId w:val="9"/>
        </w:numPr>
        <w:spacing w:after="142" w:line="259" w:lineRule="auto"/>
        <w:ind w:right="67"/>
      </w:pPr>
      <w:r>
        <w:lastRenderedPageBreak/>
        <w:t xml:space="preserve">Что из себя представляют органопластики и где они применяются? </w:t>
      </w:r>
    </w:p>
    <w:p w:rsidR="001425F7" w:rsidRDefault="00681E3D">
      <w:pPr>
        <w:numPr>
          <w:ilvl w:val="0"/>
          <w:numId w:val="9"/>
        </w:numPr>
        <w:spacing w:after="143" w:line="259" w:lineRule="auto"/>
        <w:ind w:right="67"/>
      </w:pPr>
      <w:r>
        <w:t xml:space="preserve">Область применения боропластиков? </w:t>
      </w:r>
    </w:p>
    <w:p w:rsidR="001425F7" w:rsidRDefault="00681E3D">
      <w:pPr>
        <w:numPr>
          <w:ilvl w:val="0"/>
          <w:numId w:val="9"/>
        </w:numPr>
        <w:ind w:right="67"/>
      </w:pPr>
      <w:r>
        <w:t xml:space="preserve">Где используются композиционные материалы с металлической матрицей?  </w:t>
      </w:r>
    </w:p>
    <w:p w:rsidR="001425F7" w:rsidRDefault="00681E3D">
      <w:pPr>
        <w:pStyle w:val="2"/>
        <w:ind w:left="560" w:right="787"/>
      </w:pPr>
      <w:r>
        <w:t>ГЛАВА 3 НАНОСТРУКТУРНЫЕ МАТЕРИАЛЫ</w:t>
      </w:r>
      <w:r>
        <w:rPr>
          <w:sz w:val="32"/>
        </w:rPr>
        <w:t xml:space="preserve"> </w:t>
      </w:r>
    </w:p>
    <w:p w:rsidR="001425F7" w:rsidRDefault="00681E3D">
      <w:pPr>
        <w:spacing w:after="115" w:line="259" w:lineRule="auto"/>
        <w:ind w:left="0" w:right="98" w:firstLine="0"/>
        <w:jc w:val="center"/>
      </w:pPr>
      <w:r>
        <w:rPr>
          <w:b/>
          <w:sz w:val="32"/>
        </w:rPr>
        <w:t xml:space="preserve"> </w:t>
      </w:r>
    </w:p>
    <w:p w:rsidR="001425F7" w:rsidRDefault="00681E3D">
      <w:pPr>
        <w:pStyle w:val="3"/>
        <w:spacing w:after="114"/>
        <w:ind w:left="560" w:right="728"/>
      </w:pPr>
      <w:r>
        <w:t xml:space="preserve">3.1. Общая характеристика наноматериалов </w:t>
      </w:r>
    </w:p>
    <w:p w:rsidR="001425F7" w:rsidRDefault="00681E3D">
      <w:pPr>
        <w:spacing w:after="146" w:line="259" w:lineRule="auto"/>
        <w:ind w:left="0" w:right="115" w:firstLine="0"/>
        <w:jc w:val="center"/>
      </w:pPr>
      <w:r>
        <w:rPr>
          <w:sz w:val="25"/>
        </w:rPr>
        <w:t xml:space="preserve"> </w:t>
      </w:r>
    </w:p>
    <w:p w:rsidR="001425F7" w:rsidRDefault="00681E3D">
      <w:pPr>
        <w:ind w:left="168" w:right="67" w:firstLine="0"/>
      </w:pPr>
      <w:r>
        <w:rPr>
          <w:sz w:val="24"/>
        </w:rPr>
        <w:t xml:space="preserve"> </w:t>
      </w:r>
      <w:r>
        <w:t xml:space="preserve">Согласно рекомендации 7-й Международной конференции по нанотехнологиям (Висбаден, 2004 г.), выделяют следующие типы наноматериалов:  </w:t>
      </w:r>
    </w:p>
    <w:p w:rsidR="001425F7" w:rsidRDefault="00681E3D">
      <w:pPr>
        <w:spacing w:after="113" w:line="259" w:lineRule="auto"/>
        <w:ind w:left="877" w:right="67" w:firstLine="0"/>
      </w:pPr>
      <w:r>
        <w:rPr>
          <w:rFonts w:ascii="Segoe UI Symbol" w:eastAsia="Segoe UI Symbol" w:hAnsi="Segoe UI Symbol" w:cs="Segoe UI Symbol"/>
        </w:rPr>
        <w:t>−</w:t>
      </w:r>
      <w:r>
        <w:rPr>
          <w:rFonts w:ascii="Arial" w:eastAsia="Arial" w:hAnsi="Arial" w:cs="Arial"/>
        </w:rPr>
        <w:t xml:space="preserve"> </w:t>
      </w:r>
      <w:r>
        <w:t xml:space="preserve">нанопористые структуры; </w:t>
      </w:r>
    </w:p>
    <w:p w:rsidR="001425F7" w:rsidRDefault="00681E3D">
      <w:pPr>
        <w:spacing w:after="112" w:line="259" w:lineRule="auto"/>
        <w:ind w:left="877" w:right="67" w:firstLine="0"/>
      </w:pPr>
      <w:r>
        <w:rPr>
          <w:rFonts w:ascii="Segoe UI Symbol" w:eastAsia="Segoe UI Symbol" w:hAnsi="Segoe UI Symbol" w:cs="Segoe UI Symbol"/>
        </w:rPr>
        <w:t>−</w:t>
      </w:r>
      <w:r>
        <w:rPr>
          <w:rFonts w:ascii="Arial" w:eastAsia="Arial" w:hAnsi="Arial" w:cs="Arial"/>
        </w:rPr>
        <w:t xml:space="preserve"> </w:t>
      </w:r>
      <w:r>
        <w:t xml:space="preserve">наночастицы; </w:t>
      </w:r>
    </w:p>
    <w:p w:rsidR="001425F7" w:rsidRDefault="00681E3D">
      <w:pPr>
        <w:spacing w:after="112" w:line="259" w:lineRule="auto"/>
        <w:ind w:left="877" w:right="67" w:firstLine="0"/>
      </w:pPr>
      <w:r>
        <w:rPr>
          <w:rFonts w:ascii="Segoe UI Symbol" w:eastAsia="Segoe UI Symbol" w:hAnsi="Segoe UI Symbol" w:cs="Segoe UI Symbol"/>
        </w:rPr>
        <w:t>−</w:t>
      </w:r>
      <w:r>
        <w:rPr>
          <w:rFonts w:ascii="Arial" w:eastAsia="Arial" w:hAnsi="Arial" w:cs="Arial"/>
        </w:rPr>
        <w:t xml:space="preserve"> </w:t>
      </w:r>
      <w:r>
        <w:t xml:space="preserve">нанотрубки и нановолокна; </w:t>
      </w:r>
    </w:p>
    <w:p w:rsidR="001425F7" w:rsidRDefault="00681E3D">
      <w:pPr>
        <w:spacing w:after="112" w:line="259" w:lineRule="auto"/>
        <w:ind w:left="877" w:right="67" w:firstLine="0"/>
      </w:pPr>
      <w:r>
        <w:rPr>
          <w:rFonts w:ascii="Segoe UI Symbol" w:eastAsia="Segoe UI Symbol" w:hAnsi="Segoe UI Symbol" w:cs="Segoe UI Symbol"/>
        </w:rPr>
        <w:t>−</w:t>
      </w:r>
      <w:r>
        <w:rPr>
          <w:rFonts w:ascii="Arial" w:eastAsia="Arial" w:hAnsi="Arial" w:cs="Arial"/>
        </w:rPr>
        <w:t xml:space="preserve"> </w:t>
      </w:r>
      <w:r>
        <w:t xml:space="preserve">нанодисперсии (коллоиды); </w:t>
      </w:r>
    </w:p>
    <w:p w:rsidR="001425F7" w:rsidRDefault="00681E3D">
      <w:pPr>
        <w:spacing w:after="112" w:line="259" w:lineRule="auto"/>
        <w:ind w:left="877" w:right="67" w:firstLine="0"/>
      </w:pPr>
      <w:r>
        <w:rPr>
          <w:rFonts w:ascii="Segoe UI Symbol" w:eastAsia="Segoe UI Symbol" w:hAnsi="Segoe UI Symbol" w:cs="Segoe UI Symbol"/>
        </w:rPr>
        <w:t>−</w:t>
      </w:r>
      <w:r>
        <w:rPr>
          <w:rFonts w:ascii="Arial" w:eastAsia="Arial" w:hAnsi="Arial" w:cs="Arial"/>
        </w:rPr>
        <w:t xml:space="preserve"> </w:t>
      </w:r>
      <w:r>
        <w:t xml:space="preserve">наноструктурированные поверхности и пленки; </w:t>
      </w:r>
    </w:p>
    <w:p w:rsidR="001425F7" w:rsidRDefault="00681E3D">
      <w:pPr>
        <w:spacing w:after="83" w:line="259" w:lineRule="auto"/>
        <w:ind w:left="877" w:right="67" w:firstLine="0"/>
      </w:pPr>
      <w:r>
        <w:rPr>
          <w:rFonts w:ascii="Segoe UI Symbol" w:eastAsia="Segoe UI Symbol" w:hAnsi="Segoe UI Symbol" w:cs="Segoe UI Symbol"/>
        </w:rPr>
        <w:t>−</w:t>
      </w:r>
      <w:r>
        <w:rPr>
          <w:rFonts w:ascii="Arial" w:eastAsia="Arial" w:hAnsi="Arial" w:cs="Arial"/>
        </w:rPr>
        <w:t xml:space="preserve"> </w:t>
      </w:r>
      <w:r>
        <w:t xml:space="preserve">нанокристаллы и нанокластеры.  </w:t>
      </w:r>
    </w:p>
    <w:p w:rsidR="001425F7" w:rsidRDefault="00681E3D">
      <w:pPr>
        <w:spacing w:after="133" w:line="259" w:lineRule="auto"/>
        <w:ind w:left="876" w:firstLine="0"/>
        <w:jc w:val="left"/>
      </w:pPr>
      <w:r>
        <w:t xml:space="preserve"> </w:t>
      </w:r>
    </w:p>
    <w:p w:rsidR="001425F7" w:rsidRDefault="00681E3D">
      <w:pPr>
        <w:ind w:left="168" w:right="343" w:firstLine="0"/>
      </w:pPr>
      <w:r>
        <w:t xml:space="preserve"> Нанокристаллы и нанокластеры представляют собой частицы упорядоченного строения размером от 1 до 5 нм, содержащие до 1000 атомов. Обычно наночастицы имеют диаметр от 5 до 100 нм и состоят из 103-106 атомов. Нитевидные и пластинчатые частицы могут содержать гораздо больше атомов и иметь один или даже два линейных размера, превышающих пороговое значение, но их свойства остаются характерными для вещества в нанокристаллическом состоянии. Соотношение линейных размеров наночастиц позволяет рассматривать их как одно-, двух- или трехмерные. Если наночастица имеет сложную форму и строение, то в качестве основного рассматривают не линейный размер частицы в целом, а размер ее структурного элемента. Такие частицы, как правило, называют наноструктурами, причем их линейные размеры могут значительно </w:t>
      </w:r>
      <w:r>
        <w:lastRenderedPageBreak/>
        <w:t xml:space="preserve">превышать 100 нм. В зависимости от того, какую преимущественную анизотропию имеют структурные элементы наноструктур, последние также подразделяют на одно-, двух- и трехмерные (нульмерные).  </w:t>
      </w:r>
    </w:p>
    <w:p w:rsidR="001425F7" w:rsidRDefault="00681E3D">
      <w:pPr>
        <w:ind w:left="168" w:right="67"/>
      </w:pPr>
      <w:r>
        <w:t xml:space="preserve">Физико-механические характеристики наноматериалов зависят от их структуры, а также от включений других материалов.  </w:t>
      </w:r>
    </w:p>
    <w:p w:rsidR="001425F7" w:rsidRDefault="00681E3D">
      <w:pPr>
        <w:spacing w:after="235"/>
        <w:ind w:left="168" w:right="344"/>
      </w:pPr>
      <w:r>
        <w:t xml:space="preserve">Существуют четыре основных типа структур, которые имеют разный химический состав и распределение фаз: однофазные, статистические многофазные с идентичными и неидентичными поверхностями раздела и матричные многофазные. В зависимости от формы структуры они подразделяются на пластинчатую, столбчатую и содержащую равноосные включения. Классификация консолидированных наноматериалов по составу, распределению и форме структурных составляющих приведена в табл.3.1.   </w:t>
      </w:r>
    </w:p>
    <w:p w:rsidR="001425F7" w:rsidRDefault="00681E3D">
      <w:pPr>
        <w:spacing w:after="255" w:line="259" w:lineRule="auto"/>
        <w:ind w:left="10" w:right="331" w:hanging="10"/>
        <w:jc w:val="right"/>
      </w:pPr>
      <w:r>
        <w:rPr>
          <w:i/>
        </w:rPr>
        <w:t xml:space="preserve">Таблица 3.1 </w:t>
      </w:r>
    </w:p>
    <w:p w:rsidR="001425F7" w:rsidRDefault="00681E3D">
      <w:pPr>
        <w:pStyle w:val="2"/>
        <w:spacing w:after="0"/>
        <w:ind w:left="750" w:right="917"/>
      </w:pPr>
      <w:r>
        <w:t xml:space="preserve">Классификация консолидированных наноматериалов по составу, распределению и форме структурных составляющих </w:t>
      </w:r>
    </w:p>
    <w:p w:rsidR="001425F7" w:rsidRDefault="00681E3D">
      <w:pPr>
        <w:spacing w:after="206" w:line="259" w:lineRule="auto"/>
        <w:ind w:left="168" w:firstLine="0"/>
        <w:jc w:val="left"/>
      </w:pPr>
      <w:r>
        <w:rPr>
          <w:rFonts w:ascii="Calibri" w:eastAsia="Calibri" w:hAnsi="Calibri" w:cs="Calibri"/>
          <w:noProof/>
          <w:sz w:val="22"/>
        </w:rPr>
        <mc:AlternateContent>
          <mc:Choice Requires="wpg">
            <w:drawing>
              <wp:inline distT="0" distB="0" distL="0" distR="0">
                <wp:extent cx="6059425" cy="4033612"/>
                <wp:effectExtent l="0" t="0" r="0" b="0"/>
                <wp:docPr id="679343" name="Group 679343"/>
                <wp:cNvGraphicFramePr/>
                <a:graphic xmlns:a="http://schemas.openxmlformats.org/drawingml/2006/main">
                  <a:graphicData uri="http://schemas.microsoft.com/office/word/2010/wordprocessingGroup">
                    <wpg:wgp>
                      <wpg:cNvGrpSpPr/>
                      <wpg:grpSpPr>
                        <a:xfrm>
                          <a:off x="0" y="0"/>
                          <a:ext cx="6059425" cy="4033612"/>
                          <a:chOff x="0" y="0"/>
                          <a:chExt cx="6059425" cy="4033612"/>
                        </a:xfrm>
                      </wpg:grpSpPr>
                      <pic:pic xmlns:pic="http://schemas.openxmlformats.org/drawingml/2006/picture">
                        <pic:nvPicPr>
                          <pic:cNvPr id="59165" name="Picture 59165"/>
                          <pic:cNvPicPr/>
                        </pic:nvPicPr>
                        <pic:blipFill>
                          <a:blip r:embed="rId32"/>
                          <a:stretch>
                            <a:fillRect/>
                          </a:stretch>
                        </pic:blipFill>
                        <pic:spPr>
                          <a:xfrm>
                            <a:off x="0" y="30826"/>
                            <a:ext cx="6059425" cy="2001774"/>
                          </a:xfrm>
                          <a:prstGeom prst="rect">
                            <a:avLst/>
                          </a:prstGeom>
                        </pic:spPr>
                      </pic:pic>
                      <pic:pic xmlns:pic="http://schemas.openxmlformats.org/drawingml/2006/picture">
                        <pic:nvPicPr>
                          <pic:cNvPr id="59167" name="Picture 59167"/>
                          <pic:cNvPicPr/>
                        </pic:nvPicPr>
                        <pic:blipFill>
                          <a:blip r:embed="rId33"/>
                          <a:stretch>
                            <a:fillRect/>
                          </a:stretch>
                        </pic:blipFill>
                        <pic:spPr>
                          <a:xfrm>
                            <a:off x="0" y="2032600"/>
                            <a:ext cx="6059425" cy="2001012"/>
                          </a:xfrm>
                          <a:prstGeom prst="rect">
                            <a:avLst/>
                          </a:prstGeom>
                        </pic:spPr>
                      </pic:pic>
                      <wps:wsp>
                        <wps:cNvPr id="59332" name="Rectangle 59332"/>
                        <wps:cNvSpPr/>
                        <wps:spPr>
                          <a:xfrm>
                            <a:off x="449580" y="0"/>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59333" name="Rectangle 59333"/>
                        <wps:cNvSpPr/>
                        <wps:spPr>
                          <a:xfrm>
                            <a:off x="449580" y="175260"/>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59334" name="Rectangle 59334"/>
                        <wps:cNvSpPr/>
                        <wps:spPr>
                          <a:xfrm>
                            <a:off x="449580" y="350520"/>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59335" name="Rectangle 59335"/>
                        <wps:cNvSpPr/>
                        <wps:spPr>
                          <a:xfrm>
                            <a:off x="449580" y="525780"/>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59336" name="Rectangle 59336"/>
                        <wps:cNvSpPr/>
                        <wps:spPr>
                          <a:xfrm>
                            <a:off x="449580" y="701039"/>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59337" name="Rectangle 59337"/>
                        <wps:cNvSpPr/>
                        <wps:spPr>
                          <a:xfrm>
                            <a:off x="449580" y="876299"/>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152722" name="Rectangle 152722"/>
                        <wps:cNvSpPr/>
                        <wps:spPr>
                          <a:xfrm>
                            <a:off x="449580" y="1051559"/>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152723" name="Rectangle 152723"/>
                        <wps:cNvSpPr/>
                        <wps:spPr>
                          <a:xfrm>
                            <a:off x="1543050" y="1051559"/>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59339" name="Rectangle 59339"/>
                        <wps:cNvSpPr/>
                        <wps:spPr>
                          <a:xfrm>
                            <a:off x="449580" y="1226819"/>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59340" name="Rectangle 59340"/>
                        <wps:cNvSpPr/>
                        <wps:spPr>
                          <a:xfrm>
                            <a:off x="449580" y="1402079"/>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152724" name="Rectangle 152724"/>
                        <wps:cNvSpPr/>
                        <wps:spPr>
                          <a:xfrm>
                            <a:off x="449580" y="1577339"/>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152725" name="Rectangle 152725"/>
                        <wps:cNvSpPr/>
                        <wps:spPr>
                          <a:xfrm>
                            <a:off x="2695956" y="1577339"/>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59342" name="Rectangle 59342"/>
                        <wps:cNvSpPr/>
                        <wps:spPr>
                          <a:xfrm>
                            <a:off x="449580" y="1752599"/>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59343" name="Rectangle 59343"/>
                        <wps:cNvSpPr/>
                        <wps:spPr>
                          <a:xfrm>
                            <a:off x="449580" y="1927858"/>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59344" name="Rectangle 59344"/>
                        <wps:cNvSpPr/>
                        <wps:spPr>
                          <a:xfrm>
                            <a:off x="449580" y="2103118"/>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152726" name="Rectangle 152726"/>
                        <wps:cNvSpPr/>
                        <wps:spPr>
                          <a:xfrm>
                            <a:off x="449580" y="2278378"/>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152727" name="Rectangle 152727"/>
                        <wps:cNvSpPr/>
                        <wps:spPr>
                          <a:xfrm>
                            <a:off x="2162556" y="2278378"/>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59346" name="Rectangle 59346"/>
                        <wps:cNvSpPr/>
                        <wps:spPr>
                          <a:xfrm>
                            <a:off x="449580" y="2453638"/>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59347" name="Rectangle 59347"/>
                        <wps:cNvSpPr/>
                        <wps:spPr>
                          <a:xfrm>
                            <a:off x="449580" y="2628898"/>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59348" name="Rectangle 59348"/>
                        <wps:cNvSpPr/>
                        <wps:spPr>
                          <a:xfrm>
                            <a:off x="449580" y="2804158"/>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59349" name="Rectangle 59349"/>
                        <wps:cNvSpPr/>
                        <wps:spPr>
                          <a:xfrm>
                            <a:off x="449580" y="2979417"/>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59350" name="Rectangle 59350"/>
                        <wps:cNvSpPr/>
                        <wps:spPr>
                          <a:xfrm>
                            <a:off x="449580" y="3154678"/>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59351" name="Rectangle 59351"/>
                        <wps:cNvSpPr/>
                        <wps:spPr>
                          <a:xfrm>
                            <a:off x="449580" y="3329938"/>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59352" name="Rectangle 59352"/>
                        <wps:cNvSpPr/>
                        <wps:spPr>
                          <a:xfrm>
                            <a:off x="449580" y="3505198"/>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59353" name="Rectangle 59353"/>
                        <wps:cNvSpPr/>
                        <wps:spPr>
                          <a:xfrm>
                            <a:off x="449580" y="3680458"/>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59354" name="Rectangle 59354"/>
                        <wps:cNvSpPr/>
                        <wps:spPr>
                          <a:xfrm>
                            <a:off x="449580" y="3857927"/>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679343" style="width:477.12pt;height:317.607pt;mso-position-horizontal-relative:char;mso-position-vertical-relative:line" coordsize="60594,40336">
                <v:shape id="Picture 59165" style="position:absolute;width:60594;height:20017;left:0;top:308;" filled="f">
                  <v:imagedata r:id="rId34"/>
                </v:shape>
                <v:shape id="Picture 59167" style="position:absolute;width:60594;height:20010;left:0;top:20326;" filled="f">
                  <v:imagedata r:id="rId35"/>
                </v:shape>
                <v:rect id="Rectangle 59332" style="position:absolute;width:506;height:1811;left:4495;top:0;"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59333" style="position:absolute;width:506;height:1811;left:4495;top:1752;"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59334" style="position:absolute;width:506;height:1811;left:4495;top:3505;"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59335" style="position:absolute;width:506;height:1811;left:4495;top:5257;"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59336" style="position:absolute;width:506;height:1811;left:4495;top:7010;"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59337" style="position:absolute;width:506;height:1811;left:4495;top:8762;"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152722" style="position:absolute;width:506;height:1811;left:4495;top:10515;"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152723" style="position:absolute;width:506;height:1811;left:15430;top:10515;"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59339" style="position:absolute;width:506;height:1811;left:4495;top:12268;"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59340" style="position:absolute;width:506;height:1811;left:4495;top:14020;"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152724" style="position:absolute;width:506;height:1811;left:4495;top:15773;"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152725" style="position:absolute;width:506;height:1811;left:26959;top:15773;"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59342" style="position:absolute;width:506;height:1811;left:4495;top:17525;"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59343" style="position:absolute;width:506;height:1811;left:4495;top:19278;"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59344" style="position:absolute;width:506;height:1811;left:4495;top:21031;"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152726" style="position:absolute;width:506;height:1811;left:4495;top:22783;"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152727" style="position:absolute;width:506;height:1811;left:21625;top:22783;"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59346" style="position:absolute;width:506;height:1811;left:4495;top:24536;"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59347" style="position:absolute;width:506;height:1811;left:4495;top:26288;"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59348" style="position:absolute;width:506;height:1811;left:4495;top:28041;"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59349" style="position:absolute;width:506;height:1811;left:4495;top:29794;"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59350" style="position:absolute;width:506;height:1811;left:4495;top:31546;"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59351" style="position:absolute;width:506;height:1811;left:4495;top:33299;"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59352" style="position:absolute;width:506;height:1811;left:4495;top:35051;"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59353" style="position:absolute;width:506;height:1811;left:4495;top:36804;"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59354" style="position:absolute;width:590;height:2148;left:4495;top:38579;"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group>
            </w:pict>
          </mc:Fallback>
        </mc:AlternateContent>
      </w:r>
    </w:p>
    <w:p w:rsidR="001425F7" w:rsidRDefault="00681E3D">
      <w:pPr>
        <w:spacing w:after="134" w:line="259" w:lineRule="auto"/>
        <w:ind w:left="876" w:firstLine="0"/>
        <w:jc w:val="left"/>
      </w:pPr>
      <w:r>
        <w:t xml:space="preserve"> </w:t>
      </w:r>
    </w:p>
    <w:p w:rsidR="001425F7" w:rsidRDefault="00681E3D">
      <w:pPr>
        <w:ind w:left="168" w:right="343"/>
      </w:pPr>
      <w:r>
        <w:lastRenderedPageBreak/>
        <w:t xml:space="preserve">Эта классификация учитывает возможность неоднородности химического состава, возникающая при их кристаллизации на межкристаллитных границах (идентичные и неидентичные поверхности раздела), поскольку сплавы, в отличие от чистых металлов, кристаллизуются не при одной температуре, а в интервале температур. В действительности количество структур может быть и более широким из-за наличия пористости, трубчатых и луковичных структур, смешанных структур,  полимерных составляющих и т.д. </w:t>
      </w:r>
    </w:p>
    <w:p w:rsidR="001425F7" w:rsidRDefault="00681E3D">
      <w:pPr>
        <w:ind w:left="168" w:right="345"/>
      </w:pPr>
      <w:r>
        <w:t xml:space="preserve">Наиболее распространенными являются одно- и многофазные матричные и статистические объекты, столбчатые и многослойные структуры, которые имеют место в большинстве случаев у пленок. </w:t>
      </w:r>
    </w:p>
    <w:p w:rsidR="001425F7" w:rsidRDefault="00681E3D">
      <w:pPr>
        <w:ind w:left="168" w:right="67"/>
      </w:pPr>
      <w:r>
        <w:t xml:space="preserve">На рис. 3.1, 3.2 показаны типичные структуры консолидированных наноматериалов.  </w:t>
      </w:r>
    </w:p>
    <w:p w:rsidR="001425F7" w:rsidRDefault="00681E3D">
      <w:pPr>
        <w:spacing w:after="126" w:line="259" w:lineRule="auto"/>
        <w:ind w:left="168" w:firstLine="0"/>
        <w:jc w:val="left"/>
      </w:pPr>
      <w:r>
        <w:rPr>
          <w:sz w:val="16"/>
        </w:rPr>
        <w:t xml:space="preserve"> </w:t>
      </w:r>
    </w:p>
    <w:p w:rsidR="001425F7" w:rsidRDefault="00681E3D">
      <w:pPr>
        <w:spacing w:after="32" w:line="259" w:lineRule="auto"/>
        <w:ind w:left="0" w:right="107" w:firstLine="0"/>
        <w:jc w:val="center"/>
      </w:pPr>
      <w:r>
        <w:rPr>
          <w:rFonts w:ascii="Calibri" w:eastAsia="Calibri" w:hAnsi="Calibri" w:cs="Calibri"/>
          <w:noProof/>
          <w:sz w:val="22"/>
        </w:rPr>
        <w:lastRenderedPageBreak/>
        <mc:AlternateContent>
          <mc:Choice Requires="wpg">
            <w:drawing>
              <wp:inline distT="0" distB="0" distL="0" distR="0">
                <wp:extent cx="3532657" cy="5101590"/>
                <wp:effectExtent l="0" t="0" r="0" b="0"/>
                <wp:docPr id="680376" name="Group 680376"/>
                <wp:cNvGraphicFramePr/>
                <a:graphic xmlns:a="http://schemas.openxmlformats.org/drawingml/2006/main">
                  <a:graphicData uri="http://schemas.microsoft.com/office/word/2010/wordprocessingGroup">
                    <wpg:wgp>
                      <wpg:cNvGrpSpPr/>
                      <wpg:grpSpPr>
                        <a:xfrm>
                          <a:off x="0" y="0"/>
                          <a:ext cx="3532657" cy="5101590"/>
                          <a:chOff x="0" y="0"/>
                          <a:chExt cx="3532657" cy="5101590"/>
                        </a:xfrm>
                      </wpg:grpSpPr>
                      <pic:pic xmlns:pic="http://schemas.openxmlformats.org/drawingml/2006/picture">
                        <pic:nvPicPr>
                          <pic:cNvPr id="59563" name="Picture 59563"/>
                          <pic:cNvPicPr/>
                        </pic:nvPicPr>
                        <pic:blipFill>
                          <a:blip r:embed="rId36"/>
                          <a:stretch>
                            <a:fillRect/>
                          </a:stretch>
                        </pic:blipFill>
                        <pic:spPr>
                          <a:xfrm>
                            <a:off x="0" y="0"/>
                            <a:ext cx="3532657" cy="1700784"/>
                          </a:xfrm>
                          <a:prstGeom prst="rect">
                            <a:avLst/>
                          </a:prstGeom>
                        </pic:spPr>
                      </pic:pic>
                      <pic:pic xmlns:pic="http://schemas.openxmlformats.org/drawingml/2006/picture">
                        <pic:nvPicPr>
                          <pic:cNvPr id="59565" name="Picture 59565"/>
                          <pic:cNvPicPr/>
                        </pic:nvPicPr>
                        <pic:blipFill>
                          <a:blip r:embed="rId37"/>
                          <a:stretch>
                            <a:fillRect/>
                          </a:stretch>
                        </pic:blipFill>
                        <pic:spPr>
                          <a:xfrm>
                            <a:off x="0" y="1700785"/>
                            <a:ext cx="3532657" cy="1700784"/>
                          </a:xfrm>
                          <a:prstGeom prst="rect">
                            <a:avLst/>
                          </a:prstGeom>
                        </pic:spPr>
                      </pic:pic>
                      <pic:pic xmlns:pic="http://schemas.openxmlformats.org/drawingml/2006/picture">
                        <pic:nvPicPr>
                          <pic:cNvPr id="59567" name="Picture 59567"/>
                          <pic:cNvPicPr/>
                        </pic:nvPicPr>
                        <pic:blipFill>
                          <a:blip r:embed="rId38"/>
                          <a:stretch>
                            <a:fillRect/>
                          </a:stretch>
                        </pic:blipFill>
                        <pic:spPr>
                          <a:xfrm>
                            <a:off x="0" y="3401568"/>
                            <a:ext cx="3532657" cy="1700022"/>
                          </a:xfrm>
                          <a:prstGeom prst="rect">
                            <a:avLst/>
                          </a:prstGeom>
                        </pic:spPr>
                      </pic:pic>
                    </wpg:wgp>
                  </a:graphicData>
                </a:graphic>
              </wp:inline>
            </w:drawing>
          </mc:Choice>
          <mc:Fallback xmlns:a="http://schemas.openxmlformats.org/drawingml/2006/main">
            <w:pict>
              <v:group id="Group 680376" style="width:278.162pt;height:401.7pt;mso-position-horizontal-relative:char;mso-position-vertical-relative:line" coordsize="35326,51015">
                <v:shape id="Picture 59563" style="position:absolute;width:35326;height:17007;left:0;top:0;" filled="f">
                  <v:imagedata r:id="rId39"/>
                </v:shape>
                <v:shape id="Picture 59565" style="position:absolute;width:35326;height:17007;left:0;top:17007;" filled="f">
                  <v:imagedata r:id="rId40"/>
                </v:shape>
                <v:shape id="Picture 59567" style="position:absolute;width:35326;height:17000;left:0;top:34015;" filled="f">
                  <v:imagedata r:id="rId41"/>
                </v:shape>
              </v:group>
            </w:pict>
          </mc:Fallback>
        </mc:AlternateContent>
      </w:r>
      <w:r>
        <w:t xml:space="preserve"> </w:t>
      </w:r>
    </w:p>
    <w:p w:rsidR="001425F7" w:rsidRDefault="00681E3D">
      <w:pPr>
        <w:spacing w:after="14" w:line="248" w:lineRule="auto"/>
        <w:ind w:left="458" w:right="626" w:hanging="10"/>
        <w:jc w:val="center"/>
      </w:pPr>
      <w:r>
        <w:rPr>
          <w:b/>
          <w:sz w:val="24"/>
        </w:rPr>
        <w:t xml:space="preserve">Рис. 3.1. </w:t>
      </w:r>
      <w:r>
        <w:rPr>
          <w:sz w:val="24"/>
        </w:rPr>
        <w:t xml:space="preserve">Микрофотографии наноструктур [5]: </w:t>
      </w:r>
    </w:p>
    <w:p w:rsidR="001425F7" w:rsidRDefault="00681E3D">
      <w:pPr>
        <w:spacing w:after="14" w:line="248" w:lineRule="auto"/>
        <w:ind w:left="458" w:right="624" w:hanging="10"/>
        <w:jc w:val="center"/>
      </w:pPr>
      <w:r>
        <w:rPr>
          <w:i/>
          <w:sz w:val="24"/>
        </w:rPr>
        <w:t>а –</w:t>
      </w:r>
      <w:r>
        <w:rPr>
          <w:sz w:val="24"/>
        </w:rPr>
        <w:t xml:space="preserve"> компакт Рd; </w:t>
      </w:r>
      <w:r>
        <w:rPr>
          <w:i/>
          <w:sz w:val="24"/>
        </w:rPr>
        <w:t>б</w:t>
      </w:r>
      <w:r>
        <w:rPr>
          <w:sz w:val="24"/>
        </w:rPr>
        <w:t xml:space="preserve"> – компакт TiN; </w:t>
      </w:r>
      <w:r>
        <w:rPr>
          <w:i/>
          <w:sz w:val="24"/>
        </w:rPr>
        <w:t xml:space="preserve">в </w:t>
      </w:r>
      <w:r>
        <w:rPr>
          <w:sz w:val="24"/>
        </w:rPr>
        <w:t xml:space="preserve">– излом пленки ТiN; </w:t>
      </w:r>
    </w:p>
    <w:p w:rsidR="001425F7" w:rsidRDefault="00681E3D">
      <w:pPr>
        <w:spacing w:after="14" w:line="248" w:lineRule="auto"/>
        <w:ind w:left="859" w:right="967" w:hanging="10"/>
        <w:jc w:val="center"/>
      </w:pPr>
      <w:r>
        <w:rPr>
          <w:i/>
          <w:sz w:val="24"/>
        </w:rPr>
        <w:t>г</w:t>
      </w:r>
      <w:r>
        <w:rPr>
          <w:sz w:val="24"/>
        </w:rPr>
        <w:t xml:space="preserve"> – поверхность пленки ТiN; </w:t>
      </w:r>
      <w:r>
        <w:rPr>
          <w:i/>
          <w:sz w:val="24"/>
        </w:rPr>
        <w:t>д</w:t>
      </w:r>
      <w:r>
        <w:rPr>
          <w:sz w:val="24"/>
        </w:rPr>
        <w:t xml:space="preserve"> – многослойная пленка (сверхрешетка) Мо-V; </w:t>
      </w:r>
      <w:r>
        <w:rPr>
          <w:i/>
          <w:sz w:val="24"/>
        </w:rPr>
        <w:t>е</w:t>
      </w:r>
      <w:r>
        <w:rPr>
          <w:sz w:val="24"/>
        </w:rPr>
        <w:t xml:space="preserve"> – закаленный из жидкого состояния сплав А1-Рb (10%); </w:t>
      </w:r>
    </w:p>
    <w:p w:rsidR="001425F7" w:rsidRDefault="00681E3D">
      <w:pPr>
        <w:spacing w:after="14" w:line="248" w:lineRule="auto"/>
        <w:ind w:left="458" w:right="624" w:hanging="10"/>
        <w:jc w:val="center"/>
      </w:pPr>
      <w:r>
        <w:rPr>
          <w:i/>
          <w:sz w:val="24"/>
        </w:rPr>
        <w:t>ж, з</w:t>
      </w:r>
      <w:r>
        <w:rPr>
          <w:sz w:val="24"/>
        </w:rPr>
        <w:t xml:space="preserve"> – соответственно ячеистая и дендритно-ячеистая структура сплава Fе-Si, </w:t>
      </w:r>
    </w:p>
    <w:p w:rsidR="001425F7" w:rsidRDefault="00681E3D">
      <w:pPr>
        <w:spacing w:after="14" w:line="248" w:lineRule="auto"/>
        <w:ind w:left="458" w:right="624" w:hanging="10"/>
        <w:jc w:val="center"/>
      </w:pPr>
      <w:r>
        <w:rPr>
          <w:sz w:val="24"/>
        </w:rPr>
        <w:t xml:space="preserve">закаленного из жидкого состояния </w:t>
      </w:r>
    </w:p>
    <w:p w:rsidR="001425F7" w:rsidRDefault="00681E3D">
      <w:pPr>
        <w:spacing w:after="56" w:line="259" w:lineRule="auto"/>
        <w:ind w:left="2827" w:firstLine="0"/>
        <w:jc w:val="left"/>
      </w:pPr>
      <w:r>
        <w:rPr>
          <w:rFonts w:ascii="Calibri" w:eastAsia="Calibri" w:hAnsi="Calibri" w:cs="Calibri"/>
          <w:noProof/>
          <w:sz w:val="22"/>
        </w:rPr>
        <w:lastRenderedPageBreak/>
        <mc:AlternateContent>
          <mc:Choice Requires="wpg">
            <w:drawing>
              <wp:inline distT="0" distB="0" distL="0" distR="0">
                <wp:extent cx="2606992" cy="3601408"/>
                <wp:effectExtent l="0" t="0" r="0" b="0"/>
                <wp:docPr id="680735" name="Group 680735"/>
                <wp:cNvGraphicFramePr/>
                <a:graphic xmlns:a="http://schemas.openxmlformats.org/drawingml/2006/main">
                  <a:graphicData uri="http://schemas.microsoft.com/office/word/2010/wordprocessingGroup">
                    <wpg:wgp>
                      <wpg:cNvGrpSpPr/>
                      <wpg:grpSpPr>
                        <a:xfrm>
                          <a:off x="0" y="0"/>
                          <a:ext cx="2606992" cy="3601408"/>
                          <a:chOff x="0" y="0"/>
                          <a:chExt cx="2606992" cy="3601408"/>
                        </a:xfrm>
                      </wpg:grpSpPr>
                      <wps:wsp>
                        <wps:cNvPr id="59672" name="Rectangle 59672"/>
                        <wps:cNvSpPr/>
                        <wps:spPr>
                          <a:xfrm>
                            <a:off x="2562606" y="3200737"/>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59673" name="Rectangle 59673"/>
                        <wps:cNvSpPr/>
                        <wps:spPr>
                          <a:xfrm>
                            <a:off x="1280922" y="3465230"/>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pic:pic xmlns:pic="http://schemas.openxmlformats.org/drawingml/2006/picture">
                        <pic:nvPicPr>
                          <pic:cNvPr id="59956" name="Picture 59956"/>
                          <pic:cNvPicPr/>
                        </pic:nvPicPr>
                        <pic:blipFill>
                          <a:blip r:embed="rId42"/>
                          <a:stretch>
                            <a:fillRect/>
                          </a:stretch>
                        </pic:blipFill>
                        <pic:spPr>
                          <a:xfrm>
                            <a:off x="0" y="0"/>
                            <a:ext cx="2561844" cy="3323844"/>
                          </a:xfrm>
                          <a:prstGeom prst="rect">
                            <a:avLst/>
                          </a:prstGeom>
                        </pic:spPr>
                      </pic:pic>
                      <pic:pic xmlns:pic="http://schemas.openxmlformats.org/drawingml/2006/picture">
                        <pic:nvPicPr>
                          <pic:cNvPr id="723295" name="Picture 723295"/>
                          <pic:cNvPicPr/>
                        </pic:nvPicPr>
                        <pic:blipFill>
                          <a:blip r:embed="rId43"/>
                          <a:stretch>
                            <a:fillRect/>
                          </a:stretch>
                        </pic:blipFill>
                        <pic:spPr>
                          <a:xfrm>
                            <a:off x="1938274" y="2954782"/>
                            <a:ext cx="493776" cy="121920"/>
                          </a:xfrm>
                          <a:prstGeom prst="rect">
                            <a:avLst/>
                          </a:prstGeom>
                        </pic:spPr>
                      </pic:pic>
                      <wps:wsp>
                        <wps:cNvPr id="59958" name="Shape 59958"/>
                        <wps:cNvSpPr/>
                        <wps:spPr>
                          <a:xfrm>
                            <a:off x="1943100" y="2960370"/>
                            <a:ext cx="486156" cy="114300"/>
                          </a:xfrm>
                          <a:custGeom>
                            <a:avLst/>
                            <a:gdLst/>
                            <a:ahLst/>
                            <a:cxnLst/>
                            <a:rect l="0" t="0" r="0" b="0"/>
                            <a:pathLst>
                              <a:path w="486156" h="114300">
                                <a:moveTo>
                                  <a:pt x="486156" y="0"/>
                                </a:moveTo>
                                <a:lnTo>
                                  <a:pt x="0" y="0"/>
                                </a:lnTo>
                                <a:lnTo>
                                  <a:pt x="0" y="114300"/>
                                </a:lnTo>
                                <a:lnTo>
                                  <a:pt x="486156" y="11430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723296" name="Picture 723296"/>
                          <pic:cNvPicPr/>
                        </pic:nvPicPr>
                        <pic:blipFill>
                          <a:blip r:embed="rId43"/>
                          <a:stretch>
                            <a:fillRect/>
                          </a:stretch>
                        </pic:blipFill>
                        <pic:spPr>
                          <a:xfrm>
                            <a:off x="1938274" y="1717294"/>
                            <a:ext cx="493776" cy="121920"/>
                          </a:xfrm>
                          <a:prstGeom prst="rect">
                            <a:avLst/>
                          </a:prstGeom>
                        </pic:spPr>
                      </pic:pic>
                      <wps:wsp>
                        <wps:cNvPr id="59962" name="Shape 59962"/>
                        <wps:cNvSpPr/>
                        <wps:spPr>
                          <a:xfrm>
                            <a:off x="1943100" y="1722120"/>
                            <a:ext cx="486156" cy="114300"/>
                          </a:xfrm>
                          <a:custGeom>
                            <a:avLst/>
                            <a:gdLst/>
                            <a:ahLst/>
                            <a:cxnLst/>
                            <a:rect l="0" t="0" r="0" b="0"/>
                            <a:pathLst>
                              <a:path w="486156" h="114300">
                                <a:moveTo>
                                  <a:pt x="486156" y="0"/>
                                </a:moveTo>
                                <a:lnTo>
                                  <a:pt x="0" y="0"/>
                                </a:lnTo>
                                <a:lnTo>
                                  <a:pt x="0" y="114300"/>
                                </a:lnTo>
                                <a:lnTo>
                                  <a:pt x="486156" y="11430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680735" style="width:205.275pt;height:283.575pt;mso-position-horizontal-relative:char;mso-position-vertical-relative:line" coordsize="26069,36014">
                <v:rect id="Rectangle 59672" style="position:absolute;width:590;height:2148;left:25626;top:3200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59673" style="position:absolute;width:506;height:1811;left:12809;top:34652;"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shape id="Picture 59956" style="position:absolute;width:25618;height:33238;left:0;top:0;" filled="f">
                  <v:imagedata r:id="rId44"/>
                </v:shape>
                <v:shape id="Picture 723295" style="position:absolute;width:4937;height:1219;left:19382;top:29547;" filled="f">
                  <v:imagedata r:id="rId45"/>
                </v:shape>
                <v:shape id="Shape 59958" style="position:absolute;width:4861;height:1143;left:19431;top:29603;" coordsize="486156,114300" path="m486156,0l0,0l0,114300l486156,114300x">
                  <v:stroke weight="0.75pt" endcap="round" joinstyle="miter" miterlimit="8" on="true" color="#000000"/>
                  <v:fill on="false" color="#000000" opacity="0"/>
                </v:shape>
                <v:shape id="Picture 723296" style="position:absolute;width:4937;height:1219;left:19382;top:17172;" filled="f">
                  <v:imagedata r:id="rId45"/>
                </v:shape>
                <v:shape id="Shape 59962" style="position:absolute;width:4861;height:1143;left:19431;top:17221;" coordsize="486156,114300" path="m486156,0l0,0l0,114300l486156,114300x">
                  <v:stroke weight="0.75pt" endcap="round" joinstyle="miter" miterlimit="8" on="true" color="#000000"/>
                  <v:fill on="false" color="#000000" opacity="0"/>
                </v:shape>
              </v:group>
            </w:pict>
          </mc:Fallback>
        </mc:AlternateContent>
      </w:r>
    </w:p>
    <w:p w:rsidR="001425F7" w:rsidRDefault="00681E3D">
      <w:pPr>
        <w:spacing w:after="67" w:line="248" w:lineRule="auto"/>
        <w:ind w:left="458" w:right="448" w:hanging="10"/>
        <w:jc w:val="center"/>
      </w:pPr>
      <w:r>
        <w:rPr>
          <w:b/>
          <w:sz w:val="24"/>
        </w:rPr>
        <w:t xml:space="preserve">Рис. 3.2. </w:t>
      </w:r>
      <w:r>
        <w:rPr>
          <w:sz w:val="24"/>
        </w:rPr>
        <w:t>Электронно-микроскопическое изображение квантовых точек InGaAs (</w:t>
      </w:r>
      <w:r>
        <w:rPr>
          <w:i/>
          <w:sz w:val="24"/>
        </w:rPr>
        <w:t>а</w:t>
      </w:r>
      <w:r>
        <w:rPr>
          <w:sz w:val="24"/>
        </w:rPr>
        <w:t>), сформированных на поверхности эпитаксиальных слоев GaAs (</w:t>
      </w:r>
      <w:r>
        <w:rPr>
          <w:i/>
          <w:sz w:val="24"/>
        </w:rPr>
        <w:t>б</w:t>
      </w:r>
      <w:r>
        <w:rPr>
          <w:sz w:val="24"/>
        </w:rPr>
        <w:t xml:space="preserve">) [8] </w:t>
      </w:r>
    </w:p>
    <w:p w:rsidR="001425F7" w:rsidRDefault="00681E3D">
      <w:pPr>
        <w:spacing w:after="111" w:line="259" w:lineRule="auto"/>
        <w:ind w:left="876" w:firstLine="0"/>
        <w:jc w:val="left"/>
      </w:pPr>
      <w:r>
        <w:rPr>
          <w:sz w:val="32"/>
        </w:rPr>
        <w:t xml:space="preserve"> </w:t>
      </w:r>
    </w:p>
    <w:p w:rsidR="001425F7" w:rsidRDefault="00681E3D">
      <w:pPr>
        <w:ind w:left="168" w:right="343"/>
      </w:pPr>
      <w:r>
        <w:t xml:space="preserve">Изображения получены с помощью высокоразрешающих и обычных просвечивающих электронных микроскопов (ПЭМ) (рис. 3.1, </w:t>
      </w:r>
      <w:r>
        <w:rPr>
          <w:i/>
        </w:rPr>
        <w:t xml:space="preserve">а, д-з; </w:t>
      </w:r>
      <w:r>
        <w:t xml:space="preserve">рис. 3.2), высокоразрешающего сканирующего электронного микроскопа (рис. 3.1, </w:t>
      </w:r>
      <w:r>
        <w:rPr>
          <w:i/>
        </w:rPr>
        <w:t xml:space="preserve">б, в) </w:t>
      </w:r>
      <w:r>
        <w:t xml:space="preserve">и атомно-силового микроскопа (рис. 3.1, </w:t>
      </w:r>
      <w:r>
        <w:rPr>
          <w:i/>
        </w:rPr>
        <w:t>г</w:t>
      </w:r>
      <w:r>
        <w:t xml:space="preserve">) с увеличением в 20 тысяч – 3,5 млн. раз. Столбчатая и пластинчатая структуры пленок показаны на рис. 3.1, </w:t>
      </w:r>
      <w:r>
        <w:rPr>
          <w:i/>
        </w:rPr>
        <w:t xml:space="preserve">вд; </w:t>
      </w:r>
      <w:r>
        <w:t xml:space="preserve">однофазные структуры – на рис. 3.1, </w:t>
      </w:r>
      <w:r>
        <w:rPr>
          <w:i/>
        </w:rPr>
        <w:t xml:space="preserve">а-г, ж; </w:t>
      </w:r>
      <w:r>
        <w:t xml:space="preserve">многофазные – на рис. 3.1, </w:t>
      </w:r>
      <w:r>
        <w:rPr>
          <w:i/>
        </w:rPr>
        <w:t xml:space="preserve">д, е, з; </w:t>
      </w:r>
      <w:r>
        <w:t>рис. 3.2.</w:t>
      </w:r>
      <w:r>
        <w:rPr>
          <w:i/>
        </w:rPr>
        <w:t xml:space="preserve"> </w:t>
      </w:r>
    </w:p>
    <w:p w:rsidR="001425F7" w:rsidRDefault="00681E3D">
      <w:pPr>
        <w:ind w:left="168" w:right="344"/>
      </w:pPr>
      <w:r>
        <w:t xml:space="preserve">Основные способы получения консолидированных наноматериалов приведены в табл. 3.2. Такая классификация имеет условный характер, поскольку в ряде случаев возможна комбинация способов, причем каждый из них имеет свои преимущества и недостатки и имеет строго ограниченную область применения. </w:t>
      </w:r>
      <w:r>
        <w:rPr>
          <w:i/>
        </w:rPr>
        <w:t xml:space="preserve"> </w:t>
      </w:r>
    </w:p>
    <w:p w:rsidR="001425F7" w:rsidRDefault="00681E3D">
      <w:pPr>
        <w:ind w:left="168" w:right="344"/>
      </w:pPr>
      <w:r>
        <w:t>Основным элементом структуры консолидированных наноматериалов является зерно или кристаллит, которые являются областями когерентного рассеяния рентгеновских лучей или нейтронов при рентгеноструктурном анализе (РСА).</w:t>
      </w:r>
      <w:r>
        <w:rPr>
          <w:i/>
        </w:rPr>
        <w:t xml:space="preserve"> </w:t>
      </w:r>
    </w:p>
    <w:p w:rsidR="001425F7" w:rsidRDefault="00681E3D">
      <w:pPr>
        <w:spacing w:after="134" w:line="259" w:lineRule="auto"/>
        <w:ind w:left="10" w:right="331" w:hanging="10"/>
        <w:jc w:val="right"/>
      </w:pPr>
      <w:r>
        <w:rPr>
          <w:i/>
        </w:rPr>
        <w:lastRenderedPageBreak/>
        <w:t xml:space="preserve">Таблица 3.2 </w:t>
      </w:r>
    </w:p>
    <w:p w:rsidR="001425F7" w:rsidRDefault="00681E3D">
      <w:pPr>
        <w:pStyle w:val="2"/>
        <w:spacing w:after="23"/>
        <w:ind w:left="560" w:right="727"/>
      </w:pPr>
      <w:r>
        <w:t>Методы получения консолидированных наноматериалов</w:t>
      </w:r>
      <w:r>
        <w:rPr>
          <w:sz w:val="24"/>
        </w:rPr>
        <w:t xml:space="preserve"> </w:t>
      </w:r>
    </w:p>
    <w:p w:rsidR="001425F7" w:rsidRDefault="00681E3D">
      <w:pPr>
        <w:spacing w:after="64" w:line="259" w:lineRule="auto"/>
        <w:ind w:left="138" w:firstLine="0"/>
        <w:jc w:val="left"/>
      </w:pPr>
      <w:r>
        <w:rPr>
          <w:rFonts w:ascii="Calibri" w:eastAsia="Calibri" w:hAnsi="Calibri" w:cs="Calibri"/>
          <w:noProof/>
          <w:sz w:val="22"/>
        </w:rPr>
        <mc:AlternateContent>
          <mc:Choice Requires="wpg">
            <w:drawing>
              <wp:inline distT="0" distB="0" distL="0" distR="0">
                <wp:extent cx="6032754" cy="5078730"/>
                <wp:effectExtent l="0" t="0" r="0" b="0"/>
                <wp:docPr id="682454" name="Group 682454"/>
                <wp:cNvGraphicFramePr/>
                <a:graphic xmlns:a="http://schemas.openxmlformats.org/drawingml/2006/main">
                  <a:graphicData uri="http://schemas.microsoft.com/office/word/2010/wordprocessingGroup">
                    <wpg:wgp>
                      <wpg:cNvGrpSpPr/>
                      <wpg:grpSpPr>
                        <a:xfrm>
                          <a:off x="0" y="0"/>
                          <a:ext cx="6032754" cy="5078730"/>
                          <a:chOff x="0" y="0"/>
                          <a:chExt cx="6032754" cy="5078730"/>
                        </a:xfrm>
                      </wpg:grpSpPr>
                      <wps:wsp>
                        <wps:cNvPr id="59991" name="Rectangle 59991"/>
                        <wps:cNvSpPr/>
                        <wps:spPr>
                          <a:xfrm>
                            <a:off x="429006" y="44612"/>
                            <a:ext cx="584929" cy="181116"/>
                          </a:xfrm>
                          <a:prstGeom prst="rect">
                            <a:avLst/>
                          </a:prstGeom>
                          <a:ln>
                            <a:noFill/>
                          </a:ln>
                        </wps:spPr>
                        <wps:txbx>
                          <w:txbxContent>
                            <w:p w:rsidR="001425F7" w:rsidRDefault="00681E3D">
                              <w:pPr>
                                <w:spacing w:after="160" w:line="259" w:lineRule="auto"/>
                                <w:ind w:left="0" w:firstLine="0"/>
                                <w:jc w:val="left"/>
                              </w:pPr>
                              <w:r>
                                <w:rPr>
                                  <w:b/>
                                  <w:sz w:val="24"/>
                                </w:rPr>
                                <w:t>Метод</w:t>
                              </w:r>
                            </w:p>
                          </w:txbxContent>
                        </wps:txbx>
                        <wps:bodyPr horzOverflow="overflow" vert="horz" lIns="0" tIns="0" rIns="0" bIns="0" rtlCol="0">
                          <a:noAutofit/>
                        </wps:bodyPr>
                      </wps:wsp>
                      <wps:wsp>
                        <wps:cNvPr id="59992" name="Rectangle 59992"/>
                        <wps:cNvSpPr/>
                        <wps:spPr>
                          <a:xfrm>
                            <a:off x="868680" y="44612"/>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59993" name="Rectangle 59993"/>
                        <wps:cNvSpPr/>
                        <wps:spPr>
                          <a:xfrm>
                            <a:off x="2347722" y="44612"/>
                            <a:ext cx="782391" cy="181116"/>
                          </a:xfrm>
                          <a:prstGeom prst="rect">
                            <a:avLst/>
                          </a:prstGeom>
                          <a:ln>
                            <a:noFill/>
                          </a:ln>
                        </wps:spPr>
                        <wps:txbx>
                          <w:txbxContent>
                            <w:p w:rsidR="001425F7" w:rsidRDefault="00681E3D">
                              <w:pPr>
                                <w:spacing w:after="160" w:line="259" w:lineRule="auto"/>
                                <w:ind w:left="0" w:firstLine="0"/>
                                <w:jc w:val="left"/>
                              </w:pPr>
                              <w:r>
                                <w:rPr>
                                  <w:b/>
                                  <w:sz w:val="24"/>
                                </w:rPr>
                                <w:t>Вариант</w:t>
                              </w:r>
                            </w:p>
                          </w:txbxContent>
                        </wps:txbx>
                        <wps:bodyPr horzOverflow="overflow" vert="horz" lIns="0" tIns="0" rIns="0" bIns="0" rtlCol="0">
                          <a:noAutofit/>
                        </wps:bodyPr>
                      </wps:wsp>
                      <wps:wsp>
                        <wps:cNvPr id="59994" name="Rectangle 59994"/>
                        <wps:cNvSpPr/>
                        <wps:spPr>
                          <a:xfrm>
                            <a:off x="2935986" y="44612"/>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59995" name="Rectangle 59995"/>
                        <wps:cNvSpPr/>
                        <wps:spPr>
                          <a:xfrm>
                            <a:off x="2974848" y="44612"/>
                            <a:ext cx="633108" cy="181116"/>
                          </a:xfrm>
                          <a:prstGeom prst="rect">
                            <a:avLst/>
                          </a:prstGeom>
                          <a:ln>
                            <a:noFill/>
                          </a:ln>
                        </wps:spPr>
                        <wps:txbx>
                          <w:txbxContent>
                            <w:p w:rsidR="001425F7" w:rsidRDefault="00681E3D">
                              <w:pPr>
                                <w:spacing w:after="160" w:line="259" w:lineRule="auto"/>
                                <w:ind w:left="0" w:firstLine="0"/>
                                <w:jc w:val="left"/>
                              </w:pPr>
                              <w:r>
                                <w:rPr>
                                  <w:b/>
                                  <w:sz w:val="24"/>
                                </w:rPr>
                                <w:t>метода</w:t>
                              </w:r>
                            </w:p>
                          </w:txbxContent>
                        </wps:txbx>
                        <wps:bodyPr horzOverflow="overflow" vert="horz" lIns="0" tIns="0" rIns="0" bIns="0" rtlCol="0">
                          <a:noAutofit/>
                        </wps:bodyPr>
                      </wps:wsp>
                      <wps:wsp>
                        <wps:cNvPr id="59996" name="Rectangle 59996"/>
                        <wps:cNvSpPr/>
                        <wps:spPr>
                          <a:xfrm>
                            <a:off x="3451098" y="44612"/>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59997" name="Rectangle 59997"/>
                        <wps:cNvSpPr/>
                        <wps:spPr>
                          <a:xfrm>
                            <a:off x="4958334" y="44612"/>
                            <a:ext cx="842145" cy="181116"/>
                          </a:xfrm>
                          <a:prstGeom prst="rect">
                            <a:avLst/>
                          </a:prstGeom>
                          <a:ln>
                            <a:noFill/>
                          </a:ln>
                        </wps:spPr>
                        <wps:txbx>
                          <w:txbxContent>
                            <w:p w:rsidR="001425F7" w:rsidRDefault="00681E3D">
                              <w:pPr>
                                <w:spacing w:after="160" w:line="259" w:lineRule="auto"/>
                                <w:ind w:left="0" w:firstLine="0"/>
                                <w:jc w:val="left"/>
                              </w:pPr>
                              <w:r>
                                <w:rPr>
                                  <w:b/>
                                  <w:sz w:val="24"/>
                                </w:rPr>
                                <w:t>Объекты</w:t>
                              </w:r>
                            </w:p>
                          </w:txbxContent>
                        </wps:txbx>
                        <wps:bodyPr horzOverflow="overflow" vert="horz" lIns="0" tIns="0" rIns="0" bIns="0" rtlCol="0">
                          <a:noAutofit/>
                        </wps:bodyPr>
                      </wps:wsp>
                      <wps:wsp>
                        <wps:cNvPr id="59998" name="Rectangle 59998"/>
                        <wps:cNvSpPr/>
                        <wps:spPr>
                          <a:xfrm>
                            <a:off x="5591555" y="44612"/>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733329" name="Shape 733329"/>
                        <wps:cNvSpPr/>
                        <wps:spPr>
                          <a:xfrm>
                            <a:off x="16002" y="0"/>
                            <a:ext cx="4507230" cy="9144"/>
                          </a:xfrm>
                          <a:custGeom>
                            <a:avLst/>
                            <a:gdLst/>
                            <a:ahLst/>
                            <a:cxnLst/>
                            <a:rect l="0" t="0" r="0" b="0"/>
                            <a:pathLst>
                              <a:path w="4507230" h="9144">
                                <a:moveTo>
                                  <a:pt x="0" y="0"/>
                                </a:moveTo>
                                <a:lnTo>
                                  <a:pt x="4507230" y="0"/>
                                </a:lnTo>
                                <a:lnTo>
                                  <a:pt x="450723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30" name="Shape 733330"/>
                        <wps:cNvSpPr/>
                        <wps:spPr>
                          <a:xfrm>
                            <a:off x="4523232" y="0"/>
                            <a:ext cx="1503426" cy="9144"/>
                          </a:xfrm>
                          <a:custGeom>
                            <a:avLst/>
                            <a:gdLst/>
                            <a:ahLst/>
                            <a:cxnLst/>
                            <a:rect l="0" t="0" r="0" b="0"/>
                            <a:pathLst>
                              <a:path w="1503426" h="9144">
                                <a:moveTo>
                                  <a:pt x="0" y="0"/>
                                </a:moveTo>
                                <a:lnTo>
                                  <a:pt x="1503426" y="0"/>
                                </a:lnTo>
                                <a:lnTo>
                                  <a:pt x="150342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31" name="Shape 733331"/>
                        <wps:cNvSpPr/>
                        <wps:spPr>
                          <a:xfrm>
                            <a:off x="602665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32" name="Shape 733332"/>
                        <wps:cNvSpPr/>
                        <wps:spPr>
                          <a:xfrm>
                            <a:off x="16002" y="6096"/>
                            <a:ext cx="9144" cy="175260"/>
                          </a:xfrm>
                          <a:custGeom>
                            <a:avLst/>
                            <a:gdLst/>
                            <a:ahLst/>
                            <a:cxnLst/>
                            <a:rect l="0" t="0" r="0" b="0"/>
                            <a:pathLst>
                              <a:path w="9144" h="175260">
                                <a:moveTo>
                                  <a:pt x="0" y="0"/>
                                </a:moveTo>
                                <a:lnTo>
                                  <a:pt x="9144" y="0"/>
                                </a:lnTo>
                                <a:lnTo>
                                  <a:pt x="9144" y="175260"/>
                                </a:lnTo>
                                <a:lnTo>
                                  <a:pt x="0" y="1752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33" name="Shape 733333"/>
                        <wps:cNvSpPr/>
                        <wps:spPr>
                          <a:xfrm>
                            <a:off x="1276350" y="6096"/>
                            <a:ext cx="9144" cy="175260"/>
                          </a:xfrm>
                          <a:custGeom>
                            <a:avLst/>
                            <a:gdLst/>
                            <a:ahLst/>
                            <a:cxnLst/>
                            <a:rect l="0" t="0" r="0" b="0"/>
                            <a:pathLst>
                              <a:path w="9144" h="175260">
                                <a:moveTo>
                                  <a:pt x="0" y="0"/>
                                </a:moveTo>
                                <a:lnTo>
                                  <a:pt x="9144" y="0"/>
                                </a:lnTo>
                                <a:lnTo>
                                  <a:pt x="9144" y="175260"/>
                                </a:lnTo>
                                <a:lnTo>
                                  <a:pt x="0" y="1752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34" name="Shape 733334"/>
                        <wps:cNvSpPr/>
                        <wps:spPr>
                          <a:xfrm>
                            <a:off x="4517136" y="6096"/>
                            <a:ext cx="9144" cy="175260"/>
                          </a:xfrm>
                          <a:custGeom>
                            <a:avLst/>
                            <a:gdLst/>
                            <a:ahLst/>
                            <a:cxnLst/>
                            <a:rect l="0" t="0" r="0" b="0"/>
                            <a:pathLst>
                              <a:path w="9144" h="175260">
                                <a:moveTo>
                                  <a:pt x="0" y="0"/>
                                </a:moveTo>
                                <a:lnTo>
                                  <a:pt x="9144" y="0"/>
                                </a:lnTo>
                                <a:lnTo>
                                  <a:pt x="9144" y="175260"/>
                                </a:lnTo>
                                <a:lnTo>
                                  <a:pt x="0" y="1752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35" name="Shape 733335"/>
                        <wps:cNvSpPr/>
                        <wps:spPr>
                          <a:xfrm>
                            <a:off x="6026658" y="6096"/>
                            <a:ext cx="9144" cy="175260"/>
                          </a:xfrm>
                          <a:custGeom>
                            <a:avLst/>
                            <a:gdLst/>
                            <a:ahLst/>
                            <a:cxnLst/>
                            <a:rect l="0" t="0" r="0" b="0"/>
                            <a:pathLst>
                              <a:path w="9144" h="175260">
                                <a:moveTo>
                                  <a:pt x="0" y="0"/>
                                </a:moveTo>
                                <a:lnTo>
                                  <a:pt x="9144" y="0"/>
                                </a:lnTo>
                                <a:lnTo>
                                  <a:pt x="9144" y="175260"/>
                                </a:lnTo>
                                <a:lnTo>
                                  <a:pt x="0" y="1752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008" name="Rectangle 60008"/>
                        <wps:cNvSpPr/>
                        <wps:spPr>
                          <a:xfrm>
                            <a:off x="240792" y="708906"/>
                            <a:ext cx="1085335" cy="184382"/>
                          </a:xfrm>
                          <a:prstGeom prst="rect">
                            <a:avLst/>
                          </a:prstGeom>
                          <a:ln>
                            <a:noFill/>
                          </a:ln>
                        </wps:spPr>
                        <wps:txbx>
                          <w:txbxContent>
                            <w:p w:rsidR="001425F7" w:rsidRDefault="00681E3D">
                              <w:pPr>
                                <w:spacing w:after="160" w:line="259" w:lineRule="auto"/>
                                <w:ind w:left="0" w:firstLine="0"/>
                                <w:jc w:val="left"/>
                              </w:pPr>
                              <w:r>
                                <w:rPr>
                                  <w:sz w:val="24"/>
                                </w:rPr>
                                <w:t>Порошковая</w:t>
                              </w:r>
                            </w:p>
                          </w:txbxContent>
                        </wps:txbx>
                        <wps:bodyPr horzOverflow="overflow" vert="horz" lIns="0" tIns="0" rIns="0" bIns="0" rtlCol="0">
                          <a:noAutofit/>
                        </wps:bodyPr>
                      </wps:wsp>
                      <wps:wsp>
                        <wps:cNvPr id="60009" name="Rectangle 60009"/>
                        <wps:cNvSpPr/>
                        <wps:spPr>
                          <a:xfrm>
                            <a:off x="1056894" y="708906"/>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10" name="Rectangle 60010"/>
                        <wps:cNvSpPr/>
                        <wps:spPr>
                          <a:xfrm>
                            <a:off x="281940" y="884165"/>
                            <a:ext cx="976793" cy="184382"/>
                          </a:xfrm>
                          <a:prstGeom prst="rect">
                            <a:avLst/>
                          </a:prstGeom>
                          <a:ln>
                            <a:noFill/>
                          </a:ln>
                        </wps:spPr>
                        <wps:txbx>
                          <w:txbxContent>
                            <w:p w:rsidR="001425F7" w:rsidRDefault="00681E3D">
                              <w:pPr>
                                <w:spacing w:after="160" w:line="259" w:lineRule="auto"/>
                                <w:ind w:left="0" w:firstLine="0"/>
                                <w:jc w:val="left"/>
                              </w:pPr>
                              <w:r>
                                <w:rPr>
                                  <w:sz w:val="24"/>
                                </w:rPr>
                                <w:t>технология</w:t>
                              </w:r>
                            </w:p>
                          </w:txbxContent>
                        </wps:txbx>
                        <wps:bodyPr horzOverflow="overflow" vert="horz" lIns="0" tIns="0" rIns="0" bIns="0" rtlCol="0">
                          <a:noAutofit/>
                        </wps:bodyPr>
                      </wps:wsp>
                      <wps:wsp>
                        <wps:cNvPr id="60011" name="Rectangle 60011"/>
                        <wps:cNvSpPr/>
                        <wps:spPr>
                          <a:xfrm>
                            <a:off x="1016508" y="884165"/>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13" name="Rectangle 60013"/>
                        <wps:cNvSpPr/>
                        <wps:spPr>
                          <a:xfrm>
                            <a:off x="1512570" y="358386"/>
                            <a:ext cx="991022" cy="184382"/>
                          </a:xfrm>
                          <a:prstGeom prst="rect">
                            <a:avLst/>
                          </a:prstGeom>
                          <a:ln>
                            <a:noFill/>
                          </a:ln>
                        </wps:spPr>
                        <wps:txbx>
                          <w:txbxContent>
                            <w:p w:rsidR="001425F7" w:rsidRDefault="00681E3D">
                              <w:pPr>
                                <w:spacing w:after="160" w:line="259" w:lineRule="auto"/>
                                <w:ind w:left="0" w:firstLine="0"/>
                                <w:jc w:val="left"/>
                              </w:pPr>
                              <w:r>
                                <w:rPr>
                                  <w:sz w:val="24"/>
                                </w:rPr>
                                <w:t>Газофазное</w:t>
                              </w:r>
                            </w:p>
                          </w:txbxContent>
                        </wps:txbx>
                        <wps:bodyPr horzOverflow="overflow" vert="horz" lIns="0" tIns="0" rIns="0" bIns="0" rtlCol="0">
                          <a:noAutofit/>
                        </wps:bodyPr>
                      </wps:wsp>
                      <wps:wsp>
                        <wps:cNvPr id="60014" name="Rectangle 60014"/>
                        <wps:cNvSpPr/>
                        <wps:spPr>
                          <a:xfrm>
                            <a:off x="2257044" y="358386"/>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15" name="Rectangle 60015"/>
                        <wps:cNvSpPr/>
                        <wps:spPr>
                          <a:xfrm>
                            <a:off x="2295144" y="358386"/>
                            <a:ext cx="922086" cy="184382"/>
                          </a:xfrm>
                          <a:prstGeom prst="rect">
                            <a:avLst/>
                          </a:prstGeom>
                          <a:ln>
                            <a:noFill/>
                          </a:ln>
                        </wps:spPr>
                        <wps:txbx>
                          <w:txbxContent>
                            <w:p w:rsidR="001425F7" w:rsidRDefault="00681E3D">
                              <w:pPr>
                                <w:spacing w:after="160" w:line="259" w:lineRule="auto"/>
                                <w:ind w:left="0" w:firstLine="0"/>
                                <w:jc w:val="left"/>
                              </w:pPr>
                              <w:r>
                                <w:rPr>
                                  <w:sz w:val="24"/>
                                </w:rPr>
                                <w:t>осаждение</w:t>
                              </w:r>
                            </w:p>
                          </w:txbxContent>
                        </wps:txbx>
                        <wps:bodyPr horzOverflow="overflow" vert="horz" lIns="0" tIns="0" rIns="0" bIns="0" rtlCol="0">
                          <a:noAutofit/>
                        </wps:bodyPr>
                      </wps:wsp>
                      <wps:wsp>
                        <wps:cNvPr id="60016" name="Rectangle 60016"/>
                        <wps:cNvSpPr/>
                        <wps:spPr>
                          <a:xfrm>
                            <a:off x="2988564" y="358386"/>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17" name="Rectangle 60017"/>
                        <wps:cNvSpPr/>
                        <wps:spPr>
                          <a:xfrm>
                            <a:off x="3025902" y="358386"/>
                            <a:ext cx="108440" cy="184382"/>
                          </a:xfrm>
                          <a:prstGeom prst="rect">
                            <a:avLst/>
                          </a:prstGeom>
                          <a:ln>
                            <a:noFill/>
                          </a:ln>
                        </wps:spPr>
                        <wps:txbx>
                          <w:txbxContent>
                            <w:p w:rsidR="001425F7" w:rsidRDefault="00681E3D">
                              <w:pPr>
                                <w:spacing w:after="160" w:line="259" w:lineRule="auto"/>
                                <w:ind w:left="0" w:firstLine="0"/>
                                <w:jc w:val="left"/>
                              </w:pPr>
                              <w:r>
                                <w:rPr>
                                  <w:sz w:val="24"/>
                                </w:rPr>
                                <w:t>и</w:t>
                              </w:r>
                            </w:p>
                          </w:txbxContent>
                        </wps:txbx>
                        <wps:bodyPr horzOverflow="overflow" vert="horz" lIns="0" tIns="0" rIns="0" bIns="0" rtlCol="0">
                          <a:noAutofit/>
                        </wps:bodyPr>
                      </wps:wsp>
                      <wps:wsp>
                        <wps:cNvPr id="60018" name="Rectangle 60018"/>
                        <wps:cNvSpPr/>
                        <wps:spPr>
                          <a:xfrm>
                            <a:off x="3107436" y="358386"/>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19" name="Rectangle 60019"/>
                        <wps:cNvSpPr/>
                        <wps:spPr>
                          <a:xfrm>
                            <a:off x="3145536" y="358386"/>
                            <a:ext cx="1517068" cy="184382"/>
                          </a:xfrm>
                          <a:prstGeom prst="rect">
                            <a:avLst/>
                          </a:prstGeom>
                          <a:ln>
                            <a:noFill/>
                          </a:ln>
                        </wps:spPr>
                        <wps:txbx>
                          <w:txbxContent>
                            <w:p w:rsidR="001425F7" w:rsidRDefault="00681E3D">
                              <w:pPr>
                                <w:spacing w:after="160" w:line="259" w:lineRule="auto"/>
                                <w:ind w:left="0" w:firstLine="0"/>
                                <w:jc w:val="left"/>
                              </w:pPr>
                              <w:r>
                                <w:rPr>
                                  <w:sz w:val="24"/>
                                </w:rPr>
                                <w:t>компактирование</w:t>
                              </w:r>
                            </w:p>
                          </w:txbxContent>
                        </wps:txbx>
                        <wps:bodyPr horzOverflow="overflow" vert="horz" lIns="0" tIns="0" rIns="0" bIns="0" rtlCol="0">
                          <a:noAutofit/>
                        </wps:bodyPr>
                      </wps:wsp>
                      <wps:wsp>
                        <wps:cNvPr id="60020" name="Rectangle 60020"/>
                        <wps:cNvSpPr/>
                        <wps:spPr>
                          <a:xfrm>
                            <a:off x="4286251" y="358386"/>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22" name="Rectangle 60022"/>
                        <wps:cNvSpPr/>
                        <wps:spPr>
                          <a:xfrm>
                            <a:off x="2322576" y="533646"/>
                            <a:ext cx="67496" cy="184382"/>
                          </a:xfrm>
                          <a:prstGeom prst="rect">
                            <a:avLst/>
                          </a:prstGeom>
                          <a:ln>
                            <a:noFill/>
                          </a:ln>
                        </wps:spPr>
                        <wps:txbx>
                          <w:txbxContent>
                            <w:p w:rsidR="001425F7" w:rsidRDefault="00681E3D">
                              <w:pPr>
                                <w:spacing w:after="160" w:line="259" w:lineRule="auto"/>
                                <w:ind w:left="0" w:firstLine="0"/>
                                <w:jc w:val="left"/>
                              </w:pPr>
                              <w:r>
                                <w:rPr>
                                  <w:sz w:val="24"/>
                                </w:rPr>
                                <w:t>(</w:t>
                              </w:r>
                            </w:p>
                          </w:txbxContent>
                        </wps:txbx>
                        <wps:bodyPr horzOverflow="overflow" vert="horz" lIns="0" tIns="0" rIns="0" bIns="0" rtlCol="0">
                          <a:noAutofit/>
                        </wps:bodyPr>
                      </wps:wsp>
                      <wps:wsp>
                        <wps:cNvPr id="60023" name="Rectangle 60023"/>
                        <wps:cNvSpPr/>
                        <wps:spPr>
                          <a:xfrm>
                            <a:off x="2373630" y="533646"/>
                            <a:ext cx="511716" cy="184382"/>
                          </a:xfrm>
                          <a:prstGeom prst="rect">
                            <a:avLst/>
                          </a:prstGeom>
                          <a:ln>
                            <a:noFill/>
                          </a:ln>
                        </wps:spPr>
                        <wps:txbx>
                          <w:txbxContent>
                            <w:p w:rsidR="001425F7" w:rsidRDefault="00681E3D">
                              <w:pPr>
                                <w:spacing w:after="160" w:line="259" w:lineRule="auto"/>
                                <w:ind w:left="0" w:firstLine="0"/>
                                <w:jc w:val="left"/>
                              </w:pPr>
                              <w:r>
                                <w:rPr>
                                  <w:sz w:val="24"/>
                                </w:rPr>
                                <w:t>метод</w:t>
                              </w:r>
                            </w:p>
                          </w:txbxContent>
                        </wps:txbx>
                        <wps:bodyPr horzOverflow="overflow" vert="horz" lIns="0" tIns="0" rIns="0" bIns="0" rtlCol="0">
                          <a:noAutofit/>
                        </wps:bodyPr>
                      </wps:wsp>
                      <wps:wsp>
                        <wps:cNvPr id="60024" name="Rectangle 60024"/>
                        <wps:cNvSpPr/>
                        <wps:spPr>
                          <a:xfrm>
                            <a:off x="2758440" y="533646"/>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25" name="Rectangle 60025"/>
                        <wps:cNvSpPr/>
                        <wps:spPr>
                          <a:xfrm>
                            <a:off x="2796540" y="533646"/>
                            <a:ext cx="785371" cy="184382"/>
                          </a:xfrm>
                          <a:prstGeom prst="rect">
                            <a:avLst/>
                          </a:prstGeom>
                          <a:ln>
                            <a:noFill/>
                          </a:ln>
                        </wps:spPr>
                        <wps:txbx>
                          <w:txbxContent>
                            <w:p w:rsidR="001425F7" w:rsidRDefault="00681E3D">
                              <w:pPr>
                                <w:spacing w:after="160" w:line="259" w:lineRule="auto"/>
                                <w:ind w:left="0" w:firstLine="0"/>
                                <w:jc w:val="left"/>
                              </w:pPr>
                              <w:r>
                                <w:rPr>
                                  <w:sz w:val="24"/>
                                </w:rPr>
                                <w:t>Глейтера</w:t>
                              </w:r>
                            </w:p>
                          </w:txbxContent>
                        </wps:txbx>
                        <wps:bodyPr horzOverflow="overflow" vert="horz" lIns="0" tIns="0" rIns="0" bIns="0" rtlCol="0">
                          <a:noAutofit/>
                        </wps:bodyPr>
                      </wps:wsp>
                      <wps:wsp>
                        <wps:cNvPr id="680640" name="Rectangle 680640"/>
                        <wps:cNvSpPr/>
                        <wps:spPr>
                          <a:xfrm>
                            <a:off x="3437992" y="533646"/>
                            <a:ext cx="101549"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80639" name="Rectangle 680639"/>
                        <wps:cNvSpPr/>
                        <wps:spPr>
                          <a:xfrm>
                            <a:off x="3387090" y="533646"/>
                            <a:ext cx="67496" cy="184382"/>
                          </a:xfrm>
                          <a:prstGeom prst="rect">
                            <a:avLst/>
                          </a:prstGeom>
                          <a:ln>
                            <a:noFill/>
                          </a:ln>
                        </wps:spPr>
                        <wps:txbx>
                          <w:txbxContent>
                            <w:p w:rsidR="001425F7" w:rsidRDefault="00681E3D">
                              <w:pPr>
                                <w:spacing w:after="160" w:line="259" w:lineRule="auto"/>
                                <w:ind w:left="0" w:firstLine="0"/>
                                <w:jc w:val="left"/>
                              </w:pPr>
                              <w:r>
                                <w:rPr>
                                  <w:sz w:val="24"/>
                                </w:rPr>
                                <w:t>)</w:t>
                              </w:r>
                            </w:p>
                          </w:txbxContent>
                        </wps:txbx>
                        <wps:bodyPr horzOverflow="overflow" vert="horz" lIns="0" tIns="0" rIns="0" bIns="0" rtlCol="0">
                          <a:noAutofit/>
                        </wps:bodyPr>
                      </wps:wsp>
                      <wps:wsp>
                        <wps:cNvPr id="60028" name="Rectangle 60028"/>
                        <wps:cNvSpPr/>
                        <wps:spPr>
                          <a:xfrm>
                            <a:off x="1788414" y="708906"/>
                            <a:ext cx="787215" cy="184382"/>
                          </a:xfrm>
                          <a:prstGeom prst="rect">
                            <a:avLst/>
                          </a:prstGeom>
                          <a:ln>
                            <a:noFill/>
                          </a:ln>
                        </wps:spPr>
                        <wps:txbx>
                          <w:txbxContent>
                            <w:p w:rsidR="001425F7" w:rsidRDefault="00681E3D">
                              <w:pPr>
                                <w:spacing w:after="160" w:line="259" w:lineRule="auto"/>
                                <w:ind w:left="0" w:firstLine="0"/>
                                <w:jc w:val="left"/>
                              </w:pPr>
                              <w:r>
                                <w:rPr>
                                  <w:sz w:val="24"/>
                                </w:rPr>
                                <w:t>Обычное</w:t>
                              </w:r>
                            </w:p>
                          </w:txbxContent>
                        </wps:txbx>
                        <wps:bodyPr horzOverflow="overflow" vert="horz" lIns="0" tIns="0" rIns="0" bIns="0" rtlCol="0">
                          <a:noAutofit/>
                        </wps:bodyPr>
                      </wps:wsp>
                      <wps:wsp>
                        <wps:cNvPr id="60029" name="Rectangle 60029"/>
                        <wps:cNvSpPr/>
                        <wps:spPr>
                          <a:xfrm>
                            <a:off x="2380488" y="708906"/>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30" name="Rectangle 60030"/>
                        <wps:cNvSpPr/>
                        <wps:spPr>
                          <a:xfrm>
                            <a:off x="2418588" y="708906"/>
                            <a:ext cx="1074065" cy="184382"/>
                          </a:xfrm>
                          <a:prstGeom prst="rect">
                            <a:avLst/>
                          </a:prstGeom>
                          <a:ln>
                            <a:noFill/>
                          </a:ln>
                        </wps:spPr>
                        <wps:txbx>
                          <w:txbxContent>
                            <w:p w:rsidR="001425F7" w:rsidRDefault="00681E3D">
                              <w:pPr>
                                <w:spacing w:after="160" w:line="259" w:lineRule="auto"/>
                                <w:ind w:left="0" w:firstLine="0"/>
                                <w:jc w:val="left"/>
                              </w:pPr>
                              <w:r>
                                <w:rPr>
                                  <w:sz w:val="24"/>
                                </w:rPr>
                                <w:t>прессование</w:t>
                              </w:r>
                            </w:p>
                          </w:txbxContent>
                        </wps:txbx>
                        <wps:bodyPr horzOverflow="overflow" vert="horz" lIns="0" tIns="0" rIns="0" bIns="0" rtlCol="0">
                          <a:noAutofit/>
                        </wps:bodyPr>
                      </wps:wsp>
                      <wps:wsp>
                        <wps:cNvPr id="60031" name="Rectangle 60031"/>
                        <wps:cNvSpPr/>
                        <wps:spPr>
                          <a:xfrm>
                            <a:off x="3226308" y="708906"/>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32" name="Rectangle 60032"/>
                        <wps:cNvSpPr/>
                        <wps:spPr>
                          <a:xfrm>
                            <a:off x="3263646" y="708906"/>
                            <a:ext cx="108440" cy="184382"/>
                          </a:xfrm>
                          <a:prstGeom prst="rect">
                            <a:avLst/>
                          </a:prstGeom>
                          <a:ln>
                            <a:noFill/>
                          </a:ln>
                        </wps:spPr>
                        <wps:txbx>
                          <w:txbxContent>
                            <w:p w:rsidR="001425F7" w:rsidRDefault="00681E3D">
                              <w:pPr>
                                <w:spacing w:after="160" w:line="259" w:lineRule="auto"/>
                                <w:ind w:left="0" w:firstLine="0"/>
                                <w:jc w:val="left"/>
                              </w:pPr>
                              <w:r>
                                <w:rPr>
                                  <w:sz w:val="24"/>
                                </w:rPr>
                                <w:t>и</w:t>
                              </w:r>
                            </w:p>
                          </w:txbxContent>
                        </wps:txbx>
                        <wps:bodyPr horzOverflow="overflow" vert="horz" lIns="0" tIns="0" rIns="0" bIns="0" rtlCol="0">
                          <a:noAutofit/>
                        </wps:bodyPr>
                      </wps:wsp>
                      <wps:wsp>
                        <wps:cNvPr id="60033" name="Rectangle 60033"/>
                        <wps:cNvSpPr/>
                        <wps:spPr>
                          <a:xfrm>
                            <a:off x="3345180" y="708906"/>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34" name="Rectangle 60034"/>
                        <wps:cNvSpPr/>
                        <wps:spPr>
                          <a:xfrm>
                            <a:off x="3383280" y="708906"/>
                            <a:ext cx="784236" cy="184382"/>
                          </a:xfrm>
                          <a:prstGeom prst="rect">
                            <a:avLst/>
                          </a:prstGeom>
                          <a:ln>
                            <a:noFill/>
                          </a:ln>
                        </wps:spPr>
                        <wps:txbx>
                          <w:txbxContent>
                            <w:p w:rsidR="001425F7" w:rsidRDefault="00681E3D">
                              <w:pPr>
                                <w:spacing w:after="160" w:line="259" w:lineRule="auto"/>
                                <w:ind w:left="0" w:firstLine="0"/>
                                <w:jc w:val="left"/>
                              </w:pPr>
                              <w:r>
                                <w:rPr>
                                  <w:sz w:val="24"/>
                                </w:rPr>
                                <w:t>спекание</w:t>
                              </w:r>
                            </w:p>
                          </w:txbxContent>
                        </wps:txbx>
                        <wps:bodyPr horzOverflow="overflow" vert="horz" lIns="0" tIns="0" rIns="0" bIns="0" rtlCol="0">
                          <a:noAutofit/>
                        </wps:bodyPr>
                      </wps:wsp>
                      <wps:wsp>
                        <wps:cNvPr id="60035" name="Rectangle 60035"/>
                        <wps:cNvSpPr/>
                        <wps:spPr>
                          <a:xfrm>
                            <a:off x="3973068" y="708906"/>
                            <a:ext cx="10033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36" name="Rectangle 60036"/>
                        <wps:cNvSpPr/>
                        <wps:spPr>
                          <a:xfrm>
                            <a:off x="1971294" y="884165"/>
                            <a:ext cx="1583937" cy="184382"/>
                          </a:xfrm>
                          <a:prstGeom prst="rect">
                            <a:avLst/>
                          </a:prstGeom>
                          <a:ln>
                            <a:noFill/>
                          </a:ln>
                        </wps:spPr>
                        <wps:txbx>
                          <w:txbxContent>
                            <w:p w:rsidR="001425F7" w:rsidRDefault="00681E3D">
                              <w:pPr>
                                <w:spacing w:after="160" w:line="259" w:lineRule="auto"/>
                                <w:ind w:left="0" w:firstLine="0"/>
                                <w:jc w:val="left"/>
                              </w:pPr>
                              <w:r>
                                <w:rPr>
                                  <w:sz w:val="24"/>
                                </w:rPr>
                                <w:t>Электроразрядное</w:t>
                              </w:r>
                            </w:p>
                          </w:txbxContent>
                        </wps:txbx>
                        <wps:bodyPr horzOverflow="overflow" vert="horz" lIns="0" tIns="0" rIns="0" bIns="0" rtlCol="0">
                          <a:noAutofit/>
                        </wps:bodyPr>
                      </wps:wsp>
                      <wps:wsp>
                        <wps:cNvPr id="60037" name="Rectangle 60037"/>
                        <wps:cNvSpPr/>
                        <wps:spPr>
                          <a:xfrm>
                            <a:off x="3162301" y="884165"/>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38" name="Rectangle 60038"/>
                        <wps:cNvSpPr/>
                        <wps:spPr>
                          <a:xfrm>
                            <a:off x="3200401" y="884165"/>
                            <a:ext cx="783242" cy="184382"/>
                          </a:xfrm>
                          <a:prstGeom prst="rect">
                            <a:avLst/>
                          </a:prstGeom>
                          <a:ln>
                            <a:noFill/>
                          </a:ln>
                        </wps:spPr>
                        <wps:txbx>
                          <w:txbxContent>
                            <w:p w:rsidR="001425F7" w:rsidRDefault="00681E3D">
                              <w:pPr>
                                <w:spacing w:after="160" w:line="259" w:lineRule="auto"/>
                                <w:ind w:left="0" w:firstLine="0"/>
                                <w:jc w:val="left"/>
                              </w:pPr>
                              <w:r>
                                <w:rPr>
                                  <w:sz w:val="24"/>
                                </w:rPr>
                                <w:t>спекание</w:t>
                              </w:r>
                            </w:p>
                          </w:txbxContent>
                        </wps:txbx>
                        <wps:bodyPr horzOverflow="overflow" vert="horz" lIns="0" tIns="0" rIns="0" bIns="0" rtlCol="0">
                          <a:noAutofit/>
                        </wps:bodyPr>
                      </wps:wsp>
                      <wps:wsp>
                        <wps:cNvPr id="60039" name="Rectangle 60039"/>
                        <wps:cNvSpPr/>
                        <wps:spPr>
                          <a:xfrm>
                            <a:off x="3789427" y="884165"/>
                            <a:ext cx="101346"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40" name="Rectangle 60040"/>
                        <wps:cNvSpPr/>
                        <wps:spPr>
                          <a:xfrm>
                            <a:off x="1924813" y="1059425"/>
                            <a:ext cx="699369" cy="184382"/>
                          </a:xfrm>
                          <a:prstGeom prst="rect">
                            <a:avLst/>
                          </a:prstGeom>
                          <a:ln>
                            <a:noFill/>
                          </a:ln>
                        </wps:spPr>
                        <wps:txbx>
                          <w:txbxContent>
                            <w:p w:rsidR="001425F7" w:rsidRDefault="00681E3D">
                              <w:pPr>
                                <w:spacing w:after="160" w:line="259" w:lineRule="auto"/>
                                <w:ind w:left="0" w:firstLine="0"/>
                                <w:jc w:val="left"/>
                              </w:pPr>
                              <w:r>
                                <w:rPr>
                                  <w:sz w:val="24"/>
                                </w:rPr>
                                <w:t>Горячая</w:t>
                              </w:r>
                            </w:p>
                          </w:txbxContent>
                        </wps:txbx>
                        <wps:bodyPr horzOverflow="overflow" vert="horz" lIns="0" tIns="0" rIns="0" bIns="0" rtlCol="0">
                          <a:noAutofit/>
                        </wps:bodyPr>
                      </wps:wsp>
                      <wps:wsp>
                        <wps:cNvPr id="60041" name="Rectangle 60041"/>
                        <wps:cNvSpPr/>
                        <wps:spPr>
                          <a:xfrm>
                            <a:off x="2450593" y="1059425"/>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42" name="Rectangle 60042"/>
                        <wps:cNvSpPr/>
                        <wps:spPr>
                          <a:xfrm>
                            <a:off x="2488693" y="1059425"/>
                            <a:ext cx="876643" cy="184382"/>
                          </a:xfrm>
                          <a:prstGeom prst="rect">
                            <a:avLst/>
                          </a:prstGeom>
                          <a:ln>
                            <a:noFill/>
                          </a:ln>
                        </wps:spPr>
                        <wps:txbx>
                          <w:txbxContent>
                            <w:p w:rsidR="001425F7" w:rsidRDefault="00681E3D">
                              <w:pPr>
                                <w:spacing w:after="160" w:line="259" w:lineRule="auto"/>
                                <w:ind w:left="0" w:firstLine="0"/>
                                <w:jc w:val="left"/>
                              </w:pPr>
                              <w:r>
                                <w:rPr>
                                  <w:sz w:val="24"/>
                                </w:rPr>
                                <w:t>обработка</w:t>
                              </w:r>
                            </w:p>
                          </w:txbxContent>
                        </wps:txbx>
                        <wps:bodyPr horzOverflow="overflow" vert="horz" lIns="0" tIns="0" rIns="0" bIns="0" rtlCol="0">
                          <a:noAutofit/>
                        </wps:bodyPr>
                      </wps:wsp>
                      <wps:wsp>
                        <wps:cNvPr id="60043" name="Rectangle 60043"/>
                        <wps:cNvSpPr/>
                        <wps:spPr>
                          <a:xfrm>
                            <a:off x="3147823" y="1059425"/>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44" name="Rectangle 60044"/>
                        <wps:cNvSpPr/>
                        <wps:spPr>
                          <a:xfrm>
                            <a:off x="3185923" y="1059425"/>
                            <a:ext cx="915803" cy="184382"/>
                          </a:xfrm>
                          <a:prstGeom prst="rect">
                            <a:avLst/>
                          </a:prstGeom>
                          <a:ln>
                            <a:noFill/>
                          </a:ln>
                        </wps:spPr>
                        <wps:txbx>
                          <w:txbxContent>
                            <w:p w:rsidR="001425F7" w:rsidRDefault="00681E3D">
                              <w:pPr>
                                <w:spacing w:after="160" w:line="259" w:lineRule="auto"/>
                                <w:ind w:left="0" w:firstLine="0"/>
                                <w:jc w:val="left"/>
                              </w:pPr>
                              <w:r>
                                <w:rPr>
                                  <w:sz w:val="24"/>
                                </w:rPr>
                                <w:t>давлением</w:t>
                              </w:r>
                            </w:p>
                          </w:txbxContent>
                        </wps:txbx>
                        <wps:bodyPr horzOverflow="overflow" vert="horz" lIns="0" tIns="0" rIns="0" bIns="0" rtlCol="0">
                          <a:noAutofit/>
                        </wps:bodyPr>
                      </wps:wsp>
                      <wps:wsp>
                        <wps:cNvPr id="60045" name="Rectangle 60045"/>
                        <wps:cNvSpPr/>
                        <wps:spPr>
                          <a:xfrm>
                            <a:off x="3874771" y="1059425"/>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46" name="Rectangle 60046"/>
                        <wps:cNvSpPr/>
                        <wps:spPr>
                          <a:xfrm>
                            <a:off x="1600200" y="1234685"/>
                            <a:ext cx="67496" cy="184382"/>
                          </a:xfrm>
                          <a:prstGeom prst="rect">
                            <a:avLst/>
                          </a:prstGeom>
                          <a:ln>
                            <a:noFill/>
                          </a:ln>
                        </wps:spPr>
                        <wps:txbx>
                          <w:txbxContent>
                            <w:p w:rsidR="001425F7" w:rsidRDefault="00681E3D">
                              <w:pPr>
                                <w:spacing w:after="160" w:line="259" w:lineRule="auto"/>
                                <w:ind w:left="0" w:firstLine="0"/>
                                <w:jc w:val="left"/>
                              </w:pPr>
                              <w:r>
                                <w:rPr>
                                  <w:sz w:val="24"/>
                                </w:rPr>
                                <w:t>(</w:t>
                              </w:r>
                            </w:p>
                          </w:txbxContent>
                        </wps:txbx>
                        <wps:bodyPr horzOverflow="overflow" vert="horz" lIns="0" tIns="0" rIns="0" bIns="0" rtlCol="0">
                          <a:noAutofit/>
                        </wps:bodyPr>
                      </wps:wsp>
                      <wps:wsp>
                        <wps:cNvPr id="60047" name="Rectangle 60047"/>
                        <wps:cNvSpPr/>
                        <wps:spPr>
                          <a:xfrm>
                            <a:off x="1651255" y="1234685"/>
                            <a:ext cx="661708" cy="184382"/>
                          </a:xfrm>
                          <a:prstGeom prst="rect">
                            <a:avLst/>
                          </a:prstGeom>
                          <a:ln>
                            <a:noFill/>
                          </a:ln>
                        </wps:spPr>
                        <wps:txbx>
                          <w:txbxContent>
                            <w:p w:rsidR="001425F7" w:rsidRDefault="00681E3D">
                              <w:pPr>
                                <w:spacing w:after="160" w:line="259" w:lineRule="auto"/>
                                <w:ind w:left="0" w:firstLine="0"/>
                                <w:jc w:val="left"/>
                              </w:pPr>
                              <w:r>
                                <w:rPr>
                                  <w:sz w:val="24"/>
                                </w:rPr>
                                <w:t>горячее</w:t>
                              </w:r>
                            </w:p>
                          </w:txbxContent>
                        </wps:txbx>
                        <wps:bodyPr horzOverflow="overflow" vert="horz" lIns="0" tIns="0" rIns="0" bIns="0" rtlCol="0">
                          <a:noAutofit/>
                        </wps:bodyPr>
                      </wps:wsp>
                      <wps:wsp>
                        <wps:cNvPr id="60048" name="Rectangle 60048"/>
                        <wps:cNvSpPr/>
                        <wps:spPr>
                          <a:xfrm>
                            <a:off x="2148841" y="1234685"/>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49" name="Rectangle 60049"/>
                        <wps:cNvSpPr/>
                        <wps:spPr>
                          <a:xfrm>
                            <a:off x="2186941" y="1234685"/>
                            <a:ext cx="1072829" cy="184382"/>
                          </a:xfrm>
                          <a:prstGeom prst="rect">
                            <a:avLst/>
                          </a:prstGeom>
                          <a:ln>
                            <a:noFill/>
                          </a:ln>
                        </wps:spPr>
                        <wps:txbx>
                          <w:txbxContent>
                            <w:p w:rsidR="001425F7" w:rsidRDefault="00681E3D">
                              <w:pPr>
                                <w:spacing w:after="160" w:line="259" w:lineRule="auto"/>
                                <w:ind w:left="0" w:firstLine="0"/>
                                <w:jc w:val="left"/>
                              </w:pPr>
                              <w:r>
                                <w:rPr>
                                  <w:sz w:val="24"/>
                                </w:rPr>
                                <w:t>прессование</w:t>
                              </w:r>
                            </w:p>
                          </w:txbxContent>
                        </wps:txbx>
                        <wps:bodyPr horzOverflow="overflow" vert="horz" lIns="0" tIns="0" rIns="0" bIns="0" rtlCol="0">
                          <a:noAutofit/>
                        </wps:bodyPr>
                      </wps:wsp>
                      <wps:wsp>
                        <wps:cNvPr id="60050" name="Rectangle 60050"/>
                        <wps:cNvSpPr/>
                        <wps:spPr>
                          <a:xfrm>
                            <a:off x="2993899" y="1234685"/>
                            <a:ext cx="101346"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51" name="Rectangle 60051"/>
                        <wps:cNvSpPr/>
                        <wps:spPr>
                          <a:xfrm>
                            <a:off x="3069337" y="1234685"/>
                            <a:ext cx="483218" cy="184382"/>
                          </a:xfrm>
                          <a:prstGeom prst="rect">
                            <a:avLst/>
                          </a:prstGeom>
                          <a:ln>
                            <a:noFill/>
                          </a:ln>
                        </wps:spPr>
                        <wps:txbx>
                          <w:txbxContent>
                            <w:p w:rsidR="001425F7" w:rsidRDefault="00681E3D">
                              <w:pPr>
                                <w:spacing w:after="160" w:line="259" w:lineRule="auto"/>
                                <w:ind w:left="0" w:firstLine="0"/>
                                <w:jc w:val="left"/>
                              </w:pPr>
                              <w:r>
                                <w:rPr>
                                  <w:sz w:val="24"/>
                                </w:rPr>
                                <w:t>ковка</w:t>
                              </w:r>
                            </w:p>
                          </w:txbxContent>
                        </wps:txbx>
                        <wps:bodyPr horzOverflow="overflow" vert="horz" lIns="0" tIns="0" rIns="0" bIns="0" rtlCol="0">
                          <a:noAutofit/>
                        </wps:bodyPr>
                      </wps:wsp>
                      <wps:wsp>
                        <wps:cNvPr id="60052" name="Rectangle 60052"/>
                        <wps:cNvSpPr/>
                        <wps:spPr>
                          <a:xfrm>
                            <a:off x="3432811" y="1234685"/>
                            <a:ext cx="101346"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53" name="Rectangle 60053"/>
                        <wps:cNvSpPr/>
                        <wps:spPr>
                          <a:xfrm>
                            <a:off x="3509011" y="1234685"/>
                            <a:ext cx="849360" cy="184382"/>
                          </a:xfrm>
                          <a:prstGeom prst="rect">
                            <a:avLst/>
                          </a:prstGeom>
                          <a:ln>
                            <a:noFill/>
                          </a:ln>
                        </wps:spPr>
                        <wps:txbx>
                          <w:txbxContent>
                            <w:p w:rsidR="001425F7" w:rsidRDefault="00681E3D">
                              <w:pPr>
                                <w:spacing w:after="160" w:line="259" w:lineRule="auto"/>
                                <w:ind w:left="0" w:firstLine="0"/>
                                <w:jc w:val="left"/>
                              </w:pPr>
                              <w:r>
                                <w:rPr>
                                  <w:sz w:val="24"/>
                                </w:rPr>
                                <w:t>экструзия</w:t>
                              </w:r>
                            </w:p>
                          </w:txbxContent>
                        </wps:txbx>
                        <wps:bodyPr horzOverflow="overflow" vert="horz" lIns="0" tIns="0" rIns="0" bIns="0" rtlCol="0">
                          <a:noAutofit/>
                        </wps:bodyPr>
                      </wps:wsp>
                      <wps:wsp>
                        <wps:cNvPr id="680641" name="Rectangle 680641"/>
                        <wps:cNvSpPr/>
                        <wps:spPr>
                          <a:xfrm>
                            <a:off x="4148329" y="1234685"/>
                            <a:ext cx="67496" cy="184382"/>
                          </a:xfrm>
                          <a:prstGeom prst="rect">
                            <a:avLst/>
                          </a:prstGeom>
                          <a:ln>
                            <a:noFill/>
                          </a:ln>
                        </wps:spPr>
                        <wps:txbx>
                          <w:txbxContent>
                            <w:p w:rsidR="001425F7" w:rsidRDefault="00681E3D">
                              <w:pPr>
                                <w:spacing w:after="160" w:line="259" w:lineRule="auto"/>
                                <w:ind w:left="0" w:firstLine="0"/>
                                <w:jc w:val="left"/>
                              </w:pPr>
                              <w:r>
                                <w:rPr>
                                  <w:sz w:val="24"/>
                                </w:rPr>
                                <w:t>)</w:t>
                              </w:r>
                            </w:p>
                          </w:txbxContent>
                        </wps:txbx>
                        <wps:bodyPr horzOverflow="overflow" vert="horz" lIns="0" tIns="0" rIns="0" bIns="0" rtlCol="0">
                          <a:noAutofit/>
                        </wps:bodyPr>
                      </wps:wsp>
                      <wps:wsp>
                        <wps:cNvPr id="680642" name="Rectangle 680642"/>
                        <wps:cNvSpPr/>
                        <wps:spPr>
                          <a:xfrm>
                            <a:off x="4199383" y="1234685"/>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55" name="Rectangle 60055"/>
                        <wps:cNvSpPr/>
                        <wps:spPr>
                          <a:xfrm>
                            <a:off x="4688587" y="708905"/>
                            <a:ext cx="787986" cy="184382"/>
                          </a:xfrm>
                          <a:prstGeom prst="rect">
                            <a:avLst/>
                          </a:prstGeom>
                          <a:ln>
                            <a:noFill/>
                          </a:ln>
                        </wps:spPr>
                        <wps:txbx>
                          <w:txbxContent>
                            <w:p w:rsidR="001425F7" w:rsidRDefault="00681E3D">
                              <w:pPr>
                                <w:spacing w:after="160" w:line="259" w:lineRule="auto"/>
                                <w:ind w:left="0" w:firstLine="0"/>
                                <w:jc w:val="left"/>
                              </w:pPr>
                              <w:r>
                                <w:rPr>
                                  <w:sz w:val="24"/>
                                </w:rPr>
                                <w:t>Металлы</w:t>
                              </w:r>
                            </w:p>
                          </w:txbxContent>
                        </wps:txbx>
                        <wps:bodyPr horzOverflow="overflow" vert="horz" lIns="0" tIns="0" rIns="0" bIns="0" rtlCol="0">
                          <a:noAutofit/>
                        </wps:bodyPr>
                      </wps:wsp>
                      <wps:wsp>
                        <wps:cNvPr id="60056" name="Rectangle 60056"/>
                        <wps:cNvSpPr/>
                        <wps:spPr>
                          <a:xfrm>
                            <a:off x="5280661" y="708905"/>
                            <a:ext cx="101346"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57" name="Rectangle 60057"/>
                        <wps:cNvSpPr/>
                        <wps:spPr>
                          <a:xfrm>
                            <a:off x="5356861" y="708905"/>
                            <a:ext cx="620339" cy="184382"/>
                          </a:xfrm>
                          <a:prstGeom prst="rect">
                            <a:avLst/>
                          </a:prstGeom>
                          <a:ln>
                            <a:noFill/>
                          </a:ln>
                        </wps:spPr>
                        <wps:txbx>
                          <w:txbxContent>
                            <w:p w:rsidR="001425F7" w:rsidRDefault="00681E3D">
                              <w:pPr>
                                <w:spacing w:after="160" w:line="259" w:lineRule="auto"/>
                                <w:ind w:left="0" w:firstLine="0"/>
                                <w:jc w:val="left"/>
                              </w:pPr>
                              <w:r>
                                <w:rPr>
                                  <w:sz w:val="24"/>
                                </w:rPr>
                                <w:t>сплавы</w:t>
                              </w:r>
                            </w:p>
                          </w:txbxContent>
                        </wps:txbx>
                        <wps:bodyPr horzOverflow="overflow" vert="horz" lIns="0" tIns="0" rIns="0" bIns="0" rtlCol="0">
                          <a:noAutofit/>
                        </wps:bodyPr>
                      </wps:wsp>
                      <wps:wsp>
                        <wps:cNvPr id="60058" name="Rectangle 60058"/>
                        <wps:cNvSpPr/>
                        <wps:spPr>
                          <a:xfrm>
                            <a:off x="5823205" y="708905"/>
                            <a:ext cx="101346"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59" name="Rectangle 60059"/>
                        <wps:cNvSpPr/>
                        <wps:spPr>
                          <a:xfrm>
                            <a:off x="4898899" y="884165"/>
                            <a:ext cx="1002231" cy="184382"/>
                          </a:xfrm>
                          <a:prstGeom prst="rect">
                            <a:avLst/>
                          </a:prstGeom>
                          <a:ln>
                            <a:noFill/>
                          </a:ln>
                        </wps:spPr>
                        <wps:txbx>
                          <w:txbxContent>
                            <w:p w:rsidR="001425F7" w:rsidRDefault="00681E3D">
                              <w:pPr>
                                <w:spacing w:after="160" w:line="259" w:lineRule="auto"/>
                                <w:ind w:left="0" w:firstLine="0"/>
                                <w:jc w:val="left"/>
                              </w:pPr>
                              <w:r>
                                <w:rPr>
                                  <w:sz w:val="24"/>
                                </w:rPr>
                                <w:t>соединения</w:t>
                              </w:r>
                            </w:p>
                          </w:txbxContent>
                        </wps:txbx>
                        <wps:bodyPr horzOverflow="overflow" vert="horz" lIns="0" tIns="0" rIns="0" bIns="0" rtlCol="0">
                          <a:noAutofit/>
                        </wps:bodyPr>
                      </wps:wsp>
                      <wps:wsp>
                        <wps:cNvPr id="60060" name="Rectangle 60060"/>
                        <wps:cNvSpPr/>
                        <wps:spPr>
                          <a:xfrm>
                            <a:off x="5651755" y="884165"/>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733336" name="Shape 733336"/>
                        <wps:cNvSpPr/>
                        <wps:spPr>
                          <a:xfrm>
                            <a:off x="16002" y="181355"/>
                            <a:ext cx="4507230" cy="9144"/>
                          </a:xfrm>
                          <a:custGeom>
                            <a:avLst/>
                            <a:gdLst/>
                            <a:ahLst/>
                            <a:cxnLst/>
                            <a:rect l="0" t="0" r="0" b="0"/>
                            <a:pathLst>
                              <a:path w="4507230" h="9144">
                                <a:moveTo>
                                  <a:pt x="0" y="0"/>
                                </a:moveTo>
                                <a:lnTo>
                                  <a:pt x="4507230" y="0"/>
                                </a:lnTo>
                                <a:lnTo>
                                  <a:pt x="450723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37" name="Shape 733337"/>
                        <wps:cNvSpPr/>
                        <wps:spPr>
                          <a:xfrm>
                            <a:off x="4523232" y="181356"/>
                            <a:ext cx="1503426" cy="9144"/>
                          </a:xfrm>
                          <a:custGeom>
                            <a:avLst/>
                            <a:gdLst/>
                            <a:ahLst/>
                            <a:cxnLst/>
                            <a:rect l="0" t="0" r="0" b="0"/>
                            <a:pathLst>
                              <a:path w="1503426" h="9144">
                                <a:moveTo>
                                  <a:pt x="0" y="0"/>
                                </a:moveTo>
                                <a:lnTo>
                                  <a:pt x="1503426" y="0"/>
                                </a:lnTo>
                                <a:lnTo>
                                  <a:pt x="150342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38" name="Shape 733338"/>
                        <wps:cNvSpPr/>
                        <wps:spPr>
                          <a:xfrm>
                            <a:off x="6026658" y="18135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39" name="Shape 733339"/>
                        <wps:cNvSpPr/>
                        <wps:spPr>
                          <a:xfrm>
                            <a:off x="16002" y="187451"/>
                            <a:ext cx="9144" cy="1324356"/>
                          </a:xfrm>
                          <a:custGeom>
                            <a:avLst/>
                            <a:gdLst/>
                            <a:ahLst/>
                            <a:cxnLst/>
                            <a:rect l="0" t="0" r="0" b="0"/>
                            <a:pathLst>
                              <a:path w="9144" h="1324356">
                                <a:moveTo>
                                  <a:pt x="0" y="0"/>
                                </a:moveTo>
                                <a:lnTo>
                                  <a:pt x="9144" y="0"/>
                                </a:lnTo>
                                <a:lnTo>
                                  <a:pt x="9144" y="1324356"/>
                                </a:lnTo>
                                <a:lnTo>
                                  <a:pt x="0" y="132435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40" name="Shape 733340"/>
                        <wps:cNvSpPr/>
                        <wps:spPr>
                          <a:xfrm>
                            <a:off x="1276350" y="187451"/>
                            <a:ext cx="9144" cy="1324356"/>
                          </a:xfrm>
                          <a:custGeom>
                            <a:avLst/>
                            <a:gdLst/>
                            <a:ahLst/>
                            <a:cxnLst/>
                            <a:rect l="0" t="0" r="0" b="0"/>
                            <a:pathLst>
                              <a:path w="9144" h="1324356">
                                <a:moveTo>
                                  <a:pt x="0" y="0"/>
                                </a:moveTo>
                                <a:lnTo>
                                  <a:pt x="9144" y="0"/>
                                </a:lnTo>
                                <a:lnTo>
                                  <a:pt x="9144" y="1324356"/>
                                </a:lnTo>
                                <a:lnTo>
                                  <a:pt x="0" y="132435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41" name="Shape 733341"/>
                        <wps:cNvSpPr/>
                        <wps:spPr>
                          <a:xfrm>
                            <a:off x="4517136" y="187451"/>
                            <a:ext cx="9144" cy="1324356"/>
                          </a:xfrm>
                          <a:custGeom>
                            <a:avLst/>
                            <a:gdLst/>
                            <a:ahLst/>
                            <a:cxnLst/>
                            <a:rect l="0" t="0" r="0" b="0"/>
                            <a:pathLst>
                              <a:path w="9144" h="1324356">
                                <a:moveTo>
                                  <a:pt x="0" y="0"/>
                                </a:moveTo>
                                <a:lnTo>
                                  <a:pt x="9144" y="0"/>
                                </a:lnTo>
                                <a:lnTo>
                                  <a:pt x="9144" y="1324356"/>
                                </a:lnTo>
                                <a:lnTo>
                                  <a:pt x="0" y="132435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42" name="Shape 733342"/>
                        <wps:cNvSpPr/>
                        <wps:spPr>
                          <a:xfrm>
                            <a:off x="6026658" y="187451"/>
                            <a:ext cx="9144" cy="1324356"/>
                          </a:xfrm>
                          <a:custGeom>
                            <a:avLst/>
                            <a:gdLst/>
                            <a:ahLst/>
                            <a:cxnLst/>
                            <a:rect l="0" t="0" r="0" b="0"/>
                            <a:pathLst>
                              <a:path w="9144" h="1324356">
                                <a:moveTo>
                                  <a:pt x="0" y="0"/>
                                </a:moveTo>
                                <a:lnTo>
                                  <a:pt x="9144" y="0"/>
                                </a:lnTo>
                                <a:lnTo>
                                  <a:pt x="9144" y="1324356"/>
                                </a:lnTo>
                                <a:lnTo>
                                  <a:pt x="0" y="132435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068" name="Rectangle 60068"/>
                        <wps:cNvSpPr/>
                        <wps:spPr>
                          <a:xfrm>
                            <a:off x="224790" y="1797804"/>
                            <a:ext cx="1127920" cy="184382"/>
                          </a:xfrm>
                          <a:prstGeom prst="rect">
                            <a:avLst/>
                          </a:prstGeom>
                          <a:ln>
                            <a:noFill/>
                          </a:ln>
                        </wps:spPr>
                        <wps:txbx>
                          <w:txbxContent>
                            <w:p w:rsidR="001425F7" w:rsidRDefault="00681E3D">
                              <w:pPr>
                                <w:spacing w:after="160" w:line="259" w:lineRule="auto"/>
                                <w:ind w:left="0" w:firstLine="0"/>
                                <w:jc w:val="left"/>
                              </w:pPr>
                              <w:r>
                                <w:rPr>
                                  <w:sz w:val="24"/>
                                </w:rPr>
                                <w:t>Интенсивная</w:t>
                              </w:r>
                            </w:p>
                          </w:txbxContent>
                        </wps:txbx>
                        <wps:bodyPr horzOverflow="overflow" vert="horz" lIns="0" tIns="0" rIns="0" bIns="0" rtlCol="0">
                          <a:noAutofit/>
                        </wps:bodyPr>
                      </wps:wsp>
                      <wps:wsp>
                        <wps:cNvPr id="60069" name="Rectangle 60069"/>
                        <wps:cNvSpPr/>
                        <wps:spPr>
                          <a:xfrm>
                            <a:off x="1072896" y="1797804"/>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70" name="Rectangle 60070"/>
                        <wps:cNvSpPr/>
                        <wps:spPr>
                          <a:xfrm>
                            <a:off x="216408" y="1973064"/>
                            <a:ext cx="1150723" cy="184382"/>
                          </a:xfrm>
                          <a:prstGeom prst="rect">
                            <a:avLst/>
                          </a:prstGeom>
                          <a:ln>
                            <a:noFill/>
                          </a:ln>
                        </wps:spPr>
                        <wps:txbx>
                          <w:txbxContent>
                            <w:p w:rsidR="001425F7" w:rsidRDefault="00681E3D">
                              <w:pPr>
                                <w:spacing w:after="160" w:line="259" w:lineRule="auto"/>
                                <w:ind w:left="0" w:firstLine="0"/>
                                <w:jc w:val="left"/>
                              </w:pPr>
                              <w:r>
                                <w:rPr>
                                  <w:sz w:val="24"/>
                                </w:rPr>
                                <w:t>пластическая</w:t>
                              </w:r>
                            </w:p>
                          </w:txbxContent>
                        </wps:txbx>
                        <wps:bodyPr horzOverflow="overflow" vert="horz" lIns="0" tIns="0" rIns="0" bIns="0" rtlCol="0">
                          <a:noAutofit/>
                        </wps:bodyPr>
                      </wps:wsp>
                      <wps:wsp>
                        <wps:cNvPr id="60071" name="Rectangle 60071"/>
                        <wps:cNvSpPr/>
                        <wps:spPr>
                          <a:xfrm>
                            <a:off x="1081278" y="1973064"/>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72" name="Rectangle 60072"/>
                        <wps:cNvSpPr/>
                        <wps:spPr>
                          <a:xfrm>
                            <a:off x="252222" y="2148324"/>
                            <a:ext cx="1055053" cy="184382"/>
                          </a:xfrm>
                          <a:prstGeom prst="rect">
                            <a:avLst/>
                          </a:prstGeom>
                          <a:ln>
                            <a:noFill/>
                          </a:ln>
                        </wps:spPr>
                        <wps:txbx>
                          <w:txbxContent>
                            <w:p w:rsidR="001425F7" w:rsidRDefault="00681E3D">
                              <w:pPr>
                                <w:spacing w:after="160" w:line="259" w:lineRule="auto"/>
                                <w:ind w:left="0" w:firstLine="0"/>
                                <w:jc w:val="left"/>
                              </w:pPr>
                              <w:r>
                                <w:rPr>
                                  <w:sz w:val="24"/>
                                </w:rPr>
                                <w:t>деформация</w:t>
                              </w:r>
                            </w:p>
                          </w:txbxContent>
                        </wps:txbx>
                        <wps:bodyPr horzOverflow="overflow" vert="horz" lIns="0" tIns="0" rIns="0" bIns="0" rtlCol="0">
                          <a:noAutofit/>
                        </wps:bodyPr>
                      </wps:wsp>
                      <wps:wsp>
                        <wps:cNvPr id="60073" name="Rectangle 60073"/>
                        <wps:cNvSpPr/>
                        <wps:spPr>
                          <a:xfrm>
                            <a:off x="1045464" y="2148324"/>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74" name="Rectangle 60074"/>
                        <wps:cNvSpPr/>
                        <wps:spPr>
                          <a:xfrm>
                            <a:off x="1689354" y="1710174"/>
                            <a:ext cx="1090604" cy="184382"/>
                          </a:xfrm>
                          <a:prstGeom prst="rect">
                            <a:avLst/>
                          </a:prstGeom>
                          <a:ln>
                            <a:noFill/>
                          </a:ln>
                        </wps:spPr>
                        <wps:txbx>
                          <w:txbxContent>
                            <w:p w:rsidR="001425F7" w:rsidRDefault="00681E3D">
                              <w:pPr>
                                <w:spacing w:after="160" w:line="259" w:lineRule="auto"/>
                                <w:ind w:left="0" w:firstLine="0"/>
                                <w:jc w:val="left"/>
                              </w:pPr>
                              <w:r>
                                <w:rPr>
                                  <w:sz w:val="24"/>
                                </w:rPr>
                                <w:t>Деформация</w:t>
                              </w:r>
                            </w:p>
                          </w:txbxContent>
                        </wps:txbx>
                        <wps:bodyPr horzOverflow="overflow" vert="horz" lIns="0" tIns="0" rIns="0" bIns="0" rtlCol="0">
                          <a:noAutofit/>
                        </wps:bodyPr>
                      </wps:wsp>
                      <wps:wsp>
                        <wps:cNvPr id="60075" name="Rectangle 60075"/>
                        <wps:cNvSpPr/>
                        <wps:spPr>
                          <a:xfrm>
                            <a:off x="2509266" y="1710174"/>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76" name="Rectangle 60076"/>
                        <wps:cNvSpPr/>
                        <wps:spPr>
                          <a:xfrm>
                            <a:off x="2547366" y="1710174"/>
                            <a:ext cx="927944" cy="184382"/>
                          </a:xfrm>
                          <a:prstGeom prst="rect">
                            <a:avLst/>
                          </a:prstGeom>
                          <a:ln>
                            <a:noFill/>
                          </a:ln>
                        </wps:spPr>
                        <wps:txbx>
                          <w:txbxContent>
                            <w:p w:rsidR="001425F7" w:rsidRDefault="00681E3D">
                              <w:pPr>
                                <w:spacing w:after="160" w:line="259" w:lineRule="auto"/>
                                <w:ind w:left="0" w:firstLine="0"/>
                                <w:jc w:val="left"/>
                              </w:pPr>
                              <w:r>
                                <w:rPr>
                                  <w:sz w:val="24"/>
                                </w:rPr>
                                <w:t>кручением</w:t>
                              </w:r>
                            </w:p>
                          </w:txbxContent>
                        </wps:txbx>
                        <wps:bodyPr horzOverflow="overflow" vert="horz" lIns="0" tIns="0" rIns="0" bIns="0" rtlCol="0">
                          <a:noAutofit/>
                        </wps:bodyPr>
                      </wps:wsp>
                      <wps:wsp>
                        <wps:cNvPr id="60077" name="Rectangle 60077"/>
                        <wps:cNvSpPr/>
                        <wps:spPr>
                          <a:xfrm>
                            <a:off x="3245358" y="1710174"/>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78" name="Rectangle 60078"/>
                        <wps:cNvSpPr/>
                        <wps:spPr>
                          <a:xfrm>
                            <a:off x="3283458" y="1710174"/>
                            <a:ext cx="318186" cy="184382"/>
                          </a:xfrm>
                          <a:prstGeom prst="rect">
                            <a:avLst/>
                          </a:prstGeom>
                          <a:ln>
                            <a:noFill/>
                          </a:ln>
                        </wps:spPr>
                        <wps:txbx>
                          <w:txbxContent>
                            <w:p w:rsidR="001425F7" w:rsidRDefault="00681E3D">
                              <w:pPr>
                                <w:spacing w:after="160" w:line="259" w:lineRule="auto"/>
                                <w:ind w:left="0" w:firstLine="0"/>
                                <w:jc w:val="left"/>
                              </w:pPr>
                              <w:r>
                                <w:rPr>
                                  <w:sz w:val="24"/>
                                </w:rPr>
                                <w:t>при</w:t>
                              </w:r>
                            </w:p>
                          </w:txbxContent>
                        </wps:txbx>
                        <wps:bodyPr horzOverflow="overflow" vert="horz" lIns="0" tIns="0" rIns="0" bIns="0" rtlCol="0">
                          <a:noAutofit/>
                        </wps:bodyPr>
                      </wps:wsp>
                      <wps:wsp>
                        <wps:cNvPr id="60079" name="Rectangle 60079"/>
                        <wps:cNvSpPr/>
                        <wps:spPr>
                          <a:xfrm>
                            <a:off x="3522726" y="1710174"/>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80" name="Rectangle 60080"/>
                        <wps:cNvSpPr/>
                        <wps:spPr>
                          <a:xfrm>
                            <a:off x="3560826" y="1710174"/>
                            <a:ext cx="730664" cy="184382"/>
                          </a:xfrm>
                          <a:prstGeom prst="rect">
                            <a:avLst/>
                          </a:prstGeom>
                          <a:ln>
                            <a:noFill/>
                          </a:ln>
                        </wps:spPr>
                        <wps:txbx>
                          <w:txbxContent>
                            <w:p w:rsidR="001425F7" w:rsidRDefault="00681E3D">
                              <w:pPr>
                                <w:spacing w:after="160" w:line="259" w:lineRule="auto"/>
                                <w:ind w:left="0" w:firstLine="0"/>
                                <w:jc w:val="left"/>
                              </w:pPr>
                              <w:r>
                                <w:rPr>
                                  <w:sz w:val="24"/>
                                </w:rPr>
                                <w:t>высоких</w:t>
                              </w:r>
                            </w:p>
                          </w:txbxContent>
                        </wps:txbx>
                        <wps:bodyPr horzOverflow="overflow" vert="horz" lIns="0" tIns="0" rIns="0" bIns="0" rtlCol="0">
                          <a:noAutofit/>
                        </wps:bodyPr>
                      </wps:wsp>
                      <wps:wsp>
                        <wps:cNvPr id="60081" name="Rectangle 60081"/>
                        <wps:cNvSpPr/>
                        <wps:spPr>
                          <a:xfrm>
                            <a:off x="4110228" y="1710174"/>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82" name="Rectangle 60082"/>
                        <wps:cNvSpPr/>
                        <wps:spPr>
                          <a:xfrm>
                            <a:off x="1732026" y="1885434"/>
                            <a:ext cx="891926" cy="184382"/>
                          </a:xfrm>
                          <a:prstGeom prst="rect">
                            <a:avLst/>
                          </a:prstGeom>
                          <a:ln>
                            <a:noFill/>
                          </a:ln>
                        </wps:spPr>
                        <wps:txbx>
                          <w:txbxContent>
                            <w:p w:rsidR="001425F7" w:rsidRDefault="00681E3D">
                              <w:pPr>
                                <w:spacing w:after="160" w:line="259" w:lineRule="auto"/>
                                <w:ind w:left="0" w:firstLine="0"/>
                                <w:jc w:val="left"/>
                              </w:pPr>
                              <w:r>
                                <w:rPr>
                                  <w:sz w:val="24"/>
                                </w:rPr>
                                <w:t>давлениях</w:t>
                              </w:r>
                            </w:p>
                          </w:txbxContent>
                        </wps:txbx>
                        <wps:bodyPr horzOverflow="overflow" vert="horz" lIns="0" tIns="0" rIns="0" bIns="0" rtlCol="0">
                          <a:noAutofit/>
                        </wps:bodyPr>
                      </wps:wsp>
                      <wps:wsp>
                        <wps:cNvPr id="60083" name="Rectangle 60083"/>
                        <wps:cNvSpPr/>
                        <wps:spPr>
                          <a:xfrm>
                            <a:off x="2402586" y="1885434"/>
                            <a:ext cx="101346"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84" name="Rectangle 60084"/>
                        <wps:cNvSpPr/>
                        <wps:spPr>
                          <a:xfrm>
                            <a:off x="2478786" y="1885434"/>
                            <a:ext cx="1388177" cy="184382"/>
                          </a:xfrm>
                          <a:prstGeom prst="rect">
                            <a:avLst/>
                          </a:prstGeom>
                          <a:ln>
                            <a:noFill/>
                          </a:ln>
                        </wps:spPr>
                        <wps:txbx>
                          <w:txbxContent>
                            <w:p w:rsidR="001425F7" w:rsidRDefault="00681E3D">
                              <w:pPr>
                                <w:spacing w:after="160" w:line="259" w:lineRule="auto"/>
                                <w:ind w:left="0" w:firstLine="0"/>
                                <w:jc w:val="left"/>
                              </w:pPr>
                              <w:r>
                                <w:rPr>
                                  <w:sz w:val="24"/>
                                </w:rPr>
                                <w:t>Равноканальное</w:t>
                              </w:r>
                            </w:p>
                          </w:txbxContent>
                        </wps:txbx>
                        <wps:bodyPr horzOverflow="overflow" vert="horz" lIns="0" tIns="0" rIns="0" bIns="0" rtlCol="0">
                          <a:noAutofit/>
                        </wps:bodyPr>
                      </wps:wsp>
                      <wps:wsp>
                        <wps:cNvPr id="60085" name="Rectangle 60085"/>
                        <wps:cNvSpPr/>
                        <wps:spPr>
                          <a:xfrm>
                            <a:off x="3522726" y="1885434"/>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86" name="Rectangle 60086"/>
                        <wps:cNvSpPr/>
                        <wps:spPr>
                          <a:xfrm>
                            <a:off x="3560064" y="1885434"/>
                            <a:ext cx="674681" cy="184382"/>
                          </a:xfrm>
                          <a:prstGeom prst="rect">
                            <a:avLst/>
                          </a:prstGeom>
                          <a:ln>
                            <a:noFill/>
                          </a:ln>
                        </wps:spPr>
                        <wps:txbx>
                          <w:txbxContent>
                            <w:p w:rsidR="001425F7" w:rsidRDefault="00681E3D">
                              <w:pPr>
                                <w:spacing w:after="160" w:line="259" w:lineRule="auto"/>
                                <w:ind w:left="0" w:firstLine="0"/>
                                <w:jc w:val="left"/>
                              </w:pPr>
                              <w:r>
                                <w:rPr>
                                  <w:sz w:val="24"/>
                                </w:rPr>
                                <w:t>угловое</w:t>
                              </w:r>
                            </w:p>
                          </w:txbxContent>
                        </wps:txbx>
                        <wps:bodyPr horzOverflow="overflow" vert="horz" lIns="0" tIns="0" rIns="0" bIns="0" rtlCol="0">
                          <a:noAutofit/>
                        </wps:bodyPr>
                      </wps:wsp>
                      <wps:wsp>
                        <wps:cNvPr id="60087" name="Rectangle 60087"/>
                        <wps:cNvSpPr/>
                        <wps:spPr>
                          <a:xfrm>
                            <a:off x="4067556" y="1885434"/>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88" name="Rectangle 60088"/>
                        <wps:cNvSpPr/>
                        <wps:spPr>
                          <a:xfrm>
                            <a:off x="1507236" y="2060694"/>
                            <a:ext cx="1074065" cy="184382"/>
                          </a:xfrm>
                          <a:prstGeom prst="rect">
                            <a:avLst/>
                          </a:prstGeom>
                          <a:ln>
                            <a:noFill/>
                          </a:ln>
                        </wps:spPr>
                        <wps:txbx>
                          <w:txbxContent>
                            <w:p w:rsidR="001425F7" w:rsidRDefault="00681E3D">
                              <w:pPr>
                                <w:spacing w:after="160" w:line="259" w:lineRule="auto"/>
                                <w:ind w:left="0" w:firstLine="0"/>
                                <w:jc w:val="left"/>
                              </w:pPr>
                              <w:r>
                                <w:rPr>
                                  <w:sz w:val="24"/>
                                </w:rPr>
                                <w:t>прессование</w:t>
                              </w:r>
                            </w:p>
                          </w:txbxContent>
                        </wps:txbx>
                        <wps:bodyPr horzOverflow="overflow" vert="horz" lIns="0" tIns="0" rIns="0" bIns="0" rtlCol="0">
                          <a:noAutofit/>
                        </wps:bodyPr>
                      </wps:wsp>
                      <wps:wsp>
                        <wps:cNvPr id="60089" name="Rectangle 60089"/>
                        <wps:cNvSpPr/>
                        <wps:spPr>
                          <a:xfrm>
                            <a:off x="2314956" y="2060694"/>
                            <a:ext cx="101346"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90" name="Rectangle 60090"/>
                        <wps:cNvSpPr/>
                        <wps:spPr>
                          <a:xfrm>
                            <a:off x="2391156" y="2060694"/>
                            <a:ext cx="922127" cy="184382"/>
                          </a:xfrm>
                          <a:prstGeom prst="rect">
                            <a:avLst/>
                          </a:prstGeom>
                          <a:ln>
                            <a:noFill/>
                          </a:ln>
                        </wps:spPr>
                        <wps:txbx>
                          <w:txbxContent>
                            <w:p w:rsidR="001425F7" w:rsidRDefault="00681E3D">
                              <w:pPr>
                                <w:spacing w:after="160" w:line="259" w:lineRule="auto"/>
                                <w:ind w:left="0" w:firstLine="0"/>
                                <w:jc w:val="left"/>
                              </w:pPr>
                              <w:r>
                                <w:rPr>
                                  <w:sz w:val="24"/>
                                </w:rPr>
                                <w:t>Обработка</w:t>
                              </w:r>
                            </w:p>
                          </w:txbxContent>
                        </wps:txbx>
                        <wps:bodyPr horzOverflow="overflow" vert="horz" lIns="0" tIns="0" rIns="0" bIns="0" rtlCol="0">
                          <a:noAutofit/>
                        </wps:bodyPr>
                      </wps:wsp>
                      <wps:wsp>
                        <wps:cNvPr id="60091" name="Rectangle 60091"/>
                        <wps:cNvSpPr/>
                        <wps:spPr>
                          <a:xfrm>
                            <a:off x="3084576" y="2060694"/>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92" name="Rectangle 60092"/>
                        <wps:cNvSpPr/>
                        <wps:spPr>
                          <a:xfrm>
                            <a:off x="3122676" y="2060694"/>
                            <a:ext cx="914830" cy="184382"/>
                          </a:xfrm>
                          <a:prstGeom prst="rect">
                            <a:avLst/>
                          </a:prstGeom>
                          <a:ln>
                            <a:noFill/>
                          </a:ln>
                        </wps:spPr>
                        <wps:txbx>
                          <w:txbxContent>
                            <w:p w:rsidR="001425F7" w:rsidRDefault="00681E3D">
                              <w:pPr>
                                <w:spacing w:after="160" w:line="259" w:lineRule="auto"/>
                                <w:ind w:left="0" w:firstLine="0"/>
                                <w:jc w:val="left"/>
                              </w:pPr>
                              <w:r>
                                <w:rPr>
                                  <w:sz w:val="24"/>
                                </w:rPr>
                                <w:t>давлением</w:t>
                              </w:r>
                            </w:p>
                          </w:txbxContent>
                        </wps:txbx>
                        <wps:bodyPr horzOverflow="overflow" vert="horz" lIns="0" tIns="0" rIns="0" bIns="0" rtlCol="0">
                          <a:noAutofit/>
                        </wps:bodyPr>
                      </wps:wsp>
                      <wps:wsp>
                        <wps:cNvPr id="60093" name="Rectangle 60093"/>
                        <wps:cNvSpPr/>
                        <wps:spPr>
                          <a:xfrm>
                            <a:off x="3810762" y="2060694"/>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94" name="Rectangle 60094"/>
                        <wps:cNvSpPr/>
                        <wps:spPr>
                          <a:xfrm>
                            <a:off x="3848862" y="2060694"/>
                            <a:ext cx="522945" cy="184382"/>
                          </a:xfrm>
                          <a:prstGeom prst="rect">
                            <a:avLst/>
                          </a:prstGeom>
                          <a:ln>
                            <a:noFill/>
                          </a:ln>
                        </wps:spPr>
                        <wps:txbx>
                          <w:txbxContent>
                            <w:p w:rsidR="001425F7" w:rsidRDefault="00681E3D">
                              <w:pPr>
                                <w:spacing w:after="160" w:line="259" w:lineRule="auto"/>
                                <w:ind w:left="0" w:firstLine="0"/>
                                <w:jc w:val="left"/>
                              </w:pPr>
                              <w:r>
                                <w:rPr>
                                  <w:sz w:val="24"/>
                                </w:rPr>
                                <w:t>много</w:t>
                              </w:r>
                            </w:p>
                          </w:txbxContent>
                        </wps:txbx>
                        <wps:bodyPr horzOverflow="overflow" vert="horz" lIns="0" tIns="0" rIns="0" bIns="0" rtlCol="0">
                          <a:noAutofit/>
                        </wps:bodyPr>
                      </wps:wsp>
                      <wps:wsp>
                        <wps:cNvPr id="60095" name="Rectangle 60095"/>
                        <wps:cNvSpPr/>
                        <wps:spPr>
                          <a:xfrm>
                            <a:off x="4242054" y="2060694"/>
                            <a:ext cx="67496" cy="184382"/>
                          </a:xfrm>
                          <a:prstGeom prst="rect">
                            <a:avLst/>
                          </a:prstGeom>
                          <a:ln>
                            <a:noFill/>
                          </a:ln>
                        </wps:spPr>
                        <wps:txbx>
                          <w:txbxContent>
                            <w:p w:rsidR="001425F7" w:rsidRDefault="00681E3D">
                              <w:pPr>
                                <w:spacing w:after="160" w:line="259" w:lineRule="auto"/>
                                <w:ind w:left="0" w:firstLine="0"/>
                                <w:jc w:val="left"/>
                              </w:pPr>
                              <w:r>
                                <w:rPr>
                                  <w:sz w:val="24"/>
                                </w:rPr>
                                <w:t>-</w:t>
                              </w:r>
                            </w:p>
                          </w:txbxContent>
                        </wps:txbx>
                        <wps:bodyPr horzOverflow="overflow" vert="horz" lIns="0" tIns="0" rIns="0" bIns="0" rtlCol="0">
                          <a:noAutofit/>
                        </wps:bodyPr>
                      </wps:wsp>
                      <wps:wsp>
                        <wps:cNvPr id="60096" name="Rectangle 60096"/>
                        <wps:cNvSpPr/>
                        <wps:spPr>
                          <a:xfrm>
                            <a:off x="1629155" y="2235954"/>
                            <a:ext cx="746920" cy="184382"/>
                          </a:xfrm>
                          <a:prstGeom prst="rect">
                            <a:avLst/>
                          </a:prstGeom>
                          <a:ln>
                            <a:noFill/>
                          </a:ln>
                        </wps:spPr>
                        <wps:txbx>
                          <w:txbxContent>
                            <w:p w:rsidR="001425F7" w:rsidRDefault="00681E3D">
                              <w:pPr>
                                <w:spacing w:after="160" w:line="259" w:lineRule="auto"/>
                                <w:ind w:left="0" w:firstLine="0"/>
                                <w:jc w:val="left"/>
                              </w:pPr>
                              <w:r>
                                <w:rPr>
                                  <w:sz w:val="24"/>
                                </w:rPr>
                                <w:t>слойных</w:t>
                              </w:r>
                            </w:p>
                          </w:txbxContent>
                        </wps:txbx>
                        <wps:bodyPr horzOverflow="overflow" vert="horz" lIns="0" tIns="0" rIns="0" bIns="0" rtlCol="0">
                          <a:noAutofit/>
                        </wps:bodyPr>
                      </wps:wsp>
                      <wps:wsp>
                        <wps:cNvPr id="60097" name="Rectangle 60097"/>
                        <wps:cNvSpPr/>
                        <wps:spPr>
                          <a:xfrm>
                            <a:off x="2190750" y="2235954"/>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098" name="Rectangle 60098"/>
                        <wps:cNvSpPr/>
                        <wps:spPr>
                          <a:xfrm>
                            <a:off x="2228850" y="2235954"/>
                            <a:ext cx="1011859" cy="184382"/>
                          </a:xfrm>
                          <a:prstGeom prst="rect">
                            <a:avLst/>
                          </a:prstGeom>
                          <a:ln>
                            <a:noFill/>
                          </a:ln>
                        </wps:spPr>
                        <wps:txbx>
                          <w:txbxContent>
                            <w:p w:rsidR="001425F7" w:rsidRDefault="00681E3D">
                              <w:pPr>
                                <w:spacing w:after="160" w:line="259" w:lineRule="auto"/>
                                <w:ind w:left="0" w:firstLine="0"/>
                                <w:jc w:val="left"/>
                              </w:pPr>
                              <w:r>
                                <w:rPr>
                                  <w:sz w:val="24"/>
                                </w:rPr>
                                <w:t>композитов</w:t>
                              </w:r>
                            </w:p>
                          </w:txbxContent>
                        </wps:txbx>
                        <wps:bodyPr horzOverflow="overflow" vert="horz" lIns="0" tIns="0" rIns="0" bIns="0" rtlCol="0">
                          <a:noAutofit/>
                        </wps:bodyPr>
                      </wps:wsp>
                      <wps:wsp>
                        <wps:cNvPr id="60099" name="Rectangle 60099"/>
                        <wps:cNvSpPr/>
                        <wps:spPr>
                          <a:xfrm>
                            <a:off x="2989325" y="2235954"/>
                            <a:ext cx="101346"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100" name="Rectangle 60100"/>
                        <wps:cNvSpPr/>
                        <wps:spPr>
                          <a:xfrm>
                            <a:off x="3065525" y="2235954"/>
                            <a:ext cx="771000" cy="184382"/>
                          </a:xfrm>
                          <a:prstGeom prst="rect">
                            <a:avLst/>
                          </a:prstGeom>
                          <a:ln>
                            <a:noFill/>
                          </a:ln>
                        </wps:spPr>
                        <wps:txbx>
                          <w:txbxContent>
                            <w:p w:rsidR="001425F7" w:rsidRDefault="00681E3D">
                              <w:pPr>
                                <w:spacing w:after="160" w:line="259" w:lineRule="auto"/>
                                <w:ind w:left="0" w:firstLine="0"/>
                                <w:jc w:val="left"/>
                              </w:pPr>
                              <w:r>
                                <w:rPr>
                                  <w:sz w:val="24"/>
                                </w:rPr>
                                <w:t>Фазовый</w:t>
                              </w:r>
                            </w:p>
                          </w:txbxContent>
                        </wps:txbx>
                        <wps:bodyPr horzOverflow="overflow" vert="horz" lIns="0" tIns="0" rIns="0" bIns="0" rtlCol="0">
                          <a:noAutofit/>
                        </wps:bodyPr>
                      </wps:wsp>
                      <wps:wsp>
                        <wps:cNvPr id="60101" name="Rectangle 60101"/>
                        <wps:cNvSpPr/>
                        <wps:spPr>
                          <a:xfrm>
                            <a:off x="3645407" y="2235954"/>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102" name="Rectangle 60102"/>
                        <wps:cNvSpPr/>
                        <wps:spPr>
                          <a:xfrm>
                            <a:off x="3683507" y="2235954"/>
                            <a:ext cx="597130" cy="184382"/>
                          </a:xfrm>
                          <a:prstGeom prst="rect">
                            <a:avLst/>
                          </a:prstGeom>
                          <a:ln>
                            <a:noFill/>
                          </a:ln>
                        </wps:spPr>
                        <wps:txbx>
                          <w:txbxContent>
                            <w:p w:rsidR="001425F7" w:rsidRDefault="00681E3D">
                              <w:pPr>
                                <w:spacing w:after="160" w:line="259" w:lineRule="auto"/>
                                <w:ind w:left="0" w:firstLine="0"/>
                                <w:jc w:val="left"/>
                              </w:pPr>
                              <w:r>
                                <w:rPr>
                                  <w:sz w:val="24"/>
                                </w:rPr>
                                <w:t>наклеп</w:t>
                              </w:r>
                            </w:p>
                          </w:txbxContent>
                        </wps:txbx>
                        <wps:bodyPr horzOverflow="overflow" vert="horz" lIns="0" tIns="0" rIns="0" bIns="0" rtlCol="0">
                          <a:noAutofit/>
                        </wps:bodyPr>
                      </wps:wsp>
                      <wps:wsp>
                        <wps:cNvPr id="60103" name="Rectangle 60103"/>
                        <wps:cNvSpPr/>
                        <wps:spPr>
                          <a:xfrm>
                            <a:off x="4132325" y="2235954"/>
                            <a:ext cx="101346"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104" name="Rectangle 60104"/>
                        <wps:cNvSpPr/>
                        <wps:spPr>
                          <a:xfrm>
                            <a:off x="4666488" y="1973063"/>
                            <a:ext cx="787986" cy="184382"/>
                          </a:xfrm>
                          <a:prstGeom prst="rect">
                            <a:avLst/>
                          </a:prstGeom>
                          <a:ln>
                            <a:noFill/>
                          </a:ln>
                        </wps:spPr>
                        <wps:txbx>
                          <w:txbxContent>
                            <w:p w:rsidR="001425F7" w:rsidRDefault="00681E3D">
                              <w:pPr>
                                <w:spacing w:after="160" w:line="259" w:lineRule="auto"/>
                                <w:ind w:left="0" w:firstLine="0"/>
                                <w:jc w:val="left"/>
                              </w:pPr>
                              <w:r>
                                <w:rPr>
                                  <w:sz w:val="24"/>
                                </w:rPr>
                                <w:t>Металлы</w:t>
                              </w:r>
                            </w:p>
                          </w:txbxContent>
                        </wps:txbx>
                        <wps:bodyPr horzOverflow="overflow" vert="horz" lIns="0" tIns="0" rIns="0" bIns="0" rtlCol="0">
                          <a:noAutofit/>
                        </wps:bodyPr>
                      </wps:wsp>
                      <wps:wsp>
                        <wps:cNvPr id="60105" name="Rectangle 60105"/>
                        <wps:cNvSpPr/>
                        <wps:spPr>
                          <a:xfrm>
                            <a:off x="5258561" y="1973063"/>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106" name="Rectangle 60106"/>
                        <wps:cNvSpPr/>
                        <wps:spPr>
                          <a:xfrm>
                            <a:off x="5296661" y="1973063"/>
                            <a:ext cx="108440" cy="184382"/>
                          </a:xfrm>
                          <a:prstGeom prst="rect">
                            <a:avLst/>
                          </a:prstGeom>
                          <a:ln>
                            <a:noFill/>
                          </a:ln>
                        </wps:spPr>
                        <wps:txbx>
                          <w:txbxContent>
                            <w:p w:rsidR="001425F7" w:rsidRDefault="00681E3D">
                              <w:pPr>
                                <w:spacing w:after="160" w:line="259" w:lineRule="auto"/>
                                <w:ind w:left="0" w:firstLine="0"/>
                                <w:jc w:val="left"/>
                              </w:pPr>
                              <w:r>
                                <w:rPr>
                                  <w:sz w:val="24"/>
                                </w:rPr>
                                <w:t>и</w:t>
                              </w:r>
                            </w:p>
                          </w:txbxContent>
                        </wps:txbx>
                        <wps:bodyPr horzOverflow="overflow" vert="horz" lIns="0" tIns="0" rIns="0" bIns="0" rtlCol="0">
                          <a:noAutofit/>
                        </wps:bodyPr>
                      </wps:wsp>
                      <wps:wsp>
                        <wps:cNvPr id="60107" name="Rectangle 60107"/>
                        <wps:cNvSpPr/>
                        <wps:spPr>
                          <a:xfrm>
                            <a:off x="5378196" y="1973063"/>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108" name="Rectangle 60108"/>
                        <wps:cNvSpPr/>
                        <wps:spPr>
                          <a:xfrm>
                            <a:off x="5416296" y="1973063"/>
                            <a:ext cx="621250" cy="184382"/>
                          </a:xfrm>
                          <a:prstGeom prst="rect">
                            <a:avLst/>
                          </a:prstGeom>
                          <a:ln>
                            <a:noFill/>
                          </a:ln>
                        </wps:spPr>
                        <wps:txbx>
                          <w:txbxContent>
                            <w:p w:rsidR="001425F7" w:rsidRDefault="00681E3D">
                              <w:pPr>
                                <w:spacing w:after="160" w:line="259" w:lineRule="auto"/>
                                <w:ind w:left="0" w:firstLine="0"/>
                                <w:jc w:val="left"/>
                              </w:pPr>
                              <w:r>
                                <w:rPr>
                                  <w:sz w:val="24"/>
                                </w:rPr>
                                <w:t>сплавы</w:t>
                              </w:r>
                            </w:p>
                          </w:txbxContent>
                        </wps:txbx>
                        <wps:bodyPr horzOverflow="overflow" vert="horz" lIns="0" tIns="0" rIns="0" bIns="0" rtlCol="0">
                          <a:noAutofit/>
                        </wps:bodyPr>
                      </wps:wsp>
                      <wps:wsp>
                        <wps:cNvPr id="60109" name="Rectangle 60109"/>
                        <wps:cNvSpPr/>
                        <wps:spPr>
                          <a:xfrm>
                            <a:off x="5883401" y="1973063"/>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733343" name="Shape 733343"/>
                        <wps:cNvSpPr/>
                        <wps:spPr>
                          <a:xfrm>
                            <a:off x="16002" y="1511808"/>
                            <a:ext cx="4507230" cy="9144"/>
                          </a:xfrm>
                          <a:custGeom>
                            <a:avLst/>
                            <a:gdLst/>
                            <a:ahLst/>
                            <a:cxnLst/>
                            <a:rect l="0" t="0" r="0" b="0"/>
                            <a:pathLst>
                              <a:path w="4507230" h="9144">
                                <a:moveTo>
                                  <a:pt x="0" y="0"/>
                                </a:moveTo>
                                <a:lnTo>
                                  <a:pt x="4507230" y="0"/>
                                </a:lnTo>
                                <a:lnTo>
                                  <a:pt x="450723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44" name="Shape 733344"/>
                        <wps:cNvSpPr/>
                        <wps:spPr>
                          <a:xfrm>
                            <a:off x="4523232" y="1511808"/>
                            <a:ext cx="1503426" cy="9144"/>
                          </a:xfrm>
                          <a:custGeom>
                            <a:avLst/>
                            <a:gdLst/>
                            <a:ahLst/>
                            <a:cxnLst/>
                            <a:rect l="0" t="0" r="0" b="0"/>
                            <a:pathLst>
                              <a:path w="1503426" h="9144">
                                <a:moveTo>
                                  <a:pt x="0" y="0"/>
                                </a:moveTo>
                                <a:lnTo>
                                  <a:pt x="1503426" y="0"/>
                                </a:lnTo>
                                <a:lnTo>
                                  <a:pt x="150342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45" name="Shape 733345"/>
                        <wps:cNvSpPr/>
                        <wps:spPr>
                          <a:xfrm>
                            <a:off x="6026658" y="151180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46" name="Shape 733346"/>
                        <wps:cNvSpPr/>
                        <wps:spPr>
                          <a:xfrm>
                            <a:off x="16002" y="1517904"/>
                            <a:ext cx="9144" cy="1016508"/>
                          </a:xfrm>
                          <a:custGeom>
                            <a:avLst/>
                            <a:gdLst/>
                            <a:ahLst/>
                            <a:cxnLst/>
                            <a:rect l="0" t="0" r="0" b="0"/>
                            <a:pathLst>
                              <a:path w="9144" h="1016508">
                                <a:moveTo>
                                  <a:pt x="0" y="0"/>
                                </a:moveTo>
                                <a:lnTo>
                                  <a:pt x="9144" y="0"/>
                                </a:lnTo>
                                <a:lnTo>
                                  <a:pt x="9144" y="1016508"/>
                                </a:lnTo>
                                <a:lnTo>
                                  <a:pt x="0" y="101650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47" name="Shape 733347"/>
                        <wps:cNvSpPr/>
                        <wps:spPr>
                          <a:xfrm>
                            <a:off x="1276350" y="1517904"/>
                            <a:ext cx="9144" cy="1016508"/>
                          </a:xfrm>
                          <a:custGeom>
                            <a:avLst/>
                            <a:gdLst/>
                            <a:ahLst/>
                            <a:cxnLst/>
                            <a:rect l="0" t="0" r="0" b="0"/>
                            <a:pathLst>
                              <a:path w="9144" h="1016508">
                                <a:moveTo>
                                  <a:pt x="0" y="0"/>
                                </a:moveTo>
                                <a:lnTo>
                                  <a:pt x="9144" y="0"/>
                                </a:lnTo>
                                <a:lnTo>
                                  <a:pt x="9144" y="1016508"/>
                                </a:lnTo>
                                <a:lnTo>
                                  <a:pt x="0" y="101650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48" name="Shape 733348"/>
                        <wps:cNvSpPr/>
                        <wps:spPr>
                          <a:xfrm>
                            <a:off x="4517136" y="1517904"/>
                            <a:ext cx="9144" cy="1016508"/>
                          </a:xfrm>
                          <a:custGeom>
                            <a:avLst/>
                            <a:gdLst/>
                            <a:ahLst/>
                            <a:cxnLst/>
                            <a:rect l="0" t="0" r="0" b="0"/>
                            <a:pathLst>
                              <a:path w="9144" h="1016508">
                                <a:moveTo>
                                  <a:pt x="0" y="0"/>
                                </a:moveTo>
                                <a:lnTo>
                                  <a:pt x="9144" y="0"/>
                                </a:lnTo>
                                <a:lnTo>
                                  <a:pt x="9144" y="1016508"/>
                                </a:lnTo>
                                <a:lnTo>
                                  <a:pt x="0" y="101650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49" name="Shape 733349"/>
                        <wps:cNvSpPr/>
                        <wps:spPr>
                          <a:xfrm>
                            <a:off x="6026658" y="1517904"/>
                            <a:ext cx="9144" cy="1016508"/>
                          </a:xfrm>
                          <a:custGeom>
                            <a:avLst/>
                            <a:gdLst/>
                            <a:ahLst/>
                            <a:cxnLst/>
                            <a:rect l="0" t="0" r="0" b="0"/>
                            <a:pathLst>
                              <a:path w="9144" h="1016508">
                                <a:moveTo>
                                  <a:pt x="0" y="0"/>
                                </a:moveTo>
                                <a:lnTo>
                                  <a:pt x="9144" y="0"/>
                                </a:lnTo>
                                <a:lnTo>
                                  <a:pt x="9144" y="1016508"/>
                                </a:lnTo>
                                <a:lnTo>
                                  <a:pt x="0" y="101650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117" name="Rectangle 60117"/>
                        <wps:cNvSpPr/>
                        <wps:spPr>
                          <a:xfrm>
                            <a:off x="103632" y="2788404"/>
                            <a:ext cx="1451376" cy="184382"/>
                          </a:xfrm>
                          <a:prstGeom prst="rect">
                            <a:avLst/>
                          </a:prstGeom>
                          <a:ln>
                            <a:noFill/>
                          </a:ln>
                        </wps:spPr>
                        <wps:txbx>
                          <w:txbxContent>
                            <w:p w:rsidR="001425F7" w:rsidRDefault="00681E3D">
                              <w:pPr>
                                <w:spacing w:after="160" w:line="259" w:lineRule="auto"/>
                                <w:ind w:left="0" w:firstLine="0"/>
                                <w:jc w:val="left"/>
                              </w:pPr>
                              <w:r>
                                <w:rPr>
                                  <w:sz w:val="24"/>
                                </w:rPr>
                                <w:t>Контролируемая</w:t>
                              </w:r>
                            </w:p>
                          </w:txbxContent>
                        </wps:txbx>
                        <wps:bodyPr horzOverflow="overflow" vert="horz" lIns="0" tIns="0" rIns="0" bIns="0" rtlCol="0">
                          <a:noAutofit/>
                        </wps:bodyPr>
                      </wps:wsp>
                      <wps:wsp>
                        <wps:cNvPr id="60118" name="Rectangle 60118"/>
                        <wps:cNvSpPr/>
                        <wps:spPr>
                          <a:xfrm>
                            <a:off x="1194816" y="2788404"/>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119" name="Rectangle 60119"/>
                        <wps:cNvSpPr/>
                        <wps:spPr>
                          <a:xfrm>
                            <a:off x="134874" y="2963664"/>
                            <a:ext cx="1368029" cy="184382"/>
                          </a:xfrm>
                          <a:prstGeom prst="rect">
                            <a:avLst/>
                          </a:prstGeom>
                          <a:ln>
                            <a:noFill/>
                          </a:ln>
                        </wps:spPr>
                        <wps:txbx>
                          <w:txbxContent>
                            <w:p w:rsidR="001425F7" w:rsidRDefault="00681E3D">
                              <w:pPr>
                                <w:spacing w:after="160" w:line="259" w:lineRule="auto"/>
                                <w:ind w:left="0" w:firstLine="0"/>
                                <w:jc w:val="left"/>
                              </w:pPr>
                              <w:r>
                                <w:rPr>
                                  <w:sz w:val="24"/>
                                </w:rPr>
                                <w:t>кристаллизация</w:t>
                              </w:r>
                            </w:p>
                          </w:txbxContent>
                        </wps:txbx>
                        <wps:bodyPr horzOverflow="overflow" vert="horz" lIns="0" tIns="0" rIns="0" bIns="0" rtlCol="0">
                          <a:noAutofit/>
                        </wps:bodyPr>
                      </wps:wsp>
                      <wps:wsp>
                        <wps:cNvPr id="60120" name="Rectangle 60120"/>
                        <wps:cNvSpPr/>
                        <wps:spPr>
                          <a:xfrm>
                            <a:off x="1163574" y="2963664"/>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121" name="Rectangle 60121"/>
                        <wps:cNvSpPr/>
                        <wps:spPr>
                          <a:xfrm>
                            <a:off x="203454" y="3138924"/>
                            <a:ext cx="188463" cy="184382"/>
                          </a:xfrm>
                          <a:prstGeom prst="rect">
                            <a:avLst/>
                          </a:prstGeom>
                          <a:ln>
                            <a:noFill/>
                          </a:ln>
                        </wps:spPr>
                        <wps:txbx>
                          <w:txbxContent>
                            <w:p w:rsidR="001425F7" w:rsidRDefault="00681E3D">
                              <w:pPr>
                                <w:spacing w:after="160" w:line="259" w:lineRule="auto"/>
                                <w:ind w:left="0" w:firstLine="0"/>
                                <w:jc w:val="left"/>
                              </w:pPr>
                              <w:r>
                                <w:rPr>
                                  <w:sz w:val="24"/>
                                </w:rPr>
                                <w:t>из</w:t>
                              </w:r>
                            </w:p>
                          </w:txbxContent>
                        </wps:txbx>
                        <wps:bodyPr horzOverflow="overflow" vert="horz" lIns="0" tIns="0" rIns="0" bIns="0" rtlCol="0">
                          <a:noAutofit/>
                        </wps:bodyPr>
                      </wps:wsp>
                      <wps:wsp>
                        <wps:cNvPr id="60122" name="Rectangle 60122"/>
                        <wps:cNvSpPr/>
                        <wps:spPr>
                          <a:xfrm>
                            <a:off x="345186" y="3138924"/>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123" name="Rectangle 60123"/>
                        <wps:cNvSpPr/>
                        <wps:spPr>
                          <a:xfrm>
                            <a:off x="383286" y="3138924"/>
                            <a:ext cx="946572" cy="184382"/>
                          </a:xfrm>
                          <a:prstGeom prst="rect">
                            <a:avLst/>
                          </a:prstGeom>
                          <a:ln>
                            <a:noFill/>
                          </a:ln>
                        </wps:spPr>
                        <wps:txbx>
                          <w:txbxContent>
                            <w:p w:rsidR="001425F7" w:rsidRDefault="00681E3D">
                              <w:pPr>
                                <w:spacing w:after="160" w:line="259" w:lineRule="auto"/>
                                <w:ind w:left="0" w:firstLine="0"/>
                                <w:jc w:val="left"/>
                              </w:pPr>
                              <w:r>
                                <w:rPr>
                                  <w:sz w:val="24"/>
                                </w:rPr>
                                <w:t>аморфного</w:t>
                              </w:r>
                            </w:p>
                          </w:txbxContent>
                        </wps:txbx>
                        <wps:bodyPr horzOverflow="overflow" vert="horz" lIns="0" tIns="0" rIns="0" bIns="0" rtlCol="0">
                          <a:noAutofit/>
                        </wps:bodyPr>
                      </wps:wsp>
                      <wps:wsp>
                        <wps:cNvPr id="60124" name="Rectangle 60124"/>
                        <wps:cNvSpPr/>
                        <wps:spPr>
                          <a:xfrm>
                            <a:off x="1094994" y="3138924"/>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125" name="Rectangle 60125"/>
                        <wps:cNvSpPr/>
                        <wps:spPr>
                          <a:xfrm>
                            <a:off x="320040" y="3314183"/>
                            <a:ext cx="874616" cy="184382"/>
                          </a:xfrm>
                          <a:prstGeom prst="rect">
                            <a:avLst/>
                          </a:prstGeom>
                          <a:ln>
                            <a:noFill/>
                          </a:ln>
                        </wps:spPr>
                        <wps:txbx>
                          <w:txbxContent>
                            <w:p w:rsidR="001425F7" w:rsidRDefault="00681E3D">
                              <w:pPr>
                                <w:spacing w:after="160" w:line="259" w:lineRule="auto"/>
                                <w:ind w:left="0" w:firstLine="0"/>
                                <w:jc w:val="left"/>
                              </w:pPr>
                              <w:r>
                                <w:rPr>
                                  <w:sz w:val="24"/>
                                </w:rPr>
                                <w:t>состояния</w:t>
                              </w:r>
                            </w:p>
                          </w:txbxContent>
                        </wps:txbx>
                        <wps:bodyPr horzOverflow="overflow" vert="horz" lIns="0" tIns="0" rIns="0" bIns="0" rtlCol="0">
                          <a:noAutofit/>
                        </wps:bodyPr>
                      </wps:wsp>
                      <wps:wsp>
                        <wps:cNvPr id="60126" name="Rectangle 60126"/>
                        <wps:cNvSpPr/>
                        <wps:spPr>
                          <a:xfrm>
                            <a:off x="977646" y="3314183"/>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127" name="Rectangle 60127"/>
                        <wps:cNvSpPr/>
                        <wps:spPr>
                          <a:xfrm>
                            <a:off x="1579626" y="2963663"/>
                            <a:ext cx="1404453" cy="184382"/>
                          </a:xfrm>
                          <a:prstGeom prst="rect">
                            <a:avLst/>
                          </a:prstGeom>
                          <a:ln>
                            <a:noFill/>
                          </a:ln>
                        </wps:spPr>
                        <wps:txbx>
                          <w:txbxContent>
                            <w:p w:rsidR="001425F7" w:rsidRDefault="00681E3D">
                              <w:pPr>
                                <w:spacing w:after="160" w:line="259" w:lineRule="auto"/>
                                <w:ind w:left="0" w:firstLine="0"/>
                                <w:jc w:val="left"/>
                              </w:pPr>
                              <w:r>
                                <w:rPr>
                                  <w:sz w:val="24"/>
                                </w:rPr>
                                <w:t>Кристаллизация</w:t>
                              </w:r>
                            </w:p>
                          </w:txbxContent>
                        </wps:txbx>
                        <wps:bodyPr horzOverflow="overflow" vert="horz" lIns="0" tIns="0" rIns="0" bIns="0" rtlCol="0">
                          <a:noAutofit/>
                        </wps:bodyPr>
                      </wps:wsp>
                      <wps:wsp>
                        <wps:cNvPr id="60128" name="Rectangle 60128"/>
                        <wps:cNvSpPr/>
                        <wps:spPr>
                          <a:xfrm>
                            <a:off x="2635758" y="2963663"/>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129" name="Rectangle 60129"/>
                        <wps:cNvSpPr/>
                        <wps:spPr>
                          <a:xfrm>
                            <a:off x="2673858" y="2963663"/>
                            <a:ext cx="318186" cy="184382"/>
                          </a:xfrm>
                          <a:prstGeom prst="rect">
                            <a:avLst/>
                          </a:prstGeom>
                          <a:ln>
                            <a:noFill/>
                          </a:ln>
                        </wps:spPr>
                        <wps:txbx>
                          <w:txbxContent>
                            <w:p w:rsidR="001425F7" w:rsidRDefault="00681E3D">
                              <w:pPr>
                                <w:spacing w:after="160" w:line="259" w:lineRule="auto"/>
                                <w:ind w:left="0" w:firstLine="0"/>
                                <w:jc w:val="left"/>
                              </w:pPr>
                              <w:r>
                                <w:rPr>
                                  <w:sz w:val="24"/>
                                </w:rPr>
                                <w:t>при</w:t>
                              </w:r>
                            </w:p>
                          </w:txbxContent>
                        </wps:txbx>
                        <wps:bodyPr horzOverflow="overflow" vert="horz" lIns="0" tIns="0" rIns="0" bIns="0" rtlCol="0">
                          <a:noAutofit/>
                        </wps:bodyPr>
                      </wps:wsp>
                      <wps:wsp>
                        <wps:cNvPr id="60130" name="Rectangle 60130"/>
                        <wps:cNvSpPr/>
                        <wps:spPr>
                          <a:xfrm>
                            <a:off x="2913126" y="2963663"/>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131" name="Rectangle 60131"/>
                        <wps:cNvSpPr/>
                        <wps:spPr>
                          <a:xfrm>
                            <a:off x="2951226" y="2963663"/>
                            <a:ext cx="781013" cy="184382"/>
                          </a:xfrm>
                          <a:prstGeom prst="rect">
                            <a:avLst/>
                          </a:prstGeom>
                          <a:ln>
                            <a:noFill/>
                          </a:ln>
                        </wps:spPr>
                        <wps:txbx>
                          <w:txbxContent>
                            <w:p w:rsidR="001425F7" w:rsidRDefault="00681E3D">
                              <w:pPr>
                                <w:spacing w:after="160" w:line="259" w:lineRule="auto"/>
                                <w:ind w:left="0" w:firstLine="0"/>
                                <w:jc w:val="left"/>
                              </w:pPr>
                              <w:r>
                                <w:rPr>
                                  <w:sz w:val="24"/>
                                </w:rPr>
                                <w:t>обычном</w:t>
                              </w:r>
                            </w:p>
                          </w:txbxContent>
                        </wps:txbx>
                        <wps:bodyPr horzOverflow="overflow" vert="horz" lIns="0" tIns="0" rIns="0" bIns="0" rtlCol="0">
                          <a:noAutofit/>
                        </wps:bodyPr>
                      </wps:wsp>
                      <wps:wsp>
                        <wps:cNvPr id="60132" name="Rectangle 60132"/>
                        <wps:cNvSpPr/>
                        <wps:spPr>
                          <a:xfrm>
                            <a:off x="3538728" y="2963663"/>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133" name="Rectangle 60133"/>
                        <wps:cNvSpPr/>
                        <wps:spPr>
                          <a:xfrm>
                            <a:off x="3576828" y="2963663"/>
                            <a:ext cx="804627" cy="184382"/>
                          </a:xfrm>
                          <a:prstGeom prst="rect">
                            <a:avLst/>
                          </a:prstGeom>
                          <a:ln>
                            <a:noFill/>
                          </a:ln>
                        </wps:spPr>
                        <wps:txbx>
                          <w:txbxContent>
                            <w:p w:rsidR="001425F7" w:rsidRDefault="00681E3D">
                              <w:pPr>
                                <w:spacing w:after="160" w:line="259" w:lineRule="auto"/>
                                <w:ind w:left="0" w:firstLine="0"/>
                                <w:jc w:val="left"/>
                              </w:pPr>
                              <w:r>
                                <w:rPr>
                                  <w:sz w:val="24"/>
                                </w:rPr>
                                <w:t>давлении</w:t>
                              </w:r>
                            </w:p>
                          </w:txbxContent>
                        </wps:txbx>
                        <wps:bodyPr horzOverflow="overflow" vert="horz" lIns="0" tIns="0" rIns="0" bIns="0" rtlCol="0">
                          <a:noAutofit/>
                        </wps:bodyPr>
                      </wps:wsp>
                      <wps:wsp>
                        <wps:cNvPr id="60134" name="Rectangle 60134"/>
                        <wps:cNvSpPr/>
                        <wps:spPr>
                          <a:xfrm>
                            <a:off x="4181856" y="2963663"/>
                            <a:ext cx="101346"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135" name="Rectangle 60135"/>
                        <wps:cNvSpPr/>
                        <wps:spPr>
                          <a:xfrm>
                            <a:off x="1465326" y="3138923"/>
                            <a:ext cx="1404453" cy="184382"/>
                          </a:xfrm>
                          <a:prstGeom prst="rect">
                            <a:avLst/>
                          </a:prstGeom>
                          <a:ln>
                            <a:noFill/>
                          </a:ln>
                        </wps:spPr>
                        <wps:txbx>
                          <w:txbxContent>
                            <w:p w:rsidR="001425F7" w:rsidRDefault="00681E3D">
                              <w:pPr>
                                <w:spacing w:after="160" w:line="259" w:lineRule="auto"/>
                                <w:ind w:left="0" w:firstLine="0"/>
                                <w:jc w:val="left"/>
                              </w:pPr>
                              <w:r>
                                <w:rPr>
                                  <w:sz w:val="24"/>
                                </w:rPr>
                                <w:t>Кристаллизация</w:t>
                              </w:r>
                            </w:p>
                          </w:txbxContent>
                        </wps:txbx>
                        <wps:bodyPr horzOverflow="overflow" vert="horz" lIns="0" tIns="0" rIns="0" bIns="0" rtlCol="0">
                          <a:noAutofit/>
                        </wps:bodyPr>
                      </wps:wsp>
                      <wps:wsp>
                        <wps:cNvPr id="60136" name="Rectangle 60136"/>
                        <wps:cNvSpPr/>
                        <wps:spPr>
                          <a:xfrm>
                            <a:off x="2521458" y="3138923"/>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137" name="Rectangle 60137"/>
                        <wps:cNvSpPr/>
                        <wps:spPr>
                          <a:xfrm>
                            <a:off x="2559558" y="3138923"/>
                            <a:ext cx="318186" cy="184382"/>
                          </a:xfrm>
                          <a:prstGeom prst="rect">
                            <a:avLst/>
                          </a:prstGeom>
                          <a:ln>
                            <a:noFill/>
                          </a:ln>
                        </wps:spPr>
                        <wps:txbx>
                          <w:txbxContent>
                            <w:p w:rsidR="001425F7" w:rsidRDefault="00681E3D">
                              <w:pPr>
                                <w:spacing w:after="160" w:line="259" w:lineRule="auto"/>
                                <w:ind w:left="0" w:firstLine="0"/>
                                <w:jc w:val="left"/>
                              </w:pPr>
                              <w:r>
                                <w:rPr>
                                  <w:sz w:val="24"/>
                                </w:rPr>
                                <w:t>при</w:t>
                              </w:r>
                            </w:p>
                          </w:txbxContent>
                        </wps:txbx>
                        <wps:bodyPr horzOverflow="overflow" vert="horz" lIns="0" tIns="0" rIns="0" bIns="0" rtlCol="0">
                          <a:noAutofit/>
                        </wps:bodyPr>
                      </wps:wsp>
                      <wps:wsp>
                        <wps:cNvPr id="60138" name="Rectangle 60138"/>
                        <wps:cNvSpPr/>
                        <wps:spPr>
                          <a:xfrm>
                            <a:off x="2798826" y="3138923"/>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139" name="Rectangle 60139"/>
                        <wps:cNvSpPr/>
                        <wps:spPr>
                          <a:xfrm>
                            <a:off x="2836926" y="3138923"/>
                            <a:ext cx="1133535" cy="184382"/>
                          </a:xfrm>
                          <a:prstGeom prst="rect">
                            <a:avLst/>
                          </a:prstGeom>
                          <a:ln>
                            <a:noFill/>
                          </a:ln>
                        </wps:spPr>
                        <wps:txbx>
                          <w:txbxContent>
                            <w:p w:rsidR="001425F7" w:rsidRDefault="00681E3D">
                              <w:pPr>
                                <w:spacing w:after="160" w:line="259" w:lineRule="auto"/>
                                <w:ind w:left="0" w:firstLine="0"/>
                                <w:jc w:val="left"/>
                              </w:pPr>
                              <w:r>
                                <w:rPr>
                                  <w:sz w:val="24"/>
                                </w:rPr>
                                <w:t>повышенном</w:t>
                              </w:r>
                            </w:p>
                          </w:txbxContent>
                        </wps:txbx>
                        <wps:bodyPr horzOverflow="overflow" vert="horz" lIns="0" tIns="0" rIns="0" bIns="0" rtlCol="0">
                          <a:noAutofit/>
                        </wps:bodyPr>
                      </wps:wsp>
                      <wps:wsp>
                        <wps:cNvPr id="60140" name="Rectangle 60140"/>
                        <wps:cNvSpPr/>
                        <wps:spPr>
                          <a:xfrm>
                            <a:off x="3689604" y="3138923"/>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141" name="Rectangle 60141"/>
                        <wps:cNvSpPr/>
                        <wps:spPr>
                          <a:xfrm>
                            <a:off x="3727704" y="3138923"/>
                            <a:ext cx="805579" cy="184382"/>
                          </a:xfrm>
                          <a:prstGeom prst="rect">
                            <a:avLst/>
                          </a:prstGeom>
                          <a:ln>
                            <a:noFill/>
                          </a:ln>
                        </wps:spPr>
                        <wps:txbx>
                          <w:txbxContent>
                            <w:p w:rsidR="001425F7" w:rsidRDefault="00681E3D">
                              <w:pPr>
                                <w:spacing w:after="160" w:line="259" w:lineRule="auto"/>
                                <w:ind w:left="0" w:firstLine="0"/>
                                <w:jc w:val="left"/>
                              </w:pPr>
                              <w:r>
                                <w:rPr>
                                  <w:sz w:val="24"/>
                                </w:rPr>
                                <w:t>давлении</w:t>
                              </w:r>
                            </w:p>
                          </w:txbxContent>
                        </wps:txbx>
                        <wps:bodyPr horzOverflow="overflow" vert="horz" lIns="0" tIns="0" rIns="0" bIns="0" rtlCol="0">
                          <a:noAutofit/>
                        </wps:bodyPr>
                      </wps:wsp>
                      <wps:wsp>
                        <wps:cNvPr id="60142" name="Rectangle 60142"/>
                        <wps:cNvSpPr/>
                        <wps:spPr>
                          <a:xfrm>
                            <a:off x="4333494" y="3138923"/>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143" name="Rectangle 60143"/>
                        <wps:cNvSpPr/>
                        <wps:spPr>
                          <a:xfrm>
                            <a:off x="4602480" y="3051293"/>
                            <a:ext cx="943328" cy="184382"/>
                          </a:xfrm>
                          <a:prstGeom prst="rect">
                            <a:avLst/>
                          </a:prstGeom>
                          <a:ln>
                            <a:noFill/>
                          </a:ln>
                        </wps:spPr>
                        <wps:txbx>
                          <w:txbxContent>
                            <w:p w:rsidR="001425F7" w:rsidRDefault="00681E3D">
                              <w:pPr>
                                <w:spacing w:after="160" w:line="259" w:lineRule="auto"/>
                                <w:ind w:left="0" w:firstLine="0"/>
                                <w:jc w:val="left"/>
                              </w:pPr>
                              <w:r>
                                <w:rPr>
                                  <w:sz w:val="24"/>
                                </w:rPr>
                                <w:t>Аморфные</w:t>
                              </w:r>
                            </w:p>
                          </w:txbxContent>
                        </wps:txbx>
                        <wps:bodyPr horzOverflow="overflow" vert="horz" lIns="0" tIns="0" rIns="0" bIns="0" rtlCol="0">
                          <a:noAutofit/>
                        </wps:bodyPr>
                      </wps:wsp>
                      <wps:wsp>
                        <wps:cNvPr id="60144" name="Rectangle 60144"/>
                        <wps:cNvSpPr/>
                        <wps:spPr>
                          <a:xfrm>
                            <a:off x="5311902" y="3051293"/>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145" name="Rectangle 60145"/>
                        <wps:cNvSpPr/>
                        <wps:spPr>
                          <a:xfrm>
                            <a:off x="5350002" y="3051293"/>
                            <a:ext cx="795120" cy="184382"/>
                          </a:xfrm>
                          <a:prstGeom prst="rect">
                            <a:avLst/>
                          </a:prstGeom>
                          <a:ln>
                            <a:noFill/>
                          </a:ln>
                        </wps:spPr>
                        <wps:txbx>
                          <w:txbxContent>
                            <w:p w:rsidR="001425F7" w:rsidRDefault="00681E3D">
                              <w:pPr>
                                <w:spacing w:after="160" w:line="259" w:lineRule="auto"/>
                                <w:ind w:left="0" w:firstLine="0"/>
                                <w:jc w:val="left"/>
                              </w:pPr>
                              <w:r>
                                <w:rPr>
                                  <w:sz w:val="24"/>
                                </w:rPr>
                                <w:t>вещества</w:t>
                              </w:r>
                            </w:p>
                          </w:txbxContent>
                        </wps:txbx>
                        <wps:bodyPr horzOverflow="overflow" vert="horz" lIns="0" tIns="0" rIns="0" bIns="0" rtlCol="0">
                          <a:noAutofit/>
                        </wps:bodyPr>
                      </wps:wsp>
                      <wps:wsp>
                        <wps:cNvPr id="60146" name="Rectangle 60146"/>
                        <wps:cNvSpPr/>
                        <wps:spPr>
                          <a:xfrm>
                            <a:off x="5948172" y="3051293"/>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733350" name="Shape 733350"/>
                        <wps:cNvSpPr/>
                        <wps:spPr>
                          <a:xfrm>
                            <a:off x="16002" y="2534411"/>
                            <a:ext cx="4507230" cy="9144"/>
                          </a:xfrm>
                          <a:custGeom>
                            <a:avLst/>
                            <a:gdLst/>
                            <a:ahLst/>
                            <a:cxnLst/>
                            <a:rect l="0" t="0" r="0" b="0"/>
                            <a:pathLst>
                              <a:path w="4507230" h="9144">
                                <a:moveTo>
                                  <a:pt x="0" y="0"/>
                                </a:moveTo>
                                <a:lnTo>
                                  <a:pt x="4507230" y="0"/>
                                </a:lnTo>
                                <a:lnTo>
                                  <a:pt x="450723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51" name="Shape 733351"/>
                        <wps:cNvSpPr/>
                        <wps:spPr>
                          <a:xfrm>
                            <a:off x="4523232" y="2534412"/>
                            <a:ext cx="1503426" cy="9144"/>
                          </a:xfrm>
                          <a:custGeom>
                            <a:avLst/>
                            <a:gdLst/>
                            <a:ahLst/>
                            <a:cxnLst/>
                            <a:rect l="0" t="0" r="0" b="0"/>
                            <a:pathLst>
                              <a:path w="1503426" h="9144">
                                <a:moveTo>
                                  <a:pt x="0" y="0"/>
                                </a:moveTo>
                                <a:lnTo>
                                  <a:pt x="1503426" y="0"/>
                                </a:lnTo>
                                <a:lnTo>
                                  <a:pt x="150342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52" name="Shape 733352"/>
                        <wps:cNvSpPr/>
                        <wps:spPr>
                          <a:xfrm>
                            <a:off x="6026658" y="253441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53" name="Shape 733353"/>
                        <wps:cNvSpPr/>
                        <wps:spPr>
                          <a:xfrm>
                            <a:off x="16002" y="2540508"/>
                            <a:ext cx="9144" cy="1129284"/>
                          </a:xfrm>
                          <a:custGeom>
                            <a:avLst/>
                            <a:gdLst/>
                            <a:ahLst/>
                            <a:cxnLst/>
                            <a:rect l="0" t="0" r="0" b="0"/>
                            <a:pathLst>
                              <a:path w="9144" h="1129284">
                                <a:moveTo>
                                  <a:pt x="0" y="0"/>
                                </a:moveTo>
                                <a:lnTo>
                                  <a:pt x="9144" y="0"/>
                                </a:lnTo>
                                <a:lnTo>
                                  <a:pt x="9144" y="1129284"/>
                                </a:lnTo>
                                <a:lnTo>
                                  <a:pt x="0" y="11292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54" name="Shape 733354"/>
                        <wps:cNvSpPr/>
                        <wps:spPr>
                          <a:xfrm>
                            <a:off x="1276350" y="2540508"/>
                            <a:ext cx="9144" cy="1129284"/>
                          </a:xfrm>
                          <a:custGeom>
                            <a:avLst/>
                            <a:gdLst/>
                            <a:ahLst/>
                            <a:cxnLst/>
                            <a:rect l="0" t="0" r="0" b="0"/>
                            <a:pathLst>
                              <a:path w="9144" h="1129284">
                                <a:moveTo>
                                  <a:pt x="0" y="0"/>
                                </a:moveTo>
                                <a:lnTo>
                                  <a:pt x="9144" y="0"/>
                                </a:lnTo>
                                <a:lnTo>
                                  <a:pt x="9144" y="1129284"/>
                                </a:lnTo>
                                <a:lnTo>
                                  <a:pt x="0" y="11292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55" name="Shape 733355"/>
                        <wps:cNvSpPr/>
                        <wps:spPr>
                          <a:xfrm>
                            <a:off x="4517136" y="2540508"/>
                            <a:ext cx="9144" cy="1129284"/>
                          </a:xfrm>
                          <a:custGeom>
                            <a:avLst/>
                            <a:gdLst/>
                            <a:ahLst/>
                            <a:cxnLst/>
                            <a:rect l="0" t="0" r="0" b="0"/>
                            <a:pathLst>
                              <a:path w="9144" h="1129284">
                                <a:moveTo>
                                  <a:pt x="0" y="0"/>
                                </a:moveTo>
                                <a:lnTo>
                                  <a:pt x="9144" y="0"/>
                                </a:lnTo>
                                <a:lnTo>
                                  <a:pt x="9144" y="1129284"/>
                                </a:lnTo>
                                <a:lnTo>
                                  <a:pt x="0" y="11292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56" name="Shape 733356"/>
                        <wps:cNvSpPr/>
                        <wps:spPr>
                          <a:xfrm>
                            <a:off x="6026658" y="2540508"/>
                            <a:ext cx="9144" cy="1129284"/>
                          </a:xfrm>
                          <a:custGeom>
                            <a:avLst/>
                            <a:gdLst/>
                            <a:ahLst/>
                            <a:cxnLst/>
                            <a:rect l="0" t="0" r="0" b="0"/>
                            <a:pathLst>
                              <a:path w="9144" h="1129284">
                                <a:moveTo>
                                  <a:pt x="0" y="0"/>
                                </a:moveTo>
                                <a:lnTo>
                                  <a:pt x="9144" y="0"/>
                                </a:lnTo>
                                <a:lnTo>
                                  <a:pt x="9144" y="1129284"/>
                                </a:lnTo>
                                <a:lnTo>
                                  <a:pt x="0" y="11292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154" name="Rectangle 60154"/>
                        <wps:cNvSpPr/>
                        <wps:spPr>
                          <a:xfrm>
                            <a:off x="268224" y="4028940"/>
                            <a:ext cx="1012426" cy="184382"/>
                          </a:xfrm>
                          <a:prstGeom prst="rect">
                            <a:avLst/>
                          </a:prstGeom>
                          <a:ln>
                            <a:noFill/>
                          </a:ln>
                        </wps:spPr>
                        <wps:txbx>
                          <w:txbxContent>
                            <w:p w:rsidR="001425F7" w:rsidRDefault="00681E3D">
                              <w:pPr>
                                <w:spacing w:after="160" w:line="259" w:lineRule="auto"/>
                                <w:ind w:left="0" w:firstLine="0"/>
                                <w:jc w:val="left"/>
                              </w:pPr>
                              <w:r>
                                <w:rPr>
                                  <w:sz w:val="24"/>
                                </w:rPr>
                                <w:t>Технология</w:t>
                              </w:r>
                            </w:p>
                          </w:txbxContent>
                        </wps:txbx>
                        <wps:bodyPr horzOverflow="overflow" vert="horz" lIns="0" tIns="0" rIns="0" bIns="0" rtlCol="0">
                          <a:noAutofit/>
                        </wps:bodyPr>
                      </wps:wsp>
                      <wps:wsp>
                        <wps:cNvPr id="60155" name="Rectangle 60155"/>
                        <wps:cNvSpPr/>
                        <wps:spPr>
                          <a:xfrm>
                            <a:off x="1029462" y="402894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156" name="Rectangle 60156"/>
                        <wps:cNvSpPr/>
                        <wps:spPr>
                          <a:xfrm>
                            <a:off x="420624" y="4204200"/>
                            <a:ext cx="608177" cy="184382"/>
                          </a:xfrm>
                          <a:prstGeom prst="rect">
                            <a:avLst/>
                          </a:prstGeom>
                          <a:ln>
                            <a:noFill/>
                          </a:ln>
                        </wps:spPr>
                        <wps:txbx>
                          <w:txbxContent>
                            <w:p w:rsidR="001425F7" w:rsidRDefault="00681E3D">
                              <w:pPr>
                                <w:spacing w:after="160" w:line="259" w:lineRule="auto"/>
                                <w:ind w:left="0" w:firstLine="0"/>
                                <w:jc w:val="left"/>
                              </w:pPr>
                              <w:r>
                                <w:rPr>
                                  <w:sz w:val="24"/>
                                </w:rPr>
                                <w:t>пленок</w:t>
                              </w:r>
                            </w:p>
                          </w:txbxContent>
                        </wps:txbx>
                        <wps:bodyPr horzOverflow="overflow" vert="horz" lIns="0" tIns="0" rIns="0" bIns="0" rtlCol="0">
                          <a:noAutofit/>
                        </wps:bodyPr>
                      </wps:wsp>
                      <wps:wsp>
                        <wps:cNvPr id="60157" name="Rectangle 60157"/>
                        <wps:cNvSpPr/>
                        <wps:spPr>
                          <a:xfrm>
                            <a:off x="877824" y="420420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158" name="Rectangle 60158"/>
                        <wps:cNvSpPr/>
                        <wps:spPr>
                          <a:xfrm>
                            <a:off x="268986" y="4379460"/>
                            <a:ext cx="108440" cy="184382"/>
                          </a:xfrm>
                          <a:prstGeom prst="rect">
                            <a:avLst/>
                          </a:prstGeom>
                          <a:ln>
                            <a:noFill/>
                          </a:ln>
                        </wps:spPr>
                        <wps:txbx>
                          <w:txbxContent>
                            <w:p w:rsidR="001425F7" w:rsidRDefault="00681E3D">
                              <w:pPr>
                                <w:spacing w:after="160" w:line="259" w:lineRule="auto"/>
                                <w:ind w:left="0" w:firstLine="0"/>
                                <w:jc w:val="left"/>
                              </w:pPr>
                              <w:r>
                                <w:rPr>
                                  <w:sz w:val="24"/>
                                </w:rPr>
                                <w:t>и</w:t>
                              </w:r>
                            </w:p>
                          </w:txbxContent>
                        </wps:txbx>
                        <wps:bodyPr horzOverflow="overflow" vert="horz" lIns="0" tIns="0" rIns="0" bIns="0" rtlCol="0">
                          <a:noAutofit/>
                        </wps:bodyPr>
                      </wps:wsp>
                      <wps:wsp>
                        <wps:cNvPr id="60159" name="Rectangle 60159"/>
                        <wps:cNvSpPr/>
                        <wps:spPr>
                          <a:xfrm>
                            <a:off x="350520" y="437946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160" name="Rectangle 60160"/>
                        <wps:cNvSpPr/>
                        <wps:spPr>
                          <a:xfrm>
                            <a:off x="388620" y="4379460"/>
                            <a:ext cx="850313" cy="184382"/>
                          </a:xfrm>
                          <a:prstGeom prst="rect">
                            <a:avLst/>
                          </a:prstGeom>
                          <a:ln>
                            <a:noFill/>
                          </a:ln>
                        </wps:spPr>
                        <wps:txbx>
                          <w:txbxContent>
                            <w:p w:rsidR="001425F7" w:rsidRDefault="00681E3D">
                              <w:pPr>
                                <w:spacing w:after="160" w:line="259" w:lineRule="auto"/>
                                <w:ind w:left="0" w:firstLine="0"/>
                                <w:jc w:val="left"/>
                              </w:pPr>
                              <w:r>
                                <w:rPr>
                                  <w:sz w:val="24"/>
                                </w:rPr>
                                <w:t>покрытий</w:t>
                              </w:r>
                            </w:p>
                          </w:txbxContent>
                        </wps:txbx>
                        <wps:bodyPr horzOverflow="overflow" vert="horz" lIns="0" tIns="0" rIns="0" bIns="0" rtlCol="0">
                          <a:noAutofit/>
                        </wps:bodyPr>
                      </wps:wsp>
                      <wps:wsp>
                        <wps:cNvPr id="60161" name="Rectangle 60161"/>
                        <wps:cNvSpPr/>
                        <wps:spPr>
                          <a:xfrm>
                            <a:off x="1028700" y="437946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162" name="Rectangle 60162"/>
                        <wps:cNvSpPr/>
                        <wps:spPr>
                          <a:xfrm>
                            <a:off x="1575054" y="4028940"/>
                            <a:ext cx="1062958" cy="184382"/>
                          </a:xfrm>
                          <a:prstGeom prst="rect">
                            <a:avLst/>
                          </a:prstGeom>
                          <a:ln>
                            <a:noFill/>
                          </a:ln>
                        </wps:spPr>
                        <wps:txbx>
                          <w:txbxContent>
                            <w:p w:rsidR="001425F7" w:rsidRDefault="00681E3D">
                              <w:pPr>
                                <w:spacing w:after="160" w:line="259" w:lineRule="auto"/>
                                <w:ind w:left="0" w:firstLine="0"/>
                                <w:jc w:val="left"/>
                              </w:pPr>
                              <w:r>
                                <w:rPr>
                                  <w:sz w:val="24"/>
                                </w:rPr>
                                <w:t>Химическое</w:t>
                              </w:r>
                            </w:p>
                          </w:txbxContent>
                        </wps:txbx>
                        <wps:bodyPr horzOverflow="overflow" vert="horz" lIns="0" tIns="0" rIns="0" bIns="0" rtlCol="0">
                          <a:noAutofit/>
                        </wps:bodyPr>
                      </wps:wsp>
                      <wps:wsp>
                        <wps:cNvPr id="60163" name="Rectangle 60163"/>
                        <wps:cNvSpPr/>
                        <wps:spPr>
                          <a:xfrm>
                            <a:off x="2374392" y="402894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164" name="Rectangle 60164"/>
                        <wps:cNvSpPr/>
                        <wps:spPr>
                          <a:xfrm>
                            <a:off x="2412492" y="4028940"/>
                            <a:ext cx="921094" cy="184382"/>
                          </a:xfrm>
                          <a:prstGeom prst="rect">
                            <a:avLst/>
                          </a:prstGeom>
                          <a:ln>
                            <a:noFill/>
                          </a:ln>
                        </wps:spPr>
                        <wps:txbx>
                          <w:txbxContent>
                            <w:p w:rsidR="001425F7" w:rsidRDefault="00681E3D">
                              <w:pPr>
                                <w:spacing w:after="160" w:line="259" w:lineRule="auto"/>
                                <w:ind w:left="0" w:firstLine="0"/>
                                <w:jc w:val="left"/>
                              </w:pPr>
                              <w:r>
                                <w:rPr>
                                  <w:sz w:val="24"/>
                                </w:rPr>
                                <w:t>осаждение</w:t>
                              </w:r>
                            </w:p>
                          </w:txbxContent>
                        </wps:txbx>
                        <wps:bodyPr horzOverflow="overflow" vert="horz" lIns="0" tIns="0" rIns="0" bIns="0" rtlCol="0">
                          <a:noAutofit/>
                        </wps:bodyPr>
                      </wps:wsp>
                      <wps:wsp>
                        <wps:cNvPr id="60165" name="Rectangle 60165"/>
                        <wps:cNvSpPr/>
                        <wps:spPr>
                          <a:xfrm>
                            <a:off x="3105150" y="402894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166" name="Rectangle 60166"/>
                        <wps:cNvSpPr/>
                        <wps:spPr>
                          <a:xfrm>
                            <a:off x="3143250" y="4028940"/>
                            <a:ext cx="188463" cy="184382"/>
                          </a:xfrm>
                          <a:prstGeom prst="rect">
                            <a:avLst/>
                          </a:prstGeom>
                          <a:ln>
                            <a:noFill/>
                          </a:ln>
                        </wps:spPr>
                        <wps:txbx>
                          <w:txbxContent>
                            <w:p w:rsidR="001425F7" w:rsidRDefault="00681E3D">
                              <w:pPr>
                                <w:spacing w:after="160" w:line="259" w:lineRule="auto"/>
                                <w:ind w:left="0" w:firstLine="0"/>
                                <w:jc w:val="left"/>
                              </w:pPr>
                              <w:r>
                                <w:rPr>
                                  <w:sz w:val="24"/>
                                </w:rPr>
                                <w:t>из</w:t>
                              </w:r>
                            </w:p>
                          </w:txbxContent>
                        </wps:txbx>
                        <wps:bodyPr horzOverflow="overflow" vert="horz" lIns="0" tIns="0" rIns="0" bIns="0" rtlCol="0">
                          <a:noAutofit/>
                        </wps:bodyPr>
                      </wps:wsp>
                      <wps:wsp>
                        <wps:cNvPr id="60167" name="Rectangle 60167"/>
                        <wps:cNvSpPr/>
                        <wps:spPr>
                          <a:xfrm>
                            <a:off x="3284982" y="402894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168" name="Rectangle 60168"/>
                        <wps:cNvSpPr/>
                        <wps:spPr>
                          <a:xfrm>
                            <a:off x="3323082" y="4028940"/>
                            <a:ext cx="659722" cy="184382"/>
                          </a:xfrm>
                          <a:prstGeom prst="rect">
                            <a:avLst/>
                          </a:prstGeom>
                          <a:ln>
                            <a:noFill/>
                          </a:ln>
                        </wps:spPr>
                        <wps:txbx>
                          <w:txbxContent>
                            <w:p w:rsidR="001425F7" w:rsidRDefault="00681E3D">
                              <w:pPr>
                                <w:spacing w:after="160" w:line="259" w:lineRule="auto"/>
                                <w:ind w:left="0" w:firstLine="0"/>
                                <w:jc w:val="left"/>
                              </w:pPr>
                              <w:r>
                                <w:rPr>
                                  <w:sz w:val="24"/>
                                </w:rPr>
                                <w:t>газовой</w:t>
                              </w:r>
                            </w:p>
                          </w:txbxContent>
                        </wps:txbx>
                        <wps:bodyPr horzOverflow="overflow" vert="horz" lIns="0" tIns="0" rIns="0" bIns="0" rtlCol="0">
                          <a:noAutofit/>
                        </wps:bodyPr>
                      </wps:wsp>
                      <wps:wsp>
                        <wps:cNvPr id="60169" name="Rectangle 60169"/>
                        <wps:cNvSpPr/>
                        <wps:spPr>
                          <a:xfrm>
                            <a:off x="3819144" y="402894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170" name="Rectangle 60170"/>
                        <wps:cNvSpPr/>
                        <wps:spPr>
                          <a:xfrm>
                            <a:off x="3857244" y="4028940"/>
                            <a:ext cx="438098" cy="184382"/>
                          </a:xfrm>
                          <a:prstGeom prst="rect">
                            <a:avLst/>
                          </a:prstGeom>
                          <a:ln>
                            <a:noFill/>
                          </a:ln>
                        </wps:spPr>
                        <wps:txbx>
                          <w:txbxContent>
                            <w:p w:rsidR="001425F7" w:rsidRDefault="00681E3D">
                              <w:pPr>
                                <w:spacing w:after="160" w:line="259" w:lineRule="auto"/>
                                <w:ind w:left="0" w:firstLine="0"/>
                                <w:jc w:val="left"/>
                              </w:pPr>
                              <w:r>
                                <w:rPr>
                                  <w:sz w:val="24"/>
                                </w:rPr>
                                <w:t>фазы</w:t>
                              </w:r>
                            </w:p>
                          </w:txbxContent>
                        </wps:txbx>
                        <wps:bodyPr horzOverflow="overflow" vert="horz" lIns="0" tIns="0" rIns="0" bIns="0" rtlCol="0">
                          <a:noAutofit/>
                        </wps:bodyPr>
                      </wps:wsp>
                      <wps:wsp>
                        <wps:cNvPr id="60171" name="Rectangle 60171"/>
                        <wps:cNvSpPr/>
                        <wps:spPr>
                          <a:xfrm>
                            <a:off x="4186428" y="4028940"/>
                            <a:ext cx="101346"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172" name="Rectangle 60172"/>
                        <wps:cNvSpPr/>
                        <wps:spPr>
                          <a:xfrm>
                            <a:off x="2265426" y="4204200"/>
                            <a:ext cx="1636738" cy="184382"/>
                          </a:xfrm>
                          <a:prstGeom prst="rect">
                            <a:avLst/>
                          </a:prstGeom>
                          <a:ln>
                            <a:noFill/>
                          </a:ln>
                        </wps:spPr>
                        <wps:txbx>
                          <w:txbxContent>
                            <w:p w:rsidR="001425F7" w:rsidRDefault="00681E3D">
                              <w:pPr>
                                <w:spacing w:after="160" w:line="259" w:lineRule="auto"/>
                                <w:ind w:left="0" w:firstLine="0"/>
                                <w:jc w:val="left"/>
                              </w:pPr>
                              <w:r>
                                <w:rPr>
                                  <w:sz w:val="24"/>
                                </w:rPr>
                                <w:t>Электроосаждение</w:t>
                              </w:r>
                            </w:p>
                          </w:txbxContent>
                        </wps:txbx>
                        <wps:bodyPr horzOverflow="overflow" vert="horz" lIns="0" tIns="0" rIns="0" bIns="0" rtlCol="0">
                          <a:noAutofit/>
                        </wps:bodyPr>
                      </wps:wsp>
                      <wps:wsp>
                        <wps:cNvPr id="60173" name="Rectangle 60173"/>
                        <wps:cNvSpPr/>
                        <wps:spPr>
                          <a:xfrm>
                            <a:off x="3496056" y="4204200"/>
                            <a:ext cx="101346"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174" name="Rectangle 60174"/>
                        <wps:cNvSpPr/>
                        <wps:spPr>
                          <a:xfrm>
                            <a:off x="2175510" y="4379460"/>
                            <a:ext cx="396648" cy="184382"/>
                          </a:xfrm>
                          <a:prstGeom prst="rect">
                            <a:avLst/>
                          </a:prstGeom>
                          <a:ln>
                            <a:noFill/>
                          </a:ln>
                        </wps:spPr>
                        <wps:txbx>
                          <w:txbxContent>
                            <w:p w:rsidR="001425F7" w:rsidRDefault="00681E3D">
                              <w:pPr>
                                <w:spacing w:after="160" w:line="259" w:lineRule="auto"/>
                                <w:ind w:left="0" w:firstLine="0"/>
                                <w:jc w:val="left"/>
                              </w:pPr>
                              <w:r>
                                <w:rPr>
                                  <w:sz w:val="24"/>
                                </w:rPr>
                                <w:t>Золь</w:t>
                              </w:r>
                            </w:p>
                          </w:txbxContent>
                        </wps:txbx>
                        <wps:bodyPr horzOverflow="overflow" vert="horz" lIns="0" tIns="0" rIns="0" bIns="0" rtlCol="0">
                          <a:noAutofit/>
                        </wps:bodyPr>
                      </wps:wsp>
                      <wps:wsp>
                        <wps:cNvPr id="60175" name="Rectangle 60175"/>
                        <wps:cNvSpPr/>
                        <wps:spPr>
                          <a:xfrm>
                            <a:off x="2473452" y="4379460"/>
                            <a:ext cx="67496" cy="184382"/>
                          </a:xfrm>
                          <a:prstGeom prst="rect">
                            <a:avLst/>
                          </a:prstGeom>
                          <a:ln>
                            <a:noFill/>
                          </a:ln>
                        </wps:spPr>
                        <wps:txbx>
                          <w:txbxContent>
                            <w:p w:rsidR="001425F7" w:rsidRDefault="00681E3D">
                              <w:pPr>
                                <w:spacing w:after="160" w:line="259" w:lineRule="auto"/>
                                <w:ind w:left="0" w:firstLine="0"/>
                                <w:jc w:val="left"/>
                              </w:pPr>
                              <w:r>
                                <w:rPr>
                                  <w:sz w:val="24"/>
                                </w:rPr>
                                <w:t>-</w:t>
                              </w:r>
                            </w:p>
                          </w:txbxContent>
                        </wps:txbx>
                        <wps:bodyPr horzOverflow="overflow" vert="horz" lIns="0" tIns="0" rIns="0" bIns="0" rtlCol="0">
                          <a:noAutofit/>
                        </wps:bodyPr>
                      </wps:wsp>
                      <wps:wsp>
                        <wps:cNvPr id="60176" name="Rectangle 60176"/>
                        <wps:cNvSpPr/>
                        <wps:spPr>
                          <a:xfrm>
                            <a:off x="2524506" y="4379460"/>
                            <a:ext cx="367157" cy="184382"/>
                          </a:xfrm>
                          <a:prstGeom prst="rect">
                            <a:avLst/>
                          </a:prstGeom>
                          <a:ln>
                            <a:noFill/>
                          </a:ln>
                        </wps:spPr>
                        <wps:txbx>
                          <w:txbxContent>
                            <w:p w:rsidR="001425F7" w:rsidRDefault="00681E3D">
                              <w:pPr>
                                <w:spacing w:after="160" w:line="259" w:lineRule="auto"/>
                                <w:ind w:left="0" w:firstLine="0"/>
                                <w:jc w:val="left"/>
                              </w:pPr>
                              <w:r>
                                <w:rPr>
                                  <w:sz w:val="24"/>
                                </w:rPr>
                                <w:t>гель</w:t>
                              </w:r>
                            </w:p>
                          </w:txbxContent>
                        </wps:txbx>
                        <wps:bodyPr horzOverflow="overflow" vert="horz" lIns="0" tIns="0" rIns="0" bIns="0" rtlCol="0">
                          <a:noAutofit/>
                        </wps:bodyPr>
                      </wps:wsp>
                      <wps:wsp>
                        <wps:cNvPr id="60177" name="Rectangle 60177"/>
                        <wps:cNvSpPr/>
                        <wps:spPr>
                          <a:xfrm>
                            <a:off x="2800350" y="4379460"/>
                            <a:ext cx="67496" cy="184382"/>
                          </a:xfrm>
                          <a:prstGeom prst="rect">
                            <a:avLst/>
                          </a:prstGeom>
                          <a:ln>
                            <a:noFill/>
                          </a:ln>
                        </wps:spPr>
                        <wps:txbx>
                          <w:txbxContent>
                            <w:p w:rsidR="001425F7" w:rsidRDefault="00681E3D">
                              <w:pPr>
                                <w:spacing w:after="160" w:line="259" w:lineRule="auto"/>
                                <w:ind w:left="0" w:firstLine="0"/>
                                <w:jc w:val="left"/>
                              </w:pPr>
                              <w:r>
                                <w:rPr>
                                  <w:sz w:val="24"/>
                                </w:rPr>
                                <w:t>-</w:t>
                              </w:r>
                            </w:p>
                          </w:txbxContent>
                        </wps:txbx>
                        <wps:bodyPr horzOverflow="overflow" vert="horz" lIns="0" tIns="0" rIns="0" bIns="0" rtlCol="0">
                          <a:noAutofit/>
                        </wps:bodyPr>
                      </wps:wsp>
                      <wps:wsp>
                        <wps:cNvPr id="60178" name="Rectangle 60178"/>
                        <wps:cNvSpPr/>
                        <wps:spPr>
                          <a:xfrm>
                            <a:off x="2851404" y="4379460"/>
                            <a:ext cx="976793" cy="184382"/>
                          </a:xfrm>
                          <a:prstGeom prst="rect">
                            <a:avLst/>
                          </a:prstGeom>
                          <a:ln>
                            <a:noFill/>
                          </a:ln>
                        </wps:spPr>
                        <wps:txbx>
                          <w:txbxContent>
                            <w:p w:rsidR="001425F7" w:rsidRDefault="00681E3D">
                              <w:pPr>
                                <w:spacing w:after="160" w:line="259" w:lineRule="auto"/>
                                <w:ind w:left="0" w:firstLine="0"/>
                                <w:jc w:val="left"/>
                              </w:pPr>
                              <w:r>
                                <w:rPr>
                                  <w:sz w:val="24"/>
                                </w:rPr>
                                <w:t>технология</w:t>
                              </w:r>
                            </w:p>
                          </w:txbxContent>
                        </wps:txbx>
                        <wps:bodyPr horzOverflow="overflow" vert="horz" lIns="0" tIns="0" rIns="0" bIns="0" rtlCol="0">
                          <a:noAutofit/>
                        </wps:bodyPr>
                      </wps:wsp>
                      <wps:wsp>
                        <wps:cNvPr id="60179" name="Rectangle 60179"/>
                        <wps:cNvSpPr/>
                        <wps:spPr>
                          <a:xfrm>
                            <a:off x="3585972" y="4379460"/>
                            <a:ext cx="101346"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180" name="Rectangle 60180"/>
                        <wps:cNvSpPr/>
                        <wps:spPr>
                          <a:xfrm>
                            <a:off x="4688586" y="4116569"/>
                            <a:ext cx="787986" cy="184382"/>
                          </a:xfrm>
                          <a:prstGeom prst="rect">
                            <a:avLst/>
                          </a:prstGeom>
                          <a:ln>
                            <a:noFill/>
                          </a:ln>
                        </wps:spPr>
                        <wps:txbx>
                          <w:txbxContent>
                            <w:p w:rsidR="001425F7" w:rsidRDefault="00681E3D">
                              <w:pPr>
                                <w:spacing w:after="160" w:line="259" w:lineRule="auto"/>
                                <w:ind w:left="0" w:firstLine="0"/>
                                <w:jc w:val="left"/>
                              </w:pPr>
                              <w:r>
                                <w:rPr>
                                  <w:sz w:val="24"/>
                                </w:rPr>
                                <w:t>Металлы</w:t>
                              </w:r>
                            </w:p>
                          </w:txbxContent>
                        </wps:txbx>
                        <wps:bodyPr horzOverflow="overflow" vert="horz" lIns="0" tIns="0" rIns="0" bIns="0" rtlCol="0">
                          <a:noAutofit/>
                        </wps:bodyPr>
                      </wps:wsp>
                      <wps:wsp>
                        <wps:cNvPr id="60181" name="Rectangle 60181"/>
                        <wps:cNvSpPr/>
                        <wps:spPr>
                          <a:xfrm>
                            <a:off x="5280660" y="4116569"/>
                            <a:ext cx="101346"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182" name="Rectangle 60182"/>
                        <wps:cNvSpPr/>
                        <wps:spPr>
                          <a:xfrm>
                            <a:off x="5356860" y="4116569"/>
                            <a:ext cx="620339" cy="184382"/>
                          </a:xfrm>
                          <a:prstGeom prst="rect">
                            <a:avLst/>
                          </a:prstGeom>
                          <a:ln>
                            <a:noFill/>
                          </a:ln>
                        </wps:spPr>
                        <wps:txbx>
                          <w:txbxContent>
                            <w:p w:rsidR="001425F7" w:rsidRDefault="00681E3D">
                              <w:pPr>
                                <w:spacing w:after="160" w:line="259" w:lineRule="auto"/>
                                <w:ind w:left="0" w:firstLine="0"/>
                                <w:jc w:val="left"/>
                              </w:pPr>
                              <w:r>
                                <w:rPr>
                                  <w:sz w:val="24"/>
                                </w:rPr>
                                <w:t>сплавы</w:t>
                              </w:r>
                            </w:p>
                          </w:txbxContent>
                        </wps:txbx>
                        <wps:bodyPr horzOverflow="overflow" vert="horz" lIns="0" tIns="0" rIns="0" bIns="0" rtlCol="0">
                          <a:noAutofit/>
                        </wps:bodyPr>
                      </wps:wsp>
                      <wps:wsp>
                        <wps:cNvPr id="60183" name="Rectangle 60183"/>
                        <wps:cNvSpPr/>
                        <wps:spPr>
                          <a:xfrm>
                            <a:off x="5823204" y="4116569"/>
                            <a:ext cx="101346"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0184" name="Rectangle 60184"/>
                        <wps:cNvSpPr/>
                        <wps:spPr>
                          <a:xfrm>
                            <a:off x="4898898" y="4291829"/>
                            <a:ext cx="1002231" cy="184382"/>
                          </a:xfrm>
                          <a:prstGeom prst="rect">
                            <a:avLst/>
                          </a:prstGeom>
                          <a:ln>
                            <a:noFill/>
                          </a:ln>
                        </wps:spPr>
                        <wps:txbx>
                          <w:txbxContent>
                            <w:p w:rsidR="001425F7" w:rsidRDefault="00681E3D">
                              <w:pPr>
                                <w:spacing w:after="160" w:line="259" w:lineRule="auto"/>
                                <w:ind w:left="0" w:firstLine="0"/>
                                <w:jc w:val="left"/>
                              </w:pPr>
                              <w:r>
                                <w:rPr>
                                  <w:sz w:val="24"/>
                                </w:rPr>
                                <w:t>соединения</w:t>
                              </w:r>
                            </w:p>
                          </w:txbxContent>
                        </wps:txbx>
                        <wps:bodyPr horzOverflow="overflow" vert="horz" lIns="0" tIns="0" rIns="0" bIns="0" rtlCol="0">
                          <a:noAutofit/>
                        </wps:bodyPr>
                      </wps:wsp>
                      <wps:wsp>
                        <wps:cNvPr id="60185" name="Rectangle 60185"/>
                        <wps:cNvSpPr/>
                        <wps:spPr>
                          <a:xfrm>
                            <a:off x="5651754" y="4291829"/>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733357" name="Shape 733357"/>
                        <wps:cNvSpPr/>
                        <wps:spPr>
                          <a:xfrm>
                            <a:off x="16002" y="3669792"/>
                            <a:ext cx="4507230" cy="9144"/>
                          </a:xfrm>
                          <a:custGeom>
                            <a:avLst/>
                            <a:gdLst/>
                            <a:ahLst/>
                            <a:cxnLst/>
                            <a:rect l="0" t="0" r="0" b="0"/>
                            <a:pathLst>
                              <a:path w="4507230" h="9144">
                                <a:moveTo>
                                  <a:pt x="0" y="0"/>
                                </a:moveTo>
                                <a:lnTo>
                                  <a:pt x="4507230" y="0"/>
                                </a:lnTo>
                                <a:lnTo>
                                  <a:pt x="450723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58" name="Shape 733358"/>
                        <wps:cNvSpPr/>
                        <wps:spPr>
                          <a:xfrm>
                            <a:off x="4523232" y="3669792"/>
                            <a:ext cx="1503426" cy="9144"/>
                          </a:xfrm>
                          <a:custGeom>
                            <a:avLst/>
                            <a:gdLst/>
                            <a:ahLst/>
                            <a:cxnLst/>
                            <a:rect l="0" t="0" r="0" b="0"/>
                            <a:pathLst>
                              <a:path w="1503426" h="9144">
                                <a:moveTo>
                                  <a:pt x="0" y="0"/>
                                </a:moveTo>
                                <a:lnTo>
                                  <a:pt x="1503426" y="0"/>
                                </a:lnTo>
                                <a:lnTo>
                                  <a:pt x="150342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59" name="Shape 733359"/>
                        <wps:cNvSpPr/>
                        <wps:spPr>
                          <a:xfrm>
                            <a:off x="6026658" y="366979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60" name="Shape 733360"/>
                        <wps:cNvSpPr/>
                        <wps:spPr>
                          <a:xfrm>
                            <a:off x="16002" y="3675888"/>
                            <a:ext cx="9144" cy="1168908"/>
                          </a:xfrm>
                          <a:custGeom>
                            <a:avLst/>
                            <a:gdLst/>
                            <a:ahLst/>
                            <a:cxnLst/>
                            <a:rect l="0" t="0" r="0" b="0"/>
                            <a:pathLst>
                              <a:path w="9144" h="1168908">
                                <a:moveTo>
                                  <a:pt x="0" y="0"/>
                                </a:moveTo>
                                <a:lnTo>
                                  <a:pt x="9144" y="0"/>
                                </a:lnTo>
                                <a:lnTo>
                                  <a:pt x="9144" y="1168908"/>
                                </a:lnTo>
                                <a:lnTo>
                                  <a:pt x="0" y="116890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61" name="Shape 733361"/>
                        <wps:cNvSpPr/>
                        <wps:spPr>
                          <a:xfrm>
                            <a:off x="16002" y="4838700"/>
                            <a:ext cx="1260348" cy="9144"/>
                          </a:xfrm>
                          <a:custGeom>
                            <a:avLst/>
                            <a:gdLst/>
                            <a:ahLst/>
                            <a:cxnLst/>
                            <a:rect l="0" t="0" r="0" b="0"/>
                            <a:pathLst>
                              <a:path w="1260348" h="9144">
                                <a:moveTo>
                                  <a:pt x="0" y="0"/>
                                </a:moveTo>
                                <a:lnTo>
                                  <a:pt x="1260348" y="0"/>
                                </a:lnTo>
                                <a:lnTo>
                                  <a:pt x="126034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62" name="Shape 733362"/>
                        <wps:cNvSpPr/>
                        <wps:spPr>
                          <a:xfrm>
                            <a:off x="1276350" y="3675888"/>
                            <a:ext cx="9144" cy="1168908"/>
                          </a:xfrm>
                          <a:custGeom>
                            <a:avLst/>
                            <a:gdLst/>
                            <a:ahLst/>
                            <a:cxnLst/>
                            <a:rect l="0" t="0" r="0" b="0"/>
                            <a:pathLst>
                              <a:path w="9144" h="1168908">
                                <a:moveTo>
                                  <a:pt x="0" y="0"/>
                                </a:moveTo>
                                <a:lnTo>
                                  <a:pt x="9144" y="0"/>
                                </a:lnTo>
                                <a:lnTo>
                                  <a:pt x="9144" y="1168908"/>
                                </a:lnTo>
                                <a:lnTo>
                                  <a:pt x="0" y="116890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63" name="Shape 733363"/>
                        <wps:cNvSpPr/>
                        <wps:spPr>
                          <a:xfrm>
                            <a:off x="1282446" y="4838700"/>
                            <a:ext cx="3234690" cy="9144"/>
                          </a:xfrm>
                          <a:custGeom>
                            <a:avLst/>
                            <a:gdLst/>
                            <a:ahLst/>
                            <a:cxnLst/>
                            <a:rect l="0" t="0" r="0" b="0"/>
                            <a:pathLst>
                              <a:path w="3234690" h="9144">
                                <a:moveTo>
                                  <a:pt x="0" y="0"/>
                                </a:moveTo>
                                <a:lnTo>
                                  <a:pt x="3234690" y="0"/>
                                </a:lnTo>
                                <a:lnTo>
                                  <a:pt x="323469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64" name="Shape 733364"/>
                        <wps:cNvSpPr/>
                        <wps:spPr>
                          <a:xfrm>
                            <a:off x="4517136" y="3675888"/>
                            <a:ext cx="9144" cy="1168908"/>
                          </a:xfrm>
                          <a:custGeom>
                            <a:avLst/>
                            <a:gdLst/>
                            <a:ahLst/>
                            <a:cxnLst/>
                            <a:rect l="0" t="0" r="0" b="0"/>
                            <a:pathLst>
                              <a:path w="9144" h="1168908">
                                <a:moveTo>
                                  <a:pt x="0" y="0"/>
                                </a:moveTo>
                                <a:lnTo>
                                  <a:pt x="9144" y="0"/>
                                </a:lnTo>
                                <a:lnTo>
                                  <a:pt x="9144" y="1168908"/>
                                </a:lnTo>
                                <a:lnTo>
                                  <a:pt x="0" y="116890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65" name="Shape 733365"/>
                        <wps:cNvSpPr/>
                        <wps:spPr>
                          <a:xfrm>
                            <a:off x="4523232" y="4838700"/>
                            <a:ext cx="1503426" cy="9144"/>
                          </a:xfrm>
                          <a:custGeom>
                            <a:avLst/>
                            <a:gdLst/>
                            <a:ahLst/>
                            <a:cxnLst/>
                            <a:rect l="0" t="0" r="0" b="0"/>
                            <a:pathLst>
                              <a:path w="1503426" h="9144">
                                <a:moveTo>
                                  <a:pt x="0" y="0"/>
                                </a:moveTo>
                                <a:lnTo>
                                  <a:pt x="1503426" y="0"/>
                                </a:lnTo>
                                <a:lnTo>
                                  <a:pt x="150342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66" name="Shape 733366"/>
                        <wps:cNvSpPr/>
                        <wps:spPr>
                          <a:xfrm>
                            <a:off x="6026658" y="3675888"/>
                            <a:ext cx="9144" cy="1168908"/>
                          </a:xfrm>
                          <a:custGeom>
                            <a:avLst/>
                            <a:gdLst/>
                            <a:ahLst/>
                            <a:cxnLst/>
                            <a:rect l="0" t="0" r="0" b="0"/>
                            <a:pathLst>
                              <a:path w="9144" h="1168908">
                                <a:moveTo>
                                  <a:pt x="0" y="0"/>
                                </a:moveTo>
                                <a:lnTo>
                                  <a:pt x="9144" y="0"/>
                                </a:lnTo>
                                <a:lnTo>
                                  <a:pt x="9144" y="1168908"/>
                                </a:lnTo>
                                <a:lnTo>
                                  <a:pt x="0" y="116890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67" name="Shape 733367"/>
                        <wps:cNvSpPr/>
                        <wps:spPr>
                          <a:xfrm>
                            <a:off x="6026658" y="483870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68" name="Shape 733368"/>
                        <wps:cNvSpPr/>
                        <wps:spPr>
                          <a:xfrm>
                            <a:off x="0" y="4844796"/>
                            <a:ext cx="5977890" cy="233934"/>
                          </a:xfrm>
                          <a:custGeom>
                            <a:avLst/>
                            <a:gdLst/>
                            <a:ahLst/>
                            <a:cxnLst/>
                            <a:rect l="0" t="0" r="0" b="0"/>
                            <a:pathLst>
                              <a:path w="5977890" h="233934">
                                <a:moveTo>
                                  <a:pt x="0" y="0"/>
                                </a:moveTo>
                                <a:lnTo>
                                  <a:pt x="5977890" y="0"/>
                                </a:lnTo>
                                <a:lnTo>
                                  <a:pt x="5977890" y="233934"/>
                                </a:lnTo>
                                <a:lnTo>
                                  <a:pt x="0" y="23393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0198" name="Rectangle 60198"/>
                        <wps:cNvSpPr/>
                        <wps:spPr>
                          <a:xfrm>
                            <a:off x="2988564" y="4895979"/>
                            <a:ext cx="67649" cy="241791"/>
                          </a:xfrm>
                          <a:prstGeom prst="rect">
                            <a:avLst/>
                          </a:prstGeom>
                          <a:ln>
                            <a:noFill/>
                          </a:ln>
                        </wps:spPr>
                        <wps:txbx>
                          <w:txbxContent>
                            <w:p w:rsidR="001425F7" w:rsidRDefault="00681E3D">
                              <w:pPr>
                                <w:spacing w:after="160" w:line="259" w:lineRule="auto"/>
                                <w:ind w:left="0" w:firstLine="0"/>
                                <w:jc w:val="left"/>
                              </w:pPr>
                              <w:r>
                                <w:rPr>
                                  <w:b/>
                                  <w:sz w:val="32"/>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682454" style="width:475.02pt;height:399.9pt;mso-position-horizontal-relative:char;mso-position-vertical-relative:line" coordsize="60327,50787">
                <v:rect id="Rectangle 59991" style="position:absolute;width:5849;height:1811;left:4290;top:446;"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Метод</w:t>
                        </w:r>
                      </w:p>
                    </w:txbxContent>
                  </v:textbox>
                </v:rect>
                <v:rect id="Rectangle 59992" style="position:absolute;width:506;height:1811;left:8686;top:446;"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59993" style="position:absolute;width:7823;height:1811;left:23477;top:446;"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Вариант</w:t>
                        </w:r>
                      </w:p>
                    </w:txbxContent>
                  </v:textbox>
                </v:rect>
                <v:rect id="Rectangle 59994" style="position:absolute;width:506;height:1811;left:29359;top:446;"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59995" style="position:absolute;width:6331;height:1811;left:29748;top:446;"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метода</w:t>
                        </w:r>
                      </w:p>
                    </w:txbxContent>
                  </v:textbox>
                </v:rect>
                <v:rect id="Rectangle 59996" style="position:absolute;width:506;height:1811;left:34510;top:446;"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59997" style="position:absolute;width:8421;height:1811;left:49583;top:446;"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Объекты</w:t>
                        </w:r>
                      </w:p>
                    </w:txbxContent>
                  </v:textbox>
                </v:rect>
                <v:rect id="Rectangle 59998" style="position:absolute;width:506;height:1811;left:55915;top:446;"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shape id="Shape 733369" style="position:absolute;width:45072;height:91;left:160;top:0;" coordsize="4507230,9144" path="m0,0l4507230,0l4507230,9144l0,9144l0,0">
                  <v:stroke weight="0pt" endcap="flat" joinstyle="miter" miterlimit="10" on="false" color="#000000" opacity="0"/>
                  <v:fill on="true" color="#000000"/>
                </v:shape>
                <v:shape id="Shape 733370" style="position:absolute;width:15034;height:91;left:45232;top:0;" coordsize="1503426,9144" path="m0,0l1503426,0l1503426,9144l0,9144l0,0">
                  <v:stroke weight="0pt" endcap="flat" joinstyle="miter" miterlimit="10" on="false" color="#000000" opacity="0"/>
                  <v:fill on="true" color="#000000"/>
                </v:shape>
                <v:shape id="Shape 733371" style="position:absolute;width:91;height:91;left:60266;top:0;" coordsize="9144,9144" path="m0,0l9144,0l9144,9144l0,9144l0,0">
                  <v:stroke weight="0pt" endcap="flat" joinstyle="miter" miterlimit="10" on="false" color="#000000" opacity="0"/>
                  <v:fill on="true" color="#000000"/>
                </v:shape>
                <v:shape id="Shape 733372" style="position:absolute;width:91;height:1752;left:160;top:60;" coordsize="9144,175260" path="m0,0l9144,0l9144,175260l0,175260l0,0">
                  <v:stroke weight="0pt" endcap="flat" joinstyle="miter" miterlimit="10" on="false" color="#000000" opacity="0"/>
                  <v:fill on="true" color="#000000"/>
                </v:shape>
                <v:shape id="Shape 733373" style="position:absolute;width:91;height:1752;left:12763;top:60;" coordsize="9144,175260" path="m0,0l9144,0l9144,175260l0,175260l0,0">
                  <v:stroke weight="0pt" endcap="flat" joinstyle="miter" miterlimit="10" on="false" color="#000000" opacity="0"/>
                  <v:fill on="true" color="#000000"/>
                </v:shape>
                <v:shape id="Shape 733374" style="position:absolute;width:91;height:1752;left:45171;top:60;" coordsize="9144,175260" path="m0,0l9144,0l9144,175260l0,175260l0,0">
                  <v:stroke weight="0pt" endcap="flat" joinstyle="miter" miterlimit="10" on="false" color="#000000" opacity="0"/>
                  <v:fill on="true" color="#000000"/>
                </v:shape>
                <v:shape id="Shape 733375" style="position:absolute;width:91;height:1752;left:60266;top:60;" coordsize="9144,175260" path="m0,0l9144,0l9144,175260l0,175260l0,0">
                  <v:stroke weight="0pt" endcap="flat" joinstyle="miter" miterlimit="10" on="false" color="#000000" opacity="0"/>
                  <v:fill on="true" color="#000000"/>
                </v:shape>
                <v:rect id="Rectangle 60008" style="position:absolute;width:10853;height:1843;left:2407;top:7089;" filled="f" stroked="f">
                  <v:textbox inset="0,0,0,0">
                    <w:txbxContent>
                      <w:p>
                        <w:pPr>
                          <w:spacing w:before="0" w:after="160" w:line="259" w:lineRule="auto"/>
                          <w:ind w:left="0" w:firstLine="0"/>
                          <w:jc w:val="left"/>
                        </w:pPr>
                        <w:r>
                          <w:rPr>
                            <w:sz w:val="24"/>
                          </w:rPr>
                          <w:t xml:space="preserve">Порошковая</w:t>
                        </w:r>
                      </w:p>
                    </w:txbxContent>
                  </v:textbox>
                </v:rect>
                <v:rect id="Rectangle 60009" style="position:absolute;width:506;height:1843;left:10568;top:708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10" style="position:absolute;width:9767;height:1843;left:2819;top:8841;" filled="f" stroked="f">
                  <v:textbox inset="0,0,0,0">
                    <w:txbxContent>
                      <w:p>
                        <w:pPr>
                          <w:spacing w:before="0" w:after="160" w:line="259" w:lineRule="auto"/>
                          <w:ind w:left="0" w:firstLine="0"/>
                          <w:jc w:val="left"/>
                        </w:pPr>
                        <w:r>
                          <w:rPr>
                            <w:sz w:val="24"/>
                          </w:rPr>
                          <w:t xml:space="preserve">технология</w:t>
                        </w:r>
                      </w:p>
                    </w:txbxContent>
                  </v:textbox>
                </v:rect>
                <v:rect id="Rectangle 60011" style="position:absolute;width:506;height:1843;left:10165;top:884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13" style="position:absolute;width:9910;height:1843;left:15125;top:3583;" filled="f" stroked="f">
                  <v:textbox inset="0,0,0,0">
                    <w:txbxContent>
                      <w:p>
                        <w:pPr>
                          <w:spacing w:before="0" w:after="160" w:line="259" w:lineRule="auto"/>
                          <w:ind w:left="0" w:firstLine="0"/>
                          <w:jc w:val="left"/>
                        </w:pPr>
                        <w:r>
                          <w:rPr>
                            <w:sz w:val="24"/>
                          </w:rPr>
                          <w:t xml:space="preserve">Газофазное</w:t>
                        </w:r>
                      </w:p>
                    </w:txbxContent>
                  </v:textbox>
                </v:rect>
                <v:rect id="Rectangle 60014" style="position:absolute;width:506;height:1843;left:22570;top:358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15" style="position:absolute;width:9220;height:1843;left:22951;top:3583;" filled="f" stroked="f">
                  <v:textbox inset="0,0,0,0">
                    <w:txbxContent>
                      <w:p>
                        <w:pPr>
                          <w:spacing w:before="0" w:after="160" w:line="259" w:lineRule="auto"/>
                          <w:ind w:left="0" w:firstLine="0"/>
                          <w:jc w:val="left"/>
                        </w:pPr>
                        <w:r>
                          <w:rPr>
                            <w:sz w:val="24"/>
                          </w:rPr>
                          <w:t xml:space="preserve">осаждение</w:t>
                        </w:r>
                      </w:p>
                    </w:txbxContent>
                  </v:textbox>
                </v:rect>
                <v:rect id="Rectangle 60016" style="position:absolute;width:506;height:1843;left:29885;top:358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17" style="position:absolute;width:1084;height:1843;left:30259;top:3583;" filled="f" stroked="f">
                  <v:textbox inset="0,0,0,0">
                    <w:txbxContent>
                      <w:p>
                        <w:pPr>
                          <w:spacing w:before="0" w:after="160" w:line="259" w:lineRule="auto"/>
                          <w:ind w:left="0" w:firstLine="0"/>
                          <w:jc w:val="left"/>
                        </w:pPr>
                        <w:r>
                          <w:rPr>
                            <w:sz w:val="24"/>
                          </w:rPr>
                          <w:t xml:space="preserve">и</w:t>
                        </w:r>
                      </w:p>
                    </w:txbxContent>
                  </v:textbox>
                </v:rect>
                <v:rect id="Rectangle 60018" style="position:absolute;width:506;height:1843;left:31074;top:358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19" style="position:absolute;width:15170;height:1843;left:31455;top:3583;" filled="f" stroked="f">
                  <v:textbox inset="0,0,0,0">
                    <w:txbxContent>
                      <w:p>
                        <w:pPr>
                          <w:spacing w:before="0" w:after="160" w:line="259" w:lineRule="auto"/>
                          <w:ind w:left="0" w:firstLine="0"/>
                          <w:jc w:val="left"/>
                        </w:pPr>
                        <w:r>
                          <w:rPr>
                            <w:sz w:val="24"/>
                          </w:rPr>
                          <w:t xml:space="preserve">компактирование</w:t>
                        </w:r>
                      </w:p>
                    </w:txbxContent>
                  </v:textbox>
                </v:rect>
                <v:rect id="Rectangle 60020" style="position:absolute;width:506;height:1843;left:42862;top:358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22" style="position:absolute;width:674;height:1843;left:23225;top:533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w:t>
                        </w:r>
                      </w:p>
                    </w:txbxContent>
                  </v:textbox>
                </v:rect>
                <v:rect id="Rectangle 60023" style="position:absolute;width:5117;height:1843;left:23736;top:5336;" filled="f" stroked="f">
                  <v:textbox inset="0,0,0,0">
                    <w:txbxContent>
                      <w:p>
                        <w:pPr>
                          <w:spacing w:before="0" w:after="160" w:line="259" w:lineRule="auto"/>
                          <w:ind w:left="0" w:firstLine="0"/>
                          <w:jc w:val="left"/>
                        </w:pPr>
                        <w:r>
                          <w:rPr>
                            <w:sz w:val="24"/>
                          </w:rPr>
                          <w:t xml:space="preserve">метод</w:t>
                        </w:r>
                      </w:p>
                    </w:txbxContent>
                  </v:textbox>
                </v:rect>
                <v:rect id="Rectangle 60024" style="position:absolute;width:506;height:1843;left:27584;top:533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25" style="position:absolute;width:7853;height:1843;left:27965;top:5336;" filled="f" stroked="f">
                  <v:textbox inset="0,0,0,0">
                    <w:txbxContent>
                      <w:p>
                        <w:pPr>
                          <w:spacing w:before="0" w:after="160" w:line="259" w:lineRule="auto"/>
                          <w:ind w:left="0" w:firstLine="0"/>
                          <w:jc w:val="left"/>
                        </w:pPr>
                        <w:r>
                          <w:rPr>
                            <w:sz w:val="24"/>
                          </w:rPr>
                          <w:t xml:space="preserve">Глейтера</w:t>
                        </w:r>
                      </w:p>
                    </w:txbxContent>
                  </v:textbox>
                </v:rect>
                <v:rect id="Rectangle 680640" style="position:absolute;width:1015;height:1843;left:34379;top:533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80639" style="position:absolute;width:674;height:1843;left:33870;top:533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w:t>
                        </w:r>
                      </w:p>
                    </w:txbxContent>
                  </v:textbox>
                </v:rect>
                <v:rect id="Rectangle 60028" style="position:absolute;width:7872;height:1843;left:17884;top:7089;" filled="f" stroked="f">
                  <v:textbox inset="0,0,0,0">
                    <w:txbxContent>
                      <w:p>
                        <w:pPr>
                          <w:spacing w:before="0" w:after="160" w:line="259" w:lineRule="auto"/>
                          <w:ind w:left="0" w:firstLine="0"/>
                          <w:jc w:val="left"/>
                        </w:pPr>
                        <w:r>
                          <w:rPr>
                            <w:sz w:val="24"/>
                          </w:rPr>
                          <w:t xml:space="preserve">Обычное</w:t>
                        </w:r>
                      </w:p>
                    </w:txbxContent>
                  </v:textbox>
                </v:rect>
                <v:rect id="Rectangle 60029" style="position:absolute;width:506;height:1843;left:23804;top:708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30" style="position:absolute;width:10740;height:1843;left:24185;top:7089;" filled="f" stroked="f">
                  <v:textbox inset="0,0,0,0">
                    <w:txbxContent>
                      <w:p>
                        <w:pPr>
                          <w:spacing w:before="0" w:after="160" w:line="259" w:lineRule="auto"/>
                          <w:ind w:left="0" w:firstLine="0"/>
                          <w:jc w:val="left"/>
                        </w:pPr>
                        <w:r>
                          <w:rPr>
                            <w:sz w:val="24"/>
                          </w:rPr>
                          <w:t xml:space="preserve">прессование</w:t>
                        </w:r>
                      </w:p>
                    </w:txbxContent>
                  </v:textbox>
                </v:rect>
                <v:rect id="Rectangle 60031" style="position:absolute;width:506;height:1843;left:32263;top:708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32" style="position:absolute;width:1084;height:1843;left:32636;top:7089;" filled="f" stroked="f">
                  <v:textbox inset="0,0,0,0">
                    <w:txbxContent>
                      <w:p>
                        <w:pPr>
                          <w:spacing w:before="0" w:after="160" w:line="259" w:lineRule="auto"/>
                          <w:ind w:left="0" w:firstLine="0"/>
                          <w:jc w:val="left"/>
                        </w:pPr>
                        <w:r>
                          <w:rPr>
                            <w:sz w:val="24"/>
                          </w:rPr>
                          <w:t xml:space="preserve">и</w:t>
                        </w:r>
                      </w:p>
                    </w:txbxContent>
                  </v:textbox>
                </v:rect>
                <v:rect id="Rectangle 60033" style="position:absolute;width:506;height:1843;left:33451;top:708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34" style="position:absolute;width:7842;height:1843;left:33832;top:7089;" filled="f" stroked="f">
                  <v:textbox inset="0,0,0,0">
                    <w:txbxContent>
                      <w:p>
                        <w:pPr>
                          <w:spacing w:before="0" w:after="160" w:line="259" w:lineRule="auto"/>
                          <w:ind w:left="0" w:firstLine="0"/>
                          <w:jc w:val="left"/>
                        </w:pPr>
                        <w:r>
                          <w:rPr>
                            <w:sz w:val="24"/>
                          </w:rPr>
                          <w:t xml:space="preserve">спекание</w:t>
                        </w:r>
                      </w:p>
                    </w:txbxContent>
                  </v:textbox>
                </v:rect>
                <v:rect id="Rectangle 60035" style="position:absolute;width:1003;height:1843;left:39730;top:708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36" style="position:absolute;width:15839;height:1843;left:19712;top:8841;" filled="f" stroked="f">
                  <v:textbox inset="0,0,0,0">
                    <w:txbxContent>
                      <w:p>
                        <w:pPr>
                          <w:spacing w:before="0" w:after="160" w:line="259" w:lineRule="auto"/>
                          <w:ind w:left="0" w:firstLine="0"/>
                          <w:jc w:val="left"/>
                        </w:pPr>
                        <w:r>
                          <w:rPr>
                            <w:sz w:val="24"/>
                          </w:rPr>
                          <w:t xml:space="preserve">Электроразрядное</w:t>
                        </w:r>
                      </w:p>
                    </w:txbxContent>
                  </v:textbox>
                </v:rect>
                <v:rect id="Rectangle 60037" style="position:absolute;width:506;height:1843;left:31623;top:884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38" style="position:absolute;width:7832;height:1843;left:32004;top:8841;" filled="f" stroked="f">
                  <v:textbox inset="0,0,0,0">
                    <w:txbxContent>
                      <w:p>
                        <w:pPr>
                          <w:spacing w:before="0" w:after="160" w:line="259" w:lineRule="auto"/>
                          <w:ind w:left="0" w:firstLine="0"/>
                          <w:jc w:val="left"/>
                        </w:pPr>
                        <w:r>
                          <w:rPr>
                            <w:sz w:val="24"/>
                          </w:rPr>
                          <w:t xml:space="preserve">спекание</w:t>
                        </w:r>
                      </w:p>
                    </w:txbxContent>
                  </v:textbox>
                </v:rect>
                <v:rect id="Rectangle 60039" style="position:absolute;width:1013;height:1843;left:37894;top:884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40" style="position:absolute;width:6993;height:1843;left:19248;top:10594;" filled="f" stroked="f">
                  <v:textbox inset="0,0,0,0">
                    <w:txbxContent>
                      <w:p>
                        <w:pPr>
                          <w:spacing w:before="0" w:after="160" w:line="259" w:lineRule="auto"/>
                          <w:ind w:left="0" w:firstLine="0"/>
                          <w:jc w:val="left"/>
                        </w:pPr>
                        <w:r>
                          <w:rPr>
                            <w:sz w:val="24"/>
                          </w:rPr>
                          <w:t xml:space="preserve">Горячая</w:t>
                        </w:r>
                      </w:p>
                    </w:txbxContent>
                  </v:textbox>
                </v:rect>
                <v:rect id="Rectangle 60041" style="position:absolute;width:506;height:1843;left:24505;top:1059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42" style="position:absolute;width:8766;height:1843;left:24886;top:10594;" filled="f" stroked="f">
                  <v:textbox inset="0,0,0,0">
                    <w:txbxContent>
                      <w:p>
                        <w:pPr>
                          <w:spacing w:before="0" w:after="160" w:line="259" w:lineRule="auto"/>
                          <w:ind w:left="0" w:firstLine="0"/>
                          <w:jc w:val="left"/>
                        </w:pPr>
                        <w:r>
                          <w:rPr>
                            <w:sz w:val="24"/>
                          </w:rPr>
                          <w:t xml:space="preserve">обработка</w:t>
                        </w:r>
                      </w:p>
                    </w:txbxContent>
                  </v:textbox>
                </v:rect>
                <v:rect id="Rectangle 60043" style="position:absolute;width:506;height:1843;left:31478;top:1059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44" style="position:absolute;width:9158;height:1843;left:31859;top:10594;" filled="f" stroked="f">
                  <v:textbox inset="0,0,0,0">
                    <w:txbxContent>
                      <w:p>
                        <w:pPr>
                          <w:spacing w:before="0" w:after="160" w:line="259" w:lineRule="auto"/>
                          <w:ind w:left="0" w:firstLine="0"/>
                          <w:jc w:val="left"/>
                        </w:pPr>
                        <w:r>
                          <w:rPr>
                            <w:sz w:val="24"/>
                          </w:rPr>
                          <w:t xml:space="preserve">давлением</w:t>
                        </w:r>
                      </w:p>
                    </w:txbxContent>
                  </v:textbox>
                </v:rect>
                <v:rect id="Rectangle 60045" style="position:absolute;width:506;height:1843;left:38747;top:1059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46" style="position:absolute;width:674;height:1843;left:16002;top:1234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w:t>
                        </w:r>
                      </w:p>
                    </w:txbxContent>
                  </v:textbox>
                </v:rect>
                <v:rect id="Rectangle 60047" style="position:absolute;width:6617;height:1843;left:16512;top:12346;" filled="f" stroked="f">
                  <v:textbox inset="0,0,0,0">
                    <w:txbxContent>
                      <w:p>
                        <w:pPr>
                          <w:spacing w:before="0" w:after="160" w:line="259" w:lineRule="auto"/>
                          <w:ind w:left="0" w:firstLine="0"/>
                          <w:jc w:val="left"/>
                        </w:pPr>
                        <w:r>
                          <w:rPr>
                            <w:sz w:val="24"/>
                          </w:rPr>
                          <w:t xml:space="preserve">горячее</w:t>
                        </w:r>
                      </w:p>
                    </w:txbxContent>
                  </v:textbox>
                </v:rect>
                <v:rect id="Rectangle 60048" style="position:absolute;width:506;height:1843;left:21488;top:1234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49" style="position:absolute;width:10728;height:1843;left:21869;top:12346;" filled="f" stroked="f">
                  <v:textbox inset="0,0,0,0">
                    <w:txbxContent>
                      <w:p>
                        <w:pPr>
                          <w:spacing w:before="0" w:after="160" w:line="259" w:lineRule="auto"/>
                          <w:ind w:left="0" w:firstLine="0"/>
                          <w:jc w:val="left"/>
                        </w:pPr>
                        <w:r>
                          <w:rPr>
                            <w:sz w:val="24"/>
                          </w:rPr>
                          <w:t xml:space="preserve">прессование</w:t>
                        </w:r>
                      </w:p>
                    </w:txbxContent>
                  </v:textbox>
                </v:rect>
                <v:rect id="Rectangle 60050" style="position:absolute;width:1013;height:1843;left:29938;top:1234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51" style="position:absolute;width:4832;height:1843;left:30693;top:12346;" filled="f" stroked="f">
                  <v:textbox inset="0,0,0,0">
                    <w:txbxContent>
                      <w:p>
                        <w:pPr>
                          <w:spacing w:before="0" w:after="160" w:line="259" w:lineRule="auto"/>
                          <w:ind w:left="0" w:firstLine="0"/>
                          <w:jc w:val="left"/>
                        </w:pPr>
                        <w:r>
                          <w:rPr>
                            <w:sz w:val="24"/>
                          </w:rPr>
                          <w:t xml:space="preserve">ковка</w:t>
                        </w:r>
                      </w:p>
                    </w:txbxContent>
                  </v:textbox>
                </v:rect>
                <v:rect id="Rectangle 60052" style="position:absolute;width:1013;height:1843;left:34328;top:1234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53" style="position:absolute;width:8493;height:1843;left:35090;top:12346;" filled="f" stroked="f">
                  <v:textbox inset="0,0,0,0">
                    <w:txbxContent>
                      <w:p>
                        <w:pPr>
                          <w:spacing w:before="0" w:after="160" w:line="259" w:lineRule="auto"/>
                          <w:ind w:left="0" w:firstLine="0"/>
                          <w:jc w:val="left"/>
                        </w:pPr>
                        <w:r>
                          <w:rPr>
                            <w:sz w:val="24"/>
                          </w:rPr>
                          <w:t xml:space="preserve">экструзия</w:t>
                        </w:r>
                      </w:p>
                    </w:txbxContent>
                  </v:textbox>
                </v:rect>
                <v:rect id="Rectangle 680641" style="position:absolute;width:674;height:1843;left:41483;top:1234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w:t>
                        </w:r>
                      </w:p>
                    </w:txbxContent>
                  </v:textbox>
                </v:rect>
                <v:rect id="Rectangle 680642" style="position:absolute;width:506;height:1843;left:41993;top:1234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55" style="position:absolute;width:7879;height:1843;left:46885;top:7089;" filled="f" stroked="f">
                  <v:textbox inset="0,0,0,0">
                    <w:txbxContent>
                      <w:p>
                        <w:pPr>
                          <w:spacing w:before="0" w:after="160" w:line="259" w:lineRule="auto"/>
                          <w:ind w:left="0" w:firstLine="0"/>
                          <w:jc w:val="left"/>
                        </w:pPr>
                        <w:r>
                          <w:rPr>
                            <w:sz w:val="24"/>
                          </w:rPr>
                          <w:t xml:space="preserve">Металлы</w:t>
                        </w:r>
                      </w:p>
                    </w:txbxContent>
                  </v:textbox>
                </v:rect>
                <v:rect id="Rectangle 60056" style="position:absolute;width:1013;height:1843;left:52806;top:708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57" style="position:absolute;width:6203;height:1843;left:53568;top:7089;" filled="f" stroked="f">
                  <v:textbox inset="0,0,0,0">
                    <w:txbxContent>
                      <w:p>
                        <w:pPr>
                          <w:spacing w:before="0" w:after="160" w:line="259" w:lineRule="auto"/>
                          <w:ind w:left="0" w:firstLine="0"/>
                          <w:jc w:val="left"/>
                        </w:pPr>
                        <w:r>
                          <w:rPr>
                            <w:sz w:val="24"/>
                          </w:rPr>
                          <w:t xml:space="preserve">сплавы</w:t>
                        </w:r>
                      </w:p>
                    </w:txbxContent>
                  </v:textbox>
                </v:rect>
                <v:rect id="Rectangle 60058" style="position:absolute;width:1013;height:1843;left:58232;top:708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59" style="position:absolute;width:10022;height:1843;left:48988;top:8841;" filled="f" stroked="f">
                  <v:textbox inset="0,0,0,0">
                    <w:txbxContent>
                      <w:p>
                        <w:pPr>
                          <w:spacing w:before="0" w:after="160" w:line="259" w:lineRule="auto"/>
                          <w:ind w:left="0" w:firstLine="0"/>
                          <w:jc w:val="left"/>
                        </w:pPr>
                        <w:r>
                          <w:rPr>
                            <w:sz w:val="24"/>
                          </w:rPr>
                          <w:t xml:space="preserve">соединения</w:t>
                        </w:r>
                      </w:p>
                    </w:txbxContent>
                  </v:textbox>
                </v:rect>
                <v:rect id="Rectangle 60060" style="position:absolute;width:506;height:1843;left:56517;top:884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733376" style="position:absolute;width:45072;height:91;left:160;top:1813;" coordsize="4507230,9144" path="m0,0l4507230,0l4507230,9144l0,9144l0,0">
                  <v:stroke weight="0pt" endcap="flat" joinstyle="miter" miterlimit="10" on="false" color="#000000" opacity="0"/>
                  <v:fill on="true" color="#000000"/>
                </v:shape>
                <v:shape id="Shape 733377" style="position:absolute;width:15034;height:91;left:45232;top:1813;" coordsize="1503426,9144" path="m0,0l1503426,0l1503426,9144l0,9144l0,0">
                  <v:stroke weight="0pt" endcap="flat" joinstyle="miter" miterlimit="10" on="false" color="#000000" opacity="0"/>
                  <v:fill on="true" color="#000000"/>
                </v:shape>
                <v:shape id="Shape 733378" style="position:absolute;width:91;height:91;left:60266;top:1813;" coordsize="9144,9144" path="m0,0l9144,0l9144,9144l0,9144l0,0">
                  <v:stroke weight="0pt" endcap="flat" joinstyle="miter" miterlimit="10" on="false" color="#000000" opacity="0"/>
                  <v:fill on="true" color="#000000"/>
                </v:shape>
                <v:shape id="Shape 733379" style="position:absolute;width:91;height:13243;left:160;top:1874;" coordsize="9144,1324356" path="m0,0l9144,0l9144,1324356l0,1324356l0,0">
                  <v:stroke weight="0pt" endcap="flat" joinstyle="miter" miterlimit="10" on="false" color="#000000" opacity="0"/>
                  <v:fill on="true" color="#000000"/>
                </v:shape>
                <v:shape id="Shape 733380" style="position:absolute;width:91;height:13243;left:12763;top:1874;" coordsize="9144,1324356" path="m0,0l9144,0l9144,1324356l0,1324356l0,0">
                  <v:stroke weight="0pt" endcap="flat" joinstyle="miter" miterlimit="10" on="false" color="#000000" opacity="0"/>
                  <v:fill on="true" color="#000000"/>
                </v:shape>
                <v:shape id="Shape 733381" style="position:absolute;width:91;height:13243;left:45171;top:1874;" coordsize="9144,1324356" path="m0,0l9144,0l9144,1324356l0,1324356l0,0">
                  <v:stroke weight="0pt" endcap="flat" joinstyle="miter" miterlimit="10" on="false" color="#000000" opacity="0"/>
                  <v:fill on="true" color="#000000"/>
                </v:shape>
                <v:shape id="Shape 733382" style="position:absolute;width:91;height:13243;left:60266;top:1874;" coordsize="9144,1324356" path="m0,0l9144,0l9144,1324356l0,1324356l0,0">
                  <v:stroke weight="0pt" endcap="flat" joinstyle="miter" miterlimit="10" on="false" color="#000000" opacity="0"/>
                  <v:fill on="true" color="#000000"/>
                </v:shape>
                <v:rect id="Rectangle 60068" style="position:absolute;width:11279;height:1843;left:2247;top:17978;" filled="f" stroked="f">
                  <v:textbox inset="0,0,0,0">
                    <w:txbxContent>
                      <w:p>
                        <w:pPr>
                          <w:spacing w:before="0" w:after="160" w:line="259" w:lineRule="auto"/>
                          <w:ind w:left="0" w:firstLine="0"/>
                          <w:jc w:val="left"/>
                        </w:pPr>
                        <w:r>
                          <w:rPr>
                            <w:sz w:val="24"/>
                          </w:rPr>
                          <w:t xml:space="preserve">Интенсивная</w:t>
                        </w:r>
                      </w:p>
                    </w:txbxContent>
                  </v:textbox>
                </v:rect>
                <v:rect id="Rectangle 60069" style="position:absolute;width:506;height:1843;left:10728;top:17978;"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70" style="position:absolute;width:11507;height:1843;left:2164;top:19730;" filled="f" stroked="f">
                  <v:textbox inset="0,0,0,0">
                    <w:txbxContent>
                      <w:p>
                        <w:pPr>
                          <w:spacing w:before="0" w:after="160" w:line="259" w:lineRule="auto"/>
                          <w:ind w:left="0" w:firstLine="0"/>
                          <w:jc w:val="left"/>
                        </w:pPr>
                        <w:r>
                          <w:rPr>
                            <w:sz w:val="24"/>
                          </w:rPr>
                          <w:t xml:space="preserve">пластическая</w:t>
                        </w:r>
                      </w:p>
                    </w:txbxContent>
                  </v:textbox>
                </v:rect>
                <v:rect id="Rectangle 60071" style="position:absolute;width:506;height:1843;left:10812;top:19730;"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72" style="position:absolute;width:10550;height:1843;left:2522;top:21483;" filled="f" stroked="f">
                  <v:textbox inset="0,0,0,0">
                    <w:txbxContent>
                      <w:p>
                        <w:pPr>
                          <w:spacing w:before="0" w:after="160" w:line="259" w:lineRule="auto"/>
                          <w:ind w:left="0" w:firstLine="0"/>
                          <w:jc w:val="left"/>
                        </w:pPr>
                        <w:r>
                          <w:rPr>
                            <w:sz w:val="24"/>
                          </w:rPr>
                          <w:t xml:space="preserve">деформация</w:t>
                        </w:r>
                      </w:p>
                    </w:txbxContent>
                  </v:textbox>
                </v:rect>
                <v:rect id="Rectangle 60073" style="position:absolute;width:506;height:1843;left:10454;top:2148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74" style="position:absolute;width:10906;height:1843;left:16893;top:17101;" filled="f" stroked="f">
                  <v:textbox inset="0,0,0,0">
                    <w:txbxContent>
                      <w:p>
                        <w:pPr>
                          <w:spacing w:before="0" w:after="160" w:line="259" w:lineRule="auto"/>
                          <w:ind w:left="0" w:firstLine="0"/>
                          <w:jc w:val="left"/>
                        </w:pPr>
                        <w:r>
                          <w:rPr>
                            <w:sz w:val="24"/>
                          </w:rPr>
                          <w:t xml:space="preserve">Деформация</w:t>
                        </w:r>
                      </w:p>
                    </w:txbxContent>
                  </v:textbox>
                </v:rect>
                <v:rect id="Rectangle 60075" style="position:absolute;width:506;height:1843;left:25092;top:1710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76" style="position:absolute;width:9279;height:1843;left:25473;top:17101;" filled="f" stroked="f">
                  <v:textbox inset="0,0,0,0">
                    <w:txbxContent>
                      <w:p>
                        <w:pPr>
                          <w:spacing w:before="0" w:after="160" w:line="259" w:lineRule="auto"/>
                          <w:ind w:left="0" w:firstLine="0"/>
                          <w:jc w:val="left"/>
                        </w:pPr>
                        <w:r>
                          <w:rPr>
                            <w:sz w:val="24"/>
                          </w:rPr>
                          <w:t xml:space="preserve">кручением</w:t>
                        </w:r>
                      </w:p>
                    </w:txbxContent>
                  </v:textbox>
                </v:rect>
                <v:rect id="Rectangle 60077" style="position:absolute;width:506;height:1843;left:32453;top:1710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78" style="position:absolute;width:3181;height:1843;left:32834;top:17101;" filled="f" stroked="f">
                  <v:textbox inset="0,0,0,0">
                    <w:txbxContent>
                      <w:p>
                        <w:pPr>
                          <w:spacing w:before="0" w:after="160" w:line="259" w:lineRule="auto"/>
                          <w:ind w:left="0" w:firstLine="0"/>
                          <w:jc w:val="left"/>
                        </w:pPr>
                        <w:r>
                          <w:rPr>
                            <w:sz w:val="24"/>
                          </w:rPr>
                          <w:t xml:space="preserve">при</w:t>
                        </w:r>
                      </w:p>
                    </w:txbxContent>
                  </v:textbox>
                </v:rect>
                <v:rect id="Rectangle 60079" style="position:absolute;width:506;height:1843;left:35227;top:1710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80" style="position:absolute;width:7306;height:1843;left:35608;top:17101;" filled="f" stroked="f">
                  <v:textbox inset="0,0,0,0">
                    <w:txbxContent>
                      <w:p>
                        <w:pPr>
                          <w:spacing w:before="0" w:after="160" w:line="259" w:lineRule="auto"/>
                          <w:ind w:left="0" w:firstLine="0"/>
                          <w:jc w:val="left"/>
                        </w:pPr>
                        <w:r>
                          <w:rPr>
                            <w:sz w:val="24"/>
                          </w:rPr>
                          <w:t xml:space="preserve">высоких</w:t>
                        </w:r>
                      </w:p>
                    </w:txbxContent>
                  </v:textbox>
                </v:rect>
                <v:rect id="Rectangle 60081" style="position:absolute;width:506;height:1843;left:41102;top:1710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82" style="position:absolute;width:8919;height:1843;left:17320;top:18854;" filled="f" stroked="f">
                  <v:textbox inset="0,0,0,0">
                    <w:txbxContent>
                      <w:p>
                        <w:pPr>
                          <w:spacing w:before="0" w:after="160" w:line="259" w:lineRule="auto"/>
                          <w:ind w:left="0" w:firstLine="0"/>
                          <w:jc w:val="left"/>
                        </w:pPr>
                        <w:r>
                          <w:rPr>
                            <w:sz w:val="24"/>
                          </w:rPr>
                          <w:t xml:space="preserve">давлениях</w:t>
                        </w:r>
                      </w:p>
                    </w:txbxContent>
                  </v:textbox>
                </v:rect>
                <v:rect id="Rectangle 60083" style="position:absolute;width:1013;height:1843;left:24025;top:1885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84" style="position:absolute;width:13881;height:1843;left:24787;top:18854;" filled="f" stroked="f">
                  <v:textbox inset="0,0,0,0">
                    <w:txbxContent>
                      <w:p>
                        <w:pPr>
                          <w:spacing w:before="0" w:after="160" w:line="259" w:lineRule="auto"/>
                          <w:ind w:left="0" w:firstLine="0"/>
                          <w:jc w:val="left"/>
                        </w:pPr>
                        <w:r>
                          <w:rPr>
                            <w:sz w:val="24"/>
                          </w:rPr>
                          <w:t xml:space="preserve">Равноканальное</w:t>
                        </w:r>
                      </w:p>
                    </w:txbxContent>
                  </v:textbox>
                </v:rect>
                <v:rect id="Rectangle 60085" style="position:absolute;width:506;height:1843;left:35227;top:1885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86" style="position:absolute;width:6746;height:1843;left:35600;top:18854;" filled="f" stroked="f">
                  <v:textbox inset="0,0,0,0">
                    <w:txbxContent>
                      <w:p>
                        <w:pPr>
                          <w:spacing w:before="0" w:after="160" w:line="259" w:lineRule="auto"/>
                          <w:ind w:left="0" w:firstLine="0"/>
                          <w:jc w:val="left"/>
                        </w:pPr>
                        <w:r>
                          <w:rPr>
                            <w:sz w:val="24"/>
                          </w:rPr>
                          <w:t xml:space="preserve">угловое</w:t>
                        </w:r>
                      </w:p>
                    </w:txbxContent>
                  </v:textbox>
                </v:rect>
                <v:rect id="Rectangle 60087" style="position:absolute;width:506;height:1843;left:40675;top:1885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88" style="position:absolute;width:10740;height:1843;left:15072;top:20606;" filled="f" stroked="f">
                  <v:textbox inset="0,0,0,0">
                    <w:txbxContent>
                      <w:p>
                        <w:pPr>
                          <w:spacing w:before="0" w:after="160" w:line="259" w:lineRule="auto"/>
                          <w:ind w:left="0" w:firstLine="0"/>
                          <w:jc w:val="left"/>
                        </w:pPr>
                        <w:r>
                          <w:rPr>
                            <w:sz w:val="24"/>
                          </w:rPr>
                          <w:t xml:space="preserve">прессование</w:t>
                        </w:r>
                      </w:p>
                    </w:txbxContent>
                  </v:textbox>
                </v:rect>
                <v:rect id="Rectangle 60089" style="position:absolute;width:1013;height:1843;left:23149;top:2060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90" style="position:absolute;width:9221;height:1843;left:23911;top:20606;" filled="f" stroked="f">
                  <v:textbox inset="0,0,0,0">
                    <w:txbxContent>
                      <w:p>
                        <w:pPr>
                          <w:spacing w:before="0" w:after="160" w:line="259" w:lineRule="auto"/>
                          <w:ind w:left="0" w:firstLine="0"/>
                          <w:jc w:val="left"/>
                        </w:pPr>
                        <w:r>
                          <w:rPr>
                            <w:sz w:val="24"/>
                          </w:rPr>
                          <w:t xml:space="preserve">Обработка</w:t>
                        </w:r>
                      </w:p>
                    </w:txbxContent>
                  </v:textbox>
                </v:rect>
                <v:rect id="Rectangle 60091" style="position:absolute;width:506;height:1843;left:30845;top:2060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92" style="position:absolute;width:9148;height:1843;left:31226;top:20606;" filled="f" stroked="f">
                  <v:textbox inset="0,0,0,0">
                    <w:txbxContent>
                      <w:p>
                        <w:pPr>
                          <w:spacing w:before="0" w:after="160" w:line="259" w:lineRule="auto"/>
                          <w:ind w:left="0" w:firstLine="0"/>
                          <w:jc w:val="left"/>
                        </w:pPr>
                        <w:r>
                          <w:rPr>
                            <w:sz w:val="24"/>
                          </w:rPr>
                          <w:t xml:space="preserve">давлением</w:t>
                        </w:r>
                      </w:p>
                    </w:txbxContent>
                  </v:textbox>
                </v:rect>
                <v:rect id="Rectangle 60093" style="position:absolute;width:506;height:1843;left:38107;top:2060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94" style="position:absolute;width:5229;height:1843;left:38488;top:20606;" filled="f" stroked="f">
                  <v:textbox inset="0,0,0,0">
                    <w:txbxContent>
                      <w:p>
                        <w:pPr>
                          <w:spacing w:before="0" w:after="160" w:line="259" w:lineRule="auto"/>
                          <w:ind w:left="0" w:firstLine="0"/>
                          <w:jc w:val="left"/>
                        </w:pPr>
                        <w:r>
                          <w:rPr>
                            <w:sz w:val="24"/>
                          </w:rPr>
                          <w:t xml:space="preserve">много</w:t>
                        </w:r>
                      </w:p>
                    </w:txbxContent>
                  </v:textbox>
                </v:rect>
                <v:rect id="Rectangle 60095" style="position:absolute;width:674;height:1843;left:42420;top:2060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w:t>
                        </w:r>
                      </w:p>
                    </w:txbxContent>
                  </v:textbox>
                </v:rect>
                <v:rect id="Rectangle 60096" style="position:absolute;width:7469;height:1843;left:16291;top:22359;" filled="f" stroked="f">
                  <v:textbox inset="0,0,0,0">
                    <w:txbxContent>
                      <w:p>
                        <w:pPr>
                          <w:spacing w:before="0" w:after="160" w:line="259" w:lineRule="auto"/>
                          <w:ind w:left="0" w:firstLine="0"/>
                          <w:jc w:val="left"/>
                        </w:pPr>
                        <w:r>
                          <w:rPr>
                            <w:sz w:val="24"/>
                          </w:rPr>
                          <w:t xml:space="preserve">слойных</w:t>
                        </w:r>
                      </w:p>
                    </w:txbxContent>
                  </v:textbox>
                </v:rect>
                <v:rect id="Rectangle 60097" style="position:absolute;width:506;height:1843;left:21907;top:2235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098" style="position:absolute;width:10118;height:1843;left:22288;top:22359;" filled="f" stroked="f">
                  <v:textbox inset="0,0,0,0">
                    <w:txbxContent>
                      <w:p>
                        <w:pPr>
                          <w:spacing w:before="0" w:after="160" w:line="259" w:lineRule="auto"/>
                          <w:ind w:left="0" w:firstLine="0"/>
                          <w:jc w:val="left"/>
                        </w:pPr>
                        <w:r>
                          <w:rPr>
                            <w:sz w:val="24"/>
                          </w:rPr>
                          <w:t xml:space="preserve">композитов</w:t>
                        </w:r>
                      </w:p>
                    </w:txbxContent>
                  </v:textbox>
                </v:rect>
                <v:rect id="Rectangle 60099" style="position:absolute;width:1013;height:1843;left:29893;top:2235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100" style="position:absolute;width:7710;height:1843;left:30655;top:22359;" filled="f" stroked="f">
                  <v:textbox inset="0,0,0,0">
                    <w:txbxContent>
                      <w:p>
                        <w:pPr>
                          <w:spacing w:before="0" w:after="160" w:line="259" w:lineRule="auto"/>
                          <w:ind w:left="0" w:firstLine="0"/>
                          <w:jc w:val="left"/>
                        </w:pPr>
                        <w:r>
                          <w:rPr>
                            <w:sz w:val="24"/>
                          </w:rPr>
                          <w:t xml:space="preserve">Фазовый</w:t>
                        </w:r>
                      </w:p>
                    </w:txbxContent>
                  </v:textbox>
                </v:rect>
                <v:rect id="Rectangle 60101" style="position:absolute;width:506;height:1843;left:36454;top:2235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102" style="position:absolute;width:5971;height:1843;left:36835;top:22359;" filled="f" stroked="f">
                  <v:textbox inset="0,0,0,0">
                    <w:txbxContent>
                      <w:p>
                        <w:pPr>
                          <w:spacing w:before="0" w:after="160" w:line="259" w:lineRule="auto"/>
                          <w:ind w:left="0" w:firstLine="0"/>
                          <w:jc w:val="left"/>
                        </w:pPr>
                        <w:r>
                          <w:rPr>
                            <w:sz w:val="24"/>
                          </w:rPr>
                          <w:t xml:space="preserve">наклеп</w:t>
                        </w:r>
                      </w:p>
                    </w:txbxContent>
                  </v:textbox>
                </v:rect>
                <v:rect id="Rectangle 60103" style="position:absolute;width:1013;height:1843;left:41323;top:2235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104" style="position:absolute;width:7879;height:1843;left:46664;top:19730;" filled="f" stroked="f">
                  <v:textbox inset="0,0,0,0">
                    <w:txbxContent>
                      <w:p>
                        <w:pPr>
                          <w:spacing w:before="0" w:after="160" w:line="259" w:lineRule="auto"/>
                          <w:ind w:left="0" w:firstLine="0"/>
                          <w:jc w:val="left"/>
                        </w:pPr>
                        <w:r>
                          <w:rPr>
                            <w:sz w:val="24"/>
                          </w:rPr>
                          <w:t xml:space="preserve">Металлы</w:t>
                        </w:r>
                      </w:p>
                    </w:txbxContent>
                  </v:textbox>
                </v:rect>
                <v:rect id="Rectangle 60105" style="position:absolute;width:506;height:1843;left:52585;top:19730;"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106" style="position:absolute;width:1084;height:1843;left:52966;top:19730;" filled="f" stroked="f">
                  <v:textbox inset="0,0,0,0">
                    <w:txbxContent>
                      <w:p>
                        <w:pPr>
                          <w:spacing w:before="0" w:after="160" w:line="259" w:lineRule="auto"/>
                          <w:ind w:left="0" w:firstLine="0"/>
                          <w:jc w:val="left"/>
                        </w:pPr>
                        <w:r>
                          <w:rPr>
                            <w:sz w:val="24"/>
                          </w:rPr>
                          <w:t xml:space="preserve">и</w:t>
                        </w:r>
                      </w:p>
                    </w:txbxContent>
                  </v:textbox>
                </v:rect>
                <v:rect id="Rectangle 60107" style="position:absolute;width:506;height:1843;left:53781;top:19730;"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108" style="position:absolute;width:6212;height:1843;left:54162;top:19730;" filled="f" stroked="f">
                  <v:textbox inset="0,0,0,0">
                    <w:txbxContent>
                      <w:p>
                        <w:pPr>
                          <w:spacing w:before="0" w:after="160" w:line="259" w:lineRule="auto"/>
                          <w:ind w:left="0" w:firstLine="0"/>
                          <w:jc w:val="left"/>
                        </w:pPr>
                        <w:r>
                          <w:rPr>
                            <w:sz w:val="24"/>
                          </w:rPr>
                          <w:t xml:space="preserve">сплавы</w:t>
                        </w:r>
                      </w:p>
                    </w:txbxContent>
                  </v:textbox>
                </v:rect>
                <v:rect id="Rectangle 60109" style="position:absolute;width:506;height:1843;left:58834;top:19730;"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733383" style="position:absolute;width:45072;height:91;left:160;top:15118;" coordsize="4507230,9144" path="m0,0l4507230,0l4507230,9144l0,9144l0,0">
                  <v:stroke weight="0pt" endcap="flat" joinstyle="miter" miterlimit="10" on="false" color="#000000" opacity="0"/>
                  <v:fill on="true" color="#000000"/>
                </v:shape>
                <v:shape id="Shape 733384" style="position:absolute;width:15034;height:91;left:45232;top:15118;" coordsize="1503426,9144" path="m0,0l1503426,0l1503426,9144l0,9144l0,0">
                  <v:stroke weight="0pt" endcap="flat" joinstyle="miter" miterlimit="10" on="false" color="#000000" opacity="0"/>
                  <v:fill on="true" color="#000000"/>
                </v:shape>
                <v:shape id="Shape 733385" style="position:absolute;width:91;height:91;left:60266;top:15118;" coordsize="9144,9144" path="m0,0l9144,0l9144,9144l0,9144l0,0">
                  <v:stroke weight="0pt" endcap="flat" joinstyle="miter" miterlimit="10" on="false" color="#000000" opacity="0"/>
                  <v:fill on="true" color="#000000"/>
                </v:shape>
                <v:shape id="Shape 733386" style="position:absolute;width:91;height:10165;left:160;top:15179;" coordsize="9144,1016508" path="m0,0l9144,0l9144,1016508l0,1016508l0,0">
                  <v:stroke weight="0pt" endcap="flat" joinstyle="miter" miterlimit="10" on="false" color="#000000" opacity="0"/>
                  <v:fill on="true" color="#000000"/>
                </v:shape>
                <v:shape id="Shape 733387" style="position:absolute;width:91;height:10165;left:12763;top:15179;" coordsize="9144,1016508" path="m0,0l9144,0l9144,1016508l0,1016508l0,0">
                  <v:stroke weight="0pt" endcap="flat" joinstyle="miter" miterlimit="10" on="false" color="#000000" opacity="0"/>
                  <v:fill on="true" color="#000000"/>
                </v:shape>
                <v:shape id="Shape 733388" style="position:absolute;width:91;height:10165;left:45171;top:15179;" coordsize="9144,1016508" path="m0,0l9144,0l9144,1016508l0,1016508l0,0">
                  <v:stroke weight="0pt" endcap="flat" joinstyle="miter" miterlimit="10" on="false" color="#000000" opacity="0"/>
                  <v:fill on="true" color="#000000"/>
                </v:shape>
                <v:shape id="Shape 733389" style="position:absolute;width:91;height:10165;left:60266;top:15179;" coordsize="9144,1016508" path="m0,0l9144,0l9144,1016508l0,1016508l0,0">
                  <v:stroke weight="0pt" endcap="flat" joinstyle="miter" miterlimit="10" on="false" color="#000000" opacity="0"/>
                  <v:fill on="true" color="#000000"/>
                </v:shape>
                <v:rect id="Rectangle 60117" style="position:absolute;width:14513;height:1843;left:1036;top:27884;" filled="f" stroked="f">
                  <v:textbox inset="0,0,0,0">
                    <w:txbxContent>
                      <w:p>
                        <w:pPr>
                          <w:spacing w:before="0" w:after="160" w:line="259" w:lineRule="auto"/>
                          <w:ind w:left="0" w:firstLine="0"/>
                          <w:jc w:val="left"/>
                        </w:pPr>
                        <w:r>
                          <w:rPr>
                            <w:sz w:val="24"/>
                          </w:rPr>
                          <w:t xml:space="preserve">Контролируемая</w:t>
                        </w:r>
                      </w:p>
                    </w:txbxContent>
                  </v:textbox>
                </v:rect>
                <v:rect id="Rectangle 60118" style="position:absolute;width:506;height:1843;left:11948;top:2788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119" style="position:absolute;width:13680;height:1843;left:1348;top:29636;" filled="f" stroked="f">
                  <v:textbox inset="0,0,0,0">
                    <w:txbxContent>
                      <w:p>
                        <w:pPr>
                          <w:spacing w:before="0" w:after="160" w:line="259" w:lineRule="auto"/>
                          <w:ind w:left="0" w:firstLine="0"/>
                          <w:jc w:val="left"/>
                        </w:pPr>
                        <w:r>
                          <w:rPr>
                            <w:sz w:val="24"/>
                          </w:rPr>
                          <w:t xml:space="preserve">кристаллизация</w:t>
                        </w:r>
                      </w:p>
                    </w:txbxContent>
                  </v:textbox>
                </v:rect>
                <v:rect id="Rectangle 60120" style="position:absolute;width:506;height:1843;left:11635;top:2963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121" style="position:absolute;width:1884;height:1843;left:2034;top:31389;" filled="f" stroked="f">
                  <v:textbox inset="0,0,0,0">
                    <w:txbxContent>
                      <w:p>
                        <w:pPr>
                          <w:spacing w:before="0" w:after="160" w:line="259" w:lineRule="auto"/>
                          <w:ind w:left="0" w:firstLine="0"/>
                          <w:jc w:val="left"/>
                        </w:pPr>
                        <w:r>
                          <w:rPr>
                            <w:sz w:val="24"/>
                          </w:rPr>
                          <w:t xml:space="preserve">из</w:t>
                        </w:r>
                      </w:p>
                    </w:txbxContent>
                  </v:textbox>
                </v:rect>
                <v:rect id="Rectangle 60122" style="position:absolute;width:506;height:1843;left:3451;top:3138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123" style="position:absolute;width:9465;height:1843;left:3832;top:31389;" filled="f" stroked="f">
                  <v:textbox inset="0,0,0,0">
                    <w:txbxContent>
                      <w:p>
                        <w:pPr>
                          <w:spacing w:before="0" w:after="160" w:line="259" w:lineRule="auto"/>
                          <w:ind w:left="0" w:firstLine="0"/>
                          <w:jc w:val="left"/>
                        </w:pPr>
                        <w:r>
                          <w:rPr>
                            <w:sz w:val="24"/>
                          </w:rPr>
                          <w:t xml:space="preserve">аморфного</w:t>
                        </w:r>
                      </w:p>
                    </w:txbxContent>
                  </v:textbox>
                </v:rect>
                <v:rect id="Rectangle 60124" style="position:absolute;width:506;height:1843;left:10949;top:3138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125" style="position:absolute;width:8746;height:1843;left:3200;top:33141;" filled="f" stroked="f">
                  <v:textbox inset="0,0,0,0">
                    <w:txbxContent>
                      <w:p>
                        <w:pPr>
                          <w:spacing w:before="0" w:after="160" w:line="259" w:lineRule="auto"/>
                          <w:ind w:left="0" w:firstLine="0"/>
                          <w:jc w:val="left"/>
                        </w:pPr>
                        <w:r>
                          <w:rPr>
                            <w:sz w:val="24"/>
                          </w:rPr>
                          <w:t xml:space="preserve">состояния</w:t>
                        </w:r>
                      </w:p>
                    </w:txbxContent>
                  </v:textbox>
                </v:rect>
                <v:rect id="Rectangle 60126" style="position:absolute;width:506;height:1843;left:9776;top:3314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127" style="position:absolute;width:14044;height:1843;left:15796;top:29636;" filled="f" stroked="f">
                  <v:textbox inset="0,0,0,0">
                    <w:txbxContent>
                      <w:p>
                        <w:pPr>
                          <w:spacing w:before="0" w:after="160" w:line="259" w:lineRule="auto"/>
                          <w:ind w:left="0" w:firstLine="0"/>
                          <w:jc w:val="left"/>
                        </w:pPr>
                        <w:r>
                          <w:rPr>
                            <w:sz w:val="24"/>
                          </w:rPr>
                          <w:t xml:space="preserve">Кристаллизация</w:t>
                        </w:r>
                      </w:p>
                    </w:txbxContent>
                  </v:textbox>
                </v:rect>
                <v:rect id="Rectangle 60128" style="position:absolute;width:506;height:1843;left:26357;top:2963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129" style="position:absolute;width:3181;height:1843;left:26738;top:29636;" filled="f" stroked="f">
                  <v:textbox inset="0,0,0,0">
                    <w:txbxContent>
                      <w:p>
                        <w:pPr>
                          <w:spacing w:before="0" w:after="160" w:line="259" w:lineRule="auto"/>
                          <w:ind w:left="0" w:firstLine="0"/>
                          <w:jc w:val="left"/>
                        </w:pPr>
                        <w:r>
                          <w:rPr>
                            <w:sz w:val="24"/>
                          </w:rPr>
                          <w:t xml:space="preserve">при</w:t>
                        </w:r>
                      </w:p>
                    </w:txbxContent>
                  </v:textbox>
                </v:rect>
                <v:rect id="Rectangle 60130" style="position:absolute;width:506;height:1843;left:29131;top:2963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131" style="position:absolute;width:7810;height:1843;left:29512;top:29636;" filled="f" stroked="f">
                  <v:textbox inset="0,0,0,0">
                    <w:txbxContent>
                      <w:p>
                        <w:pPr>
                          <w:spacing w:before="0" w:after="160" w:line="259" w:lineRule="auto"/>
                          <w:ind w:left="0" w:firstLine="0"/>
                          <w:jc w:val="left"/>
                        </w:pPr>
                        <w:r>
                          <w:rPr>
                            <w:sz w:val="24"/>
                          </w:rPr>
                          <w:t xml:space="preserve">обычном</w:t>
                        </w:r>
                      </w:p>
                    </w:txbxContent>
                  </v:textbox>
                </v:rect>
                <v:rect id="Rectangle 60132" style="position:absolute;width:506;height:1843;left:35387;top:2963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133" style="position:absolute;width:8046;height:1843;left:35768;top:29636;" filled="f" stroked="f">
                  <v:textbox inset="0,0,0,0">
                    <w:txbxContent>
                      <w:p>
                        <w:pPr>
                          <w:spacing w:before="0" w:after="160" w:line="259" w:lineRule="auto"/>
                          <w:ind w:left="0" w:firstLine="0"/>
                          <w:jc w:val="left"/>
                        </w:pPr>
                        <w:r>
                          <w:rPr>
                            <w:sz w:val="24"/>
                          </w:rPr>
                          <w:t xml:space="preserve">давлении</w:t>
                        </w:r>
                      </w:p>
                    </w:txbxContent>
                  </v:textbox>
                </v:rect>
                <v:rect id="Rectangle 60134" style="position:absolute;width:1013;height:1843;left:41818;top:2963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135" style="position:absolute;width:14044;height:1843;left:14653;top:31389;" filled="f" stroked="f">
                  <v:textbox inset="0,0,0,0">
                    <w:txbxContent>
                      <w:p>
                        <w:pPr>
                          <w:spacing w:before="0" w:after="160" w:line="259" w:lineRule="auto"/>
                          <w:ind w:left="0" w:firstLine="0"/>
                          <w:jc w:val="left"/>
                        </w:pPr>
                        <w:r>
                          <w:rPr>
                            <w:sz w:val="24"/>
                          </w:rPr>
                          <w:t xml:space="preserve">Кристаллизация</w:t>
                        </w:r>
                      </w:p>
                    </w:txbxContent>
                  </v:textbox>
                </v:rect>
                <v:rect id="Rectangle 60136" style="position:absolute;width:506;height:1843;left:25214;top:3138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137" style="position:absolute;width:3181;height:1843;left:25595;top:31389;" filled="f" stroked="f">
                  <v:textbox inset="0,0,0,0">
                    <w:txbxContent>
                      <w:p>
                        <w:pPr>
                          <w:spacing w:before="0" w:after="160" w:line="259" w:lineRule="auto"/>
                          <w:ind w:left="0" w:firstLine="0"/>
                          <w:jc w:val="left"/>
                        </w:pPr>
                        <w:r>
                          <w:rPr>
                            <w:sz w:val="24"/>
                          </w:rPr>
                          <w:t xml:space="preserve">при</w:t>
                        </w:r>
                      </w:p>
                    </w:txbxContent>
                  </v:textbox>
                </v:rect>
                <v:rect id="Rectangle 60138" style="position:absolute;width:506;height:1843;left:27988;top:3138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139" style="position:absolute;width:11335;height:1843;left:28369;top:31389;" filled="f" stroked="f">
                  <v:textbox inset="0,0,0,0">
                    <w:txbxContent>
                      <w:p>
                        <w:pPr>
                          <w:spacing w:before="0" w:after="160" w:line="259" w:lineRule="auto"/>
                          <w:ind w:left="0" w:firstLine="0"/>
                          <w:jc w:val="left"/>
                        </w:pPr>
                        <w:r>
                          <w:rPr>
                            <w:sz w:val="24"/>
                          </w:rPr>
                          <w:t xml:space="preserve">повышенном</w:t>
                        </w:r>
                      </w:p>
                    </w:txbxContent>
                  </v:textbox>
                </v:rect>
                <v:rect id="Rectangle 60140" style="position:absolute;width:506;height:1843;left:36896;top:3138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141" style="position:absolute;width:8055;height:1843;left:37277;top:31389;" filled="f" stroked="f">
                  <v:textbox inset="0,0,0,0">
                    <w:txbxContent>
                      <w:p>
                        <w:pPr>
                          <w:spacing w:before="0" w:after="160" w:line="259" w:lineRule="auto"/>
                          <w:ind w:left="0" w:firstLine="0"/>
                          <w:jc w:val="left"/>
                        </w:pPr>
                        <w:r>
                          <w:rPr>
                            <w:sz w:val="24"/>
                          </w:rPr>
                          <w:t xml:space="preserve">давлении</w:t>
                        </w:r>
                      </w:p>
                    </w:txbxContent>
                  </v:textbox>
                </v:rect>
                <v:rect id="Rectangle 60142" style="position:absolute;width:506;height:1843;left:43334;top:3138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143" style="position:absolute;width:9433;height:1843;left:46024;top:30512;" filled="f" stroked="f">
                  <v:textbox inset="0,0,0,0">
                    <w:txbxContent>
                      <w:p>
                        <w:pPr>
                          <w:spacing w:before="0" w:after="160" w:line="259" w:lineRule="auto"/>
                          <w:ind w:left="0" w:firstLine="0"/>
                          <w:jc w:val="left"/>
                        </w:pPr>
                        <w:r>
                          <w:rPr>
                            <w:sz w:val="24"/>
                          </w:rPr>
                          <w:t xml:space="preserve">Аморфные</w:t>
                        </w:r>
                      </w:p>
                    </w:txbxContent>
                  </v:textbox>
                </v:rect>
                <v:rect id="Rectangle 60144" style="position:absolute;width:506;height:1843;left:53119;top:30512;"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145" style="position:absolute;width:7951;height:1843;left:53500;top:30512;" filled="f" stroked="f">
                  <v:textbox inset="0,0,0,0">
                    <w:txbxContent>
                      <w:p>
                        <w:pPr>
                          <w:spacing w:before="0" w:after="160" w:line="259" w:lineRule="auto"/>
                          <w:ind w:left="0" w:firstLine="0"/>
                          <w:jc w:val="left"/>
                        </w:pPr>
                        <w:r>
                          <w:rPr>
                            <w:sz w:val="24"/>
                          </w:rPr>
                          <w:t xml:space="preserve">вещества</w:t>
                        </w:r>
                      </w:p>
                    </w:txbxContent>
                  </v:textbox>
                </v:rect>
                <v:rect id="Rectangle 60146" style="position:absolute;width:506;height:1843;left:59481;top:30512;"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733390" style="position:absolute;width:45072;height:91;left:160;top:25344;" coordsize="4507230,9144" path="m0,0l4507230,0l4507230,9144l0,9144l0,0">
                  <v:stroke weight="0pt" endcap="flat" joinstyle="miter" miterlimit="10" on="false" color="#000000" opacity="0"/>
                  <v:fill on="true" color="#000000"/>
                </v:shape>
                <v:shape id="Shape 733391" style="position:absolute;width:15034;height:91;left:45232;top:25344;" coordsize="1503426,9144" path="m0,0l1503426,0l1503426,9144l0,9144l0,0">
                  <v:stroke weight="0pt" endcap="flat" joinstyle="miter" miterlimit="10" on="false" color="#000000" opacity="0"/>
                  <v:fill on="true" color="#000000"/>
                </v:shape>
                <v:shape id="Shape 733392" style="position:absolute;width:91;height:91;left:60266;top:25344;" coordsize="9144,9144" path="m0,0l9144,0l9144,9144l0,9144l0,0">
                  <v:stroke weight="0pt" endcap="flat" joinstyle="miter" miterlimit="10" on="false" color="#000000" opacity="0"/>
                  <v:fill on="true" color="#000000"/>
                </v:shape>
                <v:shape id="Shape 733393" style="position:absolute;width:91;height:11292;left:160;top:25405;" coordsize="9144,1129284" path="m0,0l9144,0l9144,1129284l0,1129284l0,0">
                  <v:stroke weight="0pt" endcap="flat" joinstyle="miter" miterlimit="10" on="false" color="#000000" opacity="0"/>
                  <v:fill on="true" color="#000000"/>
                </v:shape>
                <v:shape id="Shape 733394" style="position:absolute;width:91;height:11292;left:12763;top:25405;" coordsize="9144,1129284" path="m0,0l9144,0l9144,1129284l0,1129284l0,0">
                  <v:stroke weight="0pt" endcap="flat" joinstyle="miter" miterlimit="10" on="false" color="#000000" opacity="0"/>
                  <v:fill on="true" color="#000000"/>
                </v:shape>
                <v:shape id="Shape 733395" style="position:absolute;width:91;height:11292;left:45171;top:25405;" coordsize="9144,1129284" path="m0,0l9144,0l9144,1129284l0,1129284l0,0">
                  <v:stroke weight="0pt" endcap="flat" joinstyle="miter" miterlimit="10" on="false" color="#000000" opacity="0"/>
                  <v:fill on="true" color="#000000"/>
                </v:shape>
                <v:shape id="Shape 733396" style="position:absolute;width:91;height:11292;left:60266;top:25405;" coordsize="9144,1129284" path="m0,0l9144,0l9144,1129284l0,1129284l0,0">
                  <v:stroke weight="0pt" endcap="flat" joinstyle="miter" miterlimit="10" on="false" color="#000000" opacity="0"/>
                  <v:fill on="true" color="#000000"/>
                </v:shape>
                <v:rect id="Rectangle 60154" style="position:absolute;width:10124;height:1843;left:2682;top:40289;" filled="f" stroked="f">
                  <v:textbox inset="0,0,0,0">
                    <w:txbxContent>
                      <w:p>
                        <w:pPr>
                          <w:spacing w:before="0" w:after="160" w:line="259" w:lineRule="auto"/>
                          <w:ind w:left="0" w:firstLine="0"/>
                          <w:jc w:val="left"/>
                        </w:pPr>
                        <w:r>
                          <w:rPr>
                            <w:sz w:val="24"/>
                          </w:rPr>
                          <w:t xml:space="preserve">Технология</w:t>
                        </w:r>
                      </w:p>
                    </w:txbxContent>
                  </v:textbox>
                </v:rect>
                <v:rect id="Rectangle 60155" style="position:absolute;width:506;height:1843;left:10294;top:4028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156" style="position:absolute;width:6081;height:1843;left:4206;top:42042;" filled="f" stroked="f">
                  <v:textbox inset="0,0,0,0">
                    <w:txbxContent>
                      <w:p>
                        <w:pPr>
                          <w:spacing w:before="0" w:after="160" w:line="259" w:lineRule="auto"/>
                          <w:ind w:left="0" w:firstLine="0"/>
                          <w:jc w:val="left"/>
                        </w:pPr>
                        <w:r>
                          <w:rPr>
                            <w:sz w:val="24"/>
                          </w:rPr>
                          <w:t xml:space="preserve">пленок</w:t>
                        </w:r>
                      </w:p>
                    </w:txbxContent>
                  </v:textbox>
                </v:rect>
                <v:rect id="Rectangle 60157" style="position:absolute;width:506;height:1843;left:8778;top:42042;"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158" style="position:absolute;width:1084;height:1843;left:2689;top:43794;" filled="f" stroked="f">
                  <v:textbox inset="0,0,0,0">
                    <w:txbxContent>
                      <w:p>
                        <w:pPr>
                          <w:spacing w:before="0" w:after="160" w:line="259" w:lineRule="auto"/>
                          <w:ind w:left="0" w:firstLine="0"/>
                          <w:jc w:val="left"/>
                        </w:pPr>
                        <w:r>
                          <w:rPr>
                            <w:sz w:val="24"/>
                          </w:rPr>
                          <w:t xml:space="preserve">и</w:t>
                        </w:r>
                      </w:p>
                    </w:txbxContent>
                  </v:textbox>
                </v:rect>
                <v:rect id="Rectangle 60159" style="position:absolute;width:506;height:1843;left:3505;top:4379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160" style="position:absolute;width:8503;height:1843;left:3886;top:43794;" filled="f" stroked="f">
                  <v:textbox inset="0,0,0,0">
                    <w:txbxContent>
                      <w:p>
                        <w:pPr>
                          <w:spacing w:before="0" w:after="160" w:line="259" w:lineRule="auto"/>
                          <w:ind w:left="0" w:firstLine="0"/>
                          <w:jc w:val="left"/>
                        </w:pPr>
                        <w:r>
                          <w:rPr>
                            <w:sz w:val="24"/>
                          </w:rPr>
                          <w:t xml:space="preserve">покрытий</w:t>
                        </w:r>
                      </w:p>
                    </w:txbxContent>
                  </v:textbox>
                </v:rect>
                <v:rect id="Rectangle 60161" style="position:absolute;width:506;height:1843;left:10287;top:4379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162" style="position:absolute;width:10629;height:1843;left:15750;top:40289;" filled="f" stroked="f">
                  <v:textbox inset="0,0,0,0">
                    <w:txbxContent>
                      <w:p>
                        <w:pPr>
                          <w:spacing w:before="0" w:after="160" w:line="259" w:lineRule="auto"/>
                          <w:ind w:left="0" w:firstLine="0"/>
                          <w:jc w:val="left"/>
                        </w:pPr>
                        <w:r>
                          <w:rPr>
                            <w:sz w:val="24"/>
                          </w:rPr>
                          <w:t xml:space="preserve">Химическое</w:t>
                        </w:r>
                      </w:p>
                    </w:txbxContent>
                  </v:textbox>
                </v:rect>
                <v:rect id="Rectangle 60163" style="position:absolute;width:506;height:1843;left:23743;top:4028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164" style="position:absolute;width:9210;height:1843;left:24124;top:40289;" filled="f" stroked="f">
                  <v:textbox inset="0,0,0,0">
                    <w:txbxContent>
                      <w:p>
                        <w:pPr>
                          <w:spacing w:before="0" w:after="160" w:line="259" w:lineRule="auto"/>
                          <w:ind w:left="0" w:firstLine="0"/>
                          <w:jc w:val="left"/>
                        </w:pPr>
                        <w:r>
                          <w:rPr>
                            <w:sz w:val="24"/>
                          </w:rPr>
                          <w:t xml:space="preserve">осаждение</w:t>
                        </w:r>
                      </w:p>
                    </w:txbxContent>
                  </v:textbox>
                </v:rect>
                <v:rect id="Rectangle 60165" style="position:absolute;width:506;height:1843;left:31051;top:4028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166" style="position:absolute;width:1884;height:1843;left:31432;top:40289;" filled="f" stroked="f">
                  <v:textbox inset="0,0,0,0">
                    <w:txbxContent>
                      <w:p>
                        <w:pPr>
                          <w:spacing w:before="0" w:after="160" w:line="259" w:lineRule="auto"/>
                          <w:ind w:left="0" w:firstLine="0"/>
                          <w:jc w:val="left"/>
                        </w:pPr>
                        <w:r>
                          <w:rPr>
                            <w:sz w:val="24"/>
                          </w:rPr>
                          <w:t xml:space="preserve">из</w:t>
                        </w:r>
                      </w:p>
                    </w:txbxContent>
                  </v:textbox>
                </v:rect>
                <v:rect id="Rectangle 60167" style="position:absolute;width:506;height:1843;left:32849;top:4028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168" style="position:absolute;width:6597;height:1843;left:33230;top:40289;" filled="f" stroked="f">
                  <v:textbox inset="0,0,0,0">
                    <w:txbxContent>
                      <w:p>
                        <w:pPr>
                          <w:spacing w:before="0" w:after="160" w:line="259" w:lineRule="auto"/>
                          <w:ind w:left="0" w:firstLine="0"/>
                          <w:jc w:val="left"/>
                        </w:pPr>
                        <w:r>
                          <w:rPr>
                            <w:sz w:val="24"/>
                          </w:rPr>
                          <w:t xml:space="preserve">газовой</w:t>
                        </w:r>
                      </w:p>
                    </w:txbxContent>
                  </v:textbox>
                </v:rect>
                <v:rect id="Rectangle 60169" style="position:absolute;width:506;height:1843;left:38191;top:4028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170" style="position:absolute;width:4380;height:1843;left:38572;top:40289;" filled="f" stroked="f">
                  <v:textbox inset="0,0,0,0">
                    <w:txbxContent>
                      <w:p>
                        <w:pPr>
                          <w:spacing w:before="0" w:after="160" w:line="259" w:lineRule="auto"/>
                          <w:ind w:left="0" w:firstLine="0"/>
                          <w:jc w:val="left"/>
                        </w:pPr>
                        <w:r>
                          <w:rPr>
                            <w:sz w:val="24"/>
                          </w:rPr>
                          <w:t xml:space="preserve">фазы</w:t>
                        </w:r>
                      </w:p>
                    </w:txbxContent>
                  </v:textbox>
                </v:rect>
                <v:rect id="Rectangle 60171" style="position:absolute;width:1013;height:1843;left:41864;top:4028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172" style="position:absolute;width:16367;height:1843;left:22654;top:42042;" filled="f" stroked="f">
                  <v:textbox inset="0,0,0,0">
                    <w:txbxContent>
                      <w:p>
                        <w:pPr>
                          <w:spacing w:before="0" w:after="160" w:line="259" w:lineRule="auto"/>
                          <w:ind w:left="0" w:firstLine="0"/>
                          <w:jc w:val="left"/>
                        </w:pPr>
                        <w:r>
                          <w:rPr>
                            <w:sz w:val="24"/>
                          </w:rPr>
                          <w:t xml:space="preserve">Электроосаждение</w:t>
                        </w:r>
                      </w:p>
                    </w:txbxContent>
                  </v:textbox>
                </v:rect>
                <v:rect id="Rectangle 60173" style="position:absolute;width:1013;height:1843;left:34960;top:42042;"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174" style="position:absolute;width:3966;height:1843;left:21755;top:43794;" filled="f" stroked="f">
                  <v:textbox inset="0,0,0,0">
                    <w:txbxContent>
                      <w:p>
                        <w:pPr>
                          <w:spacing w:before="0" w:after="160" w:line="259" w:lineRule="auto"/>
                          <w:ind w:left="0" w:firstLine="0"/>
                          <w:jc w:val="left"/>
                        </w:pPr>
                        <w:r>
                          <w:rPr>
                            <w:sz w:val="24"/>
                          </w:rPr>
                          <w:t xml:space="preserve">Золь</w:t>
                        </w:r>
                      </w:p>
                    </w:txbxContent>
                  </v:textbox>
                </v:rect>
                <v:rect id="Rectangle 60175" style="position:absolute;width:674;height:1843;left:24734;top:4379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w:t>
                        </w:r>
                      </w:p>
                    </w:txbxContent>
                  </v:textbox>
                </v:rect>
                <v:rect id="Rectangle 60176" style="position:absolute;width:3671;height:1843;left:25245;top:43794;" filled="f" stroked="f">
                  <v:textbox inset="0,0,0,0">
                    <w:txbxContent>
                      <w:p>
                        <w:pPr>
                          <w:spacing w:before="0" w:after="160" w:line="259" w:lineRule="auto"/>
                          <w:ind w:left="0" w:firstLine="0"/>
                          <w:jc w:val="left"/>
                        </w:pPr>
                        <w:r>
                          <w:rPr>
                            <w:sz w:val="24"/>
                          </w:rPr>
                          <w:t xml:space="preserve">гель</w:t>
                        </w:r>
                      </w:p>
                    </w:txbxContent>
                  </v:textbox>
                </v:rect>
                <v:rect id="Rectangle 60177" style="position:absolute;width:674;height:1843;left:28003;top:4379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w:t>
                        </w:r>
                      </w:p>
                    </w:txbxContent>
                  </v:textbox>
                </v:rect>
                <v:rect id="Rectangle 60178" style="position:absolute;width:9767;height:1843;left:28514;top:43794;" filled="f" stroked="f">
                  <v:textbox inset="0,0,0,0">
                    <w:txbxContent>
                      <w:p>
                        <w:pPr>
                          <w:spacing w:before="0" w:after="160" w:line="259" w:lineRule="auto"/>
                          <w:ind w:left="0" w:firstLine="0"/>
                          <w:jc w:val="left"/>
                        </w:pPr>
                        <w:r>
                          <w:rPr>
                            <w:sz w:val="24"/>
                          </w:rPr>
                          <w:t xml:space="preserve">технология</w:t>
                        </w:r>
                      </w:p>
                    </w:txbxContent>
                  </v:textbox>
                </v:rect>
                <v:rect id="Rectangle 60179" style="position:absolute;width:1013;height:1843;left:35859;top:4379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180" style="position:absolute;width:7879;height:1843;left:46885;top:41165;" filled="f" stroked="f">
                  <v:textbox inset="0,0,0,0">
                    <w:txbxContent>
                      <w:p>
                        <w:pPr>
                          <w:spacing w:before="0" w:after="160" w:line="259" w:lineRule="auto"/>
                          <w:ind w:left="0" w:firstLine="0"/>
                          <w:jc w:val="left"/>
                        </w:pPr>
                        <w:r>
                          <w:rPr>
                            <w:sz w:val="24"/>
                          </w:rPr>
                          <w:t xml:space="preserve">Металлы</w:t>
                        </w:r>
                      </w:p>
                    </w:txbxContent>
                  </v:textbox>
                </v:rect>
                <v:rect id="Rectangle 60181" style="position:absolute;width:1013;height:1843;left:52806;top:41165;"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182" style="position:absolute;width:6203;height:1843;left:53568;top:41165;" filled="f" stroked="f">
                  <v:textbox inset="0,0,0,0">
                    <w:txbxContent>
                      <w:p>
                        <w:pPr>
                          <w:spacing w:before="0" w:after="160" w:line="259" w:lineRule="auto"/>
                          <w:ind w:left="0" w:firstLine="0"/>
                          <w:jc w:val="left"/>
                        </w:pPr>
                        <w:r>
                          <w:rPr>
                            <w:sz w:val="24"/>
                          </w:rPr>
                          <w:t xml:space="preserve">сплавы</w:t>
                        </w:r>
                      </w:p>
                    </w:txbxContent>
                  </v:textbox>
                </v:rect>
                <v:rect id="Rectangle 60183" style="position:absolute;width:1013;height:1843;left:58232;top:41165;"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184" style="position:absolute;width:10022;height:1843;left:48988;top:42918;" filled="f" stroked="f">
                  <v:textbox inset="0,0,0,0">
                    <w:txbxContent>
                      <w:p>
                        <w:pPr>
                          <w:spacing w:before="0" w:after="160" w:line="259" w:lineRule="auto"/>
                          <w:ind w:left="0" w:firstLine="0"/>
                          <w:jc w:val="left"/>
                        </w:pPr>
                        <w:r>
                          <w:rPr>
                            <w:sz w:val="24"/>
                          </w:rPr>
                          <w:t xml:space="preserve">соединения</w:t>
                        </w:r>
                      </w:p>
                    </w:txbxContent>
                  </v:textbox>
                </v:rect>
                <v:rect id="Rectangle 60185" style="position:absolute;width:506;height:1843;left:56517;top:42918;"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733397" style="position:absolute;width:45072;height:91;left:160;top:36697;" coordsize="4507230,9144" path="m0,0l4507230,0l4507230,9144l0,9144l0,0">
                  <v:stroke weight="0pt" endcap="flat" joinstyle="miter" miterlimit="10" on="false" color="#000000" opacity="0"/>
                  <v:fill on="true" color="#000000"/>
                </v:shape>
                <v:shape id="Shape 733398" style="position:absolute;width:15034;height:91;left:45232;top:36697;" coordsize="1503426,9144" path="m0,0l1503426,0l1503426,9144l0,9144l0,0">
                  <v:stroke weight="0pt" endcap="flat" joinstyle="miter" miterlimit="10" on="false" color="#000000" opacity="0"/>
                  <v:fill on="true" color="#000000"/>
                </v:shape>
                <v:shape id="Shape 733399" style="position:absolute;width:91;height:91;left:60266;top:36697;" coordsize="9144,9144" path="m0,0l9144,0l9144,9144l0,9144l0,0">
                  <v:stroke weight="0pt" endcap="flat" joinstyle="miter" miterlimit="10" on="false" color="#000000" opacity="0"/>
                  <v:fill on="true" color="#000000"/>
                </v:shape>
                <v:shape id="Shape 733400" style="position:absolute;width:91;height:11689;left:160;top:36758;" coordsize="9144,1168908" path="m0,0l9144,0l9144,1168908l0,1168908l0,0">
                  <v:stroke weight="0pt" endcap="flat" joinstyle="miter" miterlimit="10" on="false" color="#000000" opacity="0"/>
                  <v:fill on="true" color="#000000"/>
                </v:shape>
                <v:shape id="Shape 733401" style="position:absolute;width:12603;height:91;left:160;top:48387;" coordsize="1260348,9144" path="m0,0l1260348,0l1260348,9144l0,9144l0,0">
                  <v:stroke weight="0pt" endcap="flat" joinstyle="miter" miterlimit="10" on="false" color="#000000" opacity="0"/>
                  <v:fill on="true" color="#000000"/>
                </v:shape>
                <v:shape id="Shape 733402" style="position:absolute;width:91;height:11689;left:12763;top:36758;" coordsize="9144,1168908" path="m0,0l9144,0l9144,1168908l0,1168908l0,0">
                  <v:stroke weight="0pt" endcap="flat" joinstyle="miter" miterlimit="10" on="false" color="#000000" opacity="0"/>
                  <v:fill on="true" color="#000000"/>
                </v:shape>
                <v:shape id="Shape 733403" style="position:absolute;width:32346;height:91;left:12824;top:48387;" coordsize="3234690,9144" path="m0,0l3234690,0l3234690,9144l0,9144l0,0">
                  <v:stroke weight="0pt" endcap="flat" joinstyle="miter" miterlimit="10" on="false" color="#000000" opacity="0"/>
                  <v:fill on="true" color="#000000"/>
                </v:shape>
                <v:shape id="Shape 733404" style="position:absolute;width:91;height:11689;left:45171;top:36758;" coordsize="9144,1168908" path="m0,0l9144,0l9144,1168908l0,1168908l0,0">
                  <v:stroke weight="0pt" endcap="flat" joinstyle="miter" miterlimit="10" on="false" color="#000000" opacity="0"/>
                  <v:fill on="true" color="#000000"/>
                </v:shape>
                <v:shape id="Shape 733405" style="position:absolute;width:15034;height:91;left:45232;top:48387;" coordsize="1503426,9144" path="m0,0l1503426,0l1503426,9144l0,9144l0,0">
                  <v:stroke weight="0pt" endcap="flat" joinstyle="miter" miterlimit="10" on="false" color="#000000" opacity="0"/>
                  <v:fill on="true" color="#000000"/>
                </v:shape>
                <v:shape id="Shape 733406" style="position:absolute;width:91;height:11689;left:60266;top:36758;" coordsize="9144,1168908" path="m0,0l9144,0l9144,1168908l0,1168908l0,0">
                  <v:stroke weight="0pt" endcap="flat" joinstyle="miter" miterlimit="10" on="false" color="#000000" opacity="0"/>
                  <v:fill on="true" color="#000000"/>
                </v:shape>
                <v:shape id="Shape 733407" style="position:absolute;width:91;height:91;left:60266;top:48387;" coordsize="9144,9144" path="m0,0l9144,0l9144,9144l0,9144l0,0">
                  <v:stroke weight="0pt" endcap="flat" joinstyle="miter" miterlimit="10" on="false" color="#000000" opacity="0"/>
                  <v:fill on="true" color="#000000"/>
                </v:shape>
                <v:shape id="Shape 733408" style="position:absolute;width:59778;height:2339;left:0;top:48447;" coordsize="5977890,233934" path="m0,0l5977890,0l5977890,233934l0,233934l0,0">
                  <v:stroke weight="0pt" endcap="flat" joinstyle="miter" miterlimit="10" on="false" color="#000000" opacity="0"/>
                  <v:fill on="true" color="#ffffff"/>
                </v:shape>
                <v:rect id="Rectangle 60198" style="position:absolute;width:676;height:2417;left:29885;top:48959;" filled="f" stroked="f">
                  <v:textbox inset="0,0,0,0">
                    <w:txbxContent>
                      <w:p>
                        <w:pPr>
                          <w:spacing w:before="0" w:after="160" w:line="259" w:lineRule="auto"/>
                          <w:ind w:left="0" w:firstLine="0"/>
                          <w:jc w:val="left"/>
                        </w:pPr>
                        <w:r>
                          <w:rPr>
                            <w:rFonts w:cs="Times New Roman" w:hAnsi="Times New Roman" w:eastAsia="Times New Roman" w:ascii="Times New Roman"/>
                            <w:b w:val="1"/>
                            <w:sz w:val="32"/>
                          </w:rPr>
                          <w:t xml:space="preserve"> </w:t>
                        </w:r>
                      </w:p>
                    </w:txbxContent>
                  </v:textbox>
                </v:rect>
              </v:group>
            </w:pict>
          </mc:Fallback>
        </mc:AlternateContent>
      </w:r>
    </w:p>
    <w:p w:rsidR="001425F7" w:rsidRDefault="00681E3D">
      <w:pPr>
        <w:ind w:left="168" w:right="344"/>
      </w:pPr>
      <w:r>
        <w:t>По  рентгенограммам образцов, подвергнутых  пластической деформации, получают сведения о размере кристаллитов в наноматериалах, величина которых составляет 2–3 нм и зависит от направления их ориентации. Форма и размер зерен могут быть изучены с помощью электронно-</w:t>
      </w:r>
    </w:p>
    <w:p w:rsidR="001425F7" w:rsidRDefault="00681E3D">
      <w:pPr>
        <w:ind w:left="168" w:right="344" w:firstLine="0"/>
      </w:pPr>
      <w:r>
        <w:t xml:space="preserve">микроскопических исследований и темнопольных изображений (рис. 3.3) с компьютерной обработкой результатов измерений для массивов, содержащих обычно не менее 1000–2000 кристаллитов.  </w:t>
      </w:r>
    </w:p>
    <w:p w:rsidR="001425F7" w:rsidRDefault="00681E3D">
      <w:pPr>
        <w:spacing w:after="0" w:line="259" w:lineRule="auto"/>
        <w:ind w:left="168" w:firstLine="0"/>
        <w:jc w:val="left"/>
      </w:pPr>
      <w:r>
        <w:t xml:space="preserve"> </w:t>
      </w:r>
    </w:p>
    <w:p w:rsidR="001425F7" w:rsidRDefault="00681E3D">
      <w:pPr>
        <w:spacing w:after="56" w:line="259" w:lineRule="auto"/>
        <w:ind w:left="168" w:firstLine="0"/>
        <w:jc w:val="left"/>
      </w:pPr>
      <w:r>
        <w:rPr>
          <w:rFonts w:ascii="Calibri" w:eastAsia="Calibri" w:hAnsi="Calibri" w:cs="Calibri"/>
          <w:noProof/>
          <w:sz w:val="22"/>
        </w:rPr>
        <w:lastRenderedPageBreak/>
        <mc:AlternateContent>
          <mc:Choice Requires="wpg">
            <w:drawing>
              <wp:inline distT="0" distB="0" distL="0" distR="0">
                <wp:extent cx="5878830" cy="8397080"/>
                <wp:effectExtent l="0" t="0" r="0" b="0"/>
                <wp:docPr id="680471" name="Group 680471"/>
                <wp:cNvGraphicFramePr/>
                <a:graphic xmlns:a="http://schemas.openxmlformats.org/drawingml/2006/main">
                  <a:graphicData uri="http://schemas.microsoft.com/office/word/2010/wordprocessingGroup">
                    <wpg:wgp>
                      <wpg:cNvGrpSpPr/>
                      <wpg:grpSpPr>
                        <a:xfrm>
                          <a:off x="0" y="0"/>
                          <a:ext cx="5878830" cy="8397080"/>
                          <a:chOff x="0" y="0"/>
                          <a:chExt cx="5878830" cy="8397080"/>
                        </a:xfrm>
                      </wpg:grpSpPr>
                      <wps:wsp>
                        <wps:cNvPr id="60321" name="Rectangle 60321"/>
                        <wps:cNvSpPr/>
                        <wps:spPr>
                          <a:xfrm>
                            <a:off x="0" y="113515"/>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0322" name="Rectangle 60322"/>
                        <wps:cNvSpPr/>
                        <wps:spPr>
                          <a:xfrm>
                            <a:off x="0" y="420598"/>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0323" name="Rectangle 60323"/>
                        <wps:cNvSpPr/>
                        <wps:spPr>
                          <a:xfrm>
                            <a:off x="0" y="726918"/>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0324" name="Rectangle 60324"/>
                        <wps:cNvSpPr/>
                        <wps:spPr>
                          <a:xfrm>
                            <a:off x="0" y="1034002"/>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0325" name="Rectangle 60325"/>
                        <wps:cNvSpPr/>
                        <wps:spPr>
                          <a:xfrm>
                            <a:off x="0" y="1340322"/>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0326" name="Rectangle 60326"/>
                        <wps:cNvSpPr/>
                        <wps:spPr>
                          <a:xfrm>
                            <a:off x="0" y="1647406"/>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0327" name="Rectangle 60327"/>
                        <wps:cNvSpPr/>
                        <wps:spPr>
                          <a:xfrm>
                            <a:off x="0" y="1953726"/>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0328" name="Rectangle 60328"/>
                        <wps:cNvSpPr/>
                        <wps:spPr>
                          <a:xfrm>
                            <a:off x="0" y="2260809"/>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0329" name="Rectangle 60329"/>
                        <wps:cNvSpPr/>
                        <wps:spPr>
                          <a:xfrm>
                            <a:off x="0" y="2567129"/>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0330" name="Rectangle 60330"/>
                        <wps:cNvSpPr/>
                        <wps:spPr>
                          <a:xfrm>
                            <a:off x="0" y="2874213"/>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0331" name="Rectangle 60331"/>
                        <wps:cNvSpPr/>
                        <wps:spPr>
                          <a:xfrm>
                            <a:off x="0" y="3180533"/>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0332" name="Rectangle 60332"/>
                        <wps:cNvSpPr/>
                        <wps:spPr>
                          <a:xfrm>
                            <a:off x="0" y="3487617"/>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0333" name="Rectangle 60333"/>
                        <wps:cNvSpPr/>
                        <wps:spPr>
                          <a:xfrm>
                            <a:off x="0" y="3793937"/>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0334" name="Rectangle 60334"/>
                        <wps:cNvSpPr/>
                        <wps:spPr>
                          <a:xfrm>
                            <a:off x="0" y="4101020"/>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0335" name="Rectangle 60335"/>
                        <wps:cNvSpPr/>
                        <wps:spPr>
                          <a:xfrm>
                            <a:off x="0" y="4407341"/>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0336" name="Rectangle 60336"/>
                        <wps:cNvSpPr/>
                        <wps:spPr>
                          <a:xfrm>
                            <a:off x="0" y="4713661"/>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0337" name="Rectangle 60337"/>
                        <wps:cNvSpPr/>
                        <wps:spPr>
                          <a:xfrm>
                            <a:off x="0" y="5020744"/>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0338" name="Rectangle 60338"/>
                        <wps:cNvSpPr/>
                        <wps:spPr>
                          <a:xfrm>
                            <a:off x="0" y="5327064"/>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0366" name="Rectangle 60366"/>
                        <wps:cNvSpPr/>
                        <wps:spPr>
                          <a:xfrm>
                            <a:off x="2969514" y="7910383"/>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60368" name="Rectangle 60368"/>
                        <wps:cNvSpPr/>
                        <wps:spPr>
                          <a:xfrm>
                            <a:off x="2969514" y="8085642"/>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60370" name="Rectangle 60370"/>
                        <wps:cNvSpPr/>
                        <wps:spPr>
                          <a:xfrm>
                            <a:off x="2969514" y="8260902"/>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pic:pic xmlns:pic="http://schemas.openxmlformats.org/drawingml/2006/picture">
                        <pic:nvPicPr>
                          <pic:cNvPr id="60418" name="Picture 60418"/>
                          <pic:cNvPicPr/>
                        </pic:nvPicPr>
                        <pic:blipFill>
                          <a:blip r:embed="rId46"/>
                          <a:stretch>
                            <a:fillRect/>
                          </a:stretch>
                        </pic:blipFill>
                        <pic:spPr>
                          <a:xfrm>
                            <a:off x="53340" y="0"/>
                            <a:ext cx="5825490" cy="8141615"/>
                          </a:xfrm>
                          <a:prstGeom prst="rect">
                            <a:avLst/>
                          </a:prstGeom>
                        </pic:spPr>
                      </pic:pic>
                      <pic:pic xmlns:pic="http://schemas.openxmlformats.org/drawingml/2006/picture">
                        <pic:nvPicPr>
                          <pic:cNvPr id="723297" name="Picture 723297"/>
                          <pic:cNvPicPr/>
                        </pic:nvPicPr>
                        <pic:blipFill>
                          <a:blip r:embed="rId47"/>
                          <a:stretch>
                            <a:fillRect/>
                          </a:stretch>
                        </pic:blipFill>
                        <pic:spPr>
                          <a:xfrm>
                            <a:off x="5265674" y="4223918"/>
                            <a:ext cx="307848" cy="128016"/>
                          </a:xfrm>
                          <a:prstGeom prst="rect">
                            <a:avLst/>
                          </a:prstGeom>
                        </pic:spPr>
                      </pic:pic>
                      <wps:wsp>
                        <wps:cNvPr id="60420" name="Shape 60420"/>
                        <wps:cNvSpPr/>
                        <wps:spPr>
                          <a:xfrm>
                            <a:off x="5272278" y="4230268"/>
                            <a:ext cx="300228" cy="120396"/>
                          </a:xfrm>
                          <a:custGeom>
                            <a:avLst/>
                            <a:gdLst/>
                            <a:ahLst/>
                            <a:cxnLst/>
                            <a:rect l="0" t="0" r="0" b="0"/>
                            <a:pathLst>
                              <a:path w="300228" h="120396">
                                <a:moveTo>
                                  <a:pt x="300228" y="0"/>
                                </a:moveTo>
                                <a:lnTo>
                                  <a:pt x="0" y="0"/>
                                </a:lnTo>
                                <a:lnTo>
                                  <a:pt x="0" y="120396"/>
                                </a:lnTo>
                                <a:lnTo>
                                  <a:pt x="300228" y="120396"/>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680471" style="width:462.9pt;height:661.187pt;mso-position-horizontal-relative:char;mso-position-vertical-relative:line" coordsize="58788,83970">
                <v:rect id="Rectangle 60321" style="position:absolute;width:590;height:2148;left:0;top:1135;"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0322" style="position:absolute;width:590;height:2148;left:0;top:4205;"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0323" style="position:absolute;width:590;height:2148;left:0;top:7269;"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0324" style="position:absolute;width:590;height:2148;left:0;top:10340;"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0325" style="position:absolute;width:590;height:2148;left:0;top:13403;"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0326" style="position:absolute;width:590;height:2148;left:0;top:16474;"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0327" style="position:absolute;width:590;height:2148;left:0;top:1953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0328" style="position:absolute;width:590;height:2148;left:0;top:2260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0329" style="position:absolute;width:590;height:2148;left:0;top:25671;"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0330" style="position:absolute;width:590;height:2148;left:0;top:28742;"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0331" style="position:absolute;width:590;height:2148;left:0;top:31805;"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0332" style="position:absolute;width:590;height:2148;left:0;top:34876;"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0333" style="position:absolute;width:590;height:2148;left:0;top:37939;"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0334" style="position:absolute;width:590;height:2148;left:0;top:41010;"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0335" style="position:absolute;width:590;height:2148;left:0;top:44073;"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0336" style="position:absolute;width:590;height:2148;left:0;top:47136;"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0337" style="position:absolute;width:590;height:2148;left:0;top:5020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0338" style="position:absolute;width:590;height:2148;left:0;top:53270;"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0366" style="position:absolute;width:506;height:1811;left:29695;top:79103;"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60368" style="position:absolute;width:506;height:1811;left:29695;top:80856;"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60370" style="position:absolute;width:506;height:1811;left:29695;top:82609;"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shape id="Picture 60418" style="position:absolute;width:58254;height:81416;left:533;top:0;" filled="f">
                  <v:imagedata r:id="rId48"/>
                </v:shape>
                <v:shape id="Picture 723297" style="position:absolute;width:3078;height:1280;left:52656;top:42239;" filled="f">
                  <v:imagedata r:id="rId49"/>
                </v:shape>
                <v:shape id="Shape 60420" style="position:absolute;width:3002;height:1203;left:52722;top:42302;" coordsize="300228,120396" path="m300228,0l0,0l0,120396l300228,120396x">
                  <v:stroke weight="0.75pt" endcap="round" joinstyle="miter" miterlimit="8" on="true" color="#000000"/>
                  <v:fill on="false" color="#000000" opacity="0"/>
                </v:shape>
              </v:group>
            </w:pict>
          </mc:Fallback>
        </mc:AlternateContent>
      </w:r>
    </w:p>
    <w:p w:rsidR="001425F7" w:rsidRDefault="00681E3D">
      <w:pPr>
        <w:spacing w:after="12" w:line="248" w:lineRule="auto"/>
        <w:ind w:left="1884" w:hanging="10"/>
        <w:jc w:val="left"/>
      </w:pPr>
      <w:r>
        <w:rPr>
          <w:b/>
          <w:sz w:val="24"/>
        </w:rPr>
        <w:t>Рис. 3.3.</w:t>
      </w:r>
      <w:r>
        <w:rPr>
          <w:sz w:val="24"/>
        </w:rPr>
        <w:t xml:space="preserve"> Темнопольное изображение пленки Ti (B, N) (</w:t>
      </w:r>
      <w:r>
        <w:rPr>
          <w:i/>
          <w:sz w:val="24"/>
        </w:rPr>
        <w:t>а</w:t>
      </w:r>
      <w:r>
        <w:rPr>
          <w:sz w:val="24"/>
        </w:rPr>
        <w:t xml:space="preserve">), </w:t>
      </w:r>
    </w:p>
    <w:p w:rsidR="001425F7" w:rsidRDefault="00681E3D">
      <w:pPr>
        <w:spacing w:after="12" w:line="248" w:lineRule="auto"/>
        <w:ind w:left="670" w:hanging="10"/>
        <w:jc w:val="left"/>
      </w:pPr>
      <w:r>
        <w:rPr>
          <w:sz w:val="24"/>
        </w:rPr>
        <w:t>полученной магнетронным распылением, и распределение зерен по размерам (</w:t>
      </w:r>
      <w:r>
        <w:rPr>
          <w:i/>
          <w:sz w:val="24"/>
        </w:rPr>
        <w:t>б</w:t>
      </w:r>
      <w:r>
        <w:rPr>
          <w:sz w:val="24"/>
        </w:rPr>
        <w:t xml:space="preserve">). </w:t>
      </w:r>
    </w:p>
    <w:p w:rsidR="001425F7" w:rsidRDefault="00681E3D">
      <w:pPr>
        <w:spacing w:after="0" w:line="259" w:lineRule="auto"/>
        <w:ind w:left="0" w:right="659" w:firstLine="0"/>
        <w:jc w:val="right"/>
      </w:pPr>
      <w:r>
        <w:rPr>
          <w:sz w:val="24"/>
        </w:rPr>
        <w:t xml:space="preserve">Изображение получено с помощью высокоразрешающего электронного микроскопа. </w:t>
      </w:r>
    </w:p>
    <w:p w:rsidR="001425F7" w:rsidRDefault="00681E3D">
      <w:pPr>
        <w:spacing w:after="236"/>
        <w:ind w:left="168" w:right="344"/>
      </w:pPr>
      <w:r>
        <w:lastRenderedPageBreak/>
        <w:t xml:space="preserve">От размеров зерен и от их соотношения зависят свойства наноматериалов, кроме того,  это указывает на способ их  получения и влияет на температурную стабильность. Пример распределения зерен по размерам представлен в таблице 3.3. </w:t>
      </w:r>
    </w:p>
    <w:p w:rsidR="001425F7" w:rsidRDefault="00681E3D">
      <w:pPr>
        <w:spacing w:after="254" w:line="259" w:lineRule="auto"/>
        <w:ind w:left="10" w:right="331" w:hanging="10"/>
        <w:jc w:val="right"/>
      </w:pPr>
      <w:r>
        <w:rPr>
          <w:i/>
        </w:rPr>
        <w:t xml:space="preserve">Таблица 3.3 </w:t>
      </w:r>
    </w:p>
    <w:p w:rsidR="001425F7" w:rsidRDefault="00681E3D">
      <w:pPr>
        <w:pStyle w:val="2"/>
        <w:spacing w:after="29"/>
        <w:ind w:left="813" w:right="916" w:hanging="74"/>
      </w:pPr>
      <w:r>
        <w:t xml:space="preserve">Результаты определения размеров нанозерен Pd и TiN методами просвечивающей электронной микроскопии и рентгеноструктурного анализа </w:t>
      </w:r>
    </w:p>
    <w:tbl>
      <w:tblPr>
        <w:tblStyle w:val="TableGrid"/>
        <w:tblW w:w="9016" w:type="dxa"/>
        <w:tblInd w:w="337" w:type="dxa"/>
        <w:tblCellMar>
          <w:top w:w="72" w:type="dxa"/>
          <w:left w:w="115" w:type="dxa"/>
          <w:right w:w="115" w:type="dxa"/>
        </w:tblCellMar>
        <w:tblLook w:val="04A0" w:firstRow="1" w:lastRow="0" w:firstColumn="1" w:lastColumn="0" w:noHBand="0" w:noVBand="1"/>
      </w:tblPr>
      <w:tblGrid>
        <w:gridCol w:w="1873"/>
        <w:gridCol w:w="1860"/>
        <w:gridCol w:w="1712"/>
        <w:gridCol w:w="1860"/>
        <w:gridCol w:w="1711"/>
      </w:tblGrid>
      <w:tr w:rsidR="001425F7">
        <w:trPr>
          <w:trHeight w:val="619"/>
        </w:trPr>
        <w:tc>
          <w:tcPr>
            <w:tcW w:w="1872" w:type="dxa"/>
            <w:vMerge w:val="restart"/>
            <w:tcBorders>
              <w:top w:val="single" w:sz="6" w:space="0" w:color="000000"/>
              <w:left w:val="single" w:sz="6" w:space="0" w:color="000000"/>
              <w:bottom w:val="single" w:sz="6" w:space="0" w:color="000000"/>
              <w:right w:val="single" w:sz="6" w:space="0" w:color="000000"/>
            </w:tcBorders>
          </w:tcPr>
          <w:p w:rsidR="001425F7" w:rsidRDefault="00681E3D">
            <w:pPr>
              <w:spacing w:after="134" w:line="259" w:lineRule="auto"/>
              <w:ind w:left="68" w:firstLine="0"/>
              <w:jc w:val="center"/>
            </w:pPr>
            <w:r>
              <w:t xml:space="preserve"> </w:t>
            </w:r>
          </w:p>
          <w:p w:rsidR="001425F7" w:rsidRDefault="00681E3D">
            <w:pPr>
              <w:spacing w:after="0" w:line="259" w:lineRule="auto"/>
              <w:ind w:left="0" w:right="4" w:firstLine="0"/>
              <w:jc w:val="center"/>
            </w:pPr>
            <w:r>
              <w:t xml:space="preserve">Параметр </w:t>
            </w:r>
          </w:p>
        </w:tc>
        <w:tc>
          <w:tcPr>
            <w:tcW w:w="3572" w:type="dxa"/>
            <w:gridSpan w:val="2"/>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 w:firstLine="0"/>
              <w:jc w:val="center"/>
            </w:pPr>
            <w:r>
              <w:t xml:space="preserve">Палладий </w:t>
            </w:r>
          </w:p>
        </w:tc>
        <w:tc>
          <w:tcPr>
            <w:tcW w:w="3571" w:type="dxa"/>
            <w:gridSpan w:val="2"/>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1" w:firstLine="0"/>
              <w:jc w:val="center"/>
            </w:pPr>
            <w:r>
              <w:t xml:space="preserve">Нитрид титана </w:t>
            </w:r>
          </w:p>
        </w:tc>
      </w:tr>
      <w:tr w:rsidR="001425F7">
        <w:trPr>
          <w:trHeight w:val="498"/>
        </w:trPr>
        <w:tc>
          <w:tcPr>
            <w:tcW w:w="0" w:type="auto"/>
            <w:vMerge/>
            <w:tcBorders>
              <w:top w:val="nil"/>
              <w:left w:val="single" w:sz="6" w:space="0" w:color="000000"/>
              <w:bottom w:val="single" w:sz="6" w:space="0" w:color="000000"/>
              <w:right w:val="single" w:sz="6" w:space="0" w:color="000000"/>
            </w:tcBorders>
          </w:tcPr>
          <w:p w:rsidR="001425F7" w:rsidRDefault="001425F7">
            <w:pPr>
              <w:spacing w:after="160" w:line="259" w:lineRule="auto"/>
              <w:ind w:left="0" w:firstLine="0"/>
              <w:jc w:val="left"/>
            </w:pPr>
          </w:p>
        </w:tc>
        <w:tc>
          <w:tcPr>
            <w:tcW w:w="186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1" w:firstLine="0"/>
              <w:jc w:val="center"/>
            </w:pPr>
            <w:r>
              <w:t xml:space="preserve">ПЭМ </w:t>
            </w:r>
          </w:p>
        </w:tc>
        <w:tc>
          <w:tcPr>
            <w:tcW w:w="171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2" w:firstLine="0"/>
              <w:jc w:val="center"/>
            </w:pPr>
            <w:r>
              <w:t xml:space="preserve">РСА </w:t>
            </w:r>
          </w:p>
        </w:tc>
        <w:tc>
          <w:tcPr>
            <w:tcW w:w="186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1" w:firstLine="0"/>
              <w:jc w:val="center"/>
            </w:pPr>
            <w:r>
              <w:t xml:space="preserve">ПЭМ </w:t>
            </w:r>
          </w:p>
        </w:tc>
        <w:tc>
          <w:tcPr>
            <w:tcW w:w="1711"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1" w:firstLine="0"/>
              <w:jc w:val="center"/>
            </w:pPr>
            <w:r>
              <w:t xml:space="preserve">РСА </w:t>
            </w:r>
          </w:p>
        </w:tc>
      </w:tr>
      <w:tr w:rsidR="001425F7">
        <w:trPr>
          <w:trHeight w:val="449"/>
        </w:trPr>
        <w:tc>
          <w:tcPr>
            <w:tcW w:w="1872" w:type="dxa"/>
            <w:tcBorders>
              <w:top w:val="single" w:sz="6" w:space="0" w:color="000000"/>
              <w:left w:val="single" w:sz="6" w:space="0" w:color="000000"/>
              <w:bottom w:val="nil"/>
              <w:right w:val="single" w:sz="6" w:space="0" w:color="000000"/>
            </w:tcBorders>
          </w:tcPr>
          <w:p w:rsidR="001425F7" w:rsidRDefault="00681E3D">
            <w:pPr>
              <w:spacing w:after="0" w:line="259" w:lineRule="auto"/>
              <w:ind w:left="0" w:right="1" w:firstLine="0"/>
              <w:jc w:val="center"/>
            </w:pPr>
            <w:r>
              <w:rPr>
                <w:i/>
              </w:rPr>
              <w:t>L</w:t>
            </w:r>
            <w:r>
              <w:rPr>
                <w:i/>
                <w:vertAlign w:val="subscript"/>
              </w:rPr>
              <w:t>n</w:t>
            </w:r>
            <w:r>
              <w:t xml:space="preserve">, нм </w:t>
            </w:r>
          </w:p>
        </w:tc>
        <w:tc>
          <w:tcPr>
            <w:tcW w:w="1860" w:type="dxa"/>
            <w:tcBorders>
              <w:top w:val="single" w:sz="6" w:space="0" w:color="000000"/>
              <w:left w:val="single" w:sz="6" w:space="0" w:color="000000"/>
              <w:bottom w:val="nil"/>
              <w:right w:val="single" w:sz="6" w:space="0" w:color="000000"/>
            </w:tcBorders>
          </w:tcPr>
          <w:p w:rsidR="001425F7" w:rsidRDefault="00681E3D">
            <w:pPr>
              <w:spacing w:after="0" w:line="259" w:lineRule="auto"/>
              <w:ind w:left="0" w:right="2" w:firstLine="0"/>
              <w:jc w:val="center"/>
            </w:pPr>
            <w:r>
              <w:t xml:space="preserve">9,8+ 1,0 </w:t>
            </w:r>
          </w:p>
        </w:tc>
        <w:tc>
          <w:tcPr>
            <w:tcW w:w="1712" w:type="dxa"/>
            <w:tcBorders>
              <w:top w:val="single" w:sz="6" w:space="0" w:color="000000"/>
              <w:left w:val="single" w:sz="6" w:space="0" w:color="000000"/>
              <w:bottom w:val="nil"/>
              <w:right w:val="single" w:sz="6" w:space="0" w:color="000000"/>
            </w:tcBorders>
          </w:tcPr>
          <w:p w:rsidR="001425F7" w:rsidRDefault="00681E3D">
            <w:pPr>
              <w:spacing w:after="0" w:line="259" w:lineRule="auto"/>
              <w:ind w:left="0" w:right="3" w:firstLine="0"/>
              <w:jc w:val="center"/>
            </w:pPr>
            <w:r>
              <w:t xml:space="preserve">11,0 ±3,0 </w:t>
            </w:r>
          </w:p>
        </w:tc>
        <w:tc>
          <w:tcPr>
            <w:tcW w:w="1860" w:type="dxa"/>
            <w:tcBorders>
              <w:top w:val="single" w:sz="6" w:space="0" w:color="000000"/>
              <w:left w:val="single" w:sz="6" w:space="0" w:color="000000"/>
              <w:bottom w:val="nil"/>
              <w:right w:val="single" w:sz="6" w:space="0" w:color="000000"/>
            </w:tcBorders>
          </w:tcPr>
          <w:p w:rsidR="001425F7" w:rsidRDefault="00681E3D">
            <w:pPr>
              <w:spacing w:after="0" w:line="259" w:lineRule="auto"/>
              <w:ind w:left="0" w:right="3" w:firstLine="0"/>
              <w:jc w:val="center"/>
            </w:pPr>
            <w:r>
              <w:t xml:space="preserve">-6,5 </w:t>
            </w:r>
          </w:p>
        </w:tc>
        <w:tc>
          <w:tcPr>
            <w:tcW w:w="1711" w:type="dxa"/>
            <w:tcBorders>
              <w:top w:val="single" w:sz="6" w:space="0" w:color="000000"/>
              <w:left w:val="single" w:sz="6" w:space="0" w:color="000000"/>
              <w:bottom w:val="nil"/>
              <w:right w:val="single" w:sz="6" w:space="0" w:color="000000"/>
            </w:tcBorders>
          </w:tcPr>
          <w:p w:rsidR="001425F7" w:rsidRDefault="00681E3D">
            <w:pPr>
              <w:spacing w:after="0" w:line="259" w:lineRule="auto"/>
              <w:ind w:left="0" w:right="2" w:firstLine="0"/>
              <w:jc w:val="center"/>
            </w:pPr>
            <w:r>
              <w:t xml:space="preserve">– </w:t>
            </w:r>
          </w:p>
        </w:tc>
      </w:tr>
      <w:tr w:rsidR="001425F7">
        <w:trPr>
          <w:trHeight w:val="483"/>
        </w:trPr>
        <w:tc>
          <w:tcPr>
            <w:tcW w:w="1872" w:type="dxa"/>
            <w:tcBorders>
              <w:top w:val="nil"/>
              <w:left w:val="single" w:sz="6" w:space="0" w:color="000000"/>
              <w:bottom w:val="nil"/>
              <w:right w:val="single" w:sz="6" w:space="0" w:color="000000"/>
            </w:tcBorders>
            <w:vAlign w:val="center"/>
          </w:tcPr>
          <w:p w:rsidR="001425F7" w:rsidRDefault="00681E3D">
            <w:pPr>
              <w:spacing w:after="0" w:line="259" w:lineRule="auto"/>
              <w:ind w:left="0" w:right="2" w:firstLine="0"/>
              <w:jc w:val="center"/>
            </w:pPr>
            <w:r>
              <w:rPr>
                <w:i/>
              </w:rPr>
              <w:t>L</w:t>
            </w:r>
            <w:r>
              <w:rPr>
                <w:i/>
                <w:vertAlign w:val="subscript"/>
              </w:rPr>
              <w:t>s,</w:t>
            </w:r>
            <w:r>
              <w:t xml:space="preserve"> нм </w:t>
            </w:r>
          </w:p>
        </w:tc>
        <w:tc>
          <w:tcPr>
            <w:tcW w:w="1860" w:type="dxa"/>
            <w:tcBorders>
              <w:top w:val="nil"/>
              <w:left w:val="single" w:sz="6" w:space="0" w:color="000000"/>
              <w:bottom w:val="nil"/>
              <w:right w:val="single" w:sz="6" w:space="0" w:color="000000"/>
            </w:tcBorders>
            <w:vAlign w:val="center"/>
          </w:tcPr>
          <w:p w:rsidR="001425F7" w:rsidRDefault="00681E3D">
            <w:pPr>
              <w:spacing w:after="0" w:line="259" w:lineRule="auto"/>
              <w:ind w:left="0" w:right="1" w:firstLine="0"/>
              <w:jc w:val="center"/>
            </w:pPr>
            <w:r>
              <w:t xml:space="preserve">19,0 ±2,0 </w:t>
            </w:r>
          </w:p>
        </w:tc>
        <w:tc>
          <w:tcPr>
            <w:tcW w:w="1712" w:type="dxa"/>
            <w:tcBorders>
              <w:top w:val="nil"/>
              <w:left w:val="single" w:sz="6" w:space="0" w:color="000000"/>
              <w:bottom w:val="nil"/>
              <w:right w:val="single" w:sz="6" w:space="0" w:color="000000"/>
            </w:tcBorders>
            <w:vAlign w:val="center"/>
          </w:tcPr>
          <w:p w:rsidR="001425F7" w:rsidRDefault="00681E3D">
            <w:pPr>
              <w:spacing w:after="0" w:line="259" w:lineRule="auto"/>
              <w:ind w:left="0" w:right="3" w:firstLine="0"/>
              <w:jc w:val="center"/>
            </w:pPr>
            <w:r>
              <w:t xml:space="preserve">19,6 ±1,0 </w:t>
            </w:r>
          </w:p>
        </w:tc>
        <w:tc>
          <w:tcPr>
            <w:tcW w:w="1860" w:type="dxa"/>
            <w:tcBorders>
              <w:top w:val="nil"/>
              <w:left w:val="single" w:sz="6" w:space="0" w:color="000000"/>
              <w:bottom w:val="nil"/>
              <w:right w:val="single" w:sz="6" w:space="0" w:color="000000"/>
            </w:tcBorders>
            <w:vAlign w:val="center"/>
          </w:tcPr>
          <w:p w:rsidR="001425F7" w:rsidRDefault="00681E3D">
            <w:pPr>
              <w:spacing w:after="0" w:line="259" w:lineRule="auto"/>
              <w:ind w:left="0" w:right="1" w:firstLine="0"/>
              <w:jc w:val="center"/>
            </w:pPr>
            <w:r>
              <w:t xml:space="preserve">10,3 ± 1.0 </w:t>
            </w:r>
          </w:p>
        </w:tc>
        <w:tc>
          <w:tcPr>
            <w:tcW w:w="1711" w:type="dxa"/>
            <w:tcBorders>
              <w:top w:val="nil"/>
              <w:left w:val="single" w:sz="6" w:space="0" w:color="000000"/>
              <w:bottom w:val="nil"/>
              <w:right w:val="single" w:sz="6" w:space="0" w:color="000000"/>
            </w:tcBorders>
            <w:vAlign w:val="center"/>
          </w:tcPr>
          <w:p w:rsidR="001425F7" w:rsidRDefault="00681E3D">
            <w:pPr>
              <w:spacing w:after="0" w:line="259" w:lineRule="auto"/>
              <w:ind w:left="0" w:right="1" w:firstLine="0"/>
              <w:jc w:val="center"/>
            </w:pPr>
            <w:r>
              <w:t xml:space="preserve">11,0 ±0,1 </w:t>
            </w:r>
          </w:p>
        </w:tc>
      </w:tr>
      <w:tr w:rsidR="001425F7">
        <w:trPr>
          <w:trHeight w:val="483"/>
        </w:trPr>
        <w:tc>
          <w:tcPr>
            <w:tcW w:w="1872" w:type="dxa"/>
            <w:tcBorders>
              <w:top w:val="nil"/>
              <w:left w:val="single" w:sz="6" w:space="0" w:color="000000"/>
              <w:bottom w:val="nil"/>
              <w:right w:val="single" w:sz="6" w:space="0" w:color="000000"/>
            </w:tcBorders>
            <w:vAlign w:val="center"/>
          </w:tcPr>
          <w:p w:rsidR="001425F7" w:rsidRDefault="00681E3D">
            <w:pPr>
              <w:spacing w:after="0" w:line="259" w:lineRule="auto"/>
              <w:ind w:left="0" w:right="1" w:firstLine="0"/>
              <w:jc w:val="center"/>
            </w:pPr>
            <w:r>
              <w:rPr>
                <w:i/>
              </w:rPr>
              <w:t>L</w:t>
            </w:r>
            <w:r>
              <w:rPr>
                <w:i/>
                <w:vertAlign w:val="subscript"/>
              </w:rPr>
              <w:t>v,</w:t>
            </w:r>
            <w:r>
              <w:rPr>
                <w:i/>
              </w:rPr>
              <w:t xml:space="preserve"> </w:t>
            </w:r>
            <w:r>
              <w:t xml:space="preserve">нм </w:t>
            </w:r>
          </w:p>
        </w:tc>
        <w:tc>
          <w:tcPr>
            <w:tcW w:w="1860" w:type="dxa"/>
            <w:tcBorders>
              <w:top w:val="nil"/>
              <w:left w:val="single" w:sz="6" w:space="0" w:color="000000"/>
              <w:bottom w:val="nil"/>
              <w:right w:val="single" w:sz="6" w:space="0" w:color="000000"/>
            </w:tcBorders>
            <w:vAlign w:val="center"/>
          </w:tcPr>
          <w:p w:rsidR="001425F7" w:rsidRDefault="00681E3D">
            <w:pPr>
              <w:spacing w:after="0" w:line="259" w:lineRule="auto"/>
              <w:ind w:left="0" w:right="3" w:firstLine="0"/>
              <w:jc w:val="center"/>
            </w:pPr>
            <w:r>
              <w:t xml:space="preserve">23,2 + 2,0 </w:t>
            </w:r>
          </w:p>
        </w:tc>
        <w:tc>
          <w:tcPr>
            <w:tcW w:w="1712" w:type="dxa"/>
            <w:tcBorders>
              <w:top w:val="nil"/>
              <w:left w:val="single" w:sz="6" w:space="0" w:color="000000"/>
              <w:bottom w:val="nil"/>
              <w:right w:val="single" w:sz="6" w:space="0" w:color="000000"/>
            </w:tcBorders>
            <w:vAlign w:val="center"/>
          </w:tcPr>
          <w:p w:rsidR="001425F7" w:rsidRDefault="00681E3D">
            <w:pPr>
              <w:spacing w:after="0" w:line="259" w:lineRule="auto"/>
              <w:ind w:left="0" w:right="2" w:firstLine="0"/>
              <w:jc w:val="center"/>
            </w:pPr>
            <w:r>
              <w:t xml:space="preserve">26,1 + 1,0 </w:t>
            </w:r>
          </w:p>
        </w:tc>
        <w:tc>
          <w:tcPr>
            <w:tcW w:w="1860" w:type="dxa"/>
            <w:tcBorders>
              <w:top w:val="nil"/>
              <w:left w:val="single" w:sz="6" w:space="0" w:color="000000"/>
              <w:bottom w:val="nil"/>
              <w:right w:val="single" w:sz="6" w:space="0" w:color="000000"/>
            </w:tcBorders>
            <w:vAlign w:val="center"/>
          </w:tcPr>
          <w:p w:rsidR="001425F7" w:rsidRDefault="00681E3D">
            <w:pPr>
              <w:spacing w:after="0" w:line="259" w:lineRule="auto"/>
              <w:ind w:left="0" w:right="2" w:firstLine="0"/>
              <w:jc w:val="center"/>
            </w:pPr>
            <w:r>
              <w:t xml:space="preserve">11,8+1,0 </w:t>
            </w:r>
          </w:p>
        </w:tc>
        <w:tc>
          <w:tcPr>
            <w:tcW w:w="1711" w:type="dxa"/>
            <w:tcBorders>
              <w:top w:val="nil"/>
              <w:left w:val="single" w:sz="6" w:space="0" w:color="000000"/>
              <w:bottom w:val="nil"/>
              <w:right w:val="single" w:sz="6" w:space="0" w:color="000000"/>
            </w:tcBorders>
            <w:vAlign w:val="center"/>
          </w:tcPr>
          <w:p w:rsidR="001425F7" w:rsidRDefault="00681E3D">
            <w:pPr>
              <w:spacing w:after="0" w:line="259" w:lineRule="auto"/>
              <w:ind w:left="0" w:right="1" w:firstLine="0"/>
              <w:jc w:val="center"/>
            </w:pPr>
            <w:r>
              <w:t xml:space="preserve">12,4±0,1 </w:t>
            </w:r>
          </w:p>
        </w:tc>
      </w:tr>
      <w:tr w:rsidR="001425F7">
        <w:trPr>
          <w:trHeight w:val="510"/>
        </w:trPr>
        <w:tc>
          <w:tcPr>
            <w:tcW w:w="1872" w:type="dxa"/>
            <w:tcBorders>
              <w:top w:val="nil"/>
              <w:left w:val="single" w:sz="6" w:space="0" w:color="000000"/>
              <w:bottom w:val="nil"/>
              <w:right w:val="single" w:sz="6" w:space="0" w:color="000000"/>
            </w:tcBorders>
            <w:vAlign w:val="center"/>
          </w:tcPr>
          <w:p w:rsidR="001425F7" w:rsidRDefault="00681E3D">
            <w:pPr>
              <w:spacing w:after="0" w:line="259" w:lineRule="auto"/>
              <w:ind w:left="44" w:firstLine="0"/>
              <w:jc w:val="center"/>
            </w:pPr>
            <w:r>
              <w:rPr>
                <w:i/>
                <w:sz w:val="24"/>
              </w:rPr>
              <w:t>L</w:t>
            </w:r>
            <w:r>
              <w:rPr>
                <w:rFonts w:ascii="Calibri" w:eastAsia="Calibri" w:hAnsi="Calibri" w:cs="Calibri"/>
                <w:noProof/>
                <w:sz w:val="22"/>
              </w:rPr>
              <mc:AlternateContent>
                <mc:Choice Requires="wpg">
                  <w:drawing>
                    <wp:inline distT="0" distB="0" distL="0" distR="0">
                      <wp:extent cx="86106" cy="762"/>
                      <wp:effectExtent l="0" t="0" r="0" b="0"/>
                      <wp:docPr id="681516" name="Group 681516"/>
                      <wp:cNvGraphicFramePr/>
                      <a:graphic xmlns:a="http://schemas.openxmlformats.org/drawingml/2006/main">
                        <a:graphicData uri="http://schemas.microsoft.com/office/word/2010/wordprocessingGroup">
                          <wpg:wgp>
                            <wpg:cNvGrpSpPr/>
                            <wpg:grpSpPr>
                              <a:xfrm>
                                <a:off x="0" y="0"/>
                                <a:ext cx="86106" cy="762"/>
                                <a:chOff x="0" y="0"/>
                                <a:chExt cx="86106" cy="762"/>
                              </a:xfrm>
                            </wpg:grpSpPr>
                            <wps:wsp>
                              <wps:cNvPr id="60655" name="Shape 60655"/>
                              <wps:cNvSpPr/>
                              <wps:spPr>
                                <a:xfrm>
                                  <a:off x="0" y="0"/>
                                  <a:ext cx="86106" cy="0"/>
                                </a:xfrm>
                                <a:custGeom>
                                  <a:avLst/>
                                  <a:gdLst/>
                                  <a:ahLst/>
                                  <a:cxnLst/>
                                  <a:rect l="0" t="0" r="0" b="0"/>
                                  <a:pathLst>
                                    <a:path w="86106">
                                      <a:moveTo>
                                        <a:pt x="0" y="0"/>
                                      </a:moveTo>
                                      <a:lnTo>
                                        <a:pt x="86106" y="0"/>
                                      </a:lnTo>
                                    </a:path>
                                  </a:pathLst>
                                </a:custGeom>
                                <a:ln w="762"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681516" style="width:6.78pt;height:0.06pt;mso-position-horizontal-relative:char;mso-position-vertical-relative:line" coordsize="861,7">
                      <v:shape id="Shape 60655" style="position:absolute;width:861;height:0;left:0;top:0;" coordsize="86106,0" path="m0,0l86106,0">
                        <v:stroke weight="0.06pt" endcap="flat" joinstyle="miter" miterlimit="10" on="true" color="#000000"/>
                        <v:fill on="false" color="#000000" opacity="0"/>
                      </v:shape>
                    </v:group>
                  </w:pict>
                </mc:Fallback>
              </mc:AlternateContent>
            </w:r>
            <w:r>
              <w:rPr>
                <w:i/>
                <w:sz w:val="22"/>
                <w:vertAlign w:val="subscript"/>
              </w:rPr>
              <w:t xml:space="preserve">Г </w:t>
            </w:r>
            <w:r>
              <w:rPr>
                <w:sz w:val="24"/>
              </w:rPr>
              <w:t>,</w:t>
            </w:r>
            <w:r>
              <w:rPr>
                <w:i/>
              </w:rPr>
              <w:t xml:space="preserve"> </w:t>
            </w:r>
            <w:r>
              <w:t xml:space="preserve">нм </w:t>
            </w:r>
          </w:p>
        </w:tc>
        <w:tc>
          <w:tcPr>
            <w:tcW w:w="1860" w:type="dxa"/>
            <w:tcBorders>
              <w:top w:val="nil"/>
              <w:left w:val="single" w:sz="6" w:space="0" w:color="000000"/>
              <w:bottom w:val="nil"/>
              <w:right w:val="single" w:sz="6" w:space="0" w:color="000000"/>
            </w:tcBorders>
            <w:vAlign w:val="center"/>
          </w:tcPr>
          <w:p w:rsidR="001425F7" w:rsidRDefault="00681E3D">
            <w:pPr>
              <w:spacing w:after="0" w:line="259" w:lineRule="auto"/>
              <w:ind w:left="0" w:right="1" w:firstLine="0"/>
              <w:jc w:val="center"/>
            </w:pPr>
            <w:r>
              <w:t xml:space="preserve">8,4 + 0,1 </w:t>
            </w:r>
          </w:p>
        </w:tc>
        <w:tc>
          <w:tcPr>
            <w:tcW w:w="1712" w:type="dxa"/>
            <w:tcBorders>
              <w:top w:val="nil"/>
              <w:left w:val="single" w:sz="6" w:space="0" w:color="000000"/>
              <w:bottom w:val="nil"/>
              <w:right w:val="single" w:sz="6" w:space="0" w:color="000000"/>
            </w:tcBorders>
            <w:vAlign w:val="center"/>
          </w:tcPr>
          <w:p w:rsidR="001425F7" w:rsidRDefault="00681E3D">
            <w:pPr>
              <w:spacing w:after="0" w:line="259" w:lineRule="auto"/>
              <w:ind w:left="0" w:right="1" w:firstLine="0"/>
              <w:jc w:val="center"/>
            </w:pPr>
            <w:r>
              <w:t xml:space="preserve">9,5 ±3,0 </w:t>
            </w:r>
          </w:p>
        </w:tc>
        <w:tc>
          <w:tcPr>
            <w:tcW w:w="1860" w:type="dxa"/>
            <w:tcBorders>
              <w:top w:val="nil"/>
              <w:left w:val="single" w:sz="6" w:space="0" w:color="000000"/>
              <w:bottom w:val="nil"/>
              <w:right w:val="single" w:sz="6" w:space="0" w:color="000000"/>
            </w:tcBorders>
            <w:vAlign w:val="center"/>
          </w:tcPr>
          <w:p w:rsidR="001425F7" w:rsidRDefault="00681E3D">
            <w:pPr>
              <w:spacing w:after="0" w:line="259" w:lineRule="auto"/>
              <w:ind w:left="0" w:right="1" w:firstLine="0"/>
              <w:jc w:val="center"/>
            </w:pPr>
            <w:r>
              <w:t xml:space="preserve">5,8 + 0,1 </w:t>
            </w:r>
          </w:p>
        </w:tc>
        <w:tc>
          <w:tcPr>
            <w:tcW w:w="1711" w:type="dxa"/>
            <w:tcBorders>
              <w:top w:val="nil"/>
              <w:left w:val="single" w:sz="6" w:space="0" w:color="000000"/>
              <w:bottom w:val="nil"/>
              <w:right w:val="single" w:sz="6" w:space="0" w:color="000000"/>
            </w:tcBorders>
            <w:vAlign w:val="center"/>
          </w:tcPr>
          <w:p w:rsidR="001425F7" w:rsidRDefault="00681E3D">
            <w:pPr>
              <w:spacing w:after="0" w:line="259" w:lineRule="auto"/>
              <w:ind w:left="0" w:firstLine="0"/>
              <w:jc w:val="center"/>
            </w:pPr>
            <w:r>
              <w:t xml:space="preserve">8,0 ± 0,2 </w:t>
            </w:r>
          </w:p>
        </w:tc>
      </w:tr>
      <w:tr w:rsidR="001425F7">
        <w:trPr>
          <w:trHeight w:val="544"/>
        </w:trPr>
        <w:tc>
          <w:tcPr>
            <w:tcW w:w="1872" w:type="dxa"/>
            <w:tcBorders>
              <w:top w:val="nil"/>
              <w:left w:val="single" w:sz="6" w:space="0" w:color="000000"/>
              <w:bottom w:val="single" w:sz="6" w:space="0" w:color="000000"/>
              <w:right w:val="single" w:sz="6" w:space="0" w:color="000000"/>
            </w:tcBorders>
            <w:vAlign w:val="center"/>
          </w:tcPr>
          <w:p w:rsidR="001425F7" w:rsidRDefault="00681E3D">
            <w:pPr>
              <w:spacing w:after="0" w:line="259" w:lineRule="auto"/>
              <w:ind w:left="0" w:right="1" w:firstLine="0"/>
              <w:jc w:val="center"/>
            </w:pPr>
            <w:r>
              <w:t>∆</w:t>
            </w:r>
            <w:r>
              <w:rPr>
                <w:vertAlign w:val="subscript"/>
              </w:rPr>
              <w:t>r</w:t>
            </w:r>
            <w:r>
              <w:t xml:space="preserve">, нм </w:t>
            </w:r>
          </w:p>
        </w:tc>
        <w:tc>
          <w:tcPr>
            <w:tcW w:w="1860" w:type="dxa"/>
            <w:tcBorders>
              <w:top w:val="nil"/>
              <w:left w:val="single" w:sz="6" w:space="0" w:color="000000"/>
              <w:bottom w:val="single" w:sz="6" w:space="0" w:color="000000"/>
              <w:right w:val="single" w:sz="6" w:space="0" w:color="000000"/>
            </w:tcBorders>
            <w:vAlign w:val="center"/>
          </w:tcPr>
          <w:p w:rsidR="001425F7" w:rsidRDefault="00681E3D">
            <w:pPr>
              <w:spacing w:after="0" w:line="259" w:lineRule="auto"/>
              <w:ind w:left="0" w:right="2" w:firstLine="0"/>
              <w:jc w:val="center"/>
            </w:pPr>
            <w:r>
              <w:t xml:space="preserve">1,88 ±0,02 </w:t>
            </w:r>
          </w:p>
        </w:tc>
        <w:tc>
          <w:tcPr>
            <w:tcW w:w="1712" w:type="dxa"/>
            <w:tcBorders>
              <w:top w:val="nil"/>
              <w:left w:val="single" w:sz="6" w:space="0" w:color="000000"/>
              <w:bottom w:val="single" w:sz="6" w:space="0" w:color="000000"/>
              <w:right w:val="single" w:sz="6" w:space="0" w:color="000000"/>
            </w:tcBorders>
            <w:vAlign w:val="center"/>
          </w:tcPr>
          <w:p w:rsidR="001425F7" w:rsidRDefault="00681E3D">
            <w:pPr>
              <w:spacing w:after="0" w:line="259" w:lineRule="auto"/>
              <w:ind w:left="0" w:right="3" w:firstLine="0"/>
              <w:jc w:val="center"/>
            </w:pPr>
            <w:r>
              <w:t xml:space="preserve">1,71 ±0,15 </w:t>
            </w:r>
          </w:p>
        </w:tc>
        <w:tc>
          <w:tcPr>
            <w:tcW w:w="1860" w:type="dxa"/>
            <w:tcBorders>
              <w:top w:val="nil"/>
              <w:left w:val="single" w:sz="6" w:space="0" w:color="000000"/>
              <w:bottom w:val="single" w:sz="6" w:space="0" w:color="000000"/>
              <w:right w:val="single" w:sz="6" w:space="0" w:color="000000"/>
            </w:tcBorders>
            <w:vAlign w:val="center"/>
          </w:tcPr>
          <w:p w:rsidR="001425F7" w:rsidRDefault="00681E3D">
            <w:pPr>
              <w:spacing w:after="0" w:line="259" w:lineRule="auto"/>
              <w:ind w:left="0" w:right="3" w:firstLine="0"/>
              <w:jc w:val="center"/>
            </w:pPr>
            <w:r>
              <w:t xml:space="preserve">1 ,71 + 0,02 </w:t>
            </w:r>
          </w:p>
        </w:tc>
        <w:tc>
          <w:tcPr>
            <w:tcW w:w="1711" w:type="dxa"/>
            <w:tcBorders>
              <w:top w:val="nil"/>
              <w:left w:val="single" w:sz="6" w:space="0" w:color="000000"/>
              <w:bottom w:val="single" w:sz="6" w:space="0" w:color="000000"/>
              <w:right w:val="single" w:sz="6" w:space="0" w:color="000000"/>
            </w:tcBorders>
            <w:vAlign w:val="center"/>
          </w:tcPr>
          <w:p w:rsidR="001425F7" w:rsidRDefault="00681E3D">
            <w:pPr>
              <w:spacing w:after="0" w:line="259" w:lineRule="auto"/>
              <w:ind w:left="0" w:right="2" w:firstLine="0"/>
              <w:jc w:val="center"/>
            </w:pPr>
            <w:r>
              <w:t xml:space="preserve">1,42 ±0,02 </w:t>
            </w:r>
          </w:p>
        </w:tc>
      </w:tr>
    </w:tbl>
    <w:p w:rsidR="001425F7" w:rsidRDefault="00681E3D">
      <w:pPr>
        <w:spacing w:after="134" w:line="259" w:lineRule="auto"/>
        <w:ind w:left="168" w:firstLine="0"/>
        <w:jc w:val="left"/>
      </w:pPr>
      <w:r>
        <w:t xml:space="preserve"> </w:t>
      </w:r>
    </w:p>
    <w:p w:rsidR="001425F7" w:rsidRDefault="00681E3D">
      <w:pPr>
        <w:ind w:left="168" w:right="344"/>
      </w:pPr>
      <w:r>
        <w:t xml:space="preserve">Помимо основных методов изучения структуры наноматериалов в  отдельных случаях используют спектры комбинационного рассеяния, мессбауэровскую спектроскопию и др. </w:t>
      </w:r>
    </w:p>
    <w:p w:rsidR="001425F7" w:rsidRDefault="00681E3D">
      <w:pPr>
        <w:ind w:left="168" w:right="344" w:firstLine="0"/>
      </w:pPr>
      <w:r>
        <w:t xml:space="preserve"> Для изучения поверхности пленок используют сканирующий электронный микроскоп и атомно-силовой микроскоп. Планарные металлопроводящие наноструктуры типа приведенной на рис. 3.4 изготавливают и исследуют с помощью сканирующего туннельного микроскопа, который, за счет приложенного потенциала, позволяет вырывать и переносить атомы из одного места в другое, а также по величине туннельного тока можно распознавать атомы различных элементов. </w:t>
      </w:r>
    </w:p>
    <w:p w:rsidR="001425F7" w:rsidRDefault="00681E3D">
      <w:pPr>
        <w:spacing w:after="35" w:line="259" w:lineRule="auto"/>
        <w:ind w:left="0" w:firstLine="0"/>
        <w:jc w:val="right"/>
      </w:pPr>
      <w:r>
        <w:rPr>
          <w:noProof/>
        </w:rPr>
        <w:lastRenderedPageBreak/>
        <w:drawing>
          <wp:inline distT="0" distB="0" distL="0" distR="0">
            <wp:extent cx="6113527" cy="3263646"/>
            <wp:effectExtent l="0" t="0" r="0" b="0"/>
            <wp:docPr id="60910" name="Picture 60910"/>
            <wp:cNvGraphicFramePr/>
            <a:graphic xmlns:a="http://schemas.openxmlformats.org/drawingml/2006/main">
              <a:graphicData uri="http://schemas.openxmlformats.org/drawingml/2006/picture">
                <pic:pic xmlns:pic="http://schemas.openxmlformats.org/drawingml/2006/picture">
                  <pic:nvPicPr>
                    <pic:cNvPr id="60910" name="Picture 60910"/>
                    <pic:cNvPicPr/>
                  </pic:nvPicPr>
                  <pic:blipFill>
                    <a:blip r:embed="rId50"/>
                    <a:stretch>
                      <a:fillRect/>
                    </a:stretch>
                  </pic:blipFill>
                  <pic:spPr>
                    <a:xfrm>
                      <a:off x="0" y="0"/>
                      <a:ext cx="6113527" cy="3263646"/>
                    </a:xfrm>
                    <a:prstGeom prst="rect">
                      <a:avLst/>
                    </a:prstGeom>
                  </pic:spPr>
                </pic:pic>
              </a:graphicData>
            </a:graphic>
          </wp:inline>
        </w:drawing>
      </w:r>
      <w:r>
        <w:t xml:space="preserve"> </w:t>
      </w:r>
    </w:p>
    <w:p w:rsidR="001425F7" w:rsidRDefault="00681E3D">
      <w:pPr>
        <w:spacing w:after="0" w:line="259" w:lineRule="auto"/>
        <w:ind w:left="0" w:right="118" w:firstLine="0"/>
        <w:jc w:val="center"/>
      </w:pPr>
      <w:r>
        <w:rPr>
          <w:b/>
          <w:sz w:val="24"/>
        </w:rPr>
        <w:t xml:space="preserve"> </w:t>
      </w:r>
    </w:p>
    <w:p w:rsidR="001425F7" w:rsidRDefault="00681E3D">
      <w:pPr>
        <w:spacing w:after="12" w:line="248" w:lineRule="auto"/>
        <w:ind w:left="2307" w:hanging="10"/>
        <w:jc w:val="left"/>
      </w:pPr>
      <w:r>
        <w:rPr>
          <w:b/>
          <w:sz w:val="24"/>
        </w:rPr>
        <w:t>Рис. 3.4.</w:t>
      </w:r>
      <w:r>
        <w:rPr>
          <w:sz w:val="24"/>
        </w:rPr>
        <w:t xml:space="preserve"> «Квантовый загон» из 48 атомов железа. </w:t>
      </w:r>
    </w:p>
    <w:p w:rsidR="001425F7" w:rsidRDefault="00681E3D">
      <w:pPr>
        <w:spacing w:after="12" w:line="248" w:lineRule="auto"/>
        <w:ind w:left="1200" w:right="991" w:firstLine="118"/>
        <w:jc w:val="left"/>
      </w:pPr>
      <w:r>
        <w:rPr>
          <w:sz w:val="24"/>
        </w:rPr>
        <w:t xml:space="preserve">Атомы железа расположены с помощью сканирующего туннельного микроскопа [13] по окружности радиусом 7,3 нм на поверхности меди, где существует двухмерный электронный газ </w:t>
      </w:r>
    </w:p>
    <w:p w:rsidR="001425F7" w:rsidRDefault="00681E3D">
      <w:pPr>
        <w:spacing w:after="134" w:line="259" w:lineRule="auto"/>
        <w:ind w:left="0" w:right="108" w:firstLine="0"/>
        <w:jc w:val="center"/>
      </w:pPr>
      <w:r>
        <w:t xml:space="preserve"> </w:t>
      </w:r>
    </w:p>
    <w:p w:rsidR="001425F7" w:rsidRDefault="00681E3D">
      <w:pPr>
        <w:spacing w:after="167" w:line="259" w:lineRule="auto"/>
        <w:ind w:left="0" w:right="108" w:firstLine="0"/>
        <w:jc w:val="center"/>
      </w:pPr>
      <w:r>
        <w:t xml:space="preserve"> </w:t>
      </w:r>
    </w:p>
    <w:p w:rsidR="001425F7" w:rsidRDefault="00681E3D">
      <w:pPr>
        <w:spacing w:after="14" w:line="350" w:lineRule="auto"/>
        <w:ind w:left="153" w:firstLine="0"/>
        <w:jc w:val="left"/>
      </w:pPr>
      <w:r>
        <w:t xml:space="preserve"> </w:t>
      </w:r>
      <w:r>
        <w:tab/>
        <w:t xml:space="preserve">Изучение  размеров кристаллитов является  важной и достаточно  сложной задачей, и для исключения ошибок целесообразно одновременно  использовать два независимых метода измерений.  </w:t>
      </w:r>
    </w:p>
    <w:p w:rsidR="001425F7" w:rsidRDefault="00681E3D">
      <w:pPr>
        <w:spacing w:after="133" w:line="259" w:lineRule="auto"/>
        <w:ind w:left="0" w:right="108" w:firstLine="0"/>
        <w:jc w:val="center"/>
      </w:pPr>
      <w:r>
        <w:t xml:space="preserve"> </w:t>
      </w:r>
    </w:p>
    <w:p w:rsidR="001425F7" w:rsidRDefault="00681E3D">
      <w:pPr>
        <w:spacing w:after="137" w:line="259" w:lineRule="auto"/>
        <w:ind w:left="0" w:right="108" w:firstLine="0"/>
        <w:jc w:val="center"/>
      </w:pPr>
      <w:r>
        <w:t xml:space="preserve"> </w:t>
      </w:r>
    </w:p>
    <w:p w:rsidR="001425F7" w:rsidRDefault="00681E3D">
      <w:pPr>
        <w:spacing w:after="12" w:line="357" w:lineRule="auto"/>
        <w:ind w:left="2891" w:right="2003" w:hanging="834"/>
        <w:jc w:val="left"/>
      </w:pPr>
      <w:r>
        <w:rPr>
          <w:b/>
        </w:rPr>
        <w:t xml:space="preserve">3.2. Структура полимерных, биологических и углеродных наноматериалов </w:t>
      </w:r>
    </w:p>
    <w:p w:rsidR="001425F7" w:rsidRDefault="00681E3D">
      <w:pPr>
        <w:spacing w:after="129" w:line="259" w:lineRule="auto"/>
        <w:ind w:left="0" w:right="108" w:firstLine="0"/>
        <w:jc w:val="center"/>
      </w:pPr>
      <w:r>
        <w:rPr>
          <w:b/>
        </w:rPr>
        <w:t xml:space="preserve"> </w:t>
      </w:r>
    </w:p>
    <w:p w:rsidR="001425F7" w:rsidRDefault="00681E3D">
      <w:pPr>
        <w:ind w:left="168" w:right="344"/>
      </w:pPr>
      <w:r>
        <w:t xml:space="preserve">Поскольку класс полимеров не ограничен, то они могут иметь большое количество разнообразных структур, которые изучают методами РСА и ПЭМ. Полимеры, полученные путем  кристаллизации из расплавов или растворов, имеют структуру, которая состоит из гибких макромолекул – ламелей с толщиной 10-20 нм и длиной до сотен нанометров в виде гармошки, </w:t>
      </w:r>
      <w:r>
        <w:lastRenderedPageBreak/>
        <w:t xml:space="preserve">разделенных слоями аморфного незакристаллизовавшегося полимера (рис. 3.5). </w:t>
      </w:r>
    </w:p>
    <w:p w:rsidR="001425F7" w:rsidRDefault="00681E3D">
      <w:pPr>
        <w:spacing w:after="34" w:line="259" w:lineRule="auto"/>
        <w:ind w:left="0" w:right="743" w:firstLine="0"/>
        <w:jc w:val="right"/>
      </w:pPr>
      <w:r>
        <w:rPr>
          <w:noProof/>
        </w:rPr>
        <w:drawing>
          <wp:inline distT="0" distB="0" distL="0" distR="0">
            <wp:extent cx="5345430" cy="4925568"/>
            <wp:effectExtent l="0" t="0" r="0" b="0"/>
            <wp:docPr id="61161" name="Picture 61161"/>
            <wp:cNvGraphicFramePr/>
            <a:graphic xmlns:a="http://schemas.openxmlformats.org/drawingml/2006/main">
              <a:graphicData uri="http://schemas.openxmlformats.org/drawingml/2006/picture">
                <pic:pic xmlns:pic="http://schemas.openxmlformats.org/drawingml/2006/picture">
                  <pic:nvPicPr>
                    <pic:cNvPr id="61161" name="Picture 61161"/>
                    <pic:cNvPicPr/>
                  </pic:nvPicPr>
                  <pic:blipFill>
                    <a:blip r:embed="rId51"/>
                    <a:stretch>
                      <a:fillRect/>
                    </a:stretch>
                  </pic:blipFill>
                  <pic:spPr>
                    <a:xfrm>
                      <a:off x="0" y="0"/>
                      <a:ext cx="5345430" cy="4925568"/>
                    </a:xfrm>
                    <a:prstGeom prst="rect">
                      <a:avLst/>
                    </a:prstGeom>
                  </pic:spPr>
                </pic:pic>
              </a:graphicData>
            </a:graphic>
          </wp:inline>
        </w:drawing>
      </w:r>
      <w:r>
        <w:t xml:space="preserve"> </w:t>
      </w:r>
    </w:p>
    <w:p w:rsidR="001425F7" w:rsidRDefault="00681E3D">
      <w:pPr>
        <w:spacing w:after="112" w:line="259" w:lineRule="auto"/>
        <w:ind w:left="0" w:right="118" w:firstLine="0"/>
        <w:jc w:val="center"/>
      </w:pPr>
      <w:r>
        <w:rPr>
          <w:b/>
          <w:sz w:val="24"/>
        </w:rPr>
        <w:t xml:space="preserve"> </w:t>
      </w:r>
    </w:p>
    <w:p w:rsidR="001425F7" w:rsidRDefault="00681E3D">
      <w:pPr>
        <w:spacing w:after="162" w:line="248" w:lineRule="auto"/>
        <w:ind w:left="458" w:right="625" w:hanging="10"/>
        <w:jc w:val="center"/>
      </w:pPr>
      <w:r>
        <w:rPr>
          <w:b/>
          <w:sz w:val="24"/>
        </w:rPr>
        <w:t>Рис. 3.5.</w:t>
      </w:r>
      <w:r>
        <w:rPr>
          <w:sz w:val="24"/>
        </w:rPr>
        <w:t xml:space="preserve"> Схема укладки ламелей, разделенных аморфными участками </w:t>
      </w:r>
    </w:p>
    <w:p w:rsidR="001425F7" w:rsidRDefault="00681E3D">
      <w:pPr>
        <w:spacing w:after="133" w:line="259" w:lineRule="auto"/>
        <w:ind w:left="168" w:firstLine="0"/>
        <w:jc w:val="left"/>
      </w:pPr>
      <w:r>
        <w:t xml:space="preserve"> </w:t>
      </w:r>
    </w:p>
    <w:p w:rsidR="001425F7" w:rsidRDefault="00681E3D">
      <w:pPr>
        <w:ind w:left="168" w:right="344"/>
      </w:pPr>
      <w:r>
        <w:t xml:space="preserve">В зависимости от условий кристаллизации могут образовываться «пачки» ламельных структур (например, в полиэтилене), игольчатые образования (например, в полибутене) и т.д. </w:t>
      </w:r>
    </w:p>
    <w:p w:rsidR="001425F7" w:rsidRDefault="00681E3D">
      <w:pPr>
        <w:ind w:left="168" w:right="344"/>
      </w:pPr>
      <w:r>
        <w:t xml:space="preserve">В многокомпонентных полимерных системах кристаллы составляющих компонентов могут быть расположены соответствующим образом в аморфной матрице или образовывать раздельные сферолитные структуры и т.д.  На рис. 3.6 показаны структуры, имеющие место  в системе полистирол-полибутадиен при изменении состава. Образуются блок-сополимеры, макромолекулы </w:t>
      </w:r>
      <w:r>
        <w:lastRenderedPageBreak/>
        <w:t xml:space="preserve">которых состоят из чередующихся монополимерных блоков, отличающихся по составу или строению. </w:t>
      </w:r>
    </w:p>
    <w:p w:rsidR="001425F7" w:rsidRDefault="00681E3D">
      <w:pPr>
        <w:spacing w:after="34" w:line="259" w:lineRule="auto"/>
        <w:ind w:left="0" w:right="302" w:firstLine="0"/>
        <w:jc w:val="right"/>
      </w:pPr>
      <w:r>
        <w:rPr>
          <w:noProof/>
        </w:rPr>
        <w:drawing>
          <wp:inline distT="0" distB="0" distL="0" distR="0">
            <wp:extent cx="5905500" cy="2672334"/>
            <wp:effectExtent l="0" t="0" r="0" b="0"/>
            <wp:docPr id="61356" name="Picture 61356"/>
            <wp:cNvGraphicFramePr/>
            <a:graphic xmlns:a="http://schemas.openxmlformats.org/drawingml/2006/main">
              <a:graphicData uri="http://schemas.openxmlformats.org/drawingml/2006/picture">
                <pic:pic xmlns:pic="http://schemas.openxmlformats.org/drawingml/2006/picture">
                  <pic:nvPicPr>
                    <pic:cNvPr id="61356" name="Picture 61356"/>
                    <pic:cNvPicPr/>
                  </pic:nvPicPr>
                  <pic:blipFill>
                    <a:blip r:embed="rId52"/>
                    <a:stretch>
                      <a:fillRect/>
                    </a:stretch>
                  </pic:blipFill>
                  <pic:spPr>
                    <a:xfrm>
                      <a:off x="0" y="0"/>
                      <a:ext cx="5905500" cy="2672334"/>
                    </a:xfrm>
                    <a:prstGeom prst="rect">
                      <a:avLst/>
                    </a:prstGeom>
                  </pic:spPr>
                </pic:pic>
              </a:graphicData>
            </a:graphic>
          </wp:inline>
        </w:drawing>
      </w:r>
      <w:r>
        <w:t xml:space="preserve"> </w:t>
      </w:r>
    </w:p>
    <w:p w:rsidR="001425F7" w:rsidRDefault="00681E3D">
      <w:pPr>
        <w:spacing w:after="0" w:line="259" w:lineRule="auto"/>
        <w:ind w:left="168" w:firstLine="0"/>
        <w:jc w:val="left"/>
      </w:pPr>
      <w:r>
        <w:rPr>
          <w:b/>
          <w:sz w:val="24"/>
        </w:rPr>
        <w:t xml:space="preserve"> </w:t>
      </w:r>
    </w:p>
    <w:p w:rsidR="001425F7" w:rsidRDefault="00681E3D">
      <w:pPr>
        <w:spacing w:after="14" w:line="248" w:lineRule="auto"/>
        <w:ind w:left="623" w:right="791" w:hanging="10"/>
        <w:jc w:val="center"/>
      </w:pPr>
      <w:r>
        <w:rPr>
          <w:b/>
          <w:sz w:val="24"/>
        </w:rPr>
        <w:t>Рис. 3.6.</w:t>
      </w:r>
      <w:r>
        <w:rPr>
          <w:sz w:val="24"/>
        </w:rPr>
        <w:t xml:space="preserve"> Электронные микрофотографии образцов сополимеров, состоящих из блоков полистирола и полибутадиена, при содержании полистирола менее 15% </w:t>
      </w:r>
      <w:r>
        <w:rPr>
          <w:i/>
          <w:sz w:val="24"/>
        </w:rPr>
        <w:t xml:space="preserve">(а), </w:t>
      </w:r>
      <w:r>
        <w:rPr>
          <w:sz w:val="24"/>
        </w:rPr>
        <w:t xml:space="preserve">15-35% </w:t>
      </w:r>
      <w:r>
        <w:rPr>
          <w:i/>
          <w:sz w:val="24"/>
        </w:rPr>
        <w:t xml:space="preserve">(б), </w:t>
      </w:r>
      <w:r>
        <w:rPr>
          <w:sz w:val="24"/>
        </w:rPr>
        <w:t xml:space="preserve">35-65% (в), 65-85% (г), более 85 </w:t>
      </w:r>
      <w:r>
        <w:rPr>
          <w:i/>
          <w:sz w:val="24"/>
        </w:rPr>
        <w:t xml:space="preserve">% (3). </w:t>
      </w:r>
    </w:p>
    <w:p w:rsidR="001425F7" w:rsidRDefault="00681E3D">
      <w:pPr>
        <w:spacing w:after="14" w:line="248" w:lineRule="auto"/>
        <w:ind w:left="458" w:right="624" w:hanging="10"/>
        <w:jc w:val="center"/>
      </w:pPr>
      <w:r>
        <w:rPr>
          <w:sz w:val="24"/>
        </w:rPr>
        <w:t xml:space="preserve">Схематически показано распределение компонентов в пространственной решетке </w:t>
      </w:r>
    </w:p>
    <w:p w:rsidR="001425F7" w:rsidRDefault="00681E3D">
      <w:pPr>
        <w:spacing w:after="0" w:line="259" w:lineRule="auto"/>
        <w:ind w:left="168" w:firstLine="0"/>
        <w:jc w:val="left"/>
      </w:pPr>
      <w:r>
        <w:rPr>
          <w:b/>
        </w:rPr>
        <w:t xml:space="preserve"> </w:t>
      </w:r>
    </w:p>
    <w:p w:rsidR="001425F7" w:rsidRDefault="00681E3D">
      <w:pPr>
        <w:spacing w:after="0" w:line="259" w:lineRule="auto"/>
        <w:ind w:left="168" w:firstLine="0"/>
        <w:jc w:val="left"/>
      </w:pPr>
      <w:r>
        <w:rPr>
          <w:b/>
        </w:rPr>
        <w:t xml:space="preserve"> </w:t>
      </w:r>
    </w:p>
    <w:p w:rsidR="001425F7" w:rsidRDefault="00681E3D">
      <w:pPr>
        <w:ind w:left="168" w:right="343"/>
      </w:pPr>
      <w:r>
        <w:t xml:space="preserve">Структура металлополимерных наносистем может представлять собой полимерную матрицу с металлическими наночастицами со сложной малекулярной архитектурой.  В табл. 3.4 показаны различные типы полимерных макромолекул. Например, дендримеры (диаметр 4–15 нм) имеют древовидную структуру, внутри полостей которой располагаются металлические наночастицы, образуя своеобразные «молекулярные контейнеры». Так, например, формируются нанокомпозиты на основе полиамидамина  и  наночастиц меди. </w:t>
      </w:r>
    </w:p>
    <w:p w:rsidR="001425F7" w:rsidRDefault="00681E3D">
      <w:pPr>
        <w:ind w:left="168" w:right="345" w:firstLine="0"/>
      </w:pPr>
      <w:r>
        <w:t xml:space="preserve"> Структура поверхности многих блок-сополимеров имеет правильную периодичность, и это используется  для получения полупроводниковых и металлических нанопроволок. </w:t>
      </w:r>
    </w:p>
    <w:p w:rsidR="001425F7" w:rsidRDefault="00681E3D">
      <w:pPr>
        <w:spacing w:after="12" w:line="447" w:lineRule="auto"/>
        <w:ind w:left="515" w:firstLine="7609"/>
        <w:jc w:val="left"/>
      </w:pPr>
      <w:r>
        <w:rPr>
          <w:i/>
        </w:rPr>
        <w:t xml:space="preserve">Таблица 3.4 </w:t>
      </w:r>
      <w:r>
        <w:rPr>
          <w:b/>
        </w:rPr>
        <w:t xml:space="preserve">Основные типы макромолекулярной архитектуры наноматериалов </w:t>
      </w:r>
    </w:p>
    <w:p w:rsidR="001425F7" w:rsidRDefault="00681E3D">
      <w:pPr>
        <w:spacing w:after="69" w:line="259" w:lineRule="auto"/>
        <w:ind w:left="0" w:right="1022" w:firstLine="0"/>
        <w:jc w:val="right"/>
      </w:pPr>
      <w:r>
        <w:rPr>
          <w:rFonts w:ascii="Calibri" w:eastAsia="Calibri" w:hAnsi="Calibri" w:cs="Calibri"/>
          <w:noProof/>
          <w:sz w:val="22"/>
        </w:rPr>
        <w:lastRenderedPageBreak/>
        <mc:AlternateContent>
          <mc:Choice Requires="wpg">
            <w:drawing>
              <wp:inline distT="0" distB="0" distL="0" distR="0">
                <wp:extent cx="4992904" cy="3771138"/>
                <wp:effectExtent l="0" t="0" r="0" b="0"/>
                <wp:docPr id="681397" name="Group 681397"/>
                <wp:cNvGraphicFramePr/>
                <a:graphic xmlns:a="http://schemas.openxmlformats.org/drawingml/2006/main">
                  <a:graphicData uri="http://schemas.microsoft.com/office/word/2010/wordprocessingGroup">
                    <wpg:wgp>
                      <wpg:cNvGrpSpPr/>
                      <wpg:grpSpPr>
                        <a:xfrm>
                          <a:off x="0" y="0"/>
                          <a:ext cx="4992904" cy="3771138"/>
                          <a:chOff x="0" y="0"/>
                          <a:chExt cx="4992904" cy="3771138"/>
                        </a:xfrm>
                      </wpg:grpSpPr>
                      <pic:pic xmlns:pic="http://schemas.openxmlformats.org/drawingml/2006/picture">
                        <pic:nvPicPr>
                          <pic:cNvPr id="61617" name="Picture 61617"/>
                          <pic:cNvPicPr/>
                        </pic:nvPicPr>
                        <pic:blipFill>
                          <a:blip r:embed="rId53"/>
                          <a:stretch>
                            <a:fillRect/>
                          </a:stretch>
                        </pic:blipFill>
                        <pic:spPr>
                          <a:xfrm>
                            <a:off x="0" y="0"/>
                            <a:ext cx="4992904" cy="1885950"/>
                          </a:xfrm>
                          <a:prstGeom prst="rect">
                            <a:avLst/>
                          </a:prstGeom>
                        </pic:spPr>
                      </pic:pic>
                      <pic:pic xmlns:pic="http://schemas.openxmlformats.org/drawingml/2006/picture">
                        <pic:nvPicPr>
                          <pic:cNvPr id="61619" name="Picture 61619"/>
                          <pic:cNvPicPr/>
                        </pic:nvPicPr>
                        <pic:blipFill>
                          <a:blip r:embed="rId54"/>
                          <a:stretch>
                            <a:fillRect/>
                          </a:stretch>
                        </pic:blipFill>
                        <pic:spPr>
                          <a:xfrm>
                            <a:off x="0" y="1885950"/>
                            <a:ext cx="4992904" cy="1885188"/>
                          </a:xfrm>
                          <a:prstGeom prst="rect">
                            <a:avLst/>
                          </a:prstGeom>
                        </pic:spPr>
                      </pic:pic>
                    </wpg:wgp>
                  </a:graphicData>
                </a:graphic>
              </wp:inline>
            </w:drawing>
          </mc:Choice>
          <mc:Fallback xmlns:a="http://schemas.openxmlformats.org/drawingml/2006/main">
            <w:pict>
              <v:group id="Group 681397" style="width:393.142pt;height:296.94pt;mso-position-horizontal-relative:char;mso-position-vertical-relative:line" coordsize="49929,37711">
                <v:shape id="Picture 61617" style="position:absolute;width:49929;height:18859;left:0;top:0;" filled="f">
                  <v:imagedata r:id="rId55"/>
                </v:shape>
                <v:shape id="Picture 61619" style="position:absolute;width:49929;height:18851;left:0;top:18859;" filled="f">
                  <v:imagedata r:id="rId56"/>
                </v:shape>
              </v:group>
            </w:pict>
          </mc:Fallback>
        </mc:AlternateContent>
      </w:r>
      <w:r>
        <w:t xml:space="preserve"> </w:t>
      </w:r>
    </w:p>
    <w:p w:rsidR="001425F7" w:rsidRDefault="00681E3D">
      <w:pPr>
        <w:spacing w:after="187" w:line="259" w:lineRule="auto"/>
        <w:ind w:left="876" w:firstLine="0"/>
        <w:jc w:val="left"/>
      </w:pPr>
      <w:r>
        <w:t xml:space="preserve"> </w:t>
      </w:r>
    </w:p>
    <w:p w:rsidR="001425F7" w:rsidRDefault="00681E3D">
      <w:pPr>
        <w:tabs>
          <w:tab w:val="center" w:pos="1039"/>
          <w:tab w:val="center" w:pos="1988"/>
          <w:tab w:val="center" w:pos="3304"/>
          <w:tab w:val="center" w:pos="4912"/>
          <w:tab w:val="center" w:pos="6479"/>
          <w:tab w:val="center" w:pos="8411"/>
        </w:tabs>
        <w:spacing w:after="100" w:line="259" w:lineRule="auto"/>
        <w:ind w:left="0" w:firstLine="0"/>
        <w:jc w:val="left"/>
      </w:pPr>
      <w:r>
        <w:rPr>
          <w:rFonts w:ascii="Calibri" w:eastAsia="Calibri" w:hAnsi="Calibri" w:cs="Calibri"/>
          <w:sz w:val="22"/>
        </w:rPr>
        <w:tab/>
      </w:r>
      <w:r>
        <w:t xml:space="preserve">На </w:t>
      </w:r>
      <w:r>
        <w:tab/>
        <w:t xml:space="preserve">рис. 3.7 </w:t>
      </w:r>
      <w:r>
        <w:tab/>
        <w:t xml:space="preserve">показана </w:t>
      </w:r>
      <w:r>
        <w:tab/>
        <w:t xml:space="preserve">поверхность </w:t>
      </w:r>
      <w:r>
        <w:tab/>
        <w:t xml:space="preserve">диблока </w:t>
      </w:r>
      <w:r>
        <w:tab/>
        <w:t>полистирол</w:t>
      </w:r>
      <w:r>
        <w:rPr>
          <w:rFonts w:ascii="Segoe UI Symbol" w:eastAsia="Segoe UI Symbol" w:hAnsi="Segoe UI Symbol" w:cs="Segoe UI Symbol"/>
        </w:rPr>
        <w:t>−</w:t>
      </w:r>
      <w:r>
        <w:t>поли-</w:t>
      </w:r>
    </w:p>
    <w:p w:rsidR="001425F7" w:rsidRDefault="00681E3D">
      <w:pPr>
        <w:spacing w:after="134" w:line="259" w:lineRule="auto"/>
        <w:ind w:left="168" w:right="67" w:firstLine="0"/>
      </w:pPr>
      <w:r>
        <w:t xml:space="preserve">метилметакрилата, на которую нанесены частицы золота размером 3 нм.  </w:t>
      </w:r>
    </w:p>
    <w:p w:rsidR="001425F7" w:rsidRDefault="00681E3D">
      <w:pPr>
        <w:spacing w:after="0" w:line="259" w:lineRule="auto"/>
        <w:ind w:left="168" w:firstLine="0"/>
        <w:jc w:val="left"/>
      </w:pPr>
      <w:r>
        <w:t xml:space="preserve"> </w:t>
      </w:r>
    </w:p>
    <w:p w:rsidR="001425F7" w:rsidRDefault="00681E3D">
      <w:pPr>
        <w:spacing w:after="90" w:line="259" w:lineRule="auto"/>
        <w:ind w:left="168" w:firstLine="0"/>
        <w:jc w:val="left"/>
      </w:pPr>
      <w:r>
        <w:rPr>
          <w:rFonts w:ascii="Calibri" w:eastAsia="Calibri" w:hAnsi="Calibri" w:cs="Calibri"/>
          <w:noProof/>
          <w:sz w:val="22"/>
        </w:rPr>
        <mc:AlternateContent>
          <mc:Choice Requires="wpg">
            <w:drawing>
              <wp:inline distT="0" distB="0" distL="0" distR="0">
                <wp:extent cx="5283708" cy="2702052"/>
                <wp:effectExtent l="0" t="0" r="0" b="0"/>
                <wp:docPr id="681399" name="Group 681399"/>
                <wp:cNvGraphicFramePr/>
                <a:graphic xmlns:a="http://schemas.openxmlformats.org/drawingml/2006/main">
                  <a:graphicData uri="http://schemas.microsoft.com/office/word/2010/wordprocessingGroup">
                    <wpg:wgp>
                      <wpg:cNvGrpSpPr/>
                      <wpg:grpSpPr>
                        <a:xfrm>
                          <a:off x="0" y="0"/>
                          <a:ext cx="5283708" cy="2702052"/>
                          <a:chOff x="0" y="0"/>
                          <a:chExt cx="5283708" cy="2702052"/>
                        </a:xfrm>
                      </wpg:grpSpPr>
                      <wps:wsp>
                        <wps:cNvPr id="61658" name="Rectangle 61658"/>
                        <wps:cNvSpPr/>
                        <wps:spPr>
                          <a:xfrm>
                            <a:off x="0" y="4909"/>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1660" name="Rectangle 61660"/>
                        <wps:cNvSpPr/>
                        <wps:spPr>
                          <a:xfrm>
                            <a:off x="449580" y="311995"/>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1662" name="Rectangle 61662"/>
                        <wps:cNvSpPr/>
                        <wps:spPr>
                          <a:xfrm>
                            <a:off x="449580" y="618320"/>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1664" name="Rectangle 61664"/>
                        <wps:cNvSpPr/>
                        <wps:spPr>
                          <a:xfrm>
                            <a:off x="449580" y="925406"/>
                            <a:ext cx="59034" cy="214805"/>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1666" name="Rectangle 61666"/>
                        <wps:cNvSpPr/>
                        <wps:spPr>
                          <a:xfrm>
                            <a:off x="449580" y="1231730"/>
                            <a:ext cx="59034" cy="214805"/>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1668" name="Rectangle 61668"/>
                        <wps:cNvSpPr/>
                        <wps:spPr>
                          <a:xfrm>
                            <a:off x="449580" y="1538815"/>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1670" name="Rectangle 61670"/>
                        <wps:cNvSpPr/>
                        <wps:spPr>
                          <a:xfrm>
                            <a:off x="449580" y="1845139"/>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1672" name="Rectangle 61672"/>
                        <wps:cNvSpPr/>
                        <wps:spPr>
                          <a:xfrm>
                            <a:off x="449580" y="2151463"/>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1674" name="Rectangle 61674"/>
                        <wps:cNvSpPr/>
                        <wps:spPr>
                          <a:xfrm>
                            <a:off x="449580" y="2458549"/>
                            <a:ext cx="59034" cy="214805"/>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61725" name="Picture 61725"/>
                          <pic:cNvPicPr/>
                        </pic:nvPicPr>
                        <pic:blipFill>
                          <a:blip r:embed="rId57"/>
                          <a:stretch>
                            <a:fillRect/>
                          </a:stretch>
                        </pic:blipFill>
                        <pic:spPr>
                          <a:xfrm>
                            <a:off x="800862" y="0"/>
                            <a:ext cx="4482846" cy="2702052"/>
                          </a:xfrm>
                          <a:prstGeom prst="rect">
                            <a:avLst/>
                          </a:prstGeom>
                        </pic:spPr>
                      </pic:pic>
                      <pic:pic xmlns:pic="http://schemas.openxmlformats.org/drawingml/2006/picture">
                        <pic:nvPicPr>
                          <pic:cNvPr id="723298" name="Picture 723298"/>
                          <pic:cNvPicPr/>
                        </pic:nvPicPr>
                        <pic:blipFill>
                          <a:blip r:embed="rId58"/>
                          <a:stretch>
                            <a:fillRect/>
                          </a:stretch>
                        </pic:blipFill>
                        <pic:spPr>
                          <a:xfrm>
                            <a:off x="4668266" y="2327148"/>
                            <a:ext cx="377952" cy="112776"/>
                          </a:xfrm>
                          <a:prstGeom prst="rect">
                            <a:avLst/>
                          </a:prstGeom>
                        </pic:spPr>
                      </pic:pic>
                      <wps:wsp>
                        <wps:cNvPr id="61727" name="Shape 61727"/>
                        <wps:cNvSpPr/>
                        <wps:spPr>
                          <a:xfrm>
                            <a:off x="4674108" y="2330959"/>
                            <a:ext cx="371094" cy="108966"/>
                          </a:xfrm>
                          <a:custGeom>
                            <a:avLst/>
                            <a:gdLst/>
                            <a:ahLst/>
                            <a:cxnLst/>
                            <a:rect l="0" t="0" r="0" b="0"/>
                            <a:pathLst>
                              <a:path w="371094" h="108966">
                                <a:moveTo>
                                  <a:pt x="371094" y="0"/>
                                </a:moveTo>
                                <a:lnTo>
                                  <a:pt x="0" y="0"/>
                                </a:lnTo>
                                <a:lnTo>
                                  <a:pt x="0" y="108966"/>
                                </a:lnTo>
                                <a:lnTo>
                                  <a:pt x="371094" y="108966"/>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723299" name="Picture 723299"/>
                          <pic:cNvPicPr/>
                        </pic:nvPicPr>
                        <pic:blipFill>
                          <a:blip r:embed="rId59"/>
                          <a:stretch>
                            <a:fillRect/>
                          </a:stretch>
                        </pic:blipFill>
                        <pic:spPr>
                          <a:xfrm>
                            <a:off x="2350770" y="2316988"/>
                            <a:ext cx="374904" cy="118872"/>
                          </a:xfrm>
                          <a:prstGeom prst="rect">
                            <a:avLst/>
                          </a:prstGeom>
                        </pic:spPr>
                      </pic:pic>
                      <wps:wsp>
                        <wps:cNvPr id="61731" name="Shape 61731"/>
                        <wps:cNvSpPr/>
                        <wps:spPr>
                          <a:xfrm>
                            <a:off x="2353818" y="2321052"/>
                            <a:ext cx="371094" cy="109728"/>
                          </a:xfrm>
                          <a:custGeom>
                            <a:avLst/>
                            <a:gdLst/>
                            <a:ahLst/>
                            <a:cxnLst/>
                            <a:rect l="0" t="0" r="0" b="0"/>
                            <a:pathLst>
                              <a:path w="371094" h="109728">
                                <a:moveTo>
                                  <a:pt x="371094" y="0"/>
                                </a:moveTo>
                                <a:lnTo>
                                  <a:pt x="0" y="0"/>
                                </a:lnTo>
                                <a:lnTo>
                                  <a:pt x="0" y="109728"/>
                                </a:lnTo>
                                <a:lnTo>
                                  <a:pt x="371094" y="109728"/>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681399" style="width:416.04pt;height:212.76pt;mso-position-horizontal-relative:char;mso-position-vertical-relative:line" coordsize="52837,27020">
                <v:rect id="Rectangle 61658" style="position:absolute;width:590;height:2148;left:0;top:49;"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1660" style="position:absolute;width:590;height:2148;left:4495;top:3119;"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1662" style="position:absolute;width:590;height:2148;left:4495;top:6183;"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1664" style="position:absolute;width:590;height:2148;left:4495;top:9254;"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1666" style="position:absolute;width:590;height:2148;left:4495;top:1231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1668" style="position:absolute;width:590;height:2148;left:4495;top:1538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1670" style="position:absolute;width:590;height:2148;left:4495;top:18451;"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1672" style="position:absolute;width:590;height:2148;left:4495;top:21514;"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1674" style="position:absolute;width:590;height:2148;left:4495;top:24585;"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shape id="Picture 61725" style="position:absolute;width:44828;height:27020;left:8008;top:0;" filled="f">
                  <v:imagedata r:id="rId60"/>
                </v:shape>
                <v:shape id="Picture 723298" style="position:absolute;width:3779;height:1127;left:46682;top:23271;" filled="f">
                  <v:imagedata r:id="rId61"/>
                </v:shape>
                <v:shape id="Shape 61727" style="position:absolute;width:3710;height:1089;left:46741;top:23309;" coordsize="371094,108966" path="m371094,0l0,0l0,108966l371094,108966x">
                  <v:stroke weight="0.75pt" endcap="round" joinstyle="miter" miterlimit="8" on="true" color="#000000"/>
                  <v:fill on="false" color="#000000" opacity="0"/>
                </v:shape>
                <v:shape id="Picture 723299" style="position:absolute;width:3749;height:1188;left:23507;top:23169;" filled="f">
                  <v:imagedata r:id="rId62"/>
                </v:shape>
                <v:shape id="Shape 61731" style="position:absolute;width:3710;height:1097;left:23538;top:23210;" coordsize="371094,109728" path="m371094,0l0,0l0,109728l371094,109728x">
                  <v:stroke weight="0.75pt" endcap="round" joinstyle="miter" miterlimit="8" on="true" color="#000000"/>
                  <v:fill on="false" color="#000000" opacity="0"/>
                </v:shape>
              </v:group>
            </w:pict>
          </mc:Fallback>
        </mc:AlternateContent>
      </w:r>
    </w:p>
    <w:p w:rsidR="001425F7" w:rsidRDefault="00681E3D">
      <w:pPr>
        <w:spacing w:after="14" w:line="248" w:lineRule="auto"/>
        <w:ind w:left="458" w:right="565" w:hanging="10"/>
        <w:jc w:val="center"/>
      </w:pPr>
      <w:r>
        <w:rPr>
          <w:b/>
          <w:sz w:val="24"/>
        </w:rPr>
        <w:t>Рис. 3.7.</w:t>
      </w:r>
      <w:r>
        <w:rPr>
          <w:sz w:val="24"/>
        </w:rPr>
        <w:t xml:space="preserve"> Наночастицы золота, напыленного на поверхность полимерного шаблона, до нагревания </w:t>
      </w:r>
      <w:r>
        <w:rPr>
          <w:i/>
          <w:sz w:val="24"/>
        </w:rPr>
        <w:t xml:space="preserve">(а) и </w:t>
      </w:r>
      <w:r>
        <w:rPr>
          <w:sz w:val="24"/>
        </w:rPr>
        <w:t xml:space="preserve">после нагревания </w:t>
      </w:r>
      <w:r>
        <w:rPr>
          <w:i/>
          <w:sz w:val="24"/>
        </w:rPr>
        <w:t xml:space="preserve">(б) </w:t>
      </w:r>
      <w:r>
        <w:rPr>
          <w:sz w:val="24"/>
        </w:rPr>
        <w:t xml:space="preserve">при температуре 180 °С в течение 1 мин  </w:t>
      </w:r>
    </w:p>
    <w:p w:rsidR="001425F7" w:rsidRDefault="00681E3D">
      <w:pPr>
        <w:spacing w:after="0" w:line="259" w:lineRule="auto"/>
        <w:ind w:left="168" w:firstLine="0"/>
        <w:jc w:val="left"/>
      </w:pPr>
      <w:r>
        <w:t xml:space="preserve"> </w:t>
      </w:r>
    </w:p>
    <w:p w:rsidR="001425F7" w:rsidRDefault="00681E3D">
      <w:pPr>
        <w:ind w:left="168" w:right="67"/>
      </w:pPr>
      <w:r>
        <w:t xml:space="preserve">В супрамолекулярных структурах основную роль играют ансамбли молекул, которые показаны на рис. 3.8. </w:t>
      </w:r>
    </w:p>
    <w:p w:rsidR="001425F7" w:rsidRDefault="00681E3D">
      <w:pPr>
        <w:spacing w:after="133" w:line="259" w:lineRule="auto"/>
        <w:ind w:left="168" w:firstLine="0"/>
        <w:jc w:val="left"/>
      </w:pPr>
      <w:r>
        <w:t xml:space="preserve"> </w:t>
      </w:r>
    </w:p>
    <w:p w:rsidR="001425F7" w:rsidRDefault="00681E3D">
      <w:pPr>
        <w:spacing w:after="0" w:line="259" w:lineRule="auto"/>
        <w:ind w:left="168" w:firstLine="0"/>
        <w:jc w:val="left"/>
      </w:pPr>
      <w:r>
        <w:lastRenderedPageBreak/>
        <w:t xml:space="preserve"> </w:t>
      </w:r>
    </w:p>
    <w:p w:rsidR="001425F7" w:rsidRDefault="00681E3D">
      <w:pPr>
        <w:spacing w:after="148" w:line="259" w:lineRule="auto"/>
        <w:ind w:left="-12" w:firstLine="0"/>
        <w:jc w:val="left"/>
      </w:pPr>
      <w:r>
        <w:rPr>
          <w:noProof/>
        </w:rPr>
        <w:drawing>
          <wp:inline distT="0" distB="0" distL="0" distR="0">
            <wp:extent cx="6032754" cy="4014978"/>
            <wp:effectExtent l="0" t="0" r="0" b="0"/>
            <wp:docPr id="61903" name="Picture 61903"/>
            <wp:cNvGraphicFramePr/>
            <a:graphic xmlns:a="http://schemas.openxmlformats.org/drawingml/2006/main">
              <a:graphicData uri="http://schemas.openxmlformats.org/drawingml/2006/picture">
                <pic:pic xmlns:pic="http://schemas.openxmlformats.org/drawingml/2006/picture">
                  <pic:nvPicPr>
                    <pic:cNvPr id="61903" name="Picture 61903"/>
                    <pic:cNvPicPr/>
                  </pic:nvPicPr>
                  <pic:blipFill>
                    <a:blip r:embed="rId63"/>
                    <a:stretch>
                      <a:fillRect/>
                    </a:stretch>
                  </pic:blipFill>
                  <pic:spPr>
                    <a:xfrm>
                      <a:off x="0" y="0"/>
                      <a:ext cx="6032754" cy="4014978"/>
                    </a:xfrm>
                    <a:prstGeom prst="rect">
                      <a:avLst/>
                    </a:prstGeom>
                  </pic:spPr>
                </pic:pic>
              </a:graphicData>
            </a:graphic>
          </wp:inline>
        </w:drawing>
      </w:r>
    </w:p>
    <w:p w:rsidR="001425F7" w:rsidRDefault="00681E3D">
      <w:pPr>
        <w:spacing w:after="112" w:line="259" w:lineRule="auto"/>
        <w:ind w:left="0" w:right="118" w:firstLine="0"/>
        <w:jc w:val="center"/>
      </w:pPr>
      <w:r>
        <w:rPr>
          <w:b/>
          <w:sz w:val="24"/>
        </w:rPr>
        <w:t xml:space="preserve"> </w:t>
      </w:r>
    </w:p>
    <w:p w:rsidR="001425F7" w:rsidRDefault="00681E3D">
      <w:pPr>
        <w:spacing w:after="162" w:line="248" w:lineRule="auto"/>
        <w:ind w:left="458" w:right="625" w:hanging="10"/>
        <w:jc w:val="center"/>
      </w:pPr>
      <w:r>
        <w:rPr>
          <w:b/>
          <w:sz w:val="24"/>
        </w:rPr>
        <w:t>Рис. 3.8.</w:t>
      </w:r>
      <w:r>
        <w:rPr>
          <w:sz w:val="24"/>
        </w:rPr>
        <w:t xml:space="preserve"> Типы супрамолекулярных структур </w:t>
      </w:r>
    </w:p>
    <w:p w:rsidR="001425F7" w:rsidRDefault="00681E3D">
      <w:pPr>
        <w:spacing w:after="133" w:line="259" w:lineRule="auto"/>
        <w:ind w:left="877" w:firstLine="0"/>
        <w:jc w:val="left"/>
      </w:pPr>
      <w:r>
        <w:t xml:space="preserve"> </w:t>
      </w:r>
    </w:p>
    <w:p w:rsidR="001425F7" w:rsidRDefault="00681E3D">
      <w:pPr>
        <w:spacing w:after="134" w:line="259" w:lineRule="auto"/>
        <w:ind w:left="877" w:firstLine="0"/>
        <w:jc w:val="left"/>
      </w:pPr>
      <w:r>
        <w:t xml:space="preserve"> </w:t>
      </w:r>
    </w:p>
    <w:p w:rsidR="001425F7" w:rsidRDefault="00681E3D">
      <w:pPr>
        <w:ind w:left="168" w:right="344"/>
      </w:pPr>
      <w:r>
        <w:t xml:space="preserve">В супрамолекулярных материалах металлические  ионы связываются и направляются за счет органических лигандов, что оказывает влияние на их свойства. В результате самосборки могут образовываться различные трехмерные структуры. Например, шесть молекул удерживаются девятью ионами серебра; такая спонтанно образовавшаяся решетка показана на рис. 3.9. </w:t>
      </w:r>
    </w:p>
    <w:p w:rsidR="001425F7" w:rsidRDefault="00681E3D">
      <w:pPr>
        <w:spacing w:after="33" w:line="259" w:lineRule="auto"/>
        <w:ind w:left="0" w:right="642" w:firstLine="0"/>
        <w:jc w:val="right"/>
      </w:pPr>
      <w:r>
        <w:rPr>
          <w:noProof/>
        </w:rPr>
        <w:lastRenderedPageBreak/>
        <w:drawing>
          <wp:inline distT="0" distB="0" distL="0" distR="0">
            <wp:extent cx="5473446" cy="4152900"/>
            <wp:effectExtent l="0" t="0" r="0" b="0"/>
            <wp:docPr id="61910" name="Picture 61910"/>
            <wp:cNvGraphicFramePr/>
            <a:graphic xmlns:a="http://schemas.openxmlformats.org/drawingml/2006/main">
              <a:graphicData uri="http://schemas.openxmlformats.org/drawingml/2006/picture">
                <pic:pic xmlns:pic="http://schemas.openxmlformats.org/drawingml/2006/picture">
                  <pic:nvPicPr>
                    <pic:cNvPr id="61910" name="Picture 61910"/>
                    <pic:cNvPicPr/>
                  </pic:nvPicPr>
                  <pic:blipFill>
                    <a:blip r:embed="rId64"/>
                    <a:stretch>
                      <a:fillRect/>
                    </a:stretch>
                  </pic:blipFill>
                  <pic:spPr>
                    <a:xfrm>
                      <a:off x="0" y="0"/>
                      <a:ext cx="5473446" cy="4152900"/>
                    </a:xfrm>
                    <a:prstGeom prst="rect">
                      <a:avLst/>
                    </a:prstGeom>
                  </pic:spPr>
                </pic:pic>
              </a:graphicData>
            </a:graphic>
          </wp:inline>
        </w:drawing>
      </w:r>
      <w:r>
        <w:t xml:space="preserve"> </w:t>
      </w:r>
    </w:p>
    <w:p w:rsidR="001425F7" w:rsidRDefault="00681E3D">
      <w:pPr>
        <w:spacing w:after="12" w:line="248" w:lineRule="auto"/>
        <w:ind w:left="246" w:hanging="10"/>
        <w:jc w:val="left"/>
      </w:pPr>
      <w:r>
        <w:rPr>
          <w:b/>
          <w:sz w:val="24"/>
        </w:rPr>
        <w:t>Рис. 3.9.</w:t>
      </w:r>
      <w:r>
        <w:rPr>
          <w:sz w:val="24"/>
        </w:rPr>
        <w:t xml:space="preserve"> Схема самосборки решетки из шести линейных молекул и девяти ионов серебра  </w:t>
      </w:r>
    </w:p>
    <w:p w:rsidR="001425F7" w:rsidRDefault="00681E3D">
      <w:pPr>
        <w:spacing w:after="0" w:line="259" w:lineRule="auto"/>
        <w:ind w:left="168" w:firstLine="0"/>
        <w:jc w:val="left"/>
      </w:pPr>
      <w:r>
        <w:rPr>
          <w:b/>
          <w:sz w:val="24"/>
        </w:rPr>
        <w:t xml:space="preserve"> </w:t>
      </w:r>
    </w:p>
    <w:p w:rsidR="001425F7" w:rsidRDefault="00681E3D">
      <w:pPr>
        <w:spacing w:after="0" w:line="259" w:lineRule="auto"/>
        <w:ind w:left="168" w:firstLine="0"/>
        <w:jc w:val="left"/>
      </w:pPr>
      <w:r>
        <w:rPr>
          <w:b/>
          <w:sz w:val="24"/>
        </w:rPr>
        <w:t xml:space="preserve"> </w:t>
      </w:r>
    </w:p>
    <w:p w:rsidR="001425F7" w:rsidRDefault="00681E3D">
      <w:pPr>
        <w:spacing w:after="13" w:line="259" w:lineRule="auto"/>
        <w:ind w:left="168" w:firstLine="0"/>
        <w:jc w:val="left"/>
      </w:pPr>
      <w:r>
        <w:rPr>
          <w:b/>
          <w:sz w:val="24"/>
        </w:rPr>
        <w:t xml:space="preserve"> </w:t>
      </w:r>
    </w:p>
    <w:p w:rsidR="001425F7" w:rsidRDefault="00681E3D">
      <w:pPr>
        <w:ind w:left="168" w:right="345"/>
      </w:pPr>
      <w:r>
        <w:rPr>
          <w:b/>
        </w:rPr>
        <w:t>Тубулярные и луковичные структуры</w:t>
      </w:r>
      <w:r>
        <w:t>. Нанотрубки и нанолуковицы могут быть получены не только из углерода, но и из других соединений – ВN, МоS</w:t>
      </w:r>
      <w:r>
        <w:rPr>
          <w:vertAlign w:val="subscript"/>
        </w:rPr>
        <w:t xml:space="preserve">2 </w:t>
      </w:r>
      <w:r>
        <w:t xml:space="preserve"> и др., а также металлов. </w:t>
      </w:r>
    </w:p>
    <w:p w:rsidR="001425F7" w:rsidRDefault="00681E3D">
      <w:pPr>
        <w:spacing w:after="133" w:line="259" w:lineRule="auto"/>
        <w:ind w:left="168" w:firstLine="0"/>
        <w:jc w:val="left"/>
      </w:pPr>
      <w:r>
        <w:t xml:space="preserve"> </w:t>
      </w:r>
    </w:p>
    <w:p w:rsidR="001425F7" w:rsidRDefault="00681E3D">
      <w:pPr>
        <w:ind w:left="168" w:right="344"/>
      </w:pPr>
      <w:r>
        <w:t xml:space="preserve">На рис. 3.10 показаны схемы трубок, получаемых путем свертывания полос атомных сеток графита (графенов) в  цилиндры. Структурная характеристика нанотрубок зависит от  ориентации графитовой сетки  к продольной оси нанотрубки. Однослойные трубки могут иметь форму гофра, зигзага или спирали. </w:t>
      </w:r>
    </w:p>
    <w:p w:rsidR="001425F7" w:rsidRDefault="00681E3D">
      <w:pPr>
        <w:spacing w:after="0" w:line="259" w:lineRule="auto"/>
        <w:ind w:left="877" w:firstLine="0"/>
        <w:jc w:val="left"/>
      </w:pPr>
      <w:r>
        <w:t xml:space="preserve"> </w:t>
      </w:r>
    </w:p>
    <w:p w:rsidR="001425F7" w:rsidRDefault="00681E3D">
      <w:pPr>
        <w:spacing w:after="69" w:line="259" w:lineRule="auto"/>
        <w:ind w:left="0" w:right="1463" w:firstLine="0"/>
        <w:jc w:val="right"/>
      </w:pPr>
      <w:r>
        <w:rPr>
          <w:noProof/>
        </w:rPr>
        <w:lastRenderedPageBreak/>
        <w:drawing>
          <wp:inline distT="0" distB="0" distL="0" distR="0">
            <wp:extent cx="4432554" cy="3419856"/>
            <wp:effectExtent l="0" t="0" r="0" b="0"/>
            <wp:docPr id="62091" name="Picture 62091"/>
            <wp:cNvGraphicFramePr/>
            <a:graphic xmlns:a="http://schemas.openxmlformats.org/drawingml/2006/main">
              <a:graphicData uri="http://schemas.openxmlformats.org/drawingml/2006/picture">
                <pic:pic xmlns:pic="http://schemas.openxmlformats.org/drawingml/2006/picture">
                  <pic:nvPicPr>
                    <pic:cNvPr id="62091" name="Picture 62091"/>
                    <pic:cNvPicPr/>
                  </pic:nvPicPr>
                  <pic:blipFill>
                    <a:blip r:embed="rId65"/>
                    <a:stretch>
                      <a:fillRect/>
                    </a:stretch>
                  </pic:blipFill>
                  <pic:spPr>
                    <a:xfrm>
                      <a:off x="0" y="0"/>
                      <a:ext cx="4432554" cy="3419856"/>
                    </a:xfrm>
                    <a:prstGeom prst="rect">
                      <a:avLst/>
                    </a:prstGeom>
                  </pic:spPr>
                </pic:pic>
              </a:graphicData>
            </a:graphic>
          </wp:inline>
        </w:drawing>
      </w:r>
      <w:r>
        <w:t xml:space="preserve"> </w:t>
      </w:r>
    </w:p>
    <w:p w:rsidR="001425F7" w:rsidRDefault="00681E3D">
      <w:pPr>
        <w:spacing w:after="0" w:line="259" w:lineRule="auto"/>
        <w:ind w:left="0" w:right="108" w:firstLine="0"/>
        <w:jc w:val="center"/>
      </w:pPr>
      <w:r>
        <w:t xml:space="preserve"> </w:t>
      </w:r>
    </w:p>
    <w:p w:rsidR="001425F7" w:rsidRDefault="00681E3D">
      <w:pPr>
        <w:spacing w:after="14" w:line="248" w:lineRule="auto"/>
        <w:ind w:left="892" w:right="1000" w:hanging="10"/>
        <w:jc w:val="center"/>
      </w:pPr>
      <w:r>
        <w:rPr>
          <w:b/>
          <w:sz w:val="24"/>
        </w:rPr>
        <w:t>Рис. 3.10.</w:t>
      </w:r>
      <w:r>
        <w:rPr>
          <w:sz w:val="24"/>
        </w:rPr>
        <w:t xml:space="preserve"> Схемы свертывания однослойной нанотрубки типа гофр (А), зигзаг </w:t>
      </w:r>
      <w:r>
        <w:rPr>
          <w:i/>
          <w:sz w:val="24"/>
        </w:rPr>
        <w:t xml:space="preserve">(Z) </w:t>
      </w:r>
      <w:r>
        <w:rPr>
          <w:sz w:val="24"/>
        </w:rPr>
        <w:t xml:space="preserve">и хиральной трубки (Н) </w:t>
      </w:r>
    </w:p>
    <w:p w:rsidR="001425F7" w:rsidRDefault="00681E3D">
      <w:pPr>
        <w:spacing w:after="133" w:line="259" w:lineRule="auto"/>
        <w:ind w:left="168" w:firstLine="0"/>
        <w:jc w:val="left"/>
      </w:pPr>
      <w:r>
        <w:t xml:space="preserve"> </w:t>
      </w:r>
    </w:p>
    <w:p w:rsidR="001425F7" w:rsidRDefault="00681E3D">
      <w:pPr>
        <w:spacing w:after="134" w:line="259" w:lineRule="auto"/>
        <w:ind w:left="877" w:firstLine="0"/>
        <w:jc w:val="left"/>
      </w:pPr>
      <w:r>
        <w:t xml:space="preserve"> </w:t>
      </w:r>
    </w:p>
    <w:p w:rsidR="001425F7" w:rsidRDefault="00681E3D">
      <w:pPr>
        <w:ind w:left="168" w:right="344"/>
      </w:pPr>
      <w:r>
        <w:t xml:space="preserve">Трубки могут быть и многослойными (рис. 3.11) с расстоянием между слоями 0,34 нм, и расстоянием между атомами углерода – 0,142 нм; теоретически минимальный диаметр углеродной нанотрубки может составлять  0,7 нм при длине в несколько микрометров. </w:t>
      </w:r>
    </w:p>
    <w:p w:rsidR="001425F7" w:rsidRDefault="00681E3D">
      <w:pPr>
        <w:spacing w:after="0" w:line="259" w:lineRule="auto"/>
        <w:ind w:left="1854" w:firstLine="0"/>
        <w:jc w:val="left"/>
      </w:pPr>
      <w:r>
        <w:rPr>
          <w:noProof/>
        </w:rPr>
        <w:drawing>
          <wp:inline distT="0" distB="0" distL="0" distR="0">
            <wp:extent cx="3798570" cy="1832610"/>
            <wp:effectExtent l="0" t="0" r="0" b="0"/>
            <wp:docPr id="62197" name="Picture 62197"/>
            <wp:cNvGraphicFramePr/>
            <a:graphic xmlns:a="http://schemas.openxmlformats.org/drawingml/2006/main">
              <a:graphicData uri="http://schemas.openxmlformats.org/drawingml/2006/picture">
                <pic:pic xmlns:pic="http://schemas.openxmlformats.org/drawingml/2006/picture">
                  <pic:nvPicPr>
                    <pic:cNvPr id="62197" name="Picture 62197"/>
                    <pic:cNvPicPr/>
                  </pic:nvPicPr>
                  <pic:blipFill>
                    <a:blip r:embed="rId66"/>
                    <a:stretch>
                      <a:fillRect/>
                    </a:stretch>
                  </pic:blipFill>
                  <pic:spPr>
                    <a:xfrm>
                      <a:off x="0" y="0"/>
                      <a:ext cx="3798570" cy="1832610"/>
                    </a:xfrm>
                    <a:prstGeom prst="rect">
                      <a:avLst/>
                    </a:prstGeom>
                  </pic:spPr>
                </pic:pic>
              </a:graphicData>
            </a:graphic>
          </wp:inline>
        </w:drawing>
      </w:r>
      <w:r>
        <w:rPr>
          <w:b/>
          <w:sz w:val="24"/>
        </w:rPr>
        <w:t xml:space="preserve"> </w:t>
      </w:r>
    </w:p>
    <w:p w:rsidR="001425F7" w:rsidRDefault="00681E3D">
      <w:pPr>
        <w:spacing w:after="0" w:line="259" w:lineRule="auto"/>
        <w:ind w:left="0" w:right="118" w:firstLine="0"/>
        <w:jc w:val="center"/>
      </w:pPr>
      <w:r>
        <w:rPr>
          <w:b/>
          <w:sz w:val="24"/>
        </w:rPr>
        <w:t xml:space="preserve"> </w:t>
      </w:r>
    </w:p>
    <w:p w:rsidR="001425F7" w:rsidRDefault="00681E3D">
      <w:pPr>
        <w:spacing w:after="13" w:line="249" w:lineRule="auto"/>
        <w:ind w:left="2310" w:right="2478" w:hanging="10"/>
        <w:jc w:val="center"/>
      </w:pPr>
      <w:r>
        <w:rPr>
          <w:b/>
          <w:sz w:val="24"/>
        </w:rPr>
        <w:t>Рис. 3.11.</w:t>
      </w:r>
      <w:r>
        <w:rPr>
          <w:sz w:val="24"/>
        </w:rPr>
        <w:t xml:space="preserve"> Строение многослойных трубок: </w:t>
      </w:r>
      <w:r>
        <w:rPr>
          <w:i/>
          <w:sz w:val="24"/>
        </w:rPr>
        <w:t xml:space="preserve">а – коаксиальная; б – спиральная: в – папье-маше </w:t>
      </w:r>
    </w:p>
    <w:p w:rsidR="001425F7" w:rsidRDefault="00681E3D">
      <w:pPr>
        <w:spacing w:after="131" w:line="259" w:lineRule="auto"/>
        <w:ind w:left="0" w:right="108" w:firstLine="0"/>
        <w:jc w:val="center"/>
      </w:pPr>
      <w:r>
        <w:rPr>
          <w:i/>
        </w:rPr>
        <w:t xml:space="preserve"> </w:t>
      </w:r>
    </w:p>
    <w:p w:rsidR="001425F7" w:rsidRDefault="00681E3D">
      <w:pPr>
        <w:ind w:left="168" w:right="67"/>
      </w:pPr>
      <w:r>
        <w:t xml:space="preserve">Концы трубок после синтеза  закрыты, а их внутренние  полости могут быть заполнены различными материалами. </w:t>
      </w:r>
    </w:p>
    <w:p w:rsidR="001425F7" w:rsidRDefault="00681E3D">
      <w:pPr>
        <w:pStyle w:val="2"/>
        <w:spacing w:after="0" w:line="259" w:lineRule="auto"/>
        <w:ind w:left="0" w:right="176" w:firstLine="0"/>
      </w:pPr>
      <w:r>
        <w:rPr>
          <w:sz w:val="32"/>
        </w:rPr>
        <w:lastRenderedPageBreak/>
        <w:t xml:space="preserve">3.3.  Механические свойства наноматериалов </w:t>
      </w:r>
    </w:p>
    <w:p w:rsidR="001425F7" w:rsidRDefault="00681E3D">
      <w:pPr>
        <w:spacing w:after="136" w:line="259" w:lineRule="auto"/>
        <w:ind w:left="168" w:firstLine="0"/>
        <w:jc w:val="left"/>
      </w:pPr>
      <w:r>
        <w:t xml:space="preserve"> </w:t>
      </w:r>
    </w:p>
    <w:p w:rsidR="001425F7" w:rsidRDefault="00681E3D">
      <w:pPr>
        <w:spacing w:after="142" w:line="249" w:lineRule="auto"/>
        <w:ind w:left="887" w:hanging="10"/>
        <w:jc w:val="left"/>
      </w:pPr>
      <w:r>
        <w:rPr>
          <w:b/>
        </w:rPr>
        <w:t xml:space="preserve">Влияние размера зерен на свойства наноматериалов. </w:t>
      </w:r>
    </w:p>
    <w:p w:rsidR="001425F7" w:rsidRDefault="00681E3D">
      <w:pPr>
        <w:ind w:left="168" w:right="345"/>
      </w:pPr>
      <w:r>
        <w:t xml:space="preserve">В наноматериалах имеется возможность многократного увеличения  физико-механических характеристик, таких как твердость, прочность, износостойкость и др., которые зависят от размеров зерен, наличия пор и дефектов, которые способствуют зарождению микротрещин.        </w:t>
      </w:r>
    </w:p>
    <w:p w:rsidR="001425F7" w:rsidRDefault="00681E3D">
      <w:pPr>
        <w:ind w:left="168" w:right="67"/>
      </w:pPr>
      <w:r>
        <w:t xml:space="preserve">С уменьшением размеров зерен твердость увеличивается, а прочность и  пластичность существенно снижаются.  </w:t>
      </w:r>
    </w:p>
    <w:p w:rsidR="001425F7" w:rsidRDefault="00681E3D">
      <w:pPr>
        <w:ind w:left="168" w:right="344"/>
      </w:pPr>
      <w:r>
        <w:t xml:space="preserve">Наличие в структуре дефектов приводит к зарождению трещин, что приводит к снижению прочности и  пластичности. Поэтому механические свойства наноматериалов зависят от остаточных напряжений, наличия примесей,  пор и других дефектов.     </w:t>
      </w:r>
    </w:p>
    <w:p w:rsidR="001425F7" w:rsidRDefault="00681E3D">
      <w:pPr>
        <w:ind w:left="168" w:right="344"/>
      </w:pPr>
      <w:r>
        <w:t xml:space="preserve">Если  структура не имеет дефектов, то границы зерен являются препятствиями на пути распространения дислокаций и трещин, что  повышает прочность и твердость наноматериалов. </w:t>
      </w:r>
    </w:p>
    <w:p w:rsidR="001425F7" w:rsidRDefault="00681E3D">
      <w:pPr>
        <w:ind w:left="168" w:right="345"/>
      </w:pPr>
      <w:r>
        <w:t xml:space="preserve">Наиболее доступными являются испытания образцов на твердость наноинденторами при нагрузке 0,01 Н. При этом поверхность испытуемых образцов не должна иметь дефектов (впадин, выступов и т.д.).  При исследовании многослойных покрытий в виде пленок наблюдаются двухфазные структуры с поверхностью раздела, которая является препятствием на пути распространения дислокаций и трещин. </w:t>
      </w:r>
    </w:p>
    <w:p w:rsidR="001425F7" w:rsidRDefault="00681E3D">
      <w:pPr>
        <w:ind w:left="168" w:right="344"/>
      </w:pPr>
      <w:r>
        <w:t xml:space="preserve">Твердость металлических наноматериалов может быть увеличена в 5-6 раз; для хрупких – в 2-3 раза. Механические свойства наноматериалов, полученных методами компактирования, приведены в табл. 3.5, полученных методами технологии пленок – в табл. 3.6. </w:t>
      </w:r>
    </w:p>
    <w:p w:rsidR="001425F7" w:rsidRDefault="00681E3D">
      <w:pPr>
        <w:ind w:left="168" w:right="345"/>
      </w:pPr>
      <w:r>
        <w:t xml:space="preserve">При проведении испытаний на растяжение должен быть образец, у которого длина больше поперечного сечения, а поперечное сечение значительно превышает размер зерна. Это позволяет получить информацию о </w:t>
      </w:r>
      <w:r>
        <w:lastRenderedPageBreak/>
        <w:t xml:space="preserve">пределе текучести, пределе прочности и относительном удлинении при  растяжении.  </w:t>
      </w:r>
    </w:p>
    <w:p w:rsidR="001425F7" w:rsidRDefault="00681E3D">
      <w:pPr>
        <w:spacing w:after="236"/>
        <w:ind w:left="168" w:right="67"/>
      </w:pPr>
      <w:r>
        <w:t>Механические свойства обычной и наноструктурной никелевой ленты</w:t>
      </w:r>
      <w:r>
        <w:rPr>
          <w:b/>
          <w:i/>
        </w:rPr>
        <w:t xml:space="preserve"> </w:t>
      </w:r>
      <w:r>
        <w:t>по данным</w:t>
      </w:r>
      <w:r>
        <w:rPr>
          <w:b/>
          <w:i/>
        </w:rPr>
        <w:t xml:space="preserve"> </w:t>
      </w:r>
      <w:r>
        <w:t>фирмы</w:t>
      </w:r>
      <w:r>
        <w:rPr>
          <w:b/>
        </w:rPr>
        <w:t xml:space="preserve"> </w:t>
      </w:r>
      <w:r>
        <w:t xml:space="preserve">«Ontario Hydro Technologies» приведены в табл. 3.7. </w:t>
      </w:r>
    </w:p>
    <w:p w:rsidR="001425F7" w:rsidRDefault="00681E3D">
      <w:pPr>
        <w:spacing w:after="93" w:line="259" w:lineRule="auto"/>
        <w:ind w:left="10" w:right="331" w:hanging="10"/>
        <w:jc w:val="right"/>
      </w:pPr>
      <w:r>
        <w:rPr>
          <w:i/>
        </w:rPr>
        <w:t xml:space="preserve">Таблица 3.5 </w:t>
      </w:r>
    </w:p>
    <w:p w:rsidR="001425F7" w:rsidRDefault="00681E3D">
      <w:pPr>
        <w:pStyle w:val="3"/>
        <w:spacing w:after="12"/>
        <w:ind w:left="706" w:right="804"/>
      </w:pPr>
      <w:r>
        <w:t xml:space="preserve">Механические свойства некоторых наноматериалов, полученных методами компактирования [6] </w:t>
      </w:r>
    </w:p>
    <w:tbl>
      <w:tblPr>
        <w:tblStyle w:val="TableGrid"/>
        <w:tblW w:w="9629" w:type="dxa"/>
        <w:tblInd w:w="30" w:type="dxa"/>
        <w:tblCellMar>
          <w:top w:w="64" w:type="dxa"/>
          <w:left w:w="67" w:type="dxa"/>
          <w:right w:w="20" w:type="dxa"/>
        </w:tblCellMar>
        <w:tblLook w:val="04A0" w:firstRow="1" w:lastRow="0" w:firstColumn="1" w:lastColumn="0" w:noHBand="0" w:noVBand="1"/>
      </w:tblPr>
      <w:tblGrid>
        <w:gridCol w:w="1616"/>
        <w:gridCol w:w="3736"/>
        <w:gridCol w:w="1629"/>
        <w:gridCol w:w="1061"/>
        <w:gridCol w:w="1587"/>
      </w:tblGrid>
      <w:tr w:rsidR="001425F7">
        <w:trPr>
          <w:trHeight w:val="567"/>
        </w:trPr>
        <w:tc>
          <w:tcPr>
            <w:tcW w:w="1645"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50" w:firstLine="0"/>
              <w:jc w:val="center"/>
            </w:pPr>
            <w:r>
              <w:rPr>
                <w:b/>
                <w:sz w:val="22"/>
              </w:rPr>
              <w:t xml:space="preserve">Состав </w:t>
            </w:r>
          </w:p>
        </w:tc>
        <w:tc>
          <w:tcPr>
            <w:tcW w:w="3869"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9" w:firstLine="0"/>
              <w:jc w:val="center"/>
            </w:pPr>
            <w:r>
              <w:rPr>
                <w:b/>
                <w:sz w:val="22"/>
              </w:rPr>
              <w:t xml:space="preserve">Метод изготовления </w:t>
            </w:r>
          </w:p>
        </w:tc>
        <w:tc>
          <w:tcPr>
            <w:tcW w:w="1415"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center"/>
            </w:pPr>
            <w:r>
              <w:rPr>
                <w:b/>
                <w:sz w:val="22"/>
              </w:rPr>
              <w:t>Относительная плот-</w:t>
            </w:r>
          </w:p>
        </w:tc>
        <w:tc>
          <w:tcPr>
            <w:tcW w:w="108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center"/>
            </w:pPr>
            <w:r>
              <w:rPr>
                <w:b/>
                <w:sz w:val="22"/>
              </w:rPr>
              <w:t xml:space="preserve">Размер зерна, нм </w:t>
            </w:r>
          </w:p>
        </w:tc>
        <w:tc>
          <w:tcPr>
            <w:tcW w:w="162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center"/>
            </w:pPr>
            <w:r>
              <w:rPr>
                <w:b/>
                <w:sz w:val="22"/>
              </w:rPr>
              <w:t>Твердость по Виккерсу, ГПа</w:t>
            </w:r>
          </w:p>
        </w:tc>
      </w:tr>
      <w:tr w:rsidR="001425F7">
        <w:trPr>
          <w:trHeight w:val="455"/>
        </w:trPr>
        <w:tc>
          <w:tcPr>
            <w:tcW w:w="1645"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50" w:firstLine="0"/>
              <w:jc w:val="center"/>
            </w:pPr>
            <w:r>
              <w:rPr>
                <w:sz w:val="22"/>
              </w:rPr>
              <w:t xml:space="preserve">Fе </w:t>
            </w:r>
          </w:p>
        </w:tc>
        <w:tc>
          <w:tcPr>
            <w:tcW w:w="3869"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50" w:firstLine="0"/>
              <w:jc w:val="center"/>
            </w:pPr>
            <w:r>
              <w:rPr>
                <w:sz w:val="22"/>
              </w:rPr>
              <w:t xml:space="preserve">Теплое прессование </w:t>
            </w:r>
          </w:p>
        </w:tc>
        <w:tc>
          <w:tcPr>
            <w:tcW w:w="1415"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9" w:firstLine="0"/>
              <w:jc w:val="center"/>
            </w:pPr>
            <w:r>
              <w:rPr>
                <w:b/>
                <w:sz w:val="22"/>
              </w:rPr>
              <w:t xml:space="preserve">0,94 </w:t>
            </w:r>
          </w:p>
        </w:tc>
        <w:tc>
          <w:tcPr>
            <w:tcW w:w="108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8" w:firstLine="0"/>
              <w:jc w:val="center"/>
            </w:pPr>
            <w:r>
              <w:rPr>
                <w:b/>
                <w:sz w:val="22"/>
              </w:rPr>
              <w:t xml:space="preserve">15 </w:t>
            </w:r>
          </w:p>
        </w:tc>
        <w:tc>
          <w:tcPr>
            <w:tcW w:w="162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8" w:firstLine="0"/>
              <w:jc w:val="center"/>
            </w:pPr>
            <w:r>
              <w:rPr>
                <w:b/>
                <w:sz w:val="22"/>
              </w:rPr>
              <w:t xml:space="preserve">8,0 </w:t>
            </w:r>
          </w:p>
        </w:tc>
      </w:tr>
      <w:tr w:rsidR="001425F7">
        <w:trPr>
          <w:trHeight w:val="454"/>
        </w:trPr>
        <w:tc>
          <w:tcPr>
            <w:tcW w:w="1645"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9" w:firstLine="0"/>
              <w:jc w:val="center"/>
            </w:pPr>
            <w:r>
              <w:rPr>
                <w:sz w:val="22"/>
              </w:rPr>
              <w:t xml:space="preserve">Fе-ТiN(63%) </w:t>
            </w:r>
          </w:p>
        </w:tc>
        <w:tc>
          <w:tcPr>
            <w:tcW w:w="3869"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50" w:firstLine="0"/>
              <w:jc w:val="center"/>
            </w:pPr>
            <w:r>
              <w:rPr>
                <w:sz w:val="22"/>
              </w:rPr>
              <w:t xml:space="preserve">Динамическое прессование </w:t>
            </w:r>
          </w:p>
        </w:tc>
        <w:tc>
          <w:tcPr>
            <w:tcW w:w="1415"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9" w:firstLine="0"/>
              <w:jc w:val="center"/>
            </w:pPr>
            <w:r>
              <w:rPr>
                <w:sz w:val="22"/>
              </w:rPr>
              <w:t xml:space="preserve">0,92 </w:t>
            </w:r>
          </w:p>
        </w:tc>
        <w:tc>
          <w:tcPr>
            <w:tcW w:w="108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8" w:firstLine="0"/>
              <w:jc w:val="center"/>
            </w:pPr>
            <w:r>
              <w:rPr>
                <w:b/>
                <w:sz w:val="22"/>
              </w:rPr>
              <w:t xml:space="preserve">12 </w:t>
            </w:r>
          </w:p>
        </w:tc>
        <w:tc>
          <w:tcPr>
            <w:tcW w:w="162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8" w:firstLine="0"/>
              <w:jc w:val="center"/>
            </w:pPr>
            <w:r>
              <w:rPr>
                <w:sz w:val="22"/>
              </w:rPr>
              <w:t xml:space="preserve">13,5 </w:t>
            </w:r>
          </w:p>
        </w:tc>
      </w:tr>
      <w:tr w:rsidR="001425F7">
        <w:trPr>
          <w:trHeight w:val="454"/>
        </w:trPr>
        <w:tc>
          <w:tcPr>
            <w:tcW w:w="1645"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9" w:firstLine="0"/>
              <w:jc w:val="center"/>
            </w:pPr>
            <w:r>
              <w:rPr>
                <w:sz w:val="22"/>
              </w:rPr>
              <w:t xml:space="preserve">Ni-ТiN(64%) </w:t>
            </w:r>
          </w:p>
        </w:tc>
        <w:tc>
          <w:tcPr>
            <w:tcW w:w="3869"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9" w:firstLine="0"/>
              <w:jc w:val="center"/>
            </w:pPr>
            <w:r>
              <w:rPr>
                <w:sz w:val="22"/>
              </w:rPr>
              <w:t xml:space="preserve">Тоже </w:t>
            </w:r>
          </w:p>
        </w:tc>
        <w:tc>
          <w:tcPr>
            <w:tcW w:w="1415"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9" w:firstLine="0"/>
              <w:jc w:val="center"/>
            </w:pPr>
            <w:r>
              <w:rPr>
                <w:sz w:val="22"/>
              </w:rPr>
              <w:t xml:space="preserve">0.97 </w:t>
            </w:r>
          </w:p>
        </w:tc>
        <w:tc>
          <w:tcPr>
            <w:tcW w:w="108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8" w:firstLine="0"/>
              <w:jc w:val="center"/>
            </w:pPr>
            <w:r>
              <w:rPr>
                <w:b/>
                <w:sz w:val="22"/>
              </w:rPr>
              <w:t xml:space="preserve">10 </w:t>
            </w:r>
          </w:p>
        </w:tc>
        <w:tc>
          <w:tcPr>
            <w:tcW w:w="162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8" w:firstLine="0"/>
              <w:jc w:val="center"/>
            </w:pPr>
            <w:r>
              <w:rPr>
                <w:sz w:val="22"/>
              </w:rPr>
              <w:t xml:space="preserve">13,0 </w:t>
            </w:r>
          </w:p>
        </w:tc>
      </w:tr>
      <w:tr w:rsidR="001425F7">
        <w:trPr>
          <w:trHeight w:val="455"/>
        </w:trPr>
        <w:tc>
          <w:tcPr>
            <w:tcW w:w="1645"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77" w:firstLine="0"/>
              <w:jc w:val="left"/>
            </w:pPr>
            <w:r>
              <w:rPr>
                <w:sz w:val="22"/>
              </w:rPr>
              <w:t xml:space="preserve">Ag-МgO(76%) </w:t>
            </w:r>
          </w:p>
        </w:tc>
        <w:tc>
          <w:tcPr>
            <w:tcW w:w="3869"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50" w:firstLine="0"/>
              <w:jc w:val="center"/>
            </w:pPr>
            <w:r>
              <w:rPr>
                <w:sz w:val="22"/>
              </w:rPr>
              <w:t xml:space="preserve">Прессование </w:t>
            </w:r>
          </w:p>
        </w:tc>
        <w:tc>
          <w:tcPr>
            <w:tcW w:w="1415"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9" w:firstLine="0"/>
              <w:jc w:val="center"/>
            </w:pPr>
            <w:r>
              <w:rPr>
                <w:sz w:val="22"/>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7" w:firstLine="0"/>
              <w:jc w:val="center"/>
            </w:pPr>
            <w:r>
              <w:rPr>
                <w:sz w:val="22"/>
              </w:rPr>
              <w:t xml:space="preserve">2-50 </w:t>
            </w:r>
          </w:p>
        </w:tc>
        <w:tc>
          <w:tcPr>
            <w:tcW w:w="162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8" w:firstLine="0"/>
              <w:jc w:val="center"/>
            </w:pPr>
            <w:r>
              <w:rPr>
                <w:b/>
                <w:sz w:val="22"/>
              </w:rPr>
              <w:t>2,5</w:t>
            </w:r>
            <w:r>
              <w:rPr>
                <w:sz w:val="22"/>
              </w:rPr>
              <w:t xml:space="preserve"> </w:t>
            </w:r>
          </w:p>
        </w:tc>
      </w:tr>
      <w:tr w:rsidR="001425F7">
        <w:trPr>
          <w:trHeight w:val="454"/>
        </w:trPr>
        <w:tc>
          <w:tcPr>
            <w:tcW w:w="1645"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9" w:firstLine="0"/>
              <w:jc w:val="center"/>
            </w:pPr>
            <w:r>
              <w:rPr>
                <w:sz w:val="22"/>
              </w:rPr>
              <w:t>Nb</w:t>
            </w:r>
            <w:r>
              <w:rPr>
                <w:sz w:val="22"/>
                <w:vertAlign w:val="subscript"/>
              </w:rPr>
              <w:t>3</w:t>
            </w:r>
            <w:r>
              <w:rPr>
                <w:sz w:val="22"/>
              </w:rPr>
              <w:t xml:space="preserve">Аl </w:t>
            </w:r>
          </w:p>
        </w:tc>
        <w:tc>
          <w:tcPr>
            <w:tcW w:w="3869"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11" w:firstLine="0"/>
            </w:pPr>
            <w:r>
              <w:rPr>
                <w:sz w:val="22"/>
              </w:rPr>
              <w:t>Электроразрядное горячее прессование</w:t>
            </w:r>
          </w:p>
        </w:tc>
        <w:tc>
          <w:tcPr>
            <w:tcW w:w="1415"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9" w:firstLine="0"/>
              <w:jc w:val="center"/>
            </w:pPr>
            <w:r>
              <w:rPr>
                <w:sz w:val="22"/>
              </w:rPr>
              <w:t xml:space="preserve">0,97 </w:t>
            </w:r>
          </w:p>
        </w:tc>
        <w:tc>
          <w:tcPr>
            <w:tcW w:w="108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8" w:firstLine="0"/>
              <w:jc w:val="center"/>
            </w:pPr>
            <w:r>
              <w:rPr>
                <w:sz w:val="22"/>
              </w:rPr>
              <w:t xml:space="preserve">30 </w:t>
            </w:r>
          </w:p>
        </w:tc>
        <w:tc>
          <w:tcPr>
            <w:tcW w:w="162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7" w:firstLine="0"/>
              <w:jc w:val="center"/>
            </w:pPr>
            <w:r>
              <w:rPr>
                <w:sz w:val="22"/>
              </w:rPr>
              <w:t xml:space="preserve">18-22 </w:t>
            </w:r>
          </w:p>
        </w:tc>
      </w:tr>
      <w:tr w:rsidR="001425F7">
        <w:trPr>
          <w:trHeight w:val="454"/>
        </w:trPr>
        <w:tc>
          <w:tcPr>
            <w:tcW w:w="1645"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9" w:firstLine="0"/>
              <w:jc w:val="center"/>
            </w:pPr>
            <w:r>
              <w:rPr>
                <w:b/>
                <w:sz w:val="22"/>
              </w:rPr>
              <w:t>ТiАl</w:t>
            </w:r>
            <w:r>
              <w:rPr>
                <w:sz w:val="22"/>
              </w:rPr>
              <w:t xml:space="preserve"> </w:t>
            </w:r>
          </w:p>
        </w:tc>
        <w:tc>
          <w:tcPr>
            <w:tcW w:w="3869"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132" w:firstLine="0"/>
              <w:jc w:val="left"/>
            </w:pPr>
            <w:r>
              <w:rPr>
                <w:sz w:val="22"/>
              </w:rPr>
              <w:t xml:space="preserve">Горячее изостатическое прессование </w:t>
            </w:r>
          </w:p>
        </w:tc>
        <w:tc>
          <w:tcPr>
            <w:tcW w:w="1415"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9" w:firstLine="0"/>
              <w:jc w:val="center"/>
            </w:pPr>
            <w:r>
              <w:rPr>
                <w:sz w:val="22"/>
              </w:rPr>
              <w:t xml:space="preserve">0,99 </w:t>
            </w:r>
          </w:p>
        </w:tc>
        <w:tc>
          <w:tcPr>
            <w:tcW w:w="108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8" w:firstLine="0"/>
              <w:jc w:val="center"/>
            </w:pPr>
            <w:r>
              <w:rPr>
                <w:sz w:val="22"/>
              </w:rPr>
              <w:t xml:space="preserve">20 </w:t>
            </w:r>
          </w:p>
        </w:tc>
        <w:tc>
          <w:tcPr>
            <w:tcW w:w="162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8" w:firstLine="0"/>
              <w:jc w:val="center"/>
            </w:pPr>
            <w:r>
              <w:rPr>
                <w:sz w:val="22"/>
              </w:rPr>
              <w:t xml:space="preserve">6,0 </w:t>
            </w:r>
          </w:p>
        </w:tc>
      </w:tr>
      <w:tr w:rsidR="001425F7">
        <w:trPr>
          <w:trHeight w:val="455"/>
        </w:trPr>
        <w:tc>
          <w:tcPr>
            <w:tcW w:w="1645"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138" w:firstLine="0"/>
              <w:jc w:val="left"/>
            </w:pPr>
            <w:r>
              <w:rPr>
                <w:sz w:val="22"/>
              </w:rPr>
              <w:t xml:space="preserve">WC-Со(10%) </w:t>
            </w:r>
          </w:p>
        </w:tc>
        <w:tc>
          <w:tcPr>
            <w:tcW w:w="3869"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50" w:firstLine="0"/>
              <w:jc w:val="center"/>
            </w:pPr>
            <w:r>
              <w:rPr>
                <w:sz w:val="22"/>
              </w:rPr>
              <w:t xml:space="preserve">Жидкофазное спекание </w:t>
            </w:r>
          </w:p>
        </w:tc>
        <w:tc>
          <w:tcPr>
            <w:tcW w:w="1415"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9" w:firstLine="0"/>
              <w:jc w:val="center"/>
            </w:pPr>
            <w:r>
              <w:rPr>
                <w:sz w:val="22"/>
              </w:rPr>
              <w:t xml:space="preserve">1,0 </w:t>
            </w:r>
          </w:p>
        </w:tc>
        <w:tc>
          <w:tcPr>
            <w:tcW w:w="108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8" w:firstLine="0"/>
              <w:jc w:val="center"/>
            </w:pPr>
            <w:r>
              <w:rPr>
                <w:sz w:val="22"/>
              </w:rPr>
              <w:t xml:space="preserve">200 </w:t>
            </w:r>
          </w:p>
        </w:tc>
        <w:tc>
          <w:tcPr>
            <w:tcW w:w="162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8" w:firstLine="0"/>
              <w:jc w:val="center"/>
            </w:pPr>
            <w:r>
              <w:rPr>
                <w:sz w:val="22"/>
              </w:rPr>
              <w:t xml:space="preserve">24,0 </w:t>
            </w:r>
          </w:p>
        </w:tc>
      </w:tr>
      <w:tr w:rsidR="001425F7">
        <w:trPr>
          <w:trHeight w:val="454"/>
        </w:trPr>
        <w:tc>
          <w:tcPr>
            <w:tcW w:w="1645"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50" w:firstLine="0"/>
              <w:jc w:val="center"/>
            </w:pPr>
            <w:r>
              <w:rPr>
                <w:sz w:val="22"/>
              </w:rPr>
              <w:t xml:space="preserve">ТiN </w:t>
            </w:r>
          </w:p>
        </w:tc>
        <w:tc>
          <w:tcPr>
            <w:tcW w:w="3869"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9" w:firstLine="0"/>
              <w:jc w:val="center"/>
            </w:pPr>
            <w:r>
              <w:rPr>
                <w:sz w:val="22"/>
              </w:rPr>
              <w:t xml:space="preserve">Высокие давления и температуры </w:t>
            </w:r>
          </w:p>
        </w:tc>
        <w:tc>
          <w:tcPr>
            <w:tcW w:w="1415"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9" w:firstLine="0"/>
              <w:jc w:val="center"/>
            </w:pPr>
            <w:r>
              <w:rPr>
                <w:sz w:val="22"/>
              </w:rPr>
              <w:t xml:space="preserve">0,98-0,99 </w:t>
            </w:r>
          </w:p>
        </w:tc>
        <w:tc>
          <w:tcPr>
            <w:tcW w:w="108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7" w:firstLine="0"/>
              <w:jc w:val="center"/>
            </w:pPr>
            <w:r>
              <w:rPr>
                <w:sz w:val="22"/>
              </w:rPr>
              <w:t xml:space="preserve">30-50 </w:t>
            </w:r>
          </w:p>
        </w:tc>
        <w:tc>
          <w:tcPr>
            <w:tcW w:w="162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7" w:firstLine="0"/>
              <w:jc w:val="center"/>
            </w:pPr>
            <w:r>
              <w:rPr>
                <w:sz w:val="22"/>
              </w:rPr>
              <w:t xml:space="preserve">29-31 </w:t>
            </w:r>
          </w:p>
        </w:tc>
      </w:tr>
      <w:tr w:rsidR="001425F7">
        <w:trPr>
          <w:trHeight w:val="454"/>
        </w:trPr>
        <w:tc>
          <w:tcPr>
            <w:tcW w:w="1645"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60" w:firstLine="0"/>
              <w:jc w:val="left"/>
            </w:pPr>
            <w:r>
              <w:rPr>
                <w:sz w:val="22"/>
              </w:rPr>
              <w:t>TiN-ТiВ</w:t>
            </w:r>
            <w:r>
              <w:rPr>
                <w:sz w:val="22"/>
                <w:vertAlign w:val="subscript"/>
              </w:rPr>
              <w:t>2</w:t>
            </w:r>
            <w:r>
              <w:rPr>
                <w:sz w:val="22"/>
              </w:rPr>
              <w:t xml:space="preserve">(50%) </w:t>
            </w:r>
          </w:p>
        </w:tc>
        <w:tc>
          <w:tcPr>
            <w:tcW w:w="3869"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9" w:firstLine="0"/>
              <w:jc w:val="center"/>
            </w:pPr>
            <w:r>
              <w:rPr>
                <w:sz w:val="22"/>
              </w:rPr>
              <w:t xml:space="preserve">То же </w:t>
            </w:r>
          </w:p>
        </w:tc>
        <w:tc>
          <w:tcPr>
            <w:tcW w:w="1415"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9" w:firstLine="0"/>
              <w:jc w:val="center"/>
            </w:pPr>
            <w:r>
              <w:rPr>
                <w:sz w:val="22"/>
              </w:rPr>
              <w:t xml:space="preserve">0,98-0,99 </w:t>
            </w:r>
          </w:p>
        </w:tc>
        <w:tc>
          <w:tcPr>
            <w:tcW w:w="108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8" w:firstLine="0"/>
              <w:jc w:val="center"/>
            </w:pPr>
            <w:r>
              <w:rPr>
                <w:sz w:val="22"/>
              </w:rPr>
              <w:t xml:space="preserve">– </w:t>
            </w:r>
          </w:p>
        </w:tc>
        <w:tc>
          <w:tcPr>
            <w:tcW w:w="162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8" w:firstLine="0"/>
              <w:jc w:val="center"/>
            </w:pPr>
            <w:r>
              <w:rPr>
                <w:sz w:val="22"/>
              </w:rPr>
              <w:t xml:space="preserve">34 </w:t>
            </w:r>
          </w:p>
        </w:tc>
      </w:tr>
      <w:tr w:rsidR="001425F7">
        <w:trPr>
          <w:trHeight w:val="455"/>
        </w:trPr>
        <w:tc>
          <w:tcPr>
            <w:tcW w:w="1645"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51" w:firstLine="0"/>
              <w:jc w:val="center"/>
            </w:pPr>
            <w:r>
              <w:rPr>
                <w:sz w:val="22"/>
              </w:rPr>
              <w:t>Si</w:t>
            </w:r>
            <w:r>
              <w:rPr>
                <w:sz w:val="22"/>
                <w:vertAlign w:val="subscript"/>
              </w:rPr>
              <w:t>3</w:t>
            </w:r>
            <w:r>
              <w:rPr>
                <w:sz w:val="22"/>
              </w:rPr>
              <w:t>N</w:t>
            </w:r>
            <w:r>
              <w:rPr>
                <w:sz w:val="22"/>
                <w:vertAlign w:val="subscript"/>
              </w:rPr>
              <w:t>4</w:t>
            </w:r>
            <w:r>
              <w:rPr>
                <w:sz w:val="22"/>
              </w:rPr>
              <w:t xml:space="preserve"> </w:t>
            </w:r>
          </w:p>
        </w:tc>
        <w:tc>
          <w:tcPr>
            <w:tcW w:w="3869"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8" w:firstLine="0"/>
              <w:jc w:val="center"/>
            </w:pPr>
            <w:r>
              <w:rPr>
                <w:sz w:val="22"/>
              </w:rPr>
              <w:t xml:space="preserve">» </w:t>
            </w:r>
          </w:p>
        </w:tc>
        <w:tc>
          <w:tcPr>
            <w:tcW w:w="1415"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9" w:firstLine="0"/>
              <w:jc w:val="center"/>
            </w:pPr>
            <w:r>
              <w:rPr>
                <w:sz w:val="22"/>
              </w:rPr>
              <w:t xml:space="preserve">0,99 </w:t>
            </w:r>
          </w:p>
        </w:tc>
        <w:tc>
          <w:tcPr>
            <w:tcW w:w="108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8" w:firstLine="0"/>
              <w:jc w:val="center"/>
            </w:pPr>
            <w:r>
              <w:rPr>
                <w:sz w:val="22"/>
              </w:rPr>
              <w:t xml:space="preserve">– </w:t>
            </w:r>
          </w:p>
        </w:tc>
        <w:tc>
          <w:tcPr>
            <w:tcW w:w="162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8" w:firstLine="0"/>
              <w:jc w:val="center"/>
            </w:pPr>
            <w:r>
              <w:rPr>
                <w:sz w:val="22"/>
              </w:rPr>
              <w:t xml:space="preserve">38 </w:t>
            </w:r>
          </w:p>
        </w:tc>
      </w:tr>
      <w:tr w:rsidR="001425F7">
        <w:trPr>
          <w:trHeight w:val="454"/>
        </w:trPr>
        <w:tc>
          <w:tcPr>
            <w:tcW w:w="1645"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50" w:firstLine="0"/>
              <w:jc w:val="center"/>
            </w:pPr>
            <w:r>
              <w:rPr>
                <w:sz w:val="22"/>
              </w:rPr>
              <w:t xml:space="preserve">SiC </w:t>
            </w:r>
          </w:p>
        </w:tc>
        <w:tc>
          <w:tcPr>
            <w:tcW w:w="3869"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132" w:firstLine="0"/>
              <w:jc w:val="left"/>
            </w:pPr>
            <w:r>
              <w:rPr>
                <w:sz w:val="22"/>
              </w:rPr>
              <w:t xml:space="preserve">Горячее изостатическое прессование </w:t>
            </w:r>
          </w:p>
        </w:tc>
        <w:tc>
          <w:tcPr>
            <w:tcW w:w="1415"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9" w:firstLine="0"/>
              <w:jc w:val="center"/>
            </w:pPr>
            <w:r>
              <w:rPr>
                <w:sz w:val="22"/>
              </w:rPr>
              <w:t xml:space="preserve">0,97 </w:t>
            </w:r>
          </w:p>
        </w:tc>
        <w:tc>
          <w:tcPr>
            <w:tcW w:w="108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8" w:firstLine="0"/>
              <w:jc w:val="center"/>
            </w:pPr>
            <w:r>
              <w:rPr>
                <w:sz w:val="22"/>
              </w:rPr>
              <w:t xml:space="preserve">70 </w:t>
            </w:r>
          </w:p>
        </w:tc>
        <w:tc>
          <w:tcPr>
            <w:tcW w:w="162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8" w:firstLine="0"/>
              <w:jc w:val="center"/>
            </w:pPr>
            <w:r>
              <w:rPr>
                <w:sz w:val="22"/>
              </w:rPr>
              <w:t xml:space="preserve">27 </w:t>
            </w:r>
          </w:p>
        </w:tc>
      </w:tr>
      <w:tr w:rsidR="001425F7">
        <w:trPr>
          <w:trHeight w:val="454"/>
        </w:trPr>
        <w:tc>
          <w:tcPr>
            <w:tcW w:w="1645"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9" w:firstLine="0"/>
              <w:jc w:val="center"/>
            </w:pPr>
            <w:r>
              <w:rPr>
                <w:sz w:val="22"/>
              </w:rPr>
              <w:t xml:space="preserve">BN </w:t>
            </w:r>
          </w:p>
        </w:tc>
        <w:tc>
          <w:tcPr>
            <w:tcW w:w="3869"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51" w:firstLine="0"/>
              <w:jc w:val="center"/>
            </w:pPr>
            <w:r>
              <w:rPr>
                <w:sz w:val="22"/>
              </w:rPr>
              <w:t xml:space="preserve">Спекание в ударных волнах </w:t>
            </w:r>
          </w:p>
        </w:tc>
        <w:tc>
          <w:tcPr>
            <w:tcW w:w="1415"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9" w:firstLine="0"/>
              <w:jc w:val="center"/>
            </w:pPr>
            <w:r>
              <w:rPr>
                <w:sz w:val="22"/>
              </w:rPr>
              <w:t xml:space="preserve">0,96 </w:t>
            </w:r>
          </w:p>
        </w:tc>
        <w:tc>
          <w:tcPr>
            <w:tcW w:w="108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8" w:firstLine="0"/>
              <w:jc w:val="center"/>
            </w:pPr>
            <w:r>
              <w:rPr>
                <w:sz w:val="22"/>
              </w:rPr>
              <w:t xml:space="preserve">25 </w:t>
            </w:r>
          </w:p>
        </w:tc>
        <w:tc>
          <w:tcPr>
            <w:tcW w:w="162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7" w:firstLine="0"/>
              <w:jc w:val="center"/>
            </w:pPr>
            <w:r>
              <w:rPr>
                <w:sz w:val="22"/>
              </w:rPr>
              <w:t xml:space="preserve">43-80 </w:t>
            </w:r>
          </w:p>
        </w:tc>
      </w:tr>
      <w:tr w:rsidR="001425F7">
        <w:trPr>
          <w:trHeight w:val="453"/>
        </w:trPr>
        <w:tc>
          <w:tcPr>
            <w:tcW w:w="1645"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9" w:firstLine="0"/>
              <w:jc w:val="center"/>
            </w:pPr>
            <w:r>
              <w:rPr>
                <w:sz w:val="22"/>
              </w:rPr>
              <w:t xml:space="preserve">Алмаз </w:t>
            </w:r>
          </w:p>
        </w:tc>
        <w:tc>
          <w:tcPr>
            <w:tcW w:w="3869"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50" w:firstLine="0"/>
              <w:jc w:val="center"/>
            </w:pPr>
            <w:r>
              <w:rPr>
                <w:sz w:val="22"/>
              </w:rPr>
              <w:t xml:space="preserve">Динамическое прессование </w:t>
            </w:r>
          </w:p>
        </w:tc>
        <w:tc>
          <w:tcPr>
            <w:tcW w:w="1415"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9" w:firstLine="0"/>
              <w:jc w:val="center"/>
            </w:pPr>
            <w:r>
              <w:rPr>
                <w:sz w:val="22"/>
              </w:rPr>
              <w:t xml:space="preserve">0,91 </w:t>
            </w:r>
          </w:p>
        </w:tc>
        <w:tc>
          <w:tcPr>
            <w:tcW w:w="108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8" w:firstLine="0"/>
              <w:jc w:val="center"/>
            </w:pPr>
            <w:r>
              <w:rPr>
                <w:sz w:val="22"/>
              </w:rPr>
              <w:t xml:space="preserve">– </w:t>
            </w:r>
          </w:p>
        </w:tc>
        <w:tc>
          <w:tcPr>
            <w:tcW w:w="162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7" w:firstLine="0"/>
              <w:jc w:val="center"/>
            </w:pPr>
            <w:r>
              <w:rPr>
                <w:sz w:val="22"/>
              </w:rPr>
              <w:t xml:space="preserve">63-68 </w:t>
            </w:r>
          </w:p>
        </w:tc>
      </w:tr>
    </w:tbl>
    <w:p w:rsidR="001425F7" w:rsidRDefault="00681E3D">
      <w:pPr>
        <w:spacing w:after="12" w:line="249" w:lineRule="auto"/>
        <w:ind w:left="1969" w:right="344" w:firstLine="6155"/>
        <w:jc w:val="left"/>
      </w:pPr>
      <w:r>
        <w:rPr>
          <w:i/>
        </w:rPr>
        <w:t xml:space="preserve">Таблица 3.6 </w:t>
      </w:r>
      <w:r>
        <w:rPr>
          <w:b/>
        </w:rPr>
        <w:t xml:space="preserve">Механические свойства наноматериалов, полученных методами технологии пленок [6] </w:t>
      </w:r>
    </w:p>
    <w:tbl>
      <w:tblPr>
        <w:tblStyle w:val="TableGrid"/>
        <w:tblW w:w="9550" w:type="dxa"/>
        <w:tblInd w:w="70" w:type="dxa"/>
        <w:tblCellMar>
          <w:top w:w="52" w:type="dxa"/>
          <w:left w:w="48" w:type="dxa"/>
        </w:tblCellMar>
        <w:tblLook w:val="04A0" w:firstRow="1" w:lastRow="0" w:firstColumn="1" w:lastColumn="0" w:noHBand="0" w:noVBand="1"/>
      </w:tblPr>
      <w:tblGrid>
        <w:gridCol w:w="1400"/>
        <w:gridCol w:w="1816"/>
        <w:gridCol w:w="1440"/>
        <w:gridCol w:w="1196"/>
        <w:gridCol w:w="1420"/>
        <w:gridCol w:w="868"/>
        <w:gridCol w:w="1410"/>
      </w:tblGrid>
      <w:tr w:rsidR="001425F7">
        <w:trPr>
          <w:trHeight w:val="913"/>
        </w:trPr>
        <w:tc>
          <w:tcPr>
            <w:tcW w:w="140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8" w:firstLine="0"/>
              <w:jc w:val="center"/>
            </w:pPr>
            <w:r>
              <w:rPr>
                <w:sz w:val="20"/>
              </w:rPr>
              <w:t xml:space="preserve">Состав </w:t>
            </w:r>
          </w:p>
        </w:tc>
        <w:tc>
          <w:tcPr>
            <w:tcW w:w="181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8" w:right="7" w:firstLine="0"/>
              <w:jc w:val="center"/>
            </w:pPr>
            <w:r>
              <w:rPr>
                <w:sz w:val="20"/>
              </w:rPr>
              <w:t xml:space="preserve">Метод изготовления </w:t>
            </w:r>
          </w:p>
        </w:tc>
        <w:tc>
          <w:tcPr>
            <w:tcW w:w="144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center"/>
            </w:pPr>
            <w:r>
              <w:rPr>
                <w:sz w:val="20"/>
              </w:rPr>
              <w:t xml:space="preserve">Относительная плотность </w:t>
            </w:r>
          </w:p>
        </w:tc>
        <w:tc>
          <w:tcPr>
            <w:tcW w:w="119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center"/>
            </w:pPr>
            <w:r>
              <w:rPr>
                <w:sz w:val="20"/>
              </w:rPr>
              <w:t>Общая толщина пленки, мкм</w:t>
            </w:r>
          </w:p>
        </w:tc>
        <w:tc>
          <w:tcPr>
            <w:tcW w:w="142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38" w:lineRule="auto"/>
              <w:ind w:left="119" w:right="118" w:firstLine="0"/>
              <w:jc w:val="center"/>
            </w:pPr>
            <w:r>
              <w:rPr>
                <w:sz w:val="20"/>
              </w:rPr>
              <w:t xml:space="preserve">Толщина i-го слоя </w:t>
            </w:r>
          </w:p>
          <w:p w:rsidR="001425F7" w:rsidRDefault="00681E3D">
            <w:pPr>
              <w:spacing w:after="0" w:line="259" w:lineRule="auto"/>
              <w:ind w:left="48" w:firstLine="0"/>
            </w:pPr>
            <w:r>
              <w:rPr>
                <w:sz w:val="20"/>
              </w:rPr>
              <w:t xml:space="preserve">многослойной </w:t>
            </w:r>
          </w:p>
          <w:p w:rsidR="001425F7" w:rsidRDefault="00681E3D">
            <w:pPr>
              <w:spacing w:after="0" w:line="259" w:lineRule="auto"/>
              <w:ind w:left="0" w:right="50" w:firstLine="0"/>
              <w:jc w:val="center"/>
            </w:pPr>
            <w:r>
              <w:rPr>
                <w:sz w:val="20"/>
              </w:rPr>
              <w:t>пленки, нм</w:t>
            </w:r>
          </w:p>
        </w:tc>
        <w:tc>
          <w:tcPr>
            <w:tcW w:w="868"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12" w:right="9" w:firstLine="0"/>
              <w:jc w:val="center"/>
            </w:pPr>
            <w:r>
              <w:rPr>
                <w:sz w:val="20"/>
              </w:rPr>
              <w:t xml:space="preserve">Размер зерна, нм </w:t>
            </w:r>
          </w:p>
        </w:tc>
        <w:tc>
          <w:tcPr>
            <w:tcW w:w="141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96" w:right="114" w:firstLine="0"/>
              <w:jc w:val="center"/>
            </w:pPr>
            <w:r>
              <w:rPr>
                <w:sz w:val="20"/>
              </w:rPr>
              <w:t xml:space="preserve">Твердость по Виккерсу, ГПа </w:t>
            </w:r>
          </w:p>
        </w:tc>
      </w:tr>
      <w:tr w:rsidR="001425F7">
        <w:trPr>
          <w:trHeight w:val="454"/>
        </w:trPr>
        <w:tc>
          <w:tcPr>
            <w:tcW w:w="140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8" w:firstLine="0"/>
              <w:jc w:val="center"/>
            </w:pPr>
            <w:r>
              <w:rPr>
                <w:sz w:val="20"/>
              </w:rPr>
              <w:t xml:space="preserve">TiN </w:t>
            </w:r>
          </w:p>
        </w:tc>
        <w:tc>
          <w:tcPr>
            <w:tcW w:w="181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center"/>
            </w:pPr>
            <w:r>
              <w:rPr>
                <w:sz w:val="20"/>
              </w:rPr>
              <w:t xml:space="preserve">Магнетронное распыление </w:t>
            </w:r>
          </w:p>
        </w:tc>
        <w:tc>
          <w:tcPr>
            <w:tcW w:w="144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2" w:firstLine="0"/>
              <w:jc w:val="center"/>
            </w:pPr>
            <w:r>
              <w:rPr>
                <w:sz w:val="20"/>
              </w:rPr>
              <w:t xml:space="preserve"> </w:t>
            </w:r>
          </w:p>
          <w:p w:rsidR="001425F7" w:rsidRDefault="00681E3D">
            <w:pPr>
              <w:spacing w:after="0" w:line="259" w:lineRule="auto"/>
              <w:ind w:left="0" w:right="47" w:firstLine="0"/>
              <w:jc w:val="center"/>
            </w:pPr>
            <w:r>
              <w:rPr>
                <w:sz w:val="20"/>
              </w:rPr>
              <w:t>1,0</w:t>
            </w:r>
          </w:p>
        </w:tc>
        <w:tc>
          <w:tcPr>
            <w:tcW w:w="119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3" w:firstLine="0"/>
              <w:jc w:val="center"/>
            </w:pPr>
            <w:r>
              <w:rPr>
                <w:sz w:val="20"/>
              </w:rPr>
              <w:t xml:space="preserve"> </w:t>
            </w:r>
          </w:p>
          <w:p w:rsidR="001425F7" w:rsidRDefault="00681E3D">
            <w:pPr>
              <w:spacing w:after="0" w:line="259" w:lineRule="auto"/>
              <w:ind w:left="0" w:right="49" w:firstLine="0"/>
              <w:jc w:val="center"/>
            </w:pPr>
            <w:r>
              <w:rPr>
                <w:sz w:val="20"/>
              </w:rPr>
              <w:t>1-2</w:t>
            </w:r>
          </w:p>
        </w:tc>
        <w:tc>
          <w:tcPr>
            <w:tcW w:w="142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1" w:firstLine="0"/>
              <w:jc w:val="center"/>
            </w:pPr>
            <w:r>
              <w:rPr>
                <w:sz w:val="20"/>
              </w:rPr>
              <w:t xml:space="preserve"> </w:t>
            </w:r>
          </w:p>
          <w:p w:rsidR="001425F7" w:rsidRDefault="00681E3D">
            <w:pPr>
              <w:spacing w:after="0" w:line="259" w:lineRule="auto"/>
              <w:ind w:left="0" w:right="50" w:firstLine="0"/>
              <w:jc w:val="center"/>
            </w:pPr>
            <w:r>
              <w:rPr>
                <w:sz w:val="20"/>
              </w:rPr>
              <w:t>5-30</w:t>
            </w:r>
          </w:p>
        </w:tc>
        <w:tc>
          <w:tcPr>
            <w:tcW w:w="868"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1" w:firstLine="0"/>
              <w:jc w:val="center"/>
            </w:pPr>
            <w:r>
              <w:rPr>
                <w:sz w:val="20"/>
              </w:rPr>
              <w:t xml:space="preserve"> </w:t>
            </w:r>
          </w:p>
          <w:p w:rsidR="001425F7" w:rsidRDefault="00681E3D">
            <w:pPr>
              <w:spacing w:after="0" w:line="259" w:lineRule="auto"/>
              <w:ind w:left="0" w:right="50" w:firstLine="0"/>
              <w:jc w:val="center"/>
            </w:pPr>
            <w:r>
              <w:rPr>
                <w:sz w:val="20"/>
              </w:rPr>
              <w:t xml:space="preserve">5-30 </w:t>
            </w:r>
          </w:p>
        </w:tc>
        <w:tc>
          <w:tcPr>
            <w:tcW w:w="141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1" w:firstLine="0"/>
              <w:jc w:val="center"/>
            </w:pPr>
            <w:r>
              <w:rPr>
                <w:sz w:val="20"/>
              </w:rPr>
              <w:t xml:space="preserve"> </w:t>
            </w:r>
          </w:p>
          <w:p w:rsidR="001425F7" w:rsidRDefault="00681E3D">
            <w:pPr>
              <w:spacing w:after="0" w:line="259" w:lineRule="auto"/>
              <w:ind w:left="0" w:right="50" w:firstLine="0"/>
              <w:jc w:val="center"/>
            </w:pPr>
            <w:r>
              <w:rPr>
                <w:sz w:val="20"/>
              </w:rPr>
              <w:t>35-50</w:t>
            </w:r>
          </w:p>
        </w:tc>
      </w:tr>
      <w:tr w:rsidR="001425F7">
        <w:trPr>
          <w:trHeight w:val="455"/>
        </w:trPr>
        <w:tc>
          <w:tcPr>
            <w:tcW w:w="140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8" w:firstLine="0"/>
              <w:jc w:val="center"/>
            </w:pPr>
            <w:r>
              <w:rPr>
                <w:sz w:val="20"/>
              </w:rPr>
              <w:t>ТiВ</w:t>
            </w:r>
            <w:r>
              <w:rPr>
                <w:sz w:val="20"/>
                <w:vertAlign w:val="subscript"/>
              </w:rPr>
              <w:t>2</w:t>
            </w:r>
            <w:r>
              <w:rPr>
                <w:sz w:val="20"/>
              </w:rPr>
              <w:t xml:space="preserve"> </w:t>
            </w:r>
          </w:p>
        </w:tc>
        <w:tc>
          <w:tcPr>
            <w:tcW w:w="181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8" w:firstLine="0"/>
              <w:jc w:val="center"/>
            </w:pPr>
            <w:r>
              <w:rPr>
                <w:sz w:val="20"/>
              </w:rPr>
              <w:t xml:space="preserve">То же </w:t>
            </w:r>
          </w:p>
        </w:tc>
        <w:tc>
          <w:tcPr>
            <w:tcW w:w="144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7" w:firstLine="0"/>
              <w:jc w:val="center"/>
            </w:pPr>
            <w:r>
              <w:rPr>
                <w:sz w:val="20"/>
              </w:rPr>
              <w:t xml:space="preserve">1,0 </w:t>
            </w:r>
          </w:p>
        </w:tc>
        <w:tc>
          <w:tcPr>
            <w:tcW w:w="119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9" w:firstLine="0"/>
              <w:jc w:val="center"/>
            </w:pPr>
            <w:r>
              <w:rPr>
                <w:sz w:val="20"/>
              </w:rPr>
              <w:t xml:space="preserve">1-4 </w:t>
            </w:r>
          </w:p>
        </w:tc>
        <w:tc>
          <w:tcPr>
            <w:tcW w:w="142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50" w:firstLine="0"/>
              <w:jc w:val="center"/>
            </w:pPr>
            <w:r>
              <w:rPr>
                <w:sz w:val="20"/>
              </w:rPr>
              <w:t xml:space="preserve">– </w:t>
            </w:r>
          </w:p>
        </w:tc>
        <w:tc>
          <w:tcPr>
            <w:tcW w:w="868"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9" w:firstLine="0"/>
              <w:jc w:val="center"/>
            </w:pPr>
            <w:r>
              <w:rPr>
                <w:sz w:val="20"/>
              </w:rPr>
              <w:t xml:space="preserve">2-8 </w:t>
            </w:r>
          </w:p>
        </w:tc>
        <w:tc>
          <w:tcPr>
            <w:tcW w:w="141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50" w:firstLine="0"/>
              <w:jc w:val="center"/>
            </w:pPr>
            <w:r>
              <w:rPr>
                <w:sz w:val="20"/>
              </w:rPr>
              <w:t xml:space="preserve">50-70 </w:t>
            </w:r>
          </w:p>
        </w:tc>
      </w:tr>
      <w:tr w:rsidR="001425F7">
        <w:trPr>
          <w:trHeight w:val="454"/>
        </w:trPr>
        <w:tc>
          <w:tcPr>
            <w:tcW w:w="140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6" w:firstLine="0"/>
              <w:jc w:val="center"/>
            </w:pPr>
            <w:r>
              <w:rPr>
                <w:sz w:val="20"/>
              </w:rPr>
              <w:lastRenderedPageBreak/>
              <w:t xml:space="preserve">Ti(B,C,N) </w:t>
            </w:r>
          </w:p>
        </w:tc>
        <w:tc>
          <w:tcPr>
            <w:tcW w:w="181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7" w:firstLine="0"/>
              <w:jc w:val="center"/>
            </w:pPr>
            <w:r>
              <w:rPr>
                <w:sz w:val="20"/>
              </w:rPr>
              <w:t xml:space="preserve">» </w:t>
            </w:r>
          </w:p>
        </w:tc>
        <w:tc>
          <w:tcPr>
            <w:tcW w:w="144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7" w:firstLine="0"/>
              <w:jc w:val="center"/>
            </w:pPr>
            <w:r>
              <w:rPr>
                <w:sz w:val="20"/>
              </w:rPr>
              <w:t xml:space="preserve">1,0 </w:t>
            </w:r>
          </w:p>
        </w:tc>
        <w:tc>
          <w:tcPr>
            <w:tcW w:w="119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7" w:firstLine="0"/>
              <w:jc w:val="center"/>
            </w:pPr>
            <w:r>
              <w:rPr>
                <w:sz w:val="20"/>
              </w:rPr>
              <w:t xml:space="preserve">5-12 </w:t>
            </w:r>
          </w:p>
        </w:tc>
        <w:tc>
          <w:tcPr>
            <w:tcW w:w="142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50" w:firstLine="0"/>
              <w:jc w:val="center"/>
            </w:pPr>
            <w:r>
              <w:rPr>
                <w:sz w:val="20"/>
              </w:rPr>
              <w:t xml:space="preserve">– </w:t>
            </w:r>
          </w:p>
        </w:tc>
        <w:tc>
          <w:tcPr>
            <w:tcW w:w="868"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9" w:firstLine="0"/>
              <w:jc w:val="center"/>
            </w:pPr>
            <w:r>
              <w:rPr>
                <w:sz w:val="20"/>
              </w:rPr>
              <w:t xml:space="preserve">1-5 </w:t>
            </w:r>
          </w:p>
        </w:tc>
        <w:tc>
          <w:tcPr>
            <w:tcW w:w="141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50" w:firstLine="0"/>
              <w:jc w:val="center"/>
            </w:pPr>
            <w:r>
              <w:rPr>
                <w:sz w:val="20"/>
              </w:rPr>
              <w:t xml:space="preserve">60-70 </w:t>
            </w:r>
          </w:p>
        </w:tc>
      </w:tr>
      <w:tr w:rsidR="001425F7">
        <w:trPr>
          <w:trHeight w:val="454"/>
        </w:trPr>
        <w:tc>
          <w:tcPr>
            <w:tcW w:w="140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firstLine="0"/>
            </w:pPr>
            <w:r>
              <w:rPr>
                <w:sz w:val="20"/>
              </w:rPr>
              <w:t>TiN-Si</w:t>
            </w:r>
            <w:r>
              <w:rPr>
                <w:sz w:val="20"/>
                <w:vertAlign w:val="subscript"/>
              </w:rPr>
              <w:t>3</w:t>
            </w:r>
            <w:r>
              <w:rPr>
                <w:sz w:val="20"/>
              </w:rPr>
              <w:t>N</w:t>
            </w:r>
            <w:r>
              <w:rPr>
                <w:sz w:val="20"/>
                <w:vertAlign w:val="subscript"/>
              </w:rPr>
              <w:t>4</w:t>
            </w:r>
            <w:r>
              <w:rPr>
                <w:sz w:val="20"/>
              </w:rPr>
              <w:t>-TiSi</w:t>
            </w:r>
            <w:r>
              <w:rPr>
                <w:sz w:val="20"/>
                <w:vertAlign w:val="subscript"/>
              </w:rPr>
              <w:t>2</w:t>
            </w:r>
            <w:r>
              <w:rPr>
                <w:sz w:val="20"/>
              </w:rPr>
              <w:t xml:space="preserve"> </w:t>
            </w:r>
          </w:p>
        </w:tc>
        <w:tc>
          <w:tcPr>
            <w:tcW w:w="181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7" w:firstLine="0"/>
              <w:jc w:val="center"/>
            </w:pPr>
            <w:r>
              <w:rPr>
                <w:sz w:val="20"/>
              </w:rPr>
              <w:t xml:space="preserve">Плазма CVD </w:t>
            </w:r>
          </w:p>
        </w:tc>
        <w:tc>
          <w:tcPr>
            <w:tcW w:w="144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9" w:firstLine="0"/>
              <w:jc w:val="center"/>
            </w:pPr>
            <w:r>
              <w:rPr>
                <w:sz w:val="20"/>
              </w:rPr>
              <w:t xml:space="preserve">– </w:t>
            </w:r>
          </w:p>
        </w:tc>
        <w:tc>
          <w:tcPr>
            <w:tcW w:w="119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9" w:firstLine="0"/>
              <w:jc w:val="center"/>
            </w:pPr>
            <w:r>
              <w:rPr>
                <w:sz w:val="20"/>
              </w:rPr>
              <w:t xml:space="preserve">3,5 </w:t>
            </w:r>
          </w:p>
        </w:tc>
        <w:tc>
          <w:tcPr>
            <w:tcW w:w="142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50" w:firstLine="0"/>
              <w:jc w:val="center"/>
            </w:pPr>
            <w:r>
              <w:rPr>
                <w:sz w:val="20"/>
              </w:rPr>
              <w:t xml:space="preserve">– </w:t>
            </w:r>
          </w:p>
        </w:tc>
        <w:tc>
          <w:tcPr>
            <w:tcW w:w="868"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50" w:firstLine="0"/>
              <w:jc w:val="center"/>
            </w:pPr>
            <w:r>
              <w:rPr>
                <w:sz w:val="20"/>
              </w:rPr>
              <w:t xml:space="preserve">3 </w:t>
            </w:r>
          </w:p>
        </w:tc>
        <w:tc>
          <w:tcPr>
            <w:tcW w:w="141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51" w:firstLine="0"/>
              <w:jc w:val="center"/>
            </w:pPr>
            <w:r>
              <w:rPr>
                <w:sz w:val="20"/>
              </w:rPr>
              <w:t xml:space="preserve">100 </w:t>
            </w:r>
          </w:p>
        </w:tc>
      </w:tr>
      <w:tr w:rsidR="001425F7">
        <w:trPr>
          <w:trHeight w:val="455"/>
        </w:trPr>
        <w:tc>
          <w:tcPr>
            <w:tcW w:w="140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7" w:firstLine="0"/>
              <w:jc w:val="center"/>
            </w:pPr>
            <w:r>
              <w:rPr>
                <w:sz w:val="20"/>
              </w:rPr>
              <w:t xml:space="preserve">TiN/VN </w:t>
            </w:r>
          </w:p>
        </w:tc>
        <w:tc>
          <w:tcPr>
            <w:tcW w:w="181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center"/>
            </w:pPr>
            <w:r>
              <w:rPr>
                <w:sz w:val="20"/>
              </w:rPr>
              <w:t xml:space="preserve">Магнетронное распыление </w:t>
            </w:r>
          </w:p>
        </w:tc>
        <w:tc>
          <w:tcPr>
            <w:tcW w:w="144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7" w:firstLine="0"/>
              <w:jc w:val="center"/>
            </w:pPr>
            <w:r>
              <w:rPr>
                <w:sz w:val="20"/>
              </w:rPr>
              <w:t xml:space="preserve">1.0 </w:t>
            </w:r>
          </w:p>
        </w:tc>
        <w:tc>
          <w:tcPr>
            <w:tcW w:w="119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9" w:firstLine="0"/>
              <w:jc w:val="center"/>
            </w:pPr>
            <w:r>
              <w:rPr>
                <w:sz w:val="20"/>
              </w:rPr>
              <w:t xml:space="preserve">2,5 </w:t>
            </w:r>
          </w:p>
        </w:tc>
        <w:tc>
          <w:tcPr>
            <w:tcW w:w="142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50" w:firstLine="0"/>
              <w:jc w:val="center"/>
            </w:pPr>
            <w:r>
              <w:rPr>
                <w:sz w:val="20"/>
              </w:rPr>
              <w:t xml:space="preserve">2-2,5 </w:t>
            </w:r>
          </w:p>
        </w:tc>
        <w:tc>
          <w:tcPr>
            <w:tcW w:w="868"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50" w:firstLine="0"/>
              <w:jc w:val="center"/>
            </w:pPr>
            <w:r>
              <w:rPr>
                <w:sz w:val="20"/>
              </w:rPr>
              <w:t xml:space="preserve">– </w:t>
            </w:r>
          </w:p>
        </w:tc>
        <w:tc>
          <w:tcPr>
            <w:tcW w:w="141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50" w:firstLine="0"/>
              <w:jc w:val="center"/>
            </w:pPr>
            <w:r>
              <w:rPr>
                <w:sz w:val="20"/>
              </w:rPr>
              <w:t xml:space="preserve">54 </w:t>
            </w:r>
          </w:p>
        </w:tc>
      </w:tr>
      <w:tr w:rsidR="001425F7">
        <w:trPr>
          <w:trHeight w:val="454"/>
        </w:trPr>
        <w:tc>
          <w:tcPr>
            <w:tcW w:w="140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7" w:firstLine="0"/>
              <w:jc w:val="center"/>
            </w:pPr>
            <w:r>
              <w:rPr>
                <w:sz w:val="20"/>
              </w:rPr>
              <w:t xml:space="preserve">ТiN/NbN </w:t>
            </w:r>
          </w:p>
        </w:tc>
        <w:tc>
          <w:tcPr>
            <w:tcW w:w="181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2" w:right="1" w:firstLine="0"/>
              <w:jc w:val="center"/>
            </w:pPr>
            <w:r>
              <w:rPr>
                <w:sz w:val="20"/>
              </w:rPr>
              <w:t xml:space="preserve">Дуговое распыление </w:t>
            </w:r>
          </w:p>
        </w:tc>
        <w:tc>
          <w:tcPr>
            <w:tcW w:w="144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7" w:firstLine="0"/>
              <w:jc w:val="center"/>
            </w:pPr>
            <w:r>
              <w:rPr>
                <w:sz w:val="20"/>
              </w:rPr>
              <w:t xml:space="preserve">1,0 </w:t>
            </w:r>
          </w:p>
        </w:tc>
        <w:tc>
          <w:tcPr>
            <w:tcW w:w="119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7" w:firstLine="0"/>
              <w:jc w:val="center"/>
            </w:pPr>
            <w:r>
              <w:rPr>
                <w:sz w:val="20"/>
              </w:rPr>
              <w:t xml:space="preserve">2 </w:t>
            </w:r>
          </w:p>
        </w:tc>
        <w:tc>
          <w:tcPr>
            <w:tcW w:w="142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50" w:firstLine="0"/>
              <w:jc w:val="center"/>
            </w:pPr>
            <w:r>
              <w:rPr>
                <w:sz w:val="20"/>
              </w:rPr>
              <w:t xml:space="preserve">10 </w:t>
            </w:r>
          </w:p>
        </w:tc>
        <w:tc>
          <w:tcPr>
            <w:tcW w:w="868"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50" w:firstLine="0"/>
              <w:jc w:val="center"/>
            </w:pPr>
            <w:r>
              <w:rPr>
                <w:sz w:val="20"/>
              </w:rPr>
              <w:t xml:space="preserve">– </w:t>
            </w:r>
          </w:p>
        </w:tc>
        <w:tc>
          <w:tcPr>
            <w:tcW w:w="141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50" w:firstLine="0"/>
              <w:jc w:val="center"/>
            </w:pPr>
            <w:r>
              <w:rPr>
                <w:sz w:val="20"/>
              </w:rPr>
              <w:t xml:space="preserve">78 </w:t>
            </w:r>
          </w:p>
        </w:tc>
      </w:tr>
      <w:tr w:rsidR="001425F7">
        <w:trPr>
          <w:trHeight w:val="453"/>
        </w:trPr>
        <w:tc>
          <w:tcPr>
            <w:tcW w:w="140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7" w:firstLine="0"/>
              <w:jc w:val="center"/>
            </w:pPr>
            <w:r>
              <w:rPr>
                <w:sz w:val="20"/>
              </w:rPr>
              <w:t xml:space="preserve">TiN/ZrN </w:t>
            </w:r>
          </w:p>
        </w:tc>
        <w:tc>
          <w:tcPr>
            <w:tcW w:w="181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8" w:firstLine="0"/>
              <w:jc w:val="center"/>
            </w:pPr>
            <w:r>
              <w:rPr>
                <w:sz w:val="20"/>
              </w:rPr>
              <w:t xml:space="preserve">Тоже </w:t>
            </w:r>
          </w:p>
        </w:tc>
        <w:tc>
          <w:tcPr>
            <w:tcW w:w="144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7" w:firstLine="0"/>
              <w:jc w:val="center"/>
            </w:pPr>
            <w:r>
              <w:rPr>
                <w:sz w:val="20"/>
              </w:rPr>
              <w:t xml:space="preserve">1,0 </w:t>
            </w:r>
          </w:p>
        </w:tc>
        <w:tc>
          <w:tcPr>
            <w:tcW w:w="119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7" w:firstLine="0"/>
              <w:jc w:val="center"/>
            </w:pPr>
            <w:r>
              <w:rPr>
                <w:sz w:val="20"/>
              </w:rPr>
              <w:t xml:space="preserve">2 </w:t>
            </w:r>
          </w:p>
        </w:tc>
        <w:tc>
          <w:tcPr>
            <w:tcW w:w="142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50" w:firstLine="0"/>
              <w:jc w:val="center"/>
            </w:pPr>
            <w:r>
              <w:rPr>
                <w:sz w:val="20"/>
              </w:rPr>
              <w:t xml:space="preserve">10 </w:t>
            </w:r>
          </w:p>
        </w:tc>
        <w:tc>
          <w:tcPr>
            <w:tcW w:w="868"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50" w:firstLine="0"/>
              <w:jc w:val="center"/>
            </w:pPr>
            <w:r>
              <w:rPr>
                <w:sz w:val="20"/>
              </w:rPr>
              <w:t xml:space="preserve">– </w:t>
            </w:r>
          </w:p>
        </w:tc>
        <w:tc>
          <w:tcPr>
            <w:tcW w:w="141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50" w:firstLine="0"/>
              <w:jc w:val="center"/>
            </w:pPr>
            <w:r>
              <w:rPr>
                <w:sz w:val="20"/>
              </w:rPr>
              <w:t xml:space="preserve">70 </w:t>
            </w:r>
          </w:p>
        </w:tc>
      </w:tr>
    </w:tbl>
    <w:p w:rsidR="001425F7" w:rsidRDefault="00681E3D">
      <w:pPr>
        <w:spacing w:after="93" w:line="259" w:lineRule="auto"/>
        <w:ind w:left="10" w:right="331" w:hanging="10"/>
        <w:jc w:val="right"/>
      </w:pPr>
      <w:r>
        <w:rPr>
          <w:i/>
        </w:rPr>
        <w:t xml:space="preserve">Таблица 3.7 </w:t>
      </w:r>
    </w:p>
    <w:p w:rsidR="001425F7" w:rsidRDefault="00681E3D">
      <w:pPr>
        <w:pStyle w:val="3"/>
        <w:spacing w:after="12"/>
        <w:ind w:left="100" w:right="197"/>
      </w:pPr>
      <w:r>
        <w:t xml:space="preserve">Механические свойства обычной и наноструктурной никелевой ленты при комнатной температуре </w:t>
      </w:r>
      <w:r>
        <w:rPr>
          <w:b w:val="0"/>
        </w:rPr>
        <w:t>(фирма «Ontario Hydro Technologies»)</w:t>
      </w:r>
      <w:r>
        <w:t xml:space="preserve"> </w:t>
      </w:r>
    </w:p>
    <w:tbl>
      <w:tblPr>
        <w:tblStyle w:val="TableGrid"/>
        <w:tblW w:w="9638" w:type="dxa"/>
        <w:tblInd w:w="25" w:type="dxa"/>
        <w:tblCellMar>
          <w:top w:w="58" w:type="dxa"/>
          <w:left w:w="40" w:type="dxa"/>
        </w:tblCellMar>
        <w:tblLook w:val="04A0" w:firstRow="1" w:lastRow="0" w:firstColumn="1" w:lastColumn="0" w:noHBand="0" w:noVBand="1"/>
      </w:tblPr>
      <w:tblGrid>
        <w:gridCol w:w="3260"/>
        <w:gridCol w:w="3402"/>
        <w:gridCol w:w="972"/>
        <w:gridCol w:w="2004"/>
      </w:tblGrid>
      <w:tr w:rsidR="001425F7">
        <w:trPr>
          <w:trHeight w:val="718"/>
        </w:trPr>
        <w:tc>
          <w:tcPr>
            <w:tcW w:w="3260" w:type="dxa"/>
            <w:vMerge w:val="restart"/>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39" w:firstLine="0"/>
              <w:jc w:val="center"/>
            </w:pPr>
            <w:r>
              <w:rPr>
                <w:sz w:val="22"/>
              </w:rPr>
              <w:t xml:space="preserve">Характеристика </w:t>
            </w:r>
          </w:p>
        </w:tc>
        <w:tc>
          <w:tcPr>
            <w:tcW w:w="3402" w:type="dxa"/>
            <w:vMerge w:val="restart"/>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70" w:firstLine="0"/>
              <w:jc w:val="left"/>
            </w:pPr>
            <w:r>
              <w:rPr>
                <w:sz w:val="22"/>
              </w:rPr>
              <w:t>Крупно-кристаллический образец</w:t>
            </w:r>
          </w:p>
        </w:tc>
        <w:tc>
          <w:tcPr>
            <w:tcW w:w="2976" w:type="dxa"/>
            <w:gridSpan w:val="2"/>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7" w:firstLine="0"/>
            </w:pPr>
            <w:r>
              <w:rPr>
                <w:sz w:val="22"/>
              </w:rPr>
              <w:t>Нанокристаллический образец</w:t>
            </w:r>
          </w:p>
        </w:tc>
      </w:tr>
      <w:tr w:rsidR="001425F7">
        <w:trPr>
          <w:trHeight w:val="361"/>
        </w:trPr>
        <w:tc>
          <w:tcPr>
            <w:tcW w:w="0" w:type="auto"/>
            <w:vMerge/>
            <w:tcBorders>
              <w:top w:val="nil"/>
              <w:left w:val="single" w:sz="6" w:space="0" w:color="000000"/>
              <w:bottom w:val="single" w:sz="6" w:space="0" w:color="000000"/>
              <w:right w:val="single" w:sz="6" w:space="0" w:color="000000"/>
            </w:tcBorders>
          </w:tcPr>
          <w:p w:rsidR="001425F7" w:rsidRDefault="001425F7">
            <w:pPr>
              <w:spacing w:after="160" w:line="259"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1425F7" w:rsidRDefault="001425F7">
            <w:pPr>
              <w:spacing w:after="160" w:line="259" w:lineRule="auto"/>
              <w:ind w:left="0" w:firstLine="0"/>
              <w:jc w:val="left"/>
            </w:pPr>
          </w:p>
        </w:tc>
        <w:tc>
          <w:tcPr>
            <w:tcW w:w="97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5" w:firstLine="0"/>
            </w:pPr>
            <w:r>
              <w:rPr>
                <w:i/>
                <w:sz w:val="22"/>
              </w:rPr>
              <w:t>L</w:t>
            </w:r>
            <w:r>
              <w:rPr>
                <w:sz w:val="22"/>
              </w:rPr>
              <w:t xml:space="preserve">~100 нм </w:t>
            </w:r>
          </w:p>
        </w:tc>
        <w:tc>
          <w:tcPr>
            <w:tcW w:w="2004"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1" w:firstLine="0"/>
              <w:jc w:val="center"/>
            </w:pPr>
            <w:r>
              <w:rPr>
                <w:i/>
                <w:sz w:val="22"/>
              </w:rPr>
              <w:t>L</w:t>
            </w:r>
            <w:r>
              <w:rPr>
                <w:sz w:val="22"/>
              </w:rPr>
              <w:t xml:space="preserve">~ 10 нм </w:t>
            </w:r>
          </w:p>
        </w:tc>
      </w:tr>
      <w:tr w:rsidR="001425F7">
        <w:trPr>
          <w:trHeight w:val="388"/>
        </w:trPr>
        <w:tc>
          <w:tcPr>
            <w:tcW w:w="326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2"/>
              </w:rPr>
              <w:t xml:space="preserve">Предел текучести, МПа </w:t>
            </w:r>
          </w:p>
        </w:tc>
        <w:tc>
          <w:tcPr>
            <w:tcW w:w="340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39" w:firstLine="0"/>
              <w:jc w:val="center"/>
            </w:pPr>
            <w:r>
              <w:rPr>
                <w:sz w:val="22"/>
              </w:rPr>
              <w:t xml:space="preserve">103 </w:t>
            </w:r>
          </w:p>
        </w:tc>
        <w:tc>
          <w:tcPr>
            <w:tcW w:w="97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0" w:firstLine="0"/>
              <w:jc w:val="center"/>
            </w:pPr>
            <w:r>
              <w:rPr>
                <w:sz w:val="22"/>
              </w:rPr>
              <w:t xml:space="preserve">690 </w:t>
            </w:r>
          </w:p>
        </w:tc>
        <w:tc>
          <w:tcPr>
            <w:tcW w:w="2004"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1" w:firstLine="0"/>
              <w:jc w:val="center"/>
            </w:pPr>
            <w:r>
              <w:rPr>
                <w:sz w:val="22"/>
              </w:rPr>
              <w:t xml:space="preserve">&gt;900 </w:t>
            </w:r>
          </w:p>
        </w:tc>
      </w:tr>
      <w:tr w:rsidR="001425F7">
        <w:trPr>
          <w:trHeight w:val="389"/>
        </w:trPr>
        <w:tc>
          <w:tcPr>
            <w:tcW w:w="326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2"/>
              </w:rPr>
              <w:t xml:space="preserve">Предел прочности, МПа </w:t>
            </w:r>
          </w:p>
        </w:tc>
        <w:tc>
          <w:tcPr>
            <w:tcW w:w="340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39" w:firstLine="0"/>
              <w:jc w:val="center"/>
            </w:pPr>
            <w:r>
              <w:rPr>
                <w:sz w:val="22"/>
              </w:rPr>
              <w:t xml:space="preserve">403 </w:t>
            </w:r>
          </w:p>
        </w:tc>
        <w:tc>
          <w:tcPr>
            <w:tcW w:w="97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0" w:firstLine="0"/>
              <w:jc w:val="center"/>
            </w:pPr>
            <w:r>
              <w:rPr>
                <w:sz w:val="22"/>
              </w:rPr>
              <w:t xml:space="preserve">1100 </w:t>
            </w:r>
          </w:p>
        </w:tc>
        <w:tc>
          <w:tcPr>
            <w:tcW w:w="2004"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1" w:firstLine="0"/>
              <w:jc w:val="center"/>
            </w:pPr>
            <w:r>
              <w:rPr>
                <w:sz w:val="22"/>
              </w:rPr>
              <w:t xml:space="preserve">&gt;2000 </w:t>
            </w:r>
          </w:p>
        </w:tc>
      </w:tr>
      <w:tr w:rsidR="001425F7">
        <w:trPr>
          <w:trHeight w:val="388"/>
        </w:trPr>
        <w:tc>
          <w:tcPr>
            <w:tcW w:w="326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2"/>
              </w:rPr>
              <w:t xml:space="preserve">Относительное удлинение </w:t>
            </w:r>
            <w:r>
              <w:rPr>
                <w:i/>
                <w:sz w:val="22"/>
              </w:rPr>
              <w:t>%</w:t>
            </w:r>
            <w:r>
              <w:rPr>
                <w:sz w:val="22"/>
              </w:rPr>
              <w:t xml:space="preserve"> </w:t>
            </w:r>
          </w:p>
        </w:tc>
        <w:tc>
          <w:tcPr>
            <w:tcW w:w="340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39" w:firstLine="0"/>
              <w:jc w:val="center"/>
            </w:pPr>
            <w:r>
              <w:rPr>
                <w:sz w:val="22"/>
              </w:rPr>
              <w:t xml:space="preserve">50 </w:t>
            </w:r>
          </w:p>
        </w:tc>
        <w:tc>
          <w:tcPr>
            <w:tcW w:w="97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39" w:firstLine="0"/>
              <w:jc w:val="center"/>
            </w:pPr>
            <w:r>
              <w:rPr>
                <w:sz w:val="22"/>
              </w:rPr>
              <w:t xml:space="preserve">&gt;15 </w:t>
            </w:r>
          </w:p>
        </w:tc>
        <w:tc>
          <w:tcPr>
            <w:tcW w:w="2004"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0" w:firstLine="0"/>
              <w:jc w:val="center"/>
            </w:pPr>
            <w:r>
              <w:rPr>
                <w:sz w:val="22"/>
              </w:rPr>
              <w:t xml:space="preserve">1 </w:t>
            </w:r>
          </w:p>
        </w:tc>
      </w:tr>
      <w:tr w:rsidR="001425F7">
        <w:trPr>
          <w:trHeight w:val="388"/>
        </w:trPr>
        <w:tc>
          <w:tcPr>
            <w:tcW w:w="326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2"/>
              </w:rPr>
              <w:t xml:space="preserve">Модуль упругости, ГПа </w:t>
            </w:r>
          </w:p>
        </w:tc>
        <w:tc>
          <w:tcPr>
            <w:tcW w:w="340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39" w:firstLine="0"/>
              <w:jc w:val="center"/>
            </w:pPr>
            <w:r>
              <w:rPr>
                <w:sz w:val="22"/>
              </w:rPr>
              <w:t xml:space="preserve">207 </w:t>
            </w:r>
          </w:p>
        </w:tc>
        <w:tc>
          <w:tcPr>
            <w:tcW w:w="97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0" w:firstLine="0"/>
              <w:jc w:val="center"/>
            </w:pPr>
            <w:r>
              <w:rPr>
                <w:sz w:val="22"/>
              </w:rPr>
              <w:t xml:space="preserve">214 </w:t>
            </w:r>
          </w:p>
        </w:tc>
        <w:tc>
          <w:tcPr>
            <w:tcW w:w="2004"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0" w:firstLine="0"/>
              <w:jc w:val="center"/>
            </w:pPr>
            <w:r>
              <w:rPr>
                <w:sz w:val="22"/>
              </w:rPr>
              <w:t xml:space="preserve">204 </w:t>
            </w:r>
          </w:p>
        </w:tc>
      </w:tr>
      <w:tr w:rsidR="001425F7">
        <w:trPr>
          <w:trHeight w:val="389"/>
        </w:trPr>
        <w:tc>
          <w:tcPr>
            <w:tcW w:w="326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2"/>
              </w:rPr>
              <w:t xml:space="preserve">Твердость по Виккерсу, ГПа </w:t>
            </w:r>
          </w:p>
        </w:tc>
        <w:tc>
          <w:tcPr>
            <w:tcW w:w="340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39" w:firstLine="0"/>
              <w:jc w:val="center"/>
            </w:pPr>
            <w:r>
              <w:rPr>
                <w:sz w:val="22"/>
              </w:rPr>
              <w:t xml:space="preserve">1,4 </w:t>
            </w:r>
          </w:p>
        </w:tc>
        <w:tc>
          <w:tcPr>
            <w:tcW w:w="97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0" w:firstLine="0"/>
              <w:jc w:val="center"/>
            </w:pPr>
            <w:r>
              <w:rPr>
                <w:sz w:val="22"/>
              </w:rPr>
              <w:t xml:space="preserve">3,0 </w:t>
            </w:r>
          </w:p>
        </w:tc>
        <w:tc>
          <w:tcPr>
            <w:tcW w:w="2004"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0" w:firstLine="0"/>
              <w:jc w:val="center"/>
            </w:pPr>
            <w:r>
              <w:rPr>
                <w:sz w:val="22"/>
              </w:rPr>
              <w:t xml:space="preserve">6,5 </w:t>
            </w:r>
          </w:p>
        </w:tc>
      </w:tr>
      <w:tr w:rsidR="001425F7">
        <w:trPr>
          <w:trHeight w:val="388"/>
        </w:trPr>
        <w:tc>
          <w:tcPr>
            <w:tcW w:w="326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2"/>
              </w:rPr>
              <w:t xml:space="preserve">Усталостная прочность*, МПа </w:t>
            </w:r>
          </w:p>
        </w:tc>
        <w:tc>
          <w:tcPr>
            <w:tcW w:w="340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39" w:firstLine="0"/>
              <w:jc w:val="center"/>
            </w:pPr>
            <w:r>
              <w:rPr>
                <w:sz w:val="22"/>
              </w:rPr>
              <w:t xml:space="preserve">241 </w:t>
            </w:r>
          </w:p>
        </w:tc>
        <w:tc>
          <w:tcPr>
            <w:tcW w:w="97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0" w:firstLine="0"/>
              <w:jc w:val="center"/>
            </w:pPr>
            <w:r>
              <w:rPr>
                <w:sz w:val="22"/>
              </w:rPr>
              <w:t xml:space="preserve">275 </w:t>
            </w:r>
          </w:p>
        </w:tc>
        <w:tc>
          <w:tcPr>
            <w:tcW w:w="2004"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0" w:firstLine="0"/>
              <w:jc w:val="center"/>
            </w:pPr>
            <w:r>
              <w:rPr>
                <w:sz w:val="22"/>
              </w:rPr>
              <w:t xml:space="preserve">– </w:t>
            </w:r>
          </w:p>
        </w:tc>
      </w:tr>
      <w:tr w:rsidR="001425F7">
        <w:trPr>
          <w:trHeight w:val="388"/>
        </w:trPr>
        <w:tc>
          <w:tcPr>
            <w:tcW w:w="326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2"/>
              </w:rPr>
              <w:t>Износ**, мкм</w:t>
            </w:r>
            <w:r>
              <w:rPr>
                <w:sz w:val="22"/>
                <w:vertAlign w:val="superscript"/>
              </w:rPr>
              <w:t>2</w:t>
            </w:r>
            <w:r>
              <w:rPr>
                <w:sz w:val="22"/>
              </w:rPr>
              <w:t xml:space="preserve"> </w:t>
            </w:r>
          </w:p>
        </w:tc>
        <w:tc>
          <w:tcPr>
            <w:tcW w:w="340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39" w:firstLine="0"/>
              <w:jc w:val="center"/>
            </w:pPr>
            <w:r>
              <w:rPr>
                <w:sz w:val="22"/>
              </w:rPr>
              <w:t xml:space="preserve">1330 </w:t>
            </w:r>
          </w:p>
        </w:tc>
        <w:tc>
          <w:tcPr>
            <w:tcW w:w="97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0" w:firstLine="0"/>
              <w:jc w:val="center"/>
            </w:pPr>
            <w:r>
              <w:rPr>
                <w:sz w:val="22"/>
              </w:rPr>
              <w:t xml:space="preserve">– </w:t>
            </w:r>
          </w:p>
        </w:tc>
        <w:tc>
          <w:tcPr>
            <w:tcW w:w="2004"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0" w:firstLine="0"/>
              <w:jc w:val="center"/>
            </w:pPr>
            <w:r>
              <w:rPr>
                <w:sz w:val="22"/>
              </w:rPr>
              <w:t xml:space="preserve">7,9 </w:t>
            </w:r>
          </w:p>
        </w:tc>
      </w:tr>
      <w:tr w:rsidR="001425F7">
        <w:trPr>
          <w:trHeight w:val="387"/>
        </w:trPr>
        <w:tc>
          <w:tcPr>
            <w:tcW w:w="326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2"/>
              </w:rPr>
              <w:t xml:space="preserve">Коэффициент трения**  </w:t>
            </w:r>
          </w:p>
        </w:tc>
        <w:tc>
          <w:tcPr>
            <w:tcW w:w="340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39" w:firstLine="0"/>
              <w:jc w:val="center"/>
            </w:pPr>
            <w:r>
              <w:rPr>
                <w:sz w:val="22"/>
              </w:rPr>
              <w:t xml:space="preserve">0,9 </w:t>
            </w:r>
          </w:p>
        </w:tc>
        <w:tc>
          <w:tcPr>
            <w:tcW w:w="97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0" w:firstLine="0"/>
              <w:jc w:val="center"/>
            </w:pPr>
            <w:r>
              <w:rPr>
                <w:sz w:val="22"/>
              </w:rPr>
              <w:t xml:space="preserve">– </w:t>
            </w:r>
          </w:p>
        </w:tc>
        <w:tc>
          <w:tcPr>
            <w:tcW w:w="2004"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40" w:firstLine="0"/>
              <w:jc w:val="center"/>
            </w:pPr>
            <w:r>
              <w:rPr>
                <w:sz w:val="22"/>
              </w:rPr>
              <w:t xml:space="preserve">0,5 </w:t>
            </w:r>
          </w:p>
        </w:tc>
      </w:tr>
    </w:tbl>
    <w:p w:rsidR="001425F7" w:rsidRDefault="00681E3D">
      <w:pPr>
        <w:spacing w:after="13" w:line="259" w:lineRule="auto"/>
        <w:ind w:left="168" w:firstLine="0"/>
        <w:jc w:val="left"/>
      </w:pPr>
      <w:r>
        <w:rPr>
          <w:sz w:val="22"/>
        </w:rPr>
        <w:t xml:space="preserve"> </w:t>
      </w:r>
    </w:p>
    <w:p w:rsidR="001425F7" w:rsidRDefault="00681E3D">
      <w:pPr>
        <w:spacing w:after="0" w:line="259" w:lineRule="auto"/>
        <w:ind w:left="163" w:hanging="10"/>
        <w:jc w:val="left"/>
      </w:pPr>
      <w:r>
        <w:rPr>
          <w:sz w:val="22"/>
        </w:rPr>
        <w:t>* За 10</w:t>
      </w:r>
      <w:r>
        <w:rPr>
          <w:sz w:val="22"/>
          <w:vertAlign w:val="superscript"/>
        </w:rPr>
        <w:t>8</w:t>
      </w:r>
      <w:r>
        <w:rPr>
          <w:sz w:val="22"/>
        </w:rPr>
        <w:t xml:space="preserve"> циклов на воздухе.  </w:t>
      </w:r>
    </w:p>
    <w:p w:rsidR="001425F7" w:rsidRDefault="00681E3D">
      <w:pPr>
        <w:spacing w:after="0" w:line="259" w:lineRule="auto"/>
        <w:ind w:left="163" w:hanging="10"/>
        <w:jc w:val="left"/>
      </w:pPr>
      <w:r>
        <w:rPr>
          <w:sz w:val="22"/>
        </w:rPr>
        <w:t xml:space="preserve">** В сухом воздухе. </w:t>
      </w:r>
    </w:p>
    <w:p w:rsidR="001425F7" w:rsidRDefault="00681E3D">
      <w:pPr>
        <w:spacing w:after="158" w:line="259" w:lineRule="auto"/>
        <w:ind w:left="168" w:firstLine="0"/>
        <w:jc w:val="left"/>
      </w:pPr>
      <w:r>
        <w:rPr>
          <w:sz w:val="22"/>
        </w:rPr>
        <w:t xml:space="preserve"> </w:t>
      </w:r>
    </w:p>
    <w:p w:rsidR="001425F7" w:rsidRDefault="00681E3D">
      <w:pPr>
        <w:ind w:left="168" w:right="344"/>
      </w:pPr>
      <w:r>
        <w:t xml:space="preserve">Из данных таблицы 3.7 видны  явные преимущества в характеристиках текучести, прочности, твердости и износа нанокристаллического никеля по сравнению с обычной никелевой лентой. Для ленты с размером зерна около 100 нм относительное удлинение составляет около 15%, а для лент с зерном около 10 нм, отличающихся более высокими показателями прочности и твердости, пластичность практически отсутствует.  </w:t>
      </w:r>
    </w:p>
    <w:p w:rsidR="001425F7" w:rsidRDefault="00681E3D">
      <w:pPr>
        <w:ind w:left="168" w:right="344"/>
      </w:pPr>
      <w:r>
        <w:t xml:space="preserve">Для мелкозернистой меди были получены показатели пластичности в результате следующих технологических операций: прокатка при температуре </w:t>
      </w:r>
      <w:r>
        <w:lastRenderedPageBreak/>
        <w:t xml:space="preserve">жидкого азота и образование микроструктуры с зернами размером менее 300 нм; кратковременный отжиг при </w:t>
      </w:r>
      <w:r>
        <w:rPr>
          <w:i/>
        </w:rPr>
        <w:t>T</w:t>
      </w:r>
      <w:r>
        <w:t xml:space="preserve"> = 200°С.  </w:t>
      </w:r>
    </w:p>
    <w:p w:rsidR="001425F7" w:rsidRDefault="00681E3D">
      <w:pPr>
        <w:ind w:left="168" w:right="345"/>
      </w:pPr>
      <w:r>
        <w:t>В результате образуются кристаллиты размером 2</w:t>
      </w:r>
      <w:r>
        <w:rPr>
          <w:rFonts w:ascii="Segoe UI Symbol" w:eastAsia="Segoe UI Symbol" w:hAnsi="Segoe UI Symbol" w:cs="Segoe UI Symbol"/>
        </w:rPr>
        <w:t>÷</w:t>
      </w:r>
      <w:r>
        <w:t>3 мкм, занимающие по объему примерно 25%. У этих образцов при высоких показателях прочности (σ</w:t>
      </w:r>
      <w:r>
        <w:rPr>
          <w:vertAlign w:val="subscript"/>
        </w:rPr>
        <w:t xml:space="preserve">в </w:t>
      </w:r>
      <w:r>
        <w:t>≈ 200 МПа) относительное удлинение составляет 65</w:t>
      </w:r>
      <w:r>
        <w:rPr>
          <w:i/>
        </w:rPr>
        <w:t>%</w:t>
      </w:r>
      <w:r>
        <w:t xml:space="preserve">. </w:t>
      </w:r>
    </w:p>
    <w:p w:rsidR="001425F7" w:rsidRDefault="00681E3D">
      <w:pPr>
        <w:ind w:left="168" w:right="343"/>
      </w:pPr>
      <w:r>
        <w:t xml:space="preserve">Диаграммы напряжение – деформация для образцов меди, полученных при комнатной температуре методом интенсивной пластической деформации путем равноканального углового прессования, приведены на рис. 3.12.  </w:t>
      </w:r>
    </w:p>
    <w:p w:rsidR="001425F7" w:rsidRDefault="00681E3D">
      <w:pPr>
        <w:spacing w:after="219" w:line="259" w:lineRule="auto"/>
        <w:ind w:left="168" w:firstLine="0"/>
        <w:jc w:val="left"/>
      </w:pPr>
      <w:r>
        <w:rPr>
          <w:rFonts w:ascii="Calibri" w:eastAsia="Calibri" w:hAnsi="Calibri" w:cs="Calibri"/>
          <w:noProof/>
          <w:sz w:val="22"/>
        </w:rPr>
        <mc:AlternateContent>
          <mc:Choice Requires="wpg">
            <w:drawing>
              <wp:inline distT="0" distB="0" distL="0" distR="0">
                <wp:extent cx="4888230" cy="2589577"/>
                <wp:effectExtent l="0" t="0" r="0" b="0"/>
                <wp:docPr id="683271" name="Group 683271"/>
                <wp:cNvGraphicFramePr/>
                <a:graphic xmlns:a="http://schemas.openxmlformats.org/drawingml/2006/main">
                  <a:graphicData uri="http://schemas.microsoft.com/office/word/2010/wordprocessingGroup">
                    <wpg:wgp>
                      <wpg:cNvGrpSpPr/>
                      <wpg:grpSpPr>
                        <a:xfrm>
                          <a:off x="0" y="0"/>
                          <a:ext cx="4888230" cy="2589577"/>
                          <a:chOff x="0" y="0"/>
                          <a:chExt cx="4888230" cy="2589577"/>
                        </a:xfrm>
                      </wpg:grpSpPr>
                      <wps:wsp>
                        <wps:cNvPr id="64476" name="Rectangle 64476"/>
                        <wps:cNvSpPr/>
                        <wps:spPr>
                          <a:xfrm>
                            <a:off x="0" y="280753"/>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4478" name="Rectangle 64478"/>
                        <wps:cNvSpPr/>
                        <wps:spPr>
                          <a:xfrm>
                            <a:off x="0" y="587839"/>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4480" name="Rectangle 64480"/>
                        <wps:cNvSpPr/>
                        <wps:spPr>
                          <a:xfrm>
                            <a:off x="0" y="894163"/>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4482" name="Rectangle 64482"/>
                        <wps:cNvSpPr/>
                        <wps:spPr>
                          <a:xfrm>
                            <a:off x="0" y="1201249"/>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4484" name="Rectangle 64484"/>
                        <wps:cNvSpPr/>
                        <wps:spPr>
                          <a:xfrm>
                            <a:off x="0" y="1507573"/>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4486" name="Rectangle 64486"/>
                        <wps:cNvSpPr/>
                        <wps:spPr>
                          <a:xfrm>
                            <a:off x="0" y="1814659"/>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4488" name="Rectangle 64488"/>
                        <wps:cNvSpPr/>
                        <wps:spPr>
                          <a:xfrm>
                            <a:off x="0" y="2120983"/>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4490" name="Rectangle 64490"/>
                        <wps:cNvSpPr/>
                        <wps:spPr>
                          <a:xfrm>
                            <a:off x="0" y="2428069"/>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64835" name="Picture 64835"/>
                          <pic:cNvPicPr/>
                        </pic:nvPicPr>
                        <pic:blipFill>
                          <a:blip r:embed="rId67"/>
                          <a:stretch>
                            <a:fillRect/>
                          </a:stretch>
                        </pic:blipFill>
                        <pic:spPr>
                          <a:xfrm>
                            <a:off x="1002030" y="0"/>
                            <a:ext cx="3886200" cy="2531364"/>
                          </a:xfrm>
                          <a:prstGeom prst="rect">
                            <a:avLst/>
                          </a:prstGeom>
                        </pic:spPr>
                      </pic:pic>
                      <wps:wsp>
                        <wps:cNvPr id="64836" name="Shape 64836"/>
                        <wps:cNvSpPr/>
                        <wps:spPr>
                          <a:xfrm>
                            <a:off x="1872234" y="1566673"/>
                            <a:ext cx="2598420" cy="0"/>
                          </a:xfrm>
                          <a:custGeom>
                            <a:avLst/>
                            <a:gdLst/>
                            <a:ahLst/>
                            <a:cxnLst/>
                            <a:rect l="0" t="0" r="0" b="0"/>
                            <a:pathLst>
                              <a:path w="2598420">
                                <a:moveTo>
                                  <a:pt x="0" y="0"/>
                                </a:moveTo>
                                <a:lnTo>
                                  <a:pt x="259842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4837" name="Shape 64837"/>
                        <wps:cNvSpPr/>
                        <wps:spPr>
                          <a:xfrm>
                            <a:off x="1866138" y="1223773"/>
                            <a:ext cx="2598420" cy="0"/>
                          </a:xfrm>
                          <a:custGeom>
                            <a:avLst/>
                            <a:gdLst/>
                            <a:ahLst/>
                            <a:cxnLst/>
                            <a:rect l="0" t="0" r="0" b="0"/>
                            <a:pathLst>
                              <a:path w="2598420">
                                <a:moveTo>
                                  <a:pt x="0" y="0"/>
                                </a:moveTo>
                                <a:lnTo>
                                  <a:pt x="259842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4838" name="Shape 64838"/>
                        <wps:cNvSpPr/>
                        <wps:spPr>
                          <a:xfrm>
                            <a:off x="1870710" y="880111"/>
                            <a:ext cx="2599182" cy="0"/>
                          </a:xfrm>
                          <a:custGeom>
                            <a:avLst/>
                            <a:gdLst/>
                            <a:ahLst/>
                            <a:cxnLst/>
                            <a:rect l="0" t="0" r="0" b="0"/>
                            <a:pathLst>
                              <a:path w="2599182">
                                <a:moveTo>
                                  <a:pt x="0" y="0"/>
                                </a:moveTo>
                                <a:lnTo>
                                  <a:pt x="2599182"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4839" name="Shape 64839"/>
                        <wps:cNvSpPr/>
                        <wps:spPr>
                          <a:xfrm>
                            <a:off x="1866138" y="553213"/>
                            <a:ext cx="2598420" cy="0"/>
                          </a:xfrm>
                          <a:custGeom>
                            <a:avLst/>
                            <a:gdLst/>
                            <a:ahLst/>
                            <a:cxnLst/>
                            <a:rect l="0" t="0" r="0" b="0"/>
                            <a:pathLst>
                              <a:path w="2598420">
                                <a:moveTo>
                                  <a:pt x="0" y="0"/>
                                </a:moveTo>
                                <a:lnTo>
                                  <a:pt x="259842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4840" name="Shape 64840"/>
                        <wps:cNvSpPr/>
                        <wps:spPr>
                          <a:xfrm>
                            <a:off x="2266950" y="189739"/>
                            <a:ext cx="0" cy="1700784"/>
                          </a:xfrm>
                          <a:custGeom>
                            <a:avLst/>
                            <a:gdLst/>
                            <a:ahLst/>
                            <a:cxnLst/>
                            <a:rect l="0" t="0" r="0" b="0"/>
                            <a:pathLst>
                              <a:path h="1700784">
                                <a:moveTo>
                                  <a:pt x="0" y="1700784"/>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4841" name="Shape 64841"/>
                        <wps:cNvSpPr/>
                        <wps:spPr>
                          <a:xfrm>
                            <a:off x="2668524" y="189739"/>
                            <a:ext cx="0" cy="1700784"/>
                          </a:xfrm>
                          <a:custGeom>
                            <a:avLst/>
                            <a:gdLst/>
                            <a:ahLst/>
                            <a:cxnLst/>
                            <a:rect l="0" t="0" r="0" b="0"/>
                            <a:pathLst>
                              <a:path h="1700784">
                                <a:moveTo>
                                  <a:pt x="0" y="1700784"/>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4842" name="Shape 64842"/>
                        <wps:cNvSpPr/>
                        <wps:spPr>
                          <a:xfrm>
                            <a:off x="3070860" y="189739"/>
                            <a:ext cx="0" cy="1700784"/>
                          </a:xfrm>
                          <a:custGeom>
                            <a:avLst/>
                            <a:gdLst/>
                            <a:ahLst/>
                            <a:cxnLst/>
                            <a:rect l="0" t="0" r="0" b="0"/>
                            <a:pathLst>
                              <a:path h="1700784">
                                <a:moveTo>
                                  <a:pt x="0" y="1700784"/>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4843" name="Shape 64843"/>
                        <wps:cNvSpPr/>
                        <wps:spPr>
                          <a:xfrm>
                            <a:off x="3460242" y="179833"/>
                            <a:ext cx="0" cy="1701546"/>
                          </a:xfrm>
                          <a:custGeom>
                            <a:avLst/>
                            <a:gdLst/>
                            <a:ahLst/>
                            <a:cxnLst/>
                            <a:rect l="0" t="0" r="0" b="0"/>
                            <a:pathLst>
                              <a:path h="1701546">
                                <a:moveTo>
                                  <a:pt x="0" y="1701546"/>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4844" name="Shape 64844"/>
                        <wps:cNvSpPr/>
                        <wps:spPr>
                          <a:xfrm>
                            <a:off x="3861816" y="179833"/>
                            <a:ext cx="0" cy="1701546"/>
                          </a:xfrm>
                          <a:custGeom>
                            <a:avLst/>
                            <a:gdLst/>
                            <a:ahLst/>
                            <a:cxnLst/>
                            <a:rect l="0" t="0" r="0" b="0"/>
                            <a:pathLst>
                              <a:path h="1701546">
                                <a:moveTo>
                                  <a:pt x="0" y="1701546"/>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4845" name="Shape 64845"/>
                        <wps:cNvSpPr/>
                        <wps:spPr>
                          <a:xfrm>
                            <a:off x="4264152" y="179833"/>
                            <a:ext cx="0" cy="1701546"/>
                          </a:xfrm>
                          <a:custGeom>
                            <a:avLst/>
                            <a:gdLst/>
                            <a:ahLst/>
                            <a:cxnLst/>
                            <a:rect l="0" t="0" r="0" b="0"/>
                            <a:pathLst>
                              <a:path h="1701546">
                                <a:moveTo>
                                  <a:pt x="0" y="1701546"/>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683271" style="width:384.9pt;height:203.904pt;mso-position-horizontal-relative:char;mso-position-vertical-relative:line" coordsize="48882,25895">
                <v:rect id="Rectangle 64476" style="position:absolute;width:590;height:2148;left:0;top:280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4478" style="position:absolute;width:590;height:2148;left:0;top:587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4480" style="position:absolute;width:590;height:2148;left:0;top:8941;"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4482" style="position:absolute;width:590;height:2148;left:0;top:12012;"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4484" style="position:absolute;width:590;height:2148;left:0;top:15075;"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4486" style="position:absolute;width:590;height:2148;left:0;top:18146;"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4488" style="position:absolute;width:590;height:2148;left:0;top:21209;"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4490" style="position:absolute;width:590;height:2148;left:0;top:24280;"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shape id="Picture 64835" style="position:absolute;width:38862;height:25313;left:10020;top:0;" filled="f">
                  <v:imagedata r:id="rId68"/>
                </v:shape>
                <v:shape id="Shape 64836" style="position:absolute;width:25984;height:0;left:18722;top:15666;" coordsize="2598420,0" path="m0,0l2598420,0">
                  <v:stroke weight="0.75pt" endcap="round" joinstyle="round" on="true" color="#000000"/>
                  <v:fill on="false" color="#000000" opacity="0"/>
                </v:shape>
                <v:shape id="Shape 64837" style="position:absolute;width:25984;height:0;left:18661;top:12237;" coordsize="2598420,0" path="m0,0l2598420,0">
                  <v:stroke weight="0.75pt" endcap="round" joinstyle="round" on="true" color="#000000"/>
                  <v:fill on="false" color="#000000" opacity="0"/>
                </v:shape>
                <v:shape id="Shape 64838" style="position:absolute;width:25991;height:0;left:18707;top:8801;" coordsize="2599182,0" path="m0,0l2599182,0">
                  <v:stroke weight="0.75pt" endcap="round" joinstyle="round" on="true" color="#000000"/>
                  <v:fill on="false" color="#000000" opacity="0"/>
                </v:shape>
                <v:shape id="Shape 64839" style="position:absolute;width:25984;height:0;left:18661;top:5532;" coordsize="2598420,0" path="m0,0l2598420,0">
                  <v:stroke weight="0.75pt" endcap="round" joinstyle="round" on="true" color="#000000"/>
                  <v:fill on="false" color="#000000" opacity="0"/>
                </v:shape>
                <v:shape id="Shape 64840" style="position:absolute;width:0;height:17007;left:22669;top:1897;" coordsize="0,1700784" path="m0,1700784l0,0">
                  <v:stroke weight="0.75pt" endcap="round" joinstyle="round" on="true" color="#000000"/>
                  <v:fill on="false" color="#000000" opacity="0"/>
                </v:shape>
                <v:shape id="Shape 64841" style="position:absolute;width:0;height:17007;left:26685;top:1897;" coordsize="0,1700784" path="m0,1700784l0,0">
                  <v:stroke weight="0.75pt" endcap="round" joinstyle="round" on="true" color="#000000"/>
                  <v:fill on="false" color="#000000" opacity="0"/>
                </v:shape>
                <v:shape id="Shape 64842" style="position:absolute;width:0;height:17007;left:30708;top:1897;" coordsize="0,1700784" path="m0,1700784l0,0">
                  <v:stroke weight="0.75pt" endcap="round" joinstyle="round" on="true" color="#000000"/>
                  <v:fill on="false" color="#000000" opacity="0"/>
                </v:shape>
                <v:shape id="Shape 64843" style="position:absolute;width:0;height:17015;left:34602;top:1798;" coordsize="0,1701546" path="m0,1701546l0,0">
                  <v:stroke weight="0.75pt" endcap="round" joinstyle="round" on="true" color="#000000"/>
                  <v:fill on="false" color="#000000" opacity="0"/>
                </v:shape>
                <v:shape id="Shape 64844" style="position:absolute;width:0;height:17015;left:38618;top:1798;" coordsize="0,1701546" path="m0,1701546l0,0">
                  <v:stroke weight="0.75pt" endcap="round" joinstyle="round" on="true" color="#000000"/>
                  <v:fill on="false" color="#000000" opacity="0"/>
                </v:shape>
                <v:shape id="Shape 64845" style="position:absolute;width:0;height:17015;left:42641;top:1798;" coordsize="0,1701546" path="m0,1701546l0,0">
                  <v:stroke weight="0.75pt" endcap="round" joinstyle="round" on="true" color="#000000"/>
                  <v:fill on="false" color="#000000" opacity="0"/>
                </v:shape>
              </v:group>
            </w:pict>
          </mc:Fallback>
        </mc:AlternateContent>
      </w:r>
    </w:p>
    <w:p w:rsidR="001425F7" w:rsidRDefault="00681E3D">
      <w:pPr>
        <w:spacing w:after="13" w:line="249" w:lineRule="auto"/>
        <w:ind w:left="233" w:right="400" w:hanging="10"/>
        <w:jc w:val="center"/>
      </w:pPr>
      <w:r>
        <w:rPr>
          <w:b/>
          <w:sz w:val="24"/>
        </w:rPr>
        <w:t>Рис. 3.12.</w:t>
      </w:r>
      <w:r>
        <w:rPr>
          <w:sz w:val="24"/>
        </w:rPr>
        <w:t xml:space="preserve"> Зависимости напряжение–деформация, полученные при испытании медных образцов: </w:t>
      </w:r>
      <w:r>
        <w:rPr>
          <w:i/>
          <w:sz w:val="24"/>
        </w:rPr>
        <w:t xml:space="preserve">1 – исходная крупнозернистая медь; 2 – то же после холодной прокатки; 3, 4 – то же после соответственно 2 и 16 проходов равноканального углового прессования </w:t>
      </w:r>
    </w:p>
    <w:p w:rsidR="001425F7" w:rsidRDefault="00681E3D">
      <w:pPr>
        <w:spacing w:after="0" w:line="259" w:lineRule="auto"/>
        <w:ind w:left="168" w:firstLine="0"/>
        <w:jc w:val="left"/>
      </w:pPr>
      <w:r>
        <w:rPr>
          <w:i/>
          <w:sz w:val="24"/>
        </w:rPr>
        <w:t xml:space="preserve"> </w:t>
      </w:r>
    </w:p>
    <w:p w:rsidR="001425F7" w:rsidRDefault="00681E3D">
      <w:pPr>
        <w:spacing w:after="0" w:line="259" w:lineRule="auto"/>
        <w:ind w:left="168" w:firstLine="0"/>
        <w:jc w:val="left"/>
      </w:pPr>
      <w:r>
        <w:rPr>
          <w:sz w:val="24"/>
        </w:rPr>
        <w:t xml:space="preserve"> </w:t>
      </w:r>
    </w:p>
    <w:p w:rsidR="001425F7" w:rsidRDefault="00681E3D">
      <w:pPr>
        <w:spacing w:after="13" w:line="259" w:lineRule="auto"/>
        <w:ind w:left="168" w:firstLine="0"/>
        <w:jc w:val="left"/>
      </w:pPr>
      <w:r>
        <w:rPr>
          <w:sz w:val="24"/>
        </w:rPr>
        <w:t xml:space="preserve"> </w:t>
      </w:r>
    </w:p>
    <w:p w:rsidR="001425F7" w:rsidRDefault="00681E3D">
      <w:pPr>
        <w:ind w:left="168" w:right="344"/>
      </w:pPr>
      <w:r>
        <w:t xml:space="preserve">Крупнозернистая медь (кривая </w:t>
      </w:r>
      <w:r>
        <w:rPr>
          <w:i/>
        </w:rPr>
        <w:t>1</w:t>
      </w:r>
      <w:r>
        <w:t>) (</w:t>
      </w:r>
      <w:r>
        <w:rPr>
          <w:i/>
        </w:rPr>
        <w:t xml:space="preserve">L ~ </w:t>
      </w:r>
      <w:r>
        <w:t>30 мкм) характеризуется высокой пластичностью, но низкими показателями прочности</w:t>
      </w:r>
      <w:r>
        <w:rPr>
          <w:i/>
        </w:rPr>
        <w:t xml:space="preserve">. </w:t>
      </w:r>
      <w:r>
        <w:t xml:space="preserve">Прокатка с 60% уменьшением толщины (кривая </w:t>
      </w:r>
      <w:r>
        <w:rPr>
          <w:i/>
        </w:rPr>
        <w:t>2</w:t>
      </w:r>
      <w:r>
        <w:t>) значительно увеличивает прочность, одновременно существенно снижая пластичность</w:t>
      </w:r>
      <w:r>
        <w:rPr>
          <w:i/>
        </w:rPr>
        <w:t xml:space="preserve">. </w:t>
      </w:r>
      <w:r>
        <w:t xml:space="preserve">Два прохода равноканального углового прессования (кривая </w:t>
      </w:r>
      <w:r>
        <w:rPr>
          <w:i/>
        </w:rPr>
        <w:t>3</w:t>
      </w:r>
      <w:r>
        <w:t>)</w:t>
      </w:r>
      <w:r>
        <w:rPr>
          <w:i/>
        </w:rPr>
        <w:t xml:space="preserve"> </w:t>
      </w:r>
      <w:r>
        <w:t xml:space="preserve">приводят к росту показателей прочности и пластичности, а после 16 проходов (кривая </w:t>
      </w:r>
      <w:r>
        <w:rPr>
          <w:i/>
        </w:rPr>
        <w:t>4</w:t>
      </w:r>
      <w:r>
        <w:t xml:space="preserve">) увеличивается как прочность, так и пластичность (размер зерна около 100 нм).  </w:t>
      </w:r>
    </w:p>
    <w:p w:rsidR="001425F7" w:rsidRDefault="00681E3D">
      <w:pPr>
        <w:spacing w:after="133" w:line="259" w:lineRule="auto"/>
        <w:ind w:left="10" w:right="336" w:hanging="10"/>
        <w:jc w:val="right"/>
      </w:pPr>
      <w:r>
        <w:t xml:space="preserve">В отличие от обычных методов деформации (прокатки, выдавливания и </w:t>
      </w:r>
    </w:p>
    <w:p w:rsidR="001425F7" w:rsidRDefault="00681E3D">
      <w:pPr>
        <w:ind w:left="168" w:right="344" w:firstLine="0"/>
      </w:pPr>
      <w:r>
        <w:lastRenderedPageBreak/>
        <w:t xml:space="preserve">т.д.) метод создания нанокристаллической структуры металлов путем интенсивной пластической деформации позволяет создать большую долю высокоугловых границ, оказывающих существенное влияние на рост прочности. </w:t>
      </w:r>
    </w:p>
    <w:p w:rsidR="001425F7" w:rsidRDefault="00681E3D">
      <w:pPr>
        <w:ind w:left="168" w:right="345"/>
      </w:pPr>
      <w:r>
        <w:t xml:space="preserve">Электронно-микроскопическое исследование обнаружило, что наряду со сдвиговыми процессами (активно протекающими при размере зерен более 70 нм) имеет место разворот нанозерен, т.е. проявляются ротационные моды деформации. Ротация зерен и отсутствие дислокаций внутри кристаллитов (L≈10 нм) были выявлены в пленках золота. </w:t>
      </w:r>
    </w:p>
    <w:p w:rsidR="001425F7" w:rsidRDefault="00681E3D">
      <w:pPr>
        <w:ind w:left="168" w:right="344"/>
      </w:pPr>
      <w:r>
        <w:t xml:space="preserve">Проведенные исследования показали, что по мере снижения размера зерна возникают ротационные моды, т.е. разворачивающиеся зерна как бы подстраиваются друг под друга в направлении действия максимальных скалывающих напряжений и возникает </w:t>
      </w:r>
      <w:r>
        <w:rPr>
          <w:b/>
          <w:i/>
        </w:rPr>
        <w:t>мезоскопический сдвиг</w:t>
      </w:r>
      <w:r>
        <w:t xml:space="preserve"> вдоль границ нанозерен близкой ориентации. </w:t>
      </w:r>
      <w:r>
        <w:rPr>
          <w:b/>
          <w:i/>
        </w:rPr>
        <w:t xml:space="preserve">Схематически модель развития такого </w:t>
      </w:r>
    </w:p>
    <w:p w:rsidR="001425F7" w:rsidRDefault="00681E3D">
      <w:pPr>
        <w:spacing w:after="130" w:line="259" w:lineRule="auto"/>
        <w:ind w:left="178" w:hanging="10"/>
        <w:jc w:val="left"/>
      </w:pPr>
      <w:r>
        <w:rPr>
          <w:b/>
          <w:i/>
        </w:rPr>
        <w:t xml:space="preserve">сдвига показана на рис. 3.13. </w:t>
      </w:r>
    </w:p>
    <w:p w:rsidR="001425F7" w:rsidRDefault="00681E3D">
      <w:pPr>
        <w:spacing w:after="129" w:line="259" w:lineRule="auto"/>
        <w:ind w:left="168" w:firstLine="0"/>
        <w:jc w:val="left"/>
      </w:pPr>
      <w:r>
        <w:rPr>
          <w:b/>
          <w:i/>
        </w:rPr>
        <w:t xml:space="preserve"> </w:t>
      </w:r>
    </w:p>
    <w:p w:rsidR="001425F7" w:rsidRDefault="00681E3D">
      <w:pPr>
        <w:spacing w:after="134" w:line="259" w:lineRule="auto"/>
        <w:ind w:left="168" w:right="1781" w:firstLine="0"/>
        <w:jc w:val="left"/>
      </w:pPr>
      <w:r>
        <w:t xml:space="preserve"> </w:t>
      </w:r>
    </w:p>
    <w:p w:rsidR="001425F7" w:rsidRDefault="00681E3D">
      <w:pPr>
        <w:spacing w:after="0" w:line="259" w:lineRule="auto"/>
        <w:ind w:left="0" w:right="108" w:firstLine="0"/>
        <w:jc w:val="center"/>
      </w:pPr>
      <w:r>
        <w:t xml:space="preserve"> </w:t>
      </w:r>
    </w:p>
    <w:p w:rsidR="001425F7" w:rsidRDefault="00681E3D">
      <w:pPr>
        <w:spacing w:after="0" w:line="259" w:lineRule="auto"/>
        <w:ind w:left="0" w:right="108" w:firstLine="0"/>
        <w:jc w:val="center"/>
      </w:pPr>
      <w:r>
        <w:t xml:space="preserve"> </w:t>
      </w:r>
    </w:p>
    <w:p w:rsidR="001425F7" w:rsidRDefault="00681E3D">
      <w:pPr>
        <w:spacing w:after="0" w:line="259" w:lineRule="auto"/>
        <w:ind w:left="0" w:right="108" w:firstLine="0"/>
        <w:jc w:val="center"/>
      </w:pPr>
      <w:r>
        <w:t xml:space="preserve"> </w:t>
      </w:r>
    </w:p>
    <w:p w:rsidR="001425F7" w:rsidRDefault="00681E3D">
      <w:pPr>
        <w:spacing w:after="0" w:line="259" w:lineRule="auto"/>
        <w:ind w:left="0" w:right="108" w:firstLine="0"/>
        <w:jc w:val="center"/>
      </w:pPr>
      <w:r>
        <w:t xml:space="preserve"> </w:t>
      </w:r>
    </w:p>
    <w:p w:rsidR="001425F7" w:rsidRDefault="00681E3D">
      <w:pPr>
        <w:spacing w:after="0" w:line="259" w:lineRule="auto"/>
        <w:ind w:left="0" w:right="108" w:firstLine="0"/>
        <w:jc w:val="center"/>
      </w:pPr>
      <w:r>
        <w:t xml:space="preserve"> </w:t>
      </w:r>
    </w:p>
    <w:p w:rsidR="001425F7" w:rsidRDefault="00681E3D">
      <w:pPr>
        <w:spacing w:after="0" w:line="259" w:lineRule="auto"/>
        <w:ind w:left="0" w:right="108" w:firstLine="0"/>
        <w:jc w:val="center"/>
      </w:pPr>
      <w:r>
        <w:t xml:space="preserve"> </w:t>
      </w:r>
    </w:p>
    <w:p w:rsidR="001425F7" w:rsidRDefault="00681E3D">
      <w:pPr>
        <w:spacing w:after="0" w:line="259" w:lineRule="auto"/>
        <w:ind w:left="0" w:right="108" w:firstLine="0"/>
        <w:jc w:val="center"/>
      </w:pPr>
      <w:r>
        <w:t xml:space="preserve"> </w:t>
      </w:r>
    </w:p>
    <w:p w:rsidR="001425F7" w:rsidRDefault="00681E3D">
      <w:pPr>
        <w:spacing w:after="0" w:line="259" w:lineRule="auto"/>
        <w:ind w:left="0" w:right="108" w:firstLine="0"/>
        <w:jc w:val="center"/>
      </w:pPr>
      <w:r>
        <w:t xml:space="preserve"> </w:t>
      </w:r>
    </w:p>
    <w:p w:rsidR="001425F7" w:rsidRDefault="00681E3D">
      <w:pPr>
        <w:spacing w:after="0" w:line="259" w:lineRule="auto"/>
        <w:ind w:left="0" w:right="108" w:firstLine="0"/>
        <w:jc w:val="center"/>
      </w:pPr>
      <w:r>
        <w:t xml:space="preserve"> </w:t>
      </w:r>
    </w:p>
    <w:p w:rsidR="001425F7" w:rsidRDefault="00681E3D">
      <w:pPr>
        <w:spacing w:after="0" w:line="259" w:lineRule="auto"/>
        <w:ind w:left="0" w:right="108" w:firstLine="0"/>
        <w:jc w:val="center"/>
      </w:pPr>
      <w:r>
        <w:t xml:space="preserve"> </w:t>
      </w:r>
    </w:p>
    <w:p w:rsidR="001425F7" w:rsidRDefault="00681E3D">
      <w:pPr>
        <w:spacing w:after="0" w:line="259" w:lineRule="auto"/>
        <w:ind w:left="0" w:right="108" w:firstLine="0"/>
        <w:jc w:val="center"/>
      </w:pPr>
      <w:r>
        <w:t xml:space="preserve"> </w:t>
      </w:r>
    </w:p>
    <w:p w:rsidR="001425F7" w:rsidRDefault="00681E3D">
      <w:pPr>
        <w:tabs>
          <w:tab w:val="center" w:pos="2957"/>
          <w:tab w:val="center" w:pos="7022"/>
        </w:tabs>
        <w:spacing w:after="156" w:line="259" w:lineRule="auto"/>
        <w:ind w:left="0" w:firstLine="0"/>
        <w:jc w:val="left"/>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simplePos x="0" y="0"/>
                <wp:positionH relativeFrom="column">
                  <wp:posOffset>1019573</wp:posOffset>
                </wp:positionH>
                <wp:positionV relativeFrom="paragraph">
                  <wp:posOffset>-2525774</wp:posOffset>
                </wp:positionV>
                <wp:extent cx="4114800" cy="2625090"/>
                <wp:effectExtent l="0" t="0" r="0" b="0"/>
                <wp:wrapSquare wrapText="bothSides"/>
                <wp:docPr id="682901" name="Group 682901"/>
                <wp:cNvGraphicFramePr/>
                <a:graphic xmlns:a="http://schemas.openxmlformats.org/drawingml/2006/main">
                  <a:graphicData uri="http://schemas.microsoft.com/office/word/2010/wordprocessingGroup">
                    <wpg:wgp>
                      <wpg:cNvGrpSpPr/>
                      <wpg:grpSpPr>
                        <a:xfrm>
                          <a:off x="0" y="0"/>
                          <a:ext cx="4114800" cy="2625090"/>
                          <a:chOff x="0" y="0"/>
                          <a:chExt cx="4114800" cy="2625090"/>
                        </a:xfrm>
                      </wpg:grpSpPr>
                      <pic:pic xmlns:pic="http://schemas.openxmlformats.org/drawingml/2006/picture">
                        <pic:nvPicPr>
                          <pic:cNvPr id="65149" name="Picture 65149"/>
                          <pic:cNvPicPr/>
                        </pic:nvPicPr>
                        <pic:blipFill>
                          <a:blip r:embed="rId69"/>
                          <a:stretch>
                            <a:fillRect/>
                          </a:stretch>
                        </pic:blipFill>
                        <pic:spPr>
                          <a:xfrm>
                            <a:off x="28194" y="0"/>
                            <a:ext cx="4000500" cy="1264920"/>
                          </a:xfrm>
                          <a:prstGeom prst="rect">
                            <a:avLst/>
                          </a:prstGeom>
                        </pic:spPr>
                      </pic:pic>
                      <pic:pic xmlns:pic="http://schemas.openxmlformats.org/drawingml/2006/picture">
                        <pic:nvPicPr>
                          <pic:cNvPr id="65151" name="Picture 65151"/>
                          <pic:cNvPicPr/>
                        </pic:nvPicPr>
                        <pic:blipFill>
                          <a:blip r:embed="rId70"/>
                          <a:stretch>
                            <a:fillRect/>
                          </a:stretch>
                        </pic:blipFill>
                        <pic:spPr>
                          <a:xfrm>
                            <a:off x="0" y="1171194"/>
                            <a:ext cx="4114800" cy="1453896"/>
                          </a:xfrm>
                          <a:prstGeom prst="rect">
                            <a:avLst/>
                          </a:prstGeom>
                        </pic:spPr>
                      </pic:pic>
                      <wps:wsp>
                        <wps:cNvPr id="65153" name="Rectangle 65153"/>
                        <wps:cNvSpPr/>
                        <wps:spPr>
                          <a:xfrm>
                            <a:off x="640842" y="1198161"/>
                            <a:ext cx="450787" cy="190519"/>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sz w:val="24"/>
                                </w:rPr>
                                <w:t xml:space="preserve">        </w:t>
                              </w:r>
                            </w:p>
                          </w:txbxContent>
                        </wps:txbx>
                        <wps:bodyPr horzOverflow="overflow" vert="horz" lIns="0" tIns="0" rIns="0" bIns="0" rtlCol="0">
                          <a:noAutofit/>
                        </wps:bodyPr>
                      </wps:wsp>
                      <wps:wsp>
                        <wps:cNvPr id="65154" name="Rectangle 65154"/>
                        <wps:cNvSpPr/>
                        <wps:spPr>
                          <a:xfrm>
                            <a:off x="979932" y="1179854"/>
                            <a:ext cx="131292" cy="221954"/>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rPr>
                                <w:t>а</w:t>
                              </w:r>
                            </w:p>
                          </w:txbxContent>
                        </wps:txbx>
                        <wps:bodyPr horzOverflow="overflow" vert="horz" lIns="0" tIns="0" rIns="0" bIns="0" rtlCol="0">
                          <a:noAutofit/>
                        </wps:bodyPr>
                      </wps:wsp>
                      <wps:wsp>
                        <wps:cNvPr id="65155" name="Rectangle 65155"/>
                        <wps:cNvSpPr/>
                        <wps:spPr>
                          <a:xfrm>
                            <a:off x="1078985" y="1179854"/>
                            <a:ext cx="130536" cy="221954"/>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rPr>
                                <w:t xml:space="preserve">  </w:t>
                              </w:r>
                            </w:p>
                          </w:txbxContent>
                        </wps:txbx>
                        <wps:bodyPr horzOverflow="overflow" vert="horz" lIns="0" tIns="0" rIns="0" bIns="0" rtlCol="0">
                          <a:noAutofit/>
                        </wps:bodyPr>
                      </wps:wsp>
                      <wps:wsp>
                        <wps:cNvPr id="65156" name="Rectangle 65156"/>
                        <wps:cNvSpPr/>
                        <wps:spPr>
                          <a:xfrm>
                            <a:off x="1177290" y="1198161"/>
                            <a:ext cx="2872348" cy="190519"/>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sz w:val="24"/>
                                </w:rPr>
                                <w:t xml:space="preserve">                                                   </w:t>
                              </w:r>
                            </w:p>
                          </w:txbxContent>
                        </wps:txbx>
                        <wps:bodyPr horzOverflow="overflow" vert="horz" lIns="0" tIns="0" rIns="0" bIns="0" rtlCol="0">
                          <a:noAutofit/>
                        </wps:bodyPr>
                      </wps:wsp>
                      <wps:wsp>
                        <wps:cNvPr id="65157" name="Rectangle 65157"/>
                        <wps:cNvSpPr/>
                        <wps:spPr>
                          <a:xfrm>
                            <a:off x="3336798" y="1179854"/>
                            <a:ext cx="132944" cy="221954"/>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rPr>
                                <w:t>б</w:t>
                              </w:r>
                            </w:p>
                          </w:txbxContent>
                        </wps:txbx>
                        <wps:bodyPr horzOverflow="overflow" vert="horz" lIns="0" tIns="0" rIns="0" bIns="0" rtlCol="0">
                          <a:noAutofit/>
                        </wps:bodyPr>
                      </wps:wsp>
                    </wpg:wgp>
                  </a:graphicData>
                </a:graphic>
              </wp:anchor>
            </w:drawing>
          </mc:Choice>
          <mc:Fallback xmlns:a="http://schemas.openxmlformats.org/drawingml/2006/main">
            <w:pict>
              <v:group id="Group 682901" style="width:324pt;height:206.7pt;position:absolute;mso-position-horizontal-relative:text;mso-position-horizontal:absolute;margin-left:80.2813pt;mso-position-vertical-relative:text;margin-top:-198.88pt;" coordsize="41148,26250">
                <v:shape id="Picture 65149" style="position:absolute;width:40005;height:12649;left:281;top:0;" filled="f">
                  <v:imagedata r:id="rId71"/>
                </v:shape>
                <v:shape id="Picture 65151" style="position:absolute;width:41148;height:14538;left:0;top:11711;" filled="f">
                  <v:imagedata r:id="rId72"/>
                </v:shape>
                <v:rect id="Rectangle 65153" style="position:absolute;width:4507;height:1905;left:6408;top:11981;" filled="f" stroked="f">
                  <v:textbox inset="0,0,0,0">
                    <w:txbxContent>
                      <w:p>
                        <w:pPr>
                          <w:spacing w:before="0" w:after="160" w:line="259" w:lineRule="auto"/>
                          <w:ind w:left="0" w:firstLine="0"/>
                          <w:jc w:val="left"/>
                        </w:pPr>
                        <w:r>
                          <w:rPr>
                            <w:rFonts w:cs="Arial" w:hAnsi="Arial" w:eastAsia="Arial" w:ascii="Arial"/>
                            <w:sz w:val="24"/>
                          </w:rPr>
                          <w:t xml:space="preserve">        </w:t>
                        </w:r>
                      </w:p>
                    </w:txbxContent>
                  </v:textbox>
                </v:rect>
                <v:rect id="Rectangle 65154" style="position:absolute;width:1312;height:2219;left:9799;top:11798;" filled="f" stroked="f">
                  <v:textbox inset="0,0,0,0">
                    <w:txbxContent>
                      <w:p>
                        <w:pPr>
                          <w:spacing w:before="0" w:after="160" w:line="259" w:lineRule="auto"/>
                          <w:ind w:left="0" w:firstLine="0"/>
                          <w:jc w:val="left"/>
                        </w:pPr>
                        <w:r>
                          <w:rPr>
                            <w:rFonts w:cs="Arial" w:hAnsi="Arial" w:eastAsia="Arial" w:ascii="Arial"/>
                            <w:i w:val="1"/>
                          </w:rPr>
                          <w:t xml:space="preserve">а</w:t>
                        </w:r>
                      </w:p>
                    </w:txbxContent>
                  </v:textbox>
                </v:rect>
                <v:rect id="Rectangle 65155" style="position:absolute;width:1305;height:2219;left:10789;top:11798;" filled="f" stroked="f">
                  <v:textbox inset="0,0,0,0">
                    <w:txbxContent>
                      <w:p>
                        <w:pPr>
                          <w:spacing w:before="0" w:after="160" w:line="259" w:lineRule="auto"/>
                          <w:ind w:left="0" w:firstLine="0"/>
                          <w:jc w:val="left"/>
                        </w:pPr>
                        <w:r>
                          <w:rPr>
                            <w:rFonts w:cs="Arial" w:hAnsi="Arial" w:eastAsia="Arial" w:ascii="Arial"/>
                          </w:rPr>
                          <w:t xml:space="preserve">  </w:t>
                        </w:r>
                      </w:p>
                    </w:txbxContent>
                  </v:textbox>
                </v:rect>
                <v:rect id="Rectangle 65156" style="position:absolute;width:28723;height:1905;left:11772;top:11981;" filled="f" stroked="f">
                  <v:textbox inset="0,0,0,0">
                    <w:txbxContent>
                      <w:p>
                        <w:pPr>
                          <w:spacing w:before="0" w:after="160" w:line="259" w:lineRule="auto"/>
                          <w:ind w:left="0" w:firstLine="0"/>
                          <w:jc w:val="left"/>
                        </w:pPr>
                        <w:r>
                          <w:rPr>
                            <w:rFonts w:cs="Arial" w:hAnsi="Arial" w:eastAsia="Arial" w:ascii="Arial"/>
                            <w:sz w:val="24"/>
                          </w:rPr>
                          <w:t xml:space="preserve">                                                   </w:t>
                        </w:r>
                      </w:p>
                    </w:txbxContent>
                  </v:textbox>
                </v:rect>
                <v:rect id="Rectangle 65157" style="position:absolute;width:1329;height:2219;left:33367;top:11798;" filled="f" stroked="f">
                  <v:textbox inset="0,0,0,0">
                    <w:txbxContent>
                      <w:p>
                        <w:pPr>
                          <w:spacing w:before="0" w:after="160" w:line="259" w:lineRule="auto"/>
                          <w:ind w:left="0" w:firstLine="0"/>
                          <w:jc w:val="left"/>
                        </w:pPr>
                        <w:r>
                          <w:rPr>
                            <w:rFonts w:cs="Arial" w:hAnsi="Arial" w:eastAsia="Arial" w:ascii="Arial"/>
                            <w:i w:val="1"/>
                          </w:rPr>
                          <w:t xml:space="preserve">б</w:t>
                        </w:r>
                      </w:p>
                    </w:txbxContent>
                  </v:textbox>
                </v:rect>
                <w10:wrap type="square"/>
              </v:group>
            </w:pict>
          </mc:Fallback>
        </mc:AlternateContent>
      </w:r>
      <w:r>
        <w:rPr>
          <w:rFonts w:ascii="Calibri" w:eastAsia="Calibri" w:hAnsi="Calibri" w:cs="Calibri"/>
          <w:sz w:val="22"/>
        </w:rPr>
        <w:tab/>
      </w:r>
      <w:r>
        <w:rPr>
          <w:rFonts w:ascii="Arial" w:eastAsia="Arial" w:hAnsi="Arial" w:cs="Arial"/>
          <w:sz w:val="24"/>
        </w:rPr>
        <w:t xml:space="preserve">        </w:t>
      </w:r>
      <w:r>
        <w:rPr>
          <w:rFonts w:ascii="Arial" w:eastAsia="Arial" w:hAnsi="Arial" w:cs="Arial"/>
          <w:i/>
        </w:rPr>
        <w:t>в</w:t>
      </w:r>
      <w:r>
        <w:rPr>
          <w:rFonts w:ascii="Arial" w:eastAsia="Arial" w:hAnsi="Arial" w:cs="Arial"/>
        </w:rPr>
        <w:t xml:space="preserve">                                             </w:t>
      </w:r>
      <w:r>
        <w:t xml:space="preserve"> </w:t>
      </w:r>
      <w:r>
        <w:tab/>
      </w:r>
      <w:r>
        <w:rPr>
          <w:rFonts w:ascii="Arial" w:eastAsia="Arial" w:hAnsi="Arial" w:cs="Arial"/>
          <w:i/>
        </w:rPr>
        <w:t>г</w:t>
      </w:r>
    </w:p>
    <w:p w:rsidR="001425F7" w:rsidRDefault="00681E3D">
      <w:pPr>
        <w:spacing w:after="0" w:line="259" w:lineRule="auto"/>
        <w:ind w:left="0" w:right="108" w:firstLine="0"/>
        <w:jc w:val="center"/>
      </w:pPr>
      <w:r>
        <w:t xml:space="preserve"> </w:t>
      </w:r>
    </w:p>
    <w:p w:rsidR="001425F7" w:rsidRDefault="00681E3D">
      <w:pPr>
        <w:spacing w:after="12" w:line="248" w:lineRule="auto"/>
        <w:ind w:left="659" w:right="837" w:firstLine="959"/>
        <w:jc w:val="left"/>
      </w:pPr>
      <w:r>
        <w:rPr>
          <w:b/>
          <w:sz w:val="24"/>
        </w:rPr>
        <w:t>Рис. 3.13.</w:t>
      </w:r>
      <w:r>
        <w:rPr>
          <w:sz w:val="24"/>
        </w:rPr>
        <w:t xml:space="preserve"> Схема развития ротационных мод деформации (</w:t>
      </w:r>
      <w:r>
        <w:rPr>
          <w:i/>
          <w:sz w:val="24"/>
        </w:rPr>
        <w:t>а, б</w:t>
      </w:r>
      <w:r>
        <w:rPr>
          <w:sz w:val="24"/>
        </w:rPr>
        <w:t>)</w:t>
      </w:r>
      <w:r>
        <w:rPr>
          <w:i/>
          <w:sz w:val="24"/>
        </w:rPr>
        <w:t xml:space="preserve"> </w:t>
      </w:r>
      <w:r>
        <w:rPr>
          <w:sz w:val="24"/>
        </w:rPr>
        <w:t>и возникновения мезо-скопического сдиига (</w:t>
      </w:r>
      <w:r>
        <w:rPr>
          <w:i/>
          <w:sz w:val="24"/>
        </w:rPr>
        <w:t>в</w:t>
      </w:r>
      <w:r>
        <w:rPr>
          <w:sz w:val="24"/>
        </w:rPr>
        <w:t xml:space="preserve">, </w:t>
      </w:r>
      <w:r>
        <w:rPr>
          <w:i/>
          <w:sz w:val="24"/>
        </w:rPr>
        <w:t>г</w:t>
      </w:r>
      <w:r>
        <w:rPr>
          <w:sz w:val="24"/>
        </w:rPr>
        <w:t>)</w:t>
      </w:r>
      <w:r>
        <w:rPr>
          <w:i/>
          <w:sz w:val="24"/>
        </w:rPr>
        <w:t xml:space="preserve">. </w:t>
      </w:r>
      <w:r>
        <w:rPr>
          <w:sz w:val="24"/>
        </w:rPr>
        <w:t xml:space="preserve">Квадраты с разной штриховкой отвечают нанозернам с разной ориентацией </w:t>
      </w:r>
    </w:p>
    <w:p w:rsidR="001425F7" w:rsidRDefault="00681E3D">
      <w:pPr>
        <w:spacing w:after="133" w:line="259" w:lineRule="auto"/>
        <w:ind w:left="168" w:firstLine="0"/>
        <w:jc w:val="left"/>
      </w:pPr>
      <w:r>
        <w:t xml:space="preserve"> </w:t>
      </w:r>
    </w:p>
    <w:p w:rsidR="001425F7" w:rsidRDefault="00681E3D">
      <w:pPr>
        <w:ind w:left="168" w:right="67" w:firstLine="0"/>
      </w:pPr>
      <w:r>
        <w:lastRenderedPageBreak/>
        <w:t xml:space="preserve"> Такой сдвиг возможен не только в пластичных, но и в хрупких наноматериалах. </w:t>
      </w:r>
    </w:p>
    <w:p w:rsidR="001425F7" w:rsidRDefault="00681E3D">
      <w:pPr>
        <w:spacing w:after="134" w:line="259" w:lineRule="auto"/>
        <w:ind w:left="0" w:right="108" w:firstLine="0"/>
        <w:jc w:val="center"/>
      </w:pPr>
      <w:r>
        <w:rPr>
          <w:b/>
        </w:rPr>
        <w:t xml:space="preserve"> </w:t>
      </w:r>
    </w:p>
    <w:p w:rsidR="001425F7" w:rsidRDefault="00681E3D">
      <w:pPr>
        <w:pStyle w:val="3"/>
        <w:ind w:left="560" w:right="727"/>
      </w:pPr>
      <w:r>
        <w:t xml:space="preserve">Деформация наноматериалов </w:t>
      </w:r>
    </w:p>
    <w:p w:rsidR="001425F7" w:rsidRDefault="00681E3D">
      <w:pPr>
        <w:spacing w:after="129" w:line="259" w:lineRule="auto"/>
        <w:ind w:left="0" w:right="108" w:firstLine="0"/>
        <w:jc w:val="center"/>
      </w:pPr>
      <w:r>
        <w:rPr>
          <w:b/>
        </w:rPr>
        <w:t xml:space="preserve"> </w:t>
      </w:r>
    </w:p>
    <w:p w:rsidR="001425F7" w:rsidRDefault="00681E3D">
      <w:pPr>
        <w:ind w:left="168" w:right="344"/>
      </w:pPr>
      <w:r>
        <w:t xml:space="preserve">Исследование с помощью сканирующего электронного микроскопа  поверхности отпечатков индентора (рис. 3.14.), на наноструктурных пленках, позволило выявить два типа деформации: однородную (рис. 3.14, </w:t>
      </w:r>
      <w:r>
        <w:rPr>
          <w:i/>
        </w:rPr>
        <w:t>а</w:t>
      </w:r>
      <w:r>
        <w:t xml:space="preserve">) и с образованием ступенчатых полос сдвига (рис. 3.14, </w:t>
      </w:r>
      <w:r>
        <w:rPr>
          <w:i/>
        </w:rPr>
        <w:t>б</w:t>
      </w:r>
      <w:r>
        <w:t xml:space="preserve">).  </w:t>
      </w:r>
    </w:p>
    <w:p w:rsidR="001425F7" w:rsidRDefault="00681E3D">
      <w:pPr>
        <w:spacing w:after="134" w:line="259" w:lineRule="auto"/>
        <w:ind w:left="876" w:firstLine="0"/>
        <w:jc w:val="left"/>
      </w:pPr>
      <w:r>
        <w:t xml:space="preserve"> </w:t>
      </w:r>
    </w:p>
    <w:p w:rsidR="001425F7" w:rsidRDefault="00681E3D">
      <w:pPr>
        <w:spacing w:after="0" w:line="259" w:lineRule="auto"/>
        <w:ind w:left="876" w:firstLine="0"/>
        <w:jc w:val="left"/>
      </w:pPr>
      <w:r>
        <w:t xml:space="preserve"> </w:t>
      </w:r>
    </w:p>
    <w:p w:rsidR="001425F7" w:rsidRDefault="00681E3D">
      <w:pPr>
        <w:spacing w:after="204" w:line="259" w:lineRule="auto"/>
        <w:ind w:left="168" w:firstLine="0"/>
        <w:jc w:val="left"/>
      </w:pPr>
      <w:r>
        <w:rPr>
          <w:rFonts w:ascii="Calibri" w:eastAsia="Calibri" w:hAnsi="Calibri" w:cs="Calibri"/>
          <w:noProof/>
          <w:sz w:val="22"/>
        </w:rPr>
        <mc:AlternateContent>
          <mc:Choice Requires="wpg">
            <w:drawing>
              <wp:inline distT="0" distB="0" distL="0" distR="0">
                <wp:extent cx="4549902" cy="5668800"/>
                <wp:effectExtent l="0" t="0" r="0" b="0"/>
                <wp:docPr id="682973" name="Group 682973"/>
                <wp:cNvGraphicFramePr/>
                <a:graphic xmlns:a="http://schemas.openxmlformats.org/drawingml/2006/main">
                  <a:graphicData uri="http://schemas.microsoft.com/office/word/2010/wordprocessingGroup">
                    <wpg:wgp>
                      <wpg:cNvGrpSpPr/>
                      <wpg:grpSpPr>
                        <a:xfrm>
                          <a:off x="0" y="0"/>
                          <a:ext cx="4549902" cy="5668800"/>
                          <a:chOff x="0" y="0"/>
                          <a:chExt cx="4549902" cy="5668800"/>
                        </a:xfrm>
                      </wpg:grpSpPr>
                      <wps:wsp>
                        <wps:cNvPr id="65176" name="Rectangle 65176"/>
                        <wps:cNvSpPr/>
                        <wps:spPr>
                          <a:xfrm>
                            <a:off x="0" y="279991"/>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5178" name="Rectangle 65178"/>
                        <wps:cNvSpPr/>
                        <wps:spPr>
                          <a:xfrm>
                            <a:off x="0" y="587077"/>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5180" name="Rectangle 65180"/>
                        <wps:cNvSpPr/>
                        <wps:spPr>
                          <a:xfrm>
                            <a:off x="0" y="893401"/>
                            <a:ext cx="117808"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5181" name="Rectangle 65181"/>
                        <wps:cNvSpPr/>
                        <wps:spPr>
                          <a:xfrm>
                            <a:off x="2969510" y="1200485"/>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5182" name="Rectangle 65182"/>
                        <wps:cNvSpPr/>
                        <wps:spPr>
                          <a:xfrm>
                            <a:off x="2969510" y="1506805"/>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5183" name="Rectangle 65183"/>
                        <wps:cNvSpPr/>
                        <wps:spPr>
                          <a:xfrm>
                            <a:off x="2969510" y="1813888"/>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5184" name="Rectangle 65184"/>
                        <wps:cNvSpPr/>
                        <wps:spPr>
                          <a:xfrm>
                            <a:off x="2969510" y="2120208"/>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5185" name="Rectangle 65185"/>
                        <wps:cNvSpPr/>
                        <wps:spPr>
                          <a:xfrm>
                            <a:off x="2969510" y="2427292"/>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5186" name="Rectangle 65186"/>
                        <wps:cNvSpPr/>
                        <wps:spPr>
                          <a:xfrm>
                            <a:off x="2969510" y="2733612"/>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5187" name="Rectangle 65187"/>
                        <wps:cNvSpPr/>
                        <wps:spPr>
                          <a:xfrm>
                            <a:off x="2969510" y="3040696"/>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5188" name="Rectangle 65188"/>
                        <wps:cNvSpPr/>
                        <wps:spPr>
                          <a:xfrm>
                            <a:off x="2969510" y="3347016"/>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5189" name="Rectangle 65189"/>
                        <wps:cNvSpPr/>
                        <wps:spPr>
                          <a:xfrm>
                            <a:off x="2969510" y="3654099"/>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5190" name="Rectangle 65190"/>
                        <wps:cNvSpPr/>
                        <wps:spPr>
                          <a:xfrm>
                            <a:off x="2969510" y="3960419"/>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5191" name="Rectangle 65191"/>
                        <wps:cNvSpPr/>
                        <wps:spPr>
                          <a:xfrm>
                            <a:off x="2969510" y="4267503"/>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5192" name="Rectangle 65192"/>
                        <wps:cNvSpPr/>
                        <wps:spPr>
                          <a:xfrm>
                            <a:off x="2969510" y="4573823"/>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5193" name="Rectangle 65193"/>
                        <wps:cNvSpPr/>
                        <wps:spPr>
                          <a:xfrm>
                            <a:off x="2969510" y="4880143"/>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5194" name="Rectangle 65194"/>
                        <wps:cNvSpPr/>
                        <wps:spPr>
                          <a:xfrm>
                            <a:off x="2969510" y="5187227"/>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65195" name="Rectangle 65195"/>
                        <wps:cNvSpPr/>
                        <wps:spPr>
                          <a:xfrm>
                            <a:off x="2969510" y="5493547"/>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65349" name="Picture 65349"/>
                          <pic:cNvPicPr/>
                        </pic:nvPicPr>
                        <pic:blipFill>
                          <a:blip r:embed="rId73"/>
                          <a:stretch>
                            <a:fillRect/>
                          </a:stretch>
                        </pic:blipFill>
                        <pic:spPr>
                          <a:xfrm>
                            <a:off x="1257300" y="0"/>
                            <a:ext cx="3292602" cy="5631180"/>
                          </a:xfrm>
                          <a:prstGeom prst="rect">
                            <a:avLst/>
                          </a:prstGeom>
                        </pic:spPr>
                      </pic:pic>
                      <pic:pic xmlns:pic="http://schemas.openxmlformats.org/drawingml/2006/picture">
                        <pic:nvPicPr>
                          <pic:cNvPr id="723300" name="Picture 723300"/>
                          <pic:cNvPicPr/>
                        </pic:nvPicPr>
                        <pic:blipFill>
                          <a:blip r:embed="rId74"/>
                          <a:stretch>
                            <a:fillRect/>
                          </a:stretch>
                        </pic:blipFill>
                        <pic:spPr>
                          <a:xfrm>
                            <a:off x="3363722" y="5326126"/>
                            <a:ext cx="957072" cy="88392"/>
                          </a:xfrm>
                          <a:prstGeom prst="rect">
                            <a:avLst/>
                          </a:prstGeom>
                        </pic:spPr>
                      </pic:pic>
                      <wps:wsp>
                        <wps:cNvPr id="65351" name="Shape 65351"/>
                        <wps:cNvSpPr/>
                        <wps:spPr>
                          <a:xfrm>
                            <a:off x="3370326" y="5330190"/>
                            <a:ext cx="949452" cy="81534"/>
                          </a:xfrm>
                          <a:custGeom>
                            <a:avLst/>
                            <a:gdLst/>
                            <a:ahLst/>
                            <a:cxnLst/>
                            <a:rect l="0" t="0" r="0" b="0"/>
                            <a:pathLst>
                              <a:path w="949452" h="81534">
                                <a:moveTo>
                                  <a:pt x="949452" y="0"/>
                                </a:moveTo>
                                <a:lnTo>
                                  <a:pt x="0" y="0"/>
                                </a:lnTo>
                                <a:lnTo>
                                  <a:pt x="0" y="81534"/>
                                </a:lnTo>
                                <a:lnTo>
                                  <a:pt x="949452" y="81534"/>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723301" name="Picture 723301"/>
                          <pic:cNvPicPr/>
                        </pic:nvPicPr>
                        <pic:blipFill>
                          <a:blip r:embed="rId75"/>
                          <a:stretch>
                            <a:fillRect/>
                          </a:stretch>
                        </pic:blipFill>
                        <pic:spPr>
                          <a:xfrm>
                            <a:off x="3332226" y="2449830"/>
                            <a:ext cx="804672" cy="85344"/>
                          </a:xfrm>
                          <a:prstGeom prst="rect">
                            <a:avLst/>
                          </a:prstGeom>
                        </pic:spPr>
                      </pic:pic>
                      <wps:wsp>
                        <wps:cNvPr id="65355" name="Shape 65355"/>
                        <wps:cNvSpPr/>
                        <wps:spPr>
                          <a:xfrm>
                            <a:off x="3337560" y="2452878"/>
                            <a:ext cx="801624" cy="80772"/>
                          </a:xfrm>
                          <a:custGeom>
                            <a:avLst/>
                            <a:gdLst/>
                            <a:ahLst/>
                            <a:cxnLst/>
                            <a:rect l="0" t="0" r="0" b="0"/>
                            <a:pathLst>
                              <a:path w="801624" h="80772">
                                <a:moveTo>
                                  <a:pt x="801624" y="0"/>
                                </a:moveTo>
                                <a:lnTo>
                                  <a:pt x="0" y="0"/>
                                </a:lnTo>
                                <a:lnTo>
                                  <a:pt x="0" y="80772"/>
                                </a:lnTo>
                                <a:lnTo>
                                  <a:pt x="801624" y="80772"/>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65359" name="Rectangle 65359"/>
                        <wps:cNvSpPr/>
                        <wps:spPr>
                          <a:xfrm>
                            <a:off x="2782062" y="2532404"/>
                            <a:ext cx="131292" cy="221954"/>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rPr>
                                <w:t>а</w:t>
                              </w:r>
                            </w:p>
                          </w:txbxContent>
                        </wps:txbx>
                        <wps:bodyPr horzOverflow="overflow" vert="horz" lIns="0" tIns="0" rIns="0" bIns="0" rtlCol="0">
                          <a:noAutofit/>
                        </wps:bodyPr>
                      </wps:wsp>
                      <wps:wsp>
                        <wps:cNvPr id="65361" name="Rectangle 65361"/>
                        <wps:cNvSpPr/>
                        <wps:spPr>
                          <a:xfrm>
                            <a:off x="2759202" y="5501917"/>
                            <a:ext cx="132944" cy="221954"/>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rPr>
                                <w:t>б</w:t>
                              </w:r>
                            </w:p>
                          </w:txbxContent>
                        </wps:txbx>
                        <wps:bodyPr horzOverflow="overflow" vert="horz" lIns="0" tIns="0" rIns="0" bIns="0" rtlCol="0">
                          <a:noAutofit/>
                        </wps:bodyPr>
                      </wps:wsp>
                      <wps:wsp>
                        <wps:cNvPr id="65362" name="Rectangle 65362"/>
                        <wps:cNvSpPr/>
                        <wps:spPr>
                          <a:xfrm>
                            <a:off x="2859019" y="5501917"/>
                            <a:ext cx="65646" cy="221954"/>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682973" style="width:358.26pt;height:446.362pt;mso-position-horizontal-relative:char;mso-position-vertical-relative:line" coordsize="45499,56688">
                <v:rect id="Rectangle 65176" style="position:absolute;width:590;height:2148;left:0;top:2799;"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5178" style="position:absolute;width:590;height:2148;left:0;top:5870;"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5180" style="position:absolute;width:1178;height:2148;left:0;top:8934;"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5181" style="position:absolute;width:590;height:2148;left:29695;top:12004;"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5182" style="position:absolute;width:590;height:2148;left:29695;top:1506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5183" style="position:absolute;width:590;height:2148;left:29695;top:1813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5184" style="position:absolute;width:590;height:2148;left:29695;top:21202;"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5185" style="position:absolute;width:590;height:2148;left:29695;top:24272;"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5186" style="position:absolute;width:590;height:2148;left:29695;top:27336;"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5187" style="position:absolute;width:590;height:2148;left:29695;top:30406;"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5188" style="position:absolute;width:590;height:2148;left:29695;top:33470;"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5189" style="position:absolute;width:590;height:2148;left:29695;top:36540;"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5190" style="position:absolute;width:590;height:2148;left:29695;top:39604;"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5191" style="position:absolute;width:590;height:2148;left:29695;top:42675;"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5192" style="position:absolute;width:590;height:2148;left:29695;top:4573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5193" style="position:absolute;width:590;height:2148;left:29695;top:48801;"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5194" style="position:absolute;width:590;height:2148;left:29695;top:51872;"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65195" style="position:absolute;width:590;height:2148;left:29695;top:54935;"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shape id="Picture 65349" style="position:absolute;width:32926;height:56311;left:12573;top:0;" filled="f">
                  <v:imagedata r:id="rId76"/>
                </v:shape>
                <v:shape id="Picture 723300" style="position:absolute;width:9570;height:883;left:33637;top:53261;" filled="f">
                  <v:imagedata r:id="rId77"/>
                </v:shape>
                <v:shape id="Shape 65351" style="position:absolute;width:9494;height:815;left:33703;top:53301;" coordsize="949452,81534" path="m949452,0l0,0l0,81534l949452,81534x">
                  <v:stroke weight="0.75pt" endcap="round" joinstyle="miter" miterlimit="8" on="true" color="#000000"/>
                  <v:fill on="false" color="#000000" opacity="0"/>
                </v:shape>
                <v:shape id="Picture 723301" style="position:absolute;width:8046;height:853;left:33322;top:24498;" filled="f">
                  <v:imagedata r:id="rId78"/>
                </v:shape>
                <v:shape id="Shape 65355" style="position:absolute;width:8016;height:807;left:33375;top:24528;" coordsize="801624,80772" path="m801624,0l0,0l0,80772l801624,80772x">
                  <v:stroke weight="0.75pt" endcap="round" joinstyle="miter" miterlimit="8" on="true" color="#000000"/>
                  <v:fill on="false" color="#000000" opacity="0"/>
                </v:shape>
                <v:rect id="Rectangle 65359" style="position:absolute;width:1312;height:2219;left:27820;top:25324;" filled="f" stroked="f">
                  <v:textbox inset="0,0,0,0">
                    <w:txbxContent>
                      <w:p>
                        <w:pPr>
                          <w:spacing w:before="0" w:after="160" w:line="259" w:lineRule="auto"/>
                          <w:ind w:left="0" w:firstLine="0"/>
                          <w:jc w:val="left"/>
                        </w:pPr>
                        <w:r>
                          <w:rPr>
                            <w:rFonts w:cs="Arial" w:hAnsi="Arial" w:eastAsia="Arial" w:ascii="Arial"/>
                            <w:i w:val="1"/>
                          </w:rPr>
                          <w:t xml:space="preserve">а</w:t>
                        </w:r>
                      </w:p>
                    </w:txbxContent>
                  </v:textbox>
                </v:rect>
                <v:rect id="Rectangle 65361" style="position:absolute;width:1329;height:2219;left:27592;top:55019;" filled="f" stroked="f">
                  <v:textbox inset="0,0,0,0">
                    <w:txbxContent>
                      <w:p>
                        <w:pPr>
                          <w:spacing w:before="0" w:after="160" w:line="259" w:lineRule="auto"/>
                          <w:ind w:left="0" w:firstLine="0"/>
                          <w:jc w:val="left"/>
                        </w:pPr>
                        <w:r>
                          <w:rPr>
                            <w:rFonts w:cs="Arial" w:hAnsi="Arial" w:eastAsia="Arial" w:ascii="Arial"/>
                            <w:i w:val="1"/>
                          </w:rPr>
                          <w:t xml:space="preserve">б</w:t>
                        </w:r>
                      </w:p>
                    </w:txbxContent>
                  </v:textbox>
                </v:rect>
                <v:rect id="Rectangle 65362" style="position:absolute;width:656;height:2219;left:28590;top:55019;" filled="f" stroked="f">
                  <v:textbox inset="0,0,0,0">
                    <w:txbxContent>
                      <w:p>
                        <w:pPr>
                          <w:spacing w:before="0" w:after="160" w:line="259" w:lineRule="auto"/>
                          <w:ind w:left="0" w:firstLine="0"/>
                          <w:jc w:val="left"/>
                        </w:pPr>
                        <w:r>
                          <w:rPr>
                            <w:rFonts w:cs="Arial" w:hAnsi="Arial" w:eastAsia="Arial" w:ascii="Arial"/>
                            <w:i w:val="1"/>
                          </w:rPr>
                          <w:t xml:space="preserve"> </w:t>
                        </w:r>
                      </w:p>
                    </w:txbxContent>
                  </v:textbox>
                </v:rect>
              </v:group>
            </w:pict>
          </mc:Fallback>
        </mc:AlternateContent>
      </w:r>
    </w:p>
    <w:p w:rsidR="001425F7" w:rsidRDefault="00681E3D">
      <w:pPr>
        <w:spacing w:after="0" w:line="259" w:lineRule="auto"/>
        <w:ind w:left="0" w:right="118" w:firstLine="0"/>
        <w:jc w:val="center"/>
      </w:pPr>
      <w:r>
        <w:rPr>
          <w:b/>
          <w:sz w:val="24"/>
        </w:rPr>
        <w:t xml:space="preserve"> </w:t>
      </w:r>
    </w:p>
    <w:p w:rsidR="001425F7" w:rsidRDefault="00681E3D">
      <w:pPr>
        <w:spacing w:after="14" w:line="248" w:lineRule="auto"/>
        <w:ind w:left="458" w:right="625" w:hanging="10"/>
        <w:jc w:val="center"/>
      </w:pPr>
      <w:r>
        <w:rPr>
          <w:b/>
          <w:sz w:val="24"/>
        </w:rPr>
        <w:t>Рис. 3.14.</w:t>
      </w:r>
      <w:r>
        <w:rPr>
          <w:sz w:val="24"/>
        </w:rPr>
        <w:t xml:space="preserve"> Поверхности отпечатков после индентирования пленок TiN (</w:t>
      </w:r>
      <w:r>
        <w:rPr>
          <w:i/>
          <w:sz w:val="24"/>
        </w:rPr>
        <w:t>а</w:t>
      </w:r>
      <w:r>
        <w:rPr>
          <w:sz w:val="24"/>
        </w:rPr>
        <w:t>) и TiB</w:t>
      </w:r>
      <w:r>
        <w:rPr>
          <w:sz w:val="24"/>
          <w:vertAlign w:val="subscript"/>
        </w:rPr>
        <w:t>2</w:t>
      </w:r>
      <w:r>
        <w:rPr>
          <w:sz w:val="24"/>
        </w:rPr>
        <w:t xml:space="preserve"> (</w:t>
      </w:r>
      <w:r>
        <w:rPr>
          <w:i/>
          <w:sz w:val="24"/>
        </w:rPr>
        <w:t>б</w:t>
      </w:r>
      <w:r>
        <w:rPr>
          <w:sz w:val="24"/>
        </w:rPr>
        <w:t xml:space="preserve">)  </w:t>
      </w:r>
    </w:p>
    <w:p w:rsidR="001425F7" w:rsidRDefault="00681E3D">
      <w:pPr>
        <w:spacing w:after="45" w:line="259" w:lineRule="auto"/>
        <w:ind w:left="0" w:right="118" w:firstLine="0"/>
        <w:jc w:val="center"/>
      </w:pPr>
      <w:r>
        <w:rPr>
          <w:b/>
          <w:sz w:val="24"/>
        </w:rPr>
        <w:lastRenderedPageBreak/>
        <w:t xml:space="preserve"> </w:t>
      </w:r>
    </w:p>
    <w:p w:rsidR="001425F7" w:rsidRDefault="00681E3D">
      <w:pPr>
        <w:spacing w:after="145" w:line="259" w:lineRule="auto"/>
        <w:ind w:left="168" w:firstLine="0"/>
        <w:jc w:val="left"/>
      </w:pPr>
      <w:r>
        <w:t xml:space="preserve"> </w:t>
      </w:r>
      <w:r>
        <w:tab/>
        <w:t xml:space="preserve"> </w:t>
      </w:r>
    </w:p>
    <w:p w:rsidR="001425F7" w:rsidRDefault="00681E3D">
      <w:pPr>
        <w:ind w:left="168" w:right="344"/>
      </w:pPr>
      <w:r>
        <w:t>По отпечатку TiB</w:t>
      </w:r>
      <w:r>
        <w:rPr>
          <w:vertAlign w:val="subscript"/>
        </w:rPr>
        <w:t>2</w:t>
      </w:r>
      <w:r>
        <w:rPr>
          <w:b/>
          <w:sz w:val="25"/>
          <w:vertAlign w:val="subscript"/>
        </w:rPr>
        <w:t xml:space="preserve"> </w:t>
      </w:r>
      <w:r>
        <w:t xml:space="preserve">(рис. 3.14, </w:t>
      </w:r>
      <w:r>
        <w:rPr>
          <w:i/>
        </w:rPr>
        <w:t>б</w:t>
      </w:r>
      <w:r>
        <w:t>) наблюдается</w:t>
      </w:r>
      <w:r>
        <w:rPr>
          <w:b/>
          <w:sz w:val="24"/>
        </w:rPr>
        <w:t xml:space="preserve"> </w:t>
      </w:r>
      <w:r>
        <w:t xml:space="preserve">локализация сдвигов в направлении усилия при индентировании. Для пленок со столбчатой структурой наблюдается гомогенная деформация (рис. 3.14, </w:t>
      </w:r>
      <w:r>
        <w:rPr>
          <w:i/>
        </w:rPr>
        <w:t>а</w:t>
      </w:r>
      <w:r>
        <w:t xml:space="preserve">), за счет относительного скольжения столбиков.  </w:t>
      </w:r>
    </w:p>
    <w:p w:rsidR="001425F7" w:rsidRDefault="00681E3D">
      <w:pPr>
        <w:ind w:left="168" w:right="67"/>
      </w:pPr>
      <w:r>
        <w:t xml:space="preserve">По результатам исследований влияния деформации на наноматериалы можно сделать следующие выводы: </w:t>
      </w:r>
    </w:p>
    <w:p w:rsidR="001425F7" w:rsidRDefault="00681E3D">
      <w:pPr>
        <w:numPr>
          <w:ilvl w:val="0"/>
          <w:numId w:val="10"/>
        </w:numPr>
        <w:ind w:right="206"/>
      </w:pPr>
      <w:r>
        <w:t xml:space="preserve">деформации наноматериалов на начальной стадии связаны с проскальзыванием на границах зерен, которое сопровождается генерацией дислокаций от межзеренных границ внутрь зерен. Эта генерация прекращается при достижении определенных размеров зерна. </w:t>
      </w:r>
    </w:p>
    <w:p w:rsidR="001425F7" w:rsidRDefault="00681E3D">
      <w:pPr>
        <w:numPr>
          <w:ilvl w:val="0"/>
          <w:numId w:val="10"/>
        </w:numPr>
        <w:ind w:right="206"/>
      </w:pPr>
      <w:r>
        <w:t xml:space="preserve">пластическая деформация возникает по границам зерен в виде большого числа небольших по размеру сдвигов, когда небольшое количество атомов перемещаются друг относительно. </w:t>
      </w:r>
    </w:p>
    <w:p w:rsidR="001425F7" w:rsidRDefault="00681E3D">
      <w:pPr>
        <w:ind w:left="168" w:right="67" w:firstLine="0"/>
      </w:pPr>
      <w:r>
        <w:t xml:space="preserve">В результате деформации происходит увеличение межреберных границ, и возникают дефекты плотной упаковки (рис. 3.15). </w:t>
      </w:r>
    </w:p>
    <w:p w:rsidR="001425F7" w:rsidRDefault="00681E3D">
      <w:pPr>
        <w:spacing w:after="0" w:line="259" w:lineRule="auto"/>
        <w:ind w:left="1968" w:firstLine="0"/>
        <w:jc w:val="left"/>
      </w:pPr>
      <w:r>
        <w:rPr>
          <w:noProof/>
        </w:rPr>
        <w:drawing>
          <wp:inline distT="0" distB="0" distL="0" distR="0">
            <wp:extent cx="3771900" cy="2173224"/>
            <wp:effectExtent l="0" t="0" r="0" b="0"/>
            <wp:docPr id="65702" name="Picture 65702"/>
            <wp:cNvGraphicFramePr/>
            <a:graphic xmlns:a="http://schemas.openxmlformats.org/drawingml/2006/main">
              <a:graphicData uri="http://schemas.openxmlformats.org/drawingml/2006/picture">
                <pic:pic xmlns:pic="http://schemas.openxmlformats.org/drawingml/2006/picture">
                  <pic:nvPicPr>
                    <pic:cNvPr id="65702" name="Picture 65702"/>
                    <pic:cNvPicPr/>
                  </pic:nvPicPr>
                  <pic:blipFill>
                    <a:blip r:embed="rId79"/>
                    <a:stretch>
                      <a:fillRect/>
                    </a:stretch>
                  </pic:blipFill>
                  <pic:spPr>
                    <a:xfrm>
                      <a:off x="0" y="0"/>
                      <a:ext cx="3771900" cy="2173224"/>
                    </a:xfrm>
                    <a:prstGeom prst="rect">
                      <a:avLst/>
                    </a:prstGeom>
                  </pic:spPr>
                </pic:pic>
              </a:graphicData>
            </a:graphic>
          </wp:inline>
        </w:drawing>
      </w:r>
    </w:p>
    <w:p w:rsidR="001425F7" w:rsidRDefault="00681E3D">
      <w:pPr>
        <w:spacing w:after="0" w:line="259" w:lineRule="auto"/>
        <w:ind w:left="0" w:right="108" w:firstLine="0"/>
        <w:jc w:val="center"/>
      </w:pPr>
      <w:r>
        <w:t xml:space="preserve"> </w:t>
      </w:r>
    </w:p>
    <w:p w:rsidR="001425F7" w:rsidRDefault="00681E3D">
      <w:pPr>
        <w:spacing w:line="238" w:lineRule="auto"/>
        <w:ind w:left="1379" w:right="67" w:hanging="167"/>
      </w:pPr>
      <w:r>
        <w:rPr>
          <w:b/>
        </w:rPr>
        <w:t>Рис. 3.15.</w:t>
      </w:r>
      <w:r>
        <w:t xml:space="preserve"> Расчетная модель и результаты расчета структуры нанокристалличсской меди до (</w:t>
      </w:r>
      <w:r>
        <w:rPr>
          <w:i/>
        </w:rPr>
        <w:t>а</w:t>
      </w:r>
      <w:r>
        <w:t>) и после (</w:t>
      </w:r>
      <w:r>
        <w:rPr>
          <w:i/>
        </w:rPr>
        <w:t>б</w:t>
      </w:r>
      <w:r>
        <w:t xml:space="preserve">) деформации </w:t>
      </w:r>
    </w:p>
    <w:p w:rsidR="001425F7" w:rsidRDefault="00681E3D">
      <w:pPr>
        <w:spacing w:after="45" w:line="259" w:lineRule="auto"/>
        <w:ind w:left="0" w:right="118" w:firstLine="0"/>
        <w:jc w:val="center"/>
      </w:pPr>
      <w:r>
        <w:rPr>
          <w:b/>
          <w:sz w:val="24"/>
        </w:rPr>
        <w:t xml:space="preserve"> </w:t>
      </w:r>
    </w:p>
    <w:p w:rsidR="001425F7" w:rsidRDefault="00681E3D">
      <w:pPr>
        <w:spacing w:after="141" w:line="259" w:lineRule="auto"/>
        <w:ind w:left="168" w:firstLine="0"/>
        <w:jc w:val="left"/>
      </w:pPr>
      <w:r>
        <w:t xml:space="preserve"> </w:t>
      </w:r>
      <w:r>
        <w:tab/>
        <w:t xml:space="preserve"> </w:t>
      </w:r>
    </w:p>
    <w:p w:rsidR="001425F7" w:rsidRDefault="00681E3D">
      <w:pPr>
        <w:ind w:left="168" w:right="345"/>
      </w:pPr>
      <w:r>
        <w:t xml:space="preserve">Исследования показывают, что длина трещин в монокристаллах и наноматериалах сопоставимы и сопротивление их распространению мало </w:t>
      </w:r>
      <w:r>
        <w:lastRenderedPageBreak/>
        <w:t xml:space="preserve">зависит от размера нанозерен. Разрушение наноматериалов происходит путем  распространения трещин  по межзеренным границам. </w:t>
      </w:r>
      <w:r>
        <w:rPr>
          <w:i/>
        </w:rPr>
        <w:t xml:space="preserve"> </w:t>
      </w:r>
    </w:p>
    <w:p w:rsidR="001425F7" w:rsidRDefault="00681E3D">
      <w:pPr>
        <w:spacing w:after="137" w:line="259" w:lineRule="auto"/>
        <w:ind w:left="444" w:right="778" w:hanging="10"/>
        <w:jc w:val="center"/>
      </w:pPr>
      <w:r>
        <w:t xml:space="preserve">Предпочтительны  нанокомпозиты с минимальной пористостью.  </w:t>
      </w:r>
    </w:p>
    <w:p w:rsidR="001425F7" w:rsidRDefault="00681E3D">
      <w:pPr>
        <w:ind w:left="168" w:right="67"/>
      </w:pPr>
      <w:r>
        <w:t xml:space="preserve">Для разработки высокожаропрочных сплавов проводятся исследования деформационных характеристик наноматериалов при высоких температурах. </w:t>
      </w:r>
    </w:p>
    <w:p w:rsidR="001425F7" w:rsidRDefault="00681E3D">
      <w:pPr>
        <w:numPr>
          <w:ilvl w:val="0"/>
          <w:numId w:val="11"/>
        </w:numPr>
        <w:ind w:right="343"/>
      </w:pPr>
      <w:r>
        <w:t xml:space="preserve">На механические характеристики наноматериалов влияние оказывает не только размер зерна, но и многие другие факторы, такие как: пористость, наличие примесей, пограничных сегрегации и включений, остаточные напряжения, природа границ и др. </w:t>
      </w:r>
    </w:p>
    <w:p w:rsidR="001425F7" w:rsidRDefault="00681E3D">
      <w:pPr>
        <w:numPr>
          <w:ilvl w:val="0"/>
          <w:numId w:val="11"/>
        </w:numPr>
        <w:ind w:right="343"/>
      </w:pPr>
      <w:r>
        <w:t xml:space="preserve">Использование такого понятия, как средний размер кристаллитов, не всегда может дать исчерпывающую информацию и во многих случаях следует принимать во внимание распределение зерен по размерам. Небольшие количества больших зерен могут быть довольно значительными по объему и, соответственно, могут влиять на те или иные свойства наноматериалов. </w:t>
      </w:r>
    </w:p>
    <w:p w:rsidR="001425F7" w:rsidRDefault="00681E3D">
      <w:pPr>
        <w:numPr>
          <w:ilvl w:val="0"/>
          <w:numId w:val="11"/>
        </w:numPr>
        <w:ind w:right="343"/>
      </w:pPr>
      <w:r>
        <w:t xml:space="preserve">Проведение исследований свойств наноматериалов и анализ результатов является сложной технологической задачей. Сложность получения образцов, пригодных для испытаний, ограниченность образцов, недостатки теоретической базы не дают возможности надежного прогнозирования свойств наноматериалов.  </w:t>
      </w:r>
    </w:p>
    <w:p w:rsidR="001425F7" w:rsidRDefault="00681E3D">
      <w:pPr>
        <w:spacing w:after="134" w:line="259" w:lineRule="auto"/>
        <w:ind w:left="168" w:firstLine="0"/>
        <w:jc w:val="left"/>
      </w:pPr>
      <w:r>
        <w:rPr>
          <w:b/>
        </w:rPr>
        <w:t xml:space="preserve"> </w:t>
      </w:r>
    </w:p>
    <w:p w:rsidR="001425F7" w:rsidRDefault="00681E3D">
      <w:pPr>
        <w:pStyle w:val="4"/>
        <w:spacing w:after="181" w:line="249" w:lineRule="auto"/>
        <w:ind w:left="560" w:right="729"/>
      </w:pPr>
      <w:r>
        <w:rPr>
          <w:i w:val="0"/>
        </w:rPr>
        <w:t xml:space="preserve">3.4. Основные методы получения наноматериалов </w:t>
      </w:r>
    </w:p>
    <w:p w:rsidR="001425F7" w:rsidRDefault="00681E3D">
      <w:pPr>
        <w:spacing w:after="0" w:line="259" w:lineRule="auto"/>
        <w:ind w:left="0" w:right="98" w:firstLine="0"/>
        <w:jc w:val="center"/>
      </w:pPr>
      <w:r>
        <w:rPr>
          <w:sz w:val="32"/>
        </w:rPr>
        <w:t xml:space="preserve"> </w:t>
      </w:r>
    </w:p>
    <w:p w:rsidR="001425F7" w:rsidRDefault="00681E3D">
      <w:pPr>
        <w:ind w:left="168" w:right="344" w:firstLine="0"/>
      </w:pPr>
      <w:r>
        <w:t xml:space="preserve"> В настоящее время существует несколько методов изготовления наноматериалов путем получения порошков с их последующей консолидацией в объемное изделие. Геометрические размеры таких изделий пока малы, существуют проблемы устранения пористости, наличия примесей, практического применения технологий и т.д. При изготовлении наноматериалов используют традиционные методы   физики, химии,  биологии и др. наук.</w:t>
      </w:r>
      <w:r>
        <w:rPr>
          <w:b/>
          <w:sz w:val="24"/>
        </w:rPr>
        <w:t xml:space="preserve"> </w:t>
      </w:r>
    </w:p>
    <w:p w:rsidR="001425F7" w:rsidRDefault="00681E3D">
      <w:pPr>
        <w:ind w:left="168" w:right="344" w:firstLine="0"/>
      </w:pPr>
      <w:r>
        <w:lastRenderedPageBreak/>
        <w:t xml:space="preserve"> Рассмотрим </w:t>
      </w:r>
      <w:r>
        <w:rPr>
          <w:b/>
          <w:i/>
        </w:rPr>
        <w:t>порошковые технологии</w:t>
      </w:r>
      <w:r>
        <w:t>.</w:t>
      </w:r>
      <w:r>
        <w:rPr>
          <w:b/>
        </w:rPr>
        <w:t xml:space="preserve"> </w:t>
      </w:r>
      <w:r>
        <w:t xml:space="preserve">В современном машиностроении широко используются готовые изделия, полученные из мелкодисперсных порошков методом спекания (порошковая металлургия). По такой технологии изготавливают режущие пластины, сверла, метчики и другой режущий инструмент, а также функциональные изделия машин, например шатуны двигателей внутреннего сгорания. Методами порошковой металлургии изготавливают и сортовые стали и сплавы, из которых путем механической обработки изготавливают готовые изделия. Такие технологии позволяют получить равномерную мелкозернистую структуру материала, что значительно повышает физико-механические и эксплуатационные свойства изделия. Под порошком при этом понимают совокупность находящихся в соприкосновении твердых частиц небольших размеров – от нескольких нанометров до тысячи микрометров.  </w:t>
      </w:r>
    </w:p>
    <w:p w:rsidR="001425F7" w:rsidRDefault="00681E3D">
      <w:pPr>
        <w:ind w:left="168" w:right="345"/>
      </w:pPr>
      <w:r>
        <w:t xml:space="preserve">При изготовлении наноматериалов используют ультрадисперсные порошки с размерами частиц  не более 100 нм, которые подвергаются спеканию, горячему или холодному прессованию и др. с целью получить объемной изделие. При этом количество пор должно быть сокращено до минимума и сохранена наноструктура исходного порошка. </w:t>
      </w:r>
    </w:p>
    <w:p w:rsidR="001425F7" w:rsidRDefault="00681E3D">
      <w:pPr>
        <w:spacing w:after="235"/>
        <w:ind w:left="168" w:right="67"/>
      </w:pPr>
      <w:r>
        <w:t xml:space="preserve">Методы получения порошков, которые можно разделить на химические и физические? представлены в табл. 3.8. </w:t>
      </w:r>
    </w:p>
    <w:p w:rsidR="001425F7" w:rsidRDefault="00681E3D">
      <w:pPr>
        <w:spacing w:after="255" w:line="259" w:lineRule="auto"/>
        <w:ind w:left="10" w:right="439" w:hanging="10"/>
        <w:jc w:val="right"/>
      </w:pPr>
      <w:r>
        <w:rPr>
          <w:i/>
        </w:rPr>
        <w:t xml:space="preserve">Таблица  3.8 </w:t>
      </w:r>
    </w:p>
    <w:p w:rsidR="001425F7" w:rsidRDefault="00681E3D">
      <w:pPr>
        <w:spacing w:after="12" w:line="249" w:lineRule="auto"/>
        <w:ind w:left="192" w:hanging="10"/>
        <w:jc w:val="left"/>
      </w:pPr>
      <w:r>
        <w:rPr>
          <w:b/>
        </w:rPr>
        <w:t xml:space="preserve">Основные методы получения порошков для изготовления наноматериалов </w:t>
      </w:r>
    </w:p>
    <w:tbl>
      <w:tblPr>
        <w:tblStyle w:val="TableGrid"/>
        <w:tblW w:w="9498" w:type="dxa"/>
        <w:tblInd w:w="96" w:type="dxa"/>
        <w:tblCellMar>
          <w:top w:w="62" w:type="dxa"/>
          <w:left w:w="40" w:type="dxa"/>
          <w:right w:w="65" w:type="dxa"/>
        </w:tblCellMar>
        <w:tblLook w:val="04A0" w:firstRow="1" w:lastRow="0" w:firstColumn="1" w:lastColumn="0" w:noHBand="0" w:noVBand="1"/>
      </w:tblPr>
      <w:tblGrid>
        <w:gridCol w:w="2836"/>
        <w:gridCol w:w="3464"/>
        <w:gridCol w:w="3198"/>
      </w:tblGrid>
      <w:tr w:rsidR="001425F7">
        <w:trPr>
          <w:trHeight w:val="843"/>
        </w:trPr>
        <w:tc>
          <w:tcPr>
            <w:tcW w:w="283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84" w:firstLine="0"/>
              <w:jc w:val="center"/>
            </w:pPr>
            <w:r>
              <w:rPr>
                <w:sz w:val="24"/>
              </w:rPr>
              <w:t xml:space="preserve"> </w:t>
            </w:r>
          </w:p>
          <w:p w:rsidR="001425F7" w:rsidRDefault="00681E3D">
            <w:pPr>
              <w:spacing w:after="0" w:line="259" w:lineRule="auto"/>
              <w:ind w:left="24" w:firstLine="0"/>
              <w:jc w:val="center"/>
            </w:pPr>
            <w:r>
              <w:rPr>
                <w:sz w:val="24"/>
              </w:rPr>
              <w:t xml:space="preserve">Метод </w:t>
            </w:r>
          </w:p>
          <w:p w:rsidR="001425F7" w:rsidRDefault="00681E3D">
            <w:pPr>
              <w:spacing w:after="0" w:line="259" w:lineRule="auto"/>
              <w:ind w:left="84" w:firstLine="0"/>
              <w:jc w:val="center"/>
            </w:pPr>
            <w:r>
              <w:rPr>
                <w:sz w:val="24"/>
              </w:rPr>
              <w:t xml:space="preserve"> </w:t>
            </w:r>
          </w:p>
        </w:tc>
        <w:tc>
          <w:tcPr>
            <w:tcW w:w="3464"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84" w:firstLine="0"/>
              <w:jc w:val="center"/>
            </w:pPr>
            <w:r>
              <w:rPr>
                <w:sz w:val="24"/>
              </w:rPr>
              <w:t xml:space="preserve"> </w:t>
            </w:r>
          </w:p>
          <w:p w:rsidR="001425F7" w:rsidRDefault="00681E3D">
            <w:pPr>
              <w:spacing w:after="0" w:line="259" w:lineRule="auto"/>
              <w:ind w:left="24" w:firstLine="0"/>
              <w:jc w:val="center"/>
            </w:pPr>
            <w:r>
              <w:rPr>
                <w:sz w:val="24"/>
              </w:rPr>
              <w:t xml:space="preserve">Вариант метода </w:t>
            </w:r>
          </w:p>
          <w:p w:rsidR="001425F7" w:rsidRDefault="00681E3D">
            <w:pPr>
              <w:spacing w:after="0" w:line="259" w:lineRule="auto"/>
              <w:ind w:left="84" w:firstLine="0"/>
              <w:jc w:val="center"/>
            </w:pPr>
            <w:r>
              <w:rPr>
                <w:sz w:val="24"/>
              </w:rPr>
              <w:t xml:space="preserve"> </w:t>
            </w:r>
          </w:p>
        </w:tc>
        <w:tc>
          <w:tcPr>
            <w:tcW w:w="3198"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84" w:firstLine="0"/>
              <w:jc w:val="center"/>
            </w:pPr>
            <w:r>
              <w:rPr>
                <w:sz w:val="24"/>
              </w:rPr>
              <w:t xml:space="preserve"> </w:t>
            </w:r>
          </w:p>
          <w:p w:rsidR="001425F7" w:rsidRDefault="00681E3D">
            <w:pPr>
              <w:spacing w:after="0" w:line="259" w:lineRule="auto"/>
              <w:ind w:left="23" w:firstLine="0"/>
              <w:jc w:val="center"/>
            </w:pPr>
            <w:r>
              <w:rPr>
                <w:sz w:val="24"/>
              </w:rPr>
              <w:t xml:space="preserve">Материалы </w:t>
            </w:r>
          </w:p>
          <w:p w:rsidR="001425F7" w:rsidRDefault="00681E3D">
            <w:pPr>
              <w:spacing w:after="0" w:line="259" w:lineRule="auto"/>
              <w:ind w:left="84" w:firstLine="0"/>
              <w:jc w:val="center"/>
            </w:pPr>
            <w:r>
              <w:rPr>
                <w:sz w:val="24"/>
              </w:rPr>
              <w:t xml:space="preserve"> </w:t>
            </w:r>
          </w:p>
        </w:tc>
      </w:tr>
      <w:tr w:rsidR="001425F7">
        <w:trPr>
          <w:trHeight w:val="844"/>
        </w:trPr>
        <w:tc>
          <w:tcPr>
            <w:tcW w:w="6300" w:type="dxa"/>
            <w:gridSpan w:val="2"/>
            <w:tcBorders>
              <w:top w:val="single" w:sz="6" w:space="0" w:color="000000"/>
              <w:left w:val="single" w:sz="6" w:space="0" w:color="000000"/>
              <w:bottom w:val="single" w:sz="6" w:space="0" w:color="000000"/>
              <w:right w:val="nil"/>
            </w:tcBorders>
          </w:tcPr>
          <w:p w:rsidR="001425F7" w:rsidRDefault="00681E3D">
            <w:pPr>
              <w:spacing w:after="0" w:line="259" w:lineRule="auto"/>
              <w:ind w:left="3282" w:firstLine="0"/>
              <w:jc w:val="center"/>
            </w:pPr>
            <w:r>
              <w:rPr>
                <w:b/>
                <w:i/>
                <w:sz w:val="24"/>
              </w:rPr>
              <w:t xml:space="preserve"> </w:t>
            </w:r>
          </w:p>
          <w:p w:rsidR="001425F7" w:rsidRDefault="00681E3D">
            <w:pPr>
              <w:spacing w:after="0" w:line="259" w:lineRule="auto"/>
              <w:ind w:left="0" w:right="393" w:firstLine="0"/>
              <w:jc w:val="right"/>
            </w:pPr>
            <w:r>
              <w:rPr>
                <w:b/>
                <w:i/>
                <w:sz w:val="24"/>
              </w:rPr>
              <w:t>Физические методы</w:t>
            </w:r>
            <w:r>
              <w:rPr>
                <w:b/>
                <w:sz w:val="24"/>
              </w:rPr>
              <w:t xml:space="preserve"> </w:t>
            </w:r>
          </w:p>
          <w:p w:rsidR="001425F7" w:rsidRDefault="00681E3D">
            <w:pPr>
              <w:spacing w:after="0" w:line="259" w:lineRule="auto"/>
              <w:ind w:left="0" w:firstLine="0"/>
              <w:jc w:val="left"/>
            </w:pPr>
            <w:r>
              <w:rPr>
                <w:b/>
                <w:sz w:val="24"/>
              </w:rPr>
              <w:t xml:space="preserve"> </w:t>
            </w:r>
          </w:p>
        </w:tc>
        <w:tc>
          <w:tcPr>
            <w:tcW w:w="3198" w:type="dxa"/>
            <w:tcBorders>
              <w:top w:val="single" w:sz="6" w:space="0" w:color="000000"/>
              <w:left w:val="nil"/>
              <w:bottom w:val="single" w:sz="6" w:space="0" w:color="000000"/>
              <w:right w:val="single" w:sz="6" w:space="0" w:color="000000"/>
            </w:tcBorders>
          </w:tcPr>
          <w:p w:rsidR="001425F7" w:rsidRDefault="001425F7">
            <w:pPr>
              <w:spacing w:after="160" w:line="259" w:lineRule="auto"/>
              <w:ind w:left="0" w:firstLine="0"/>
              <w:jc w:val="left"/>
            </w:pPr>
          </w:p>
        </w:tc>
      </w:tr>
      <w:tr w:rsidR="001425F7">
        <w:trPr>
          <w:trHeight w:val="2623"/>
        </w:trPr>
        <w:tc>
          <w:tcPr>
            <w:tcW w:w="283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4"/>
              </w:rPr>
              <w:lastRenderedPageBreak/>
              <w:t xml:space="preserve"> </w:t>
            </w:r>
          </w:p>
          <w:p w:rsidR="001425F7" w:rsidRDefault="00681E3D">
            <w:pPr>
              <w:spacing w:after="0" w:line="259" w:lineRule="auto"/>
              <w:ind w:left="0" w:firstLine="0"/>
            </w:pPr>
            <w:r>
              <w:rPr>
                <w:sz w:val="24"/>
              </w:rPr>
              <w:t xml:space="preserve">Испарение и конденсация </w:t>
            </w:r>
          </w:p>
          <w:p w:rsidR="001425F7" w:rsidRDefault="00681E3D">
            <w:pPr>
              <w:spacing w:after="0" w:line="259" w:lineRule="auto"/>
              <w:ind w:left="0" w:firstLine="0"/>
              <w:jc w:val="left"/>
            </w:pPr>
            <w:r>
              <w:rPr>
                <w:sz w:val="24"/>
              </w:rPr>
              <w:t xml:space="preserve"> </w:t>
            </w:r>
          </w:p>
        </w:tc>
        <w:tc>
          <w:tcPr>
            <w:tcW w:w="3464"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4"/>
              </w:rPr>
              <w:t xml:space="preserve"> </w:t>
            </w:r>
          </w:p>
          <w:p w:rsidR="001425F7" w:rsidRDefault="00681E3D">
            <w:pPr>
              <w:spacing w:after="0" w:line="259" w:lineRule="auto"/>
              <w:ind w:left="0" w:firstLine="0"/>
              <w:jc w:val="left"/>
            </w:pPr>
            <w:r>
              <w:rPr>
                <w:sz w:val="24"/>
              </w:rPr>
              <w:t xml:space="preserve">В вакууме или в инертном газе </w:t>
            </w:r>
          </w:p>
          <w:p w:rsidR="001425F7" w:rsidRDefault="00681E3D">
            <w:pPr>
              <w:spacing w:after="0" w:line="259" w:lineRule="auto"/>
              <w:ind w:left="0" w:firstLine="0"/>
              <w:jc w:val="left"/>
            </w:pPr>
            <w:r>
              <w:rPr>
                <w:sz w:val="24"/>
              </w:rPr>
              <w:t xml:space="preserve"> </w:t>
            </w:r>
          </w:p>
          <w:p w:rsidR="001425F7" w:rsidRDefault="00681E3D">
            <w:pPr>
              <w:spacing w:after="0" w:line="259" w:lineRule="auto"/>
              <w:ind w:left="0" w:firstLine="0"/>
              <w:jc w:val="left"/>
            </w:pPr>
            <w:r>
              <w:rPr>
                <w:sz w:val="24"/>
              </w:rPr>
              <w:t xml:space="preserve"> </w:t>
            </w:r>
          </w:p>
          <w:p w:rsidR="001425F7" w:rsidRDefault="00681E3D">
            <w:pPr>
              <w:spacing w:after="0" w:line="259" w:lineRule="auto"/>
              <w:ind w:left="0" w:firstLine="0"/>
              <w:jc w:val="left"/>
            </w:pPr>
            <w:r>
              <w:rPr>
                <w:sz w:val="24"/>
              </w:rPr>
              <w:t xml:space="preserve"> </w:t>
            </w:r>
          </w:p>
          <w:p w:rsidR="001425F7" w:rsidRDefault="00681E3D">
            <w:pPr>
              <w:spacing w:after="0" w:line="259" w:lineRule="auto"/>
              <w:ind w:left="0" w:firstLine="0"/>
              <w:jc w:val="left"/>
            </w:pPr>
            <w:r>
              <w:rPr>
                <w:sz w:val="24"/>
              </w:rPr>
              <w:t xml:space="preserve">В реакционном газе </w:t>
            </w:r>
          </w:p>
          <w:p w:rsidR="001425F7" w:rsidRDefault="00681E3D">
            <w:pPr>
              <w:spacing w:after="0" w:line="259" w:lineRule="auto"/>
              <w:ind w:left="0" w:firstLine="0"/>
              <w:jc w:val="left"/>
            </w:pPr>
            <w:r>
              <w:rPr>
                <w:sz w:val="24"/>
              </w:rPr>
              <w:t xml:space="preserve"> </w:t>
            </w:r>
          </w:p>
          <w:p w:rsidR="001425F7" w:rsidRDefault="00681E3D">
            <w:pPr>
              <w:spacing w:after="0" w:line="259" w:lineRule="auto"/>
              <w:ind w:left="0" w:firstLine="0"/>
              <w:jc w:val="left"/>
            </w:pPr>
            <w:r>
              <w:rPr>
                <w:sz w:val="24"/>
              </w:rPr>
              <w:t xml:space="preserve"> </w:t>
            </w:r>
          </w:p>
        </w:tc>
        <w:tc>
          <w:tcPr>
            <w:tcW w:w="3198" w:type="dxa"/>
            <w:tcBorders>
              <w:top w:val="single" w:sz="6" w:space="0" w:color="000000"/>
              <w:left w:val="single" w:sz="6" w:space="0" w:color="000000"/>
              <w:bottom w:val="single" w:sz="6" w:space="0" w:color="000000"/>
              <w:right w:val="single" w:sz="6" w:space="0" w:color="000000"/>
            </w:tcBorders>
          </w:tcPr>
          <w:p w:rsidR="001425F7" w:rsidRPr="00170092" w:rsidRDefault="00681E3D">
            <w:pPr>
              <w:spacing w:after="0" w:line="259" w:lineRule="auto"/>
              <w:ind w:left="0" w:firstLine="0"/>
              <w:jc w:val="left"/>
              <w:rPr>
                <w:lang w:val="en-US"/>
              </w:rPr>
            </w:pPr>
            <w:r w:rsidRPr="00170092">
              <w:rPr>
                <w:sz w:val="24"/>
                <w:lang w:val="en-US"/>
              </w:rPr>
              <w:t xml:space="preserve"> </w:t>
            </w:r>
          </w:p>
          <w:p w:rsidR="001425F7" w:rsidRPr="00170092" w:rsidRDefault="00681E3D">
            <w:pPr>
              <w:spacing w:after="0" w:line="259" w:lineRule="auto"/>
              <w:ind w:left="0" w:firstLine="0"/>
              <w:rPr>
                <w:lang w:val="en-US"/>
              </w:rPr>
            </w:pPr>
            <w:r w:rsidRPr="00170092">
              <w:rPr>
                <w:sz w:val="24"/>
                <w:lang w:val="en-US"/>
              </w:rPr>
              <w:t xml:space="preserve">Zn, Cu, Ni, Al, Be, Sn, Pb, Mg, </w:t>
            </w:r>
          </w:p>
          <w:p w:rsidR="001425F7" w:rsidRDefault="00681E3D">
            <w:pPr>
              <w:spacing w:after="0" w:line="259" w:lineRule="auto"/>
              <w:ind w:left="0" w:firstLine="0"/>
              <w:jc w:val="left"/>
            </w:pPr>
            <w:r>
              <w:rPr>
                <w:sz w:val="24"/>
              </w:rPr>
              <w:t>Ag, Cr, MgO,</w:t>
            </w:r>
            <w:r>
              <w:rPr>
                <w:sz w:val="19"/>
              </w:rPr>
              <w:t xml:space="preserve"> </w:t>
            </w:r>
            <w:r>
              <w:rPr>
                <w:sz w:val="24"/>
              </w:rPr>
              <w:t>А1</w:t>
            </w:r>
            <w:r>
              <w:rPr>
                <w:sz w:val="24"/>
                <w:vertAlign w:val="subscript"/>
              </w:rPr>
              <w:t>2</w:t>
            </w:r>
            <w:r>
              <w:rPr>
                <w:sz w:val="24"/>
              </w:rPr>
              <w:t>О</w:t>
            </w:r>
            <w:r>
              <w:rPr>
                <w:sz w:val="24"/>
                <w:vertAlign w:val="subscript"/>
              </w:rPr>
              <w:t>3</w:t>
            </w:r>
            <w:r>
              <w:rPr>
                <w:sz w:val="24"/>
              </w:rPr>
              <w:t>, Y</w:t>
            </w:r>
            <w:r>
              <w:rPr>
                <w:sz w:val="24"/>
                <w:vertAlign w:val="subscript"/>
              </w:rPr>
              <w:t>2</w:t>
            </w:r>
            <w:r>
              <w:rPr>
                <w:sz w:val="24"/>
              </w:rPr>
              <w:t>0</w:t>
            </w:r>
            <w:r>
              <w:rPr>
                <w:sz w:val="24"/>
                <w:vertAlign w:val="subscript"/>
              </w:rPr>
              <w:t>3</w:t>
            </w:r>
            <w:r>
              <w:rPr>
                <w:sz w:val="24"/>
              </w:rPr>
              <w:t xml:space="preserve">, </w:t>
            </w:r>
          </w:p>
          <w:p w:rsidR="001425F7" w:rsidRPr="00170092" w:rsidRDefault="00681E3D">
            <w:pPr>
              <w:spacing w:after="0" w:line="259" w:lineRule="auto"/>
              <w:ind w:left="0" w:firstLine="0"/>
              <w:jc w:val="left"/>
              <w:rPr>
                <w:lang w:val="en-US"/>
              </w:rPr>
            </w:pPr>
            <w:r w:rsidRPr="00170092">
              <w:rPr>
                <w:sz w:val="24"/>
                <w:lang w:val="en-US"/>
              </w:rPr>
              <w:t>Z</w:t>
            </w:r>
            <w:r>
              <w:rPr>
                <w:sz w:val="24"/>
              </w:rPr>
              <w:t>г</w:t>
            </w:r>
            <w:r w:rsidRPr="00170092">
              <w:rPr>
                <w:sz w:val="24"/>
                <w:lang w:val="en-US"/>
              </w:rPr>
              <w:t>O</w:t>
            </w:r>
            <w:r w:rsidRPr="00170092">
              <w:rPr>
                <w:sz w:val="24"/>
                <w:vertAlign w:val="subscript"/>
                <w:lang w:val="en-US"/>
              </w:rPr>
              <w:t>2</w:t>
            </w:r>
            <w:r w:rsidRPr="00170092">
              <w:rPr>
                <w:sz w:val="24"/>
                <w:lang w:val="en-US"/>
              </w:rPr>
              <w:t xml:space="preserve">, SiC </w:t>
            </w:r>
          </w:p>
          <w:p w:rsidR="001425F7" w:rsidRPr="00170092" w:rsidRDefault="00681E3D">
            <w:pPr>
              <w:spacing w:after="0" w:line="259" w:lineRule="auto"/>
              <w:ind w:left="0" w:firstLine="0"/>
              <w:jc w:val="left"/>
              <w:rPr>
                <w:lang w:val="en-US"/>
              </w:rPr>
            </w:pPr>
            <w:r w:rsidRPr="00170092">
              <w:rPr>
                <w:sz w:val="24"/>
                <w:lang w:val="en-US"/>
              </w:rPr>
              <w:t xml:space="preserve"> </w:t>
            </w:r>
          </w:p>
          <w:p w:rsidR="001425F7" w:rsidRPr="00170092" w:rsidRDefault="00681E3D">
            <w:pPr>
              <w:spacing w:after="8" w:line="259" w:lineRule="auto"/>
              <w:ind w:left="0" w:firstLine="0"/>
              <w:jc w:val="left"/>
              <w:rPr>
                <w:lang w:val="en-US"/>
              </w:rPr>
            </w:pPr>
            <w:r w:rsidRPr="00170092">
              <w:rPr>
                <w:sz w:val="24"/>
                <w:lang w:val="en-US"/>
              </w:rPr>
              <w:t>TiN, AlN, ZrN, NbN, Z</w:t>
            </w:r>
            <w:r>
              <w:rPr>
                <w:sz w:val="24"/>
              </w:rPr>
              <w:t>гО</w:t>
            </w:r>
            <w:r w:rsidRPr="00170092">
              <w:rPr>
                <w:sz w:val="24"/>
                <w:vertAlign w:val="subscript"/>
                <w:lang w:val="en-US"/>
              </w:rPr>
              <w:t>2</w:t>
            </w:r>
            <w:r w:rsidRPr="00170092">
              <w:rPr>
                <w:sz w:val="24"/>
                <w:lang w:val="en-US"/>
              </w:rPr>
              <w:t xml:space="preserve">,  </w:t>
            </w:r>
          </w:p>
          <w:p w:rsidR="001425F7" w:rsidRDefault="00681E3D">
            <w:pPr>
              <w:spacing w:after="0" w:line="259" w:lineRule="auto"/>
              <w:ind w:left="0" w:firstLine="0"/>
              <w:jc w:val="left"/>
            </w:pPr>
            <w:r>
              <w:rPr>
                <w:sz w:val="24"/>
              </w:rPr>
              <w:t>А1</w:t>
            </w:r>
            <w:r>
              <w:rPr>
                <w:sz w:val="24"/>
                <w:vertAlign w:val="subscript"/>
              </w:rPr>
              <w:t>2</w:t>
            </w:r>
            <w:r>
              <w:rPr>
                <w:sz w:val="24"/>
              </w:rPr>
              <w:t>О</w:t>
            </w:r>
            <w:r>
              <w:rPr>
                <w:sz w:val="24"/>
                <w:vertAlign w:val="subscript"/>
              </w:rPr>
              <w:t>3</w:t>
            </w:r>
            <w:r>
              <w:rPr>
                <w:sz w:val="24"/>
              </w:rPr>
              <w:t>, TiO</w:t>
            </w:r>
            <w:r>
              <w:rPr>
                <w:sz w:val="24"/>
                <w:vertAlign w:val="subscript"/>
              </w:rPr>
              <w:t>2</w:t>
            </w:r>
            <w:r>
              <w:rPr>
                <w:sz w:val="24"/>
              </w:rPr>
              <w:t xml:space="preserve"> </w:t>
            </w:r>
          </w:p>
          <w:p w:rsidR="001425F7" w:rsidRDefault="00681E3D">
            <w:pPr>
              <w:spacing w:after="0" w:line="259" w:lineRule="auto"/>
              <w:ind w:left="0" w:firstLine="0"/>
              <w:jc w:val="left"/>
            </w:pPr>
            <w:r>
              <w:rPr>
                <w:sz w:val="24"/>
              </w:rPr>
              <w:t xml:space="preserve"> </w:t>
            </w:r>
          </w:p>
        </w:tc>
      </w:tr>
      <w:tr w:rsidR="001425F7">
        <w:trPr>
          <w:trHeight w:val="2889"/>
        </w:trPr>
        <w:tc>
          <w:tcPr>
            <w:tcW w:w="283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4"/>
              </w:rPr>
              <w:t xml:space="preserve"> </w:t>
            </w:r>
          </w:p>
          <w:p w:rsidR="001425F7" w:rsidRDefault="00681E3D">
            <w:pPr>
              <w:spacing w:after="0" w:line="238" w:lineRule="auto"/>
              <w:ind w:left="0" w:firstLine="0"/>
              <w:jc w:val="left"/>
            </w:pPr>
            <w:r>
              <w:rPr>
                <w:sz w:val="24"/>
              </w:rPr>
              <w:t xml:space="preserve">Высокоэнергетическое разрушение </w:t>
            </w:r>
          </w:p>
          <w:p w:rsidR="001425F7" w:rsidRDefault="00681E3D">
            <w:pPr>
              <w:spacing w:after="0" w:line="259" w:lineRule="auto"/>
              <w:ind w:left="0" w:firstLine="0"/>
              <w:jc w:val="left"/>
            </w:pPr>
            <w:r>
              <w:rPr>
                <w:sz w:val="24"/>
              </w:rPr>
              <w:t xml:space="preserve"> </w:t>
            </w:r>
          </w:p>
        </w:tc>
        <w:tc>
          <w:tcPr>
            <w:tcW w:w="3464"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4"/>
              </w:rPr>
              <w:t xml:space="preserve"> </w:t>
            </w:r>
          </w:p>
          <w:p w:rsidR="001425F7" w:rsidRDefault="00681E3D">
            <w:pPr>
              <w:spacing w:after="0" w:line="259" w:lineRule="auto"/>
              <w:ind w:left="0" w:firstLine="0"/>
              <w:jc w:val="left"/>
            </w:pPr>
            <w:r>
              <w:rPr>
                <w:sz w:val="24"/>
              </w:rPr>
              <w:t xml:space="preserve">Измельчение </w:t>
            </w:r>
          </w:p>
          <w:p w:rsidR="001425F7" w:rsidRDefault="00681E3D">
            <w:pPr>
              <w:spacing w:after="0" w:line="259" w:lineRule="auto"/>
              <w:ind w:left="0" w:firstLine="0"/>
              <w:jc w:val="left"/>
            </w:pPr>
            <w:r>
              <w:rPr>
                <w:sz w:val="24"/>
              </w:rPr>
              <w:t xml:space="preserve"> </w:t>
            </w:r>
          </w:p>
          <w:p w:rsidR="001425F7" w:rsidRDefault="00681E3D">
            <w:pPr>
              <w:spacing w:after="0" w:line="259" w:lineRule="auto"/>
              <w:ind w:left="0" w:firstLine="0"/>
              <w:jc w:val="left"/>
            </w:pPr>
            <w:r>
              <w:rPr>
                <w:sz w:val="24"/>
              </w:rPr>
              <w:t xml:space="preserve">Детонационная обработка  </w:t>
            </w:r>
          </w:p>
          <w:p w:rsidR="001425F7" w:rsidRDefault="00681E3D">
            <w:pPr>
              <w:spacing w:after="0" w:line="259" w:lineRule="auto"/>
              <w:ind w:left="0" w:firstLine="0"/>
              <w:jc w:val="left"/>
            </w:pPr>
            <w:r>
              <w:rPr>
                <w:sz w:val="24"/>
              </w:rPr>
              <w:t xml:space="preserve">  </w:t>
            </w:r>
          </w:p>
          <w:p w:rsidR="001425F7" w:rsidRDefault="00681E3D">
            <w:pPr>
              <w:spacing w:after="0" w:line="259" w:lineRule="auto"/>
              <w:ind w:left="0" w:firstLine="0"/>
              <w:jc w:val="left"/>
            </w:pPr>
            <w:r>
              <w:rPr>
                <w:sz w:val="24"/>
              </w:rPr>
              <w:t xml:space="preserve">Электрический взрыв </w:t>
            </w:r>
          </w:p>
          <w:p w:rsidR="001425F7" w:rsidRDefault="00681E3D">
            <w:pPr>
              <w:spacing w:after="0" w:line="259" w:lineRule="auto"/>
              <w:ind w:left="0" w:firstLine="0"/>
              <w:jc w:val="left"/>
            </w:pPr>
            <w:r>
              <w:rPr>
                <w:sz w:val="24"/>
              </w:rPr>
              <w:t xml:space="preserve"> </w:t>
            </w:r>
          </w:p>
        </w:tc>
        <w:tc>
          <w:tcPr>
            <w:tcW w:w="3198" w:type="dxa"/>
            <w:tcBorders>
              <w:top w:val="single" w:sz="6" w:space="0" w:color="000000"/>
              <w:left w:val="single" w:sz="6" w:space="0" w:color="000000"/>
              <w:bottom w:val="single" w:sz="6" w:space="0" w:color="000000"/>
              <w:right w:val="single" w:sz="6" w:space="0" w:color="000000"/>
            </w:tcBorders>
          </w:tcPr>
          <w:p w:rsidR="001425F7" w:rsidRPr="00170092" w:rsidRDefault="00681E3D">
            <w:pPr>
              <w:spacing w:after="0" w:line="259" w:lineRule="auto"/>
              <w:ind w:left="0" w:firstLine="0"/>
              <w:jc w:val="left"/>
              <w:rPr>
                <w:lang w:val="en-US"/>
              </w:rPr>
            </w:pPr>
            <w:r w:rsidRPr="00170092">
              <w:rPr>
                <w:sz w:val="24"/>
                <w:lang w:val="en-US"/>
              </w:rPr>
              <w:t xml:space="preserve"> </w:t>
            </w:r>
          </w:p>
          <w:p w:rsidR="001425F7" w:rsidRPr="00170092" w:rsidRDefault="00681E3D">
            <w:pPr>
              <w:spacing w:after="0" w:line="259" w:lineRule="auto"/>
              <w:ind w:left="0" w:firstLine="0"/>
              <w:jc w:val="left"/>
              <w:rPr>
                <w:lang w:val="en-US"/>
              </w:rPr>
            </w:pPr>
            <w:r w:rsidRPr="00170092">
              <w:rPr>
                <w:sz w:val="24"/>
                <w:lang w:val="en-US"/>
              </w:rPr>
              <w:t>F</w:t>
            </w:r>
            <w:r>
              <w:rPr>
                <w:sz w:val="24"/>
              </w:rPr>
              <w:t>е</w:t>
            </w:r>
            <w:r w:rsidRPr="00170092">
              <w:rPr>
                <w:sz w:val="24"/>
                <w:lang w:val="en-US"/>
              </w:rPr>
              <w:t xml:space="preserve">-Cr, Be, </w:t>
            </w:r>
            <w:r>
              <w:rPr>
                <w:sz w:val="24"/>
              </w:rPr>
              <w:t>А</w:t>
            </w:r>
            <w:r w:rsidRPr="00170092">
              <w:rPr>
                <w:sz w:val="24"/>
                <w:lang w:val="en-US"/>
              </w:rPr>
              <w:t>1</w:t>
            </w:r>
            <w:r w:rsidRPr="00170092">
              <w:rPr>
                <w:sz w:val="24"/>
                <w:vertAlign w:val="subscript"/>
                <w:lang w:val="en-US"/>
              </w:rPr>
              <w:t>2</w:t>
            </w:r>
            <w:r>
              <w:rPr>
                <w:sz w:val="24"/>
              </w:rPr>
              <w:t>О</w:t>
            </w:r>
            <w:r w:rsidRPr="00170092">
              <w:rPr>
                <w:sz w:val="24"/>
                <w:vertAlign w:val="subscript"/>
                <w:lang w:val="en-US"/>
              </w:rPr>
              <w:t>3</w:t>
            </w:r>
            <w:r w:rsidRPr="00170092">
              <w:rPr>
                <w:sz w:val="24"/>
                <w:lang w:val="en-US"/>
              </w:rPr>
              <w:t>, TiC, Si</w:t>
            </w:r>
            <w:r w:rsidRPr="00170092">
              <w:rPr>
                <w:sz w:val="24"/>
                <w:vertAlign w:val="subscript"/>
                <w:lang w:val="en-US"/>
              </w:rPr>
              <w:t>3</w:t>
            </w:r>
            <w:r w:rsidRPr="00170092">
              <w:rPr>
                <w:sz w:val="24"/>
                <w:lang w:val="en-US"/>
              </w:rPr>
              <w:t>N</w:t>
            </w:r>
            <w:r w:rsidRPr="00170092">
              <w:rPr>
                <w:sz w:val="24"/>
                <w:vertAlign w:val="subscript"/>
                <w:lang w:val="en-US"/>
              </w:rPr>
              <w:t>4</w:t>
            </w:r>
            <w:r w:rsidRPr="00170092">
              <w:rPr>
                <w:sz w:val="24"/>
                <w:lang w:val="en-US"/>
              </w:rPr>
              <w:t xml:space="preserve">, </w:t>
            </w:r>
          </w:p>
          <w:p w:rsidR="001425F7" w:rsidRPr="00170092" w:rsidRDefault="00681E3D">
            <w:pPr>
              <w:spacing w:after="0" w:line="259" w:lineRule="auto"/>
              <w:ind w:left="0" w:firstLine="0"/>
              <w:jc w:val="left"/>
              <w:rPr>
                <w:lang w:val="en-US"/>
              </w:rPr>
            </w:pPr>
            <w:r w:rsidRPr="00170092">
              <w:rPr>
                <w:sz w:val="24"/>
                <w:lang w:val="en-US"/>
              </w:rPr>
              <w:t xml:space="preserve">NiAl, TiAl, AlN </w:t>
            </w:r>
          </w:p>
          <w:p w:rsidR="001425F7" w:rsidRPr="00170092" w:rsidRDefault="00681E3D">
            <w:pPr>
              <w:spacing w:after="0" w:line="259" w:lineRule="auto"/>
              <w:ind w:left="0" w:firstLine="0"/>
              <w:jc w:val="left"/>
              <w:rPr>
                <w:lang w:val="en-US"/>
              </w:rPr>
            </w:pPr>
            <w:r w:rsidRPr="00170092">
              <w:rPr>
                <w:sz w:val="24"/>
                <w:lang w:val="en-US"/>
              </w:rPr>
              <w:t xml:space="preserve">BN, SiC, TiC, Fe, </w:t>
            </w:r>
            <w:r>
              <w:rPr>
                <w:sz w:val="24"/>
              </w:rPr>
              <w:t>алмаз</w:t>
            </w:r>
            <w:r w:rsidRPr="00170092">
              <w:rPr>
                <w:sz w:val="24"/>
                <w:lang w:val="en-US"/>
              </w:rPr>
              <w:t xml:space="preserve">  </w:t>
            </w:r>
          </w:p>
          <w:p w:rsidR="001425F7" w:rsidRPr="00170092" w:rsidRDefault="00681E3D">
            <w:pPr>
              <w:spacing w:after="0" w:line="259" w:lineRule="auto"/>
              <w:ind w:left="0" w:firstLine="0"/>
              <w:jc w:val="left"/>
              <w:rPr>
                <w:lang w:val="en-US"/>
              </w:rPr>
            </w:pPr>
            <w:r w:rsidRPr="00170092">
              <w:rPr>
                <w:sz w:val="24"/>
                <w:lang w:val="en-US"/>
              </w:rPr>
              <w:t xml:space="preserve"> </w:t>
            </w:r>
          </w:p>
          <w:p w:rsidR="001425F7" w:rsidRDefault="00681E3D">
            <w:pPr>
              <w:spacing w:after="0" w:line="259" w:lineRule="auto"/>
              <w:ind w:left="0" w:firstLine="0"/>
              <w:jc w:val="left"/>
            </w:pPr>
            <w:r>
              <w:rPr>
                <w:sz w:val="24"/>
              </w:rPr>
              <w:t>Al, Cd, А1</w:t>
            </w:r>
            <w:r>
              <w:rPr>
                <w:sz w:val="24"/>
                <w:vertAlign w:val="subscript"/>
              </w:rPr>
              <w:t>2</w:t>
            </w:r>
            <w:r>
              <w:rPr>
                <w:sz w:val="24"/>
              </w:rPr>
              <w:t>О</w:t>
            </w:r>
            <w:r>
              <w:rPr>
                <w:sz w:val="24"/>
                <w:vertAlign w:val="subscript"/>
              </w:rPr>
              <w:t>3</w:t>
            </w:r>
            <w:r>
              <w:rPr>
                <w:sz w:val="24"/>
              </w:rPr>
              <w:t>, TiO</w:t>
            </w:r>
            <w:r>
              <w:rPr>
                <w:sz w:val="24"/>
                <w:vertAlign w:val="subscript"/>
              </w:rPr>
              <w:t>2</w:t>
            </w:r>
            <w:r>
              <w:rPr>
                <w:sz w:val="24"/>
              </w:rPr>
              <w:t xml:space="preserve"> </w:t>
            </w:r>
          </w:p>
          <w:p w:rsidR="001425F7" w:rsidRDefault="00681E3D">
            <w:pPr>
              <w:spacing w:after="0" w:line="259" w:lineRule="auto"/>
              <w:ind w:left="0" w:firstLine="0"/>
              <w:jc w:val="left"/>
            </w:pPr>
            <w:r>
              <w:rPr>
                <w:sz w:val="24"/>
              </w:rPr>
              <w:t xml:space="preserve"> </w:t>
            </w:r>
          </w:p>
        </w:tc>
      </w:tr>
    </w:tbl>
    <w:p w:rsidR="001425F7" w:rsidRDefault="00681E3D">
      <w:pPr>
        <w:spacing w:after="0" w:line="259" w:lineRule="auto"/>
        <w:ind w:left="168" w:firstLine="0"/>
        <w:jc w:val="left"/>
      </w:pPr>
      <w:r>
        <w:rPr>
          <w:rFonts w:ascii="Arial" w:eastAsia="Arial" w:hAnsi="Arial" w:cs="Arial"/>
          <w:sz w:val="24"/>
        </w:rPr>
        <w:t xml:space="preserve"> </w:t>
      </w:r>
    </w:p>
    <w:p w:rsidR="001425F7" w:rsidRDefault="00681E3D">
      <w:pPr>
        <w:spacing w:after="0" w:line="259" w:lineRule="auto"/>
        <w:ind w:left="0" w:right="345" w:firstLine="0"/>
        <w:jc w:val="right"/>
      </w:pPr>
      <w:r>
        <w:rPr>
          <w:i/>
          <w:sz w:val="24"/>
        </w:rPr>
        <w:t xml:space="preserve">Продолжение табл 3.8 </w:t>
      </w:r>
    </w:p>
    <w:tbl>
      <w:tblPr>
        <w:tblStyle w:val="TableGrid"/>
        <w:tblW w:w="9498" w:type="dxa"/>
        <w:tblInd w:w="96" w:type="dxa"/>
        <w:tblCellMar>
          <w:top w:w="62" w:type="dxa"/>
          <w:left w:w="40" w:type="dxa"/>
          <w:bottom w:w="48" w:type="dxa"/>
          <w:right w:w="115" w:type="dxa"/>
        </w:tblCellMar>
        <w:tblLook w:val="04A0" w:firstRow="1" w:lastRow="0" w:firstColumn="1" w:lastColumn="0" w:noHBand="0" w:noVBand="1"/>
      </w:tblPr>
      <w:tblGrid>
        <w:gridCol w:w="2836"/>
        <w:gridCol w:w="3464"/>
        <w:gridCol w:w="3198"/>
      </w:tblGrid>
      <w:tr w:rsidR="001425F7">
        <w:trPr>
          <w:trHeight w:val="884"/>
        </w:trPr>
        <w:tc>
          <w:tcPr>
            <w:tcW w:w="2836" w:type="dxa"/>
            <w:tcBorders>
              <w:top w:val="single" w:sz="6" w:space="0" w:color="000000"/>
              <w:left w:val="single" w:sz="6" w:space="0" w:color="000000"/>
              <w:bottom w:val="single" w:sz="6" w:space="0" w:color="000000"/>
              <w:right w:val="nil"/>
            </w:tcBorders>
            <w:vAlign w:val="bottom"/>
          </w:tcPr>
          <w:p w:rsidR="001425F7" w:rsidRDefault="00681E3D">
            <w:pPr>
              <w:spacing w:after="0" w:line="259" w:lineRule="auto"/>
              <w:ind w:left="0" w:firstLine="0"/>
              <w:jc w:val="left"/>
            </w:pPr>
            <w:r>
              <w:rPr>
                <w:b/>
                <w:sz w:val="24"/>
              </w:rPr>
              <w:t xml:space="preserve"> </w:t>
            </w:r>
          </w:p>
        </w:tc>
        <w:tc>
          <w:tcPr>
            <w:tcW w:w="3464" w:type="dxa"/>
            <w:tcBorders>
              <w:top w:val="single" w:sz="6" w:space="0" w:color="000000"/>
              <w:left w:val="nil"/>
              <w:bottom w:val="single" w:sz="6" w:space="0" w:color="000000"/>
              <w:right w:val="nil"/>
            </w:tcBorders>
          </w:tcPr>
          <w:p w:rsidR="001425F7" w:rsidRDefault="00681E3D">
            <w:pPr>
              <w:spacing w:after="0" w:line="259" w:lineRule="auto"/>
              <w:ind w:left="497" w:firstLine="0"/>
              <w:jc w:val="center"/>
            </w:pPr>
            <w:r>
              <w:rPr>
                <w:b/>
                <w:i/>
                <w:sz w:val="24"/>
              </w:rPr>
              <w:t xml:space="preserve"> </w:t>
            </w:r>
          </w:p>
          <w:p w:rsidR="001425F7" w:rsidRDefault="00681E3D">
            <w:pPr>
              <w:spacing w:after="0" w:line="259" w:lineRule="auto"/>
              <w:ind w:left="764" w:firstLine="0"/>
              <w:jc w:val="left"/>
            </w:pPr>
            <w:r>
              <w:rPr>
                <w:b/>
                <w:i/>
                <w:sz w:val="24"/>
              </w:rPr>
              <w:t>Химические методы</w:t>
            </w:r>
            <w:r>
              <w:rPr>
                <w:b/>
                <w:sz w:val="24"/>
              </w:rPr>
              <w:t xml:space="preserve"> </w:t>
            </w:r>
          </w:p>
        </w:tc>
        <w:tc>
          <w:tcPr>
            <w:tcW w:w="3198" w:type="dxa"/>
            <w:tcBorders>
              <w:top w:val="single" w:sz="6" w:space="0" w:color="000000"/>
              <w:left w:val="nil"/>
              <w:bottom w:val="single" w:sz="6" w:space="0" w:color="000000"/>
              <w:right w:val="single" w:sz="6" w:space="0" w:color="000000"/>
            </w:tcBorders>
          </w:tcPr>
          <w:p w:rsidR="001425F7" w:rsidRDefault="001425F7">
            <w:pPr>
              <w:spacing w:after="160" w:line="259" w:lineRule="auto"/>
              <w:ind w:left="0" w:firstLine="0"/>
              <w:jc w:val="left"/>
            </w:pPr>
          </w:p>
        </w:tc>
      </w:tr>
      <w:tr w:rsidR="001425F7" w:rsidRPr="006D676A">
        <w:trPr>
          <w:trHeight w:val="5701"/>
        </w:trPr>
        <w:tc>
          <w:tcPr>
            <w:tcW w:w="283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4"/>
              </w:rPr>
              <w:t xml:space="preserve"> </w:t>
            </w:r>
          </w:p>
          <w:p w:rsidR="001425F7" w:rsidRDefault="00681E3D">
            <w:pPr>
              <w:spacing w:after="0" w:line="259" w:lineRule="auto"/>
              <w:ind w:left="0" w:firstLine="0"/>
              <w:jc w:val="left"/>
            </w:pPr>
            <w:r>
              <w:rPr>
                <w:sz w:val="24"/>
              </w:rPr>
              <w:t xml:space="preserve">Синтез </w:t>
            </w:r>
          </w:p>
          <w:p w:rsidR="001425F7" w:rsidRDefault="00681E3D">
            <w:pPr>
              <w:spacing w:after="0" w:line="259" w:lineRule="auto"/>
              <w:ind w:left="0" w:firstLine="0"/>
              <w:jc w:val="left"/>
            </w:pPr>
            <w:r>
              <w:rPr>
                <w:sz w:val="24"/>
              </w:rPr>
              <w:t xml:space="preserve"> </w:t>
            </w:r>
          </w:p>
        </w:tc>
        <w:tc>
          <w:tcPr>
            <w:tcW w:w="3464"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4"/>
              </w:rPr>
              <w:t xml:space="preserve"> </w:t>
            </w:r>
          </w:p>
          <w:p w:rsidR="001425F7" w:rsidRDefault="00681E3D">
            <w:pPr>
              <w:spacing w:after="0" w:line="259" w:lineRule="auto"/>
              <w:ind w:left="0" w:firstLine="0"/>
              <w:jc w:val="left"/>
            </w:pPr>
            <w:r>
              <w:rPr>
                <w:sz w:val="24"/>
              </w:rPr>
              <w:t xml:space="preserve">Плазмохимический </w:t>
            </w:r>
          </w:p>
          <w:p w:rsidR="001425F7" w:rsidRDefault="00681E3D">
            <w:pPr>
              <w:spacing w:after="0" w:line="259" w:lineRule="auto"/>
              <w:ind w:left="0" w:firstLine="0"/>
              <w:jc w:val="left"/>
            </w:pPr>
            <w:r>
              <w:rPr>
                <w:sz w:val="24"/>
              </w:rPr>
              <w:t xml:space="preserve"> </w:t>
            </w:r>
          </w:p>
          <w:p w:rsidR="001425F7" w:rsidRDefault="00681E3D">
            <w:pPr>
              <w:spacing w:after="0" w:line="259" w:lineRule="auto"/>
              <w:ind w:left="0" w:firstLine="0"/>
              <w:jc w:val="left"/>
            </w:pPr>
            <w:r>
              <w:rPr>
                <w:sz w:val="24"/>
              </w:rPr>
              <w:t xml:space="preserve">Лазерный </w:t>
            </w:r>
          </w:p>
          <w:p w:rsidR="001425F7" w:rsidRDefault="00681E3D">
            <w:pPr>
              <w:spacing w:after="0" w:line="259" w:lineRule="auto"/>
              <w:ind w:left="0" w:firstLine="0"/>
              <w:jc w:val="left"/>
            </w:pPr>
            <w:r>
              <w:rPr>
                <w:sz w:val="24"/>
              </w:rPr>
              <w:t xml:space="preserve">  </w:t>
            </w:r>
          </w:p>
          <w:p w:rsidR="001425F7" w:rsidRDefault="00681E3D">
            <w:pPr>
              <w:spacing w:after="0" w:line="259" w:lineRule="auto"/>
              <w:ind w:left="0" w:firstLine="0"/>
              <w:jc w:val="left"/>
            </w:pPr>
            <w:r>
              <w:rPr>
                <w:sz w:val="24"/>
              </w:rPr>
              <w:t xml:space="preserve">Термический </w:t>
            </w:r>
          </w:p>
          <w:p w:rsidR="001425F7" w:rsidRDefault="00681E3D">
            <w:pPr>
              <w:spacing w:after="0" w:line="259" w:lineRule="auto"/>
              <w:ind w:left="0" w:firstLine="0"/>
              <w:jc w:val="left"/>
            </w:pPr>
            <w:r>
              <w:rPr>
                <w:sz w:val="24"/>
              </w:rPr>
              <w:t xml:space="preserve"> </w:t>
            </w:r>
          </w:p>
          <w:p w:rsidR="001425F7" w:rsidRDefault="00681E3D">
            <w:pPr>
              <w:spacing w:after="0" w:line="259" w:lineRule="auto"/>
              <w:ind w:left="0" w:firstLine="0"/>
              <w:jc w:val="left"/>
            </w:pPr>
            <w:r>
              <w:rPr>
                <w:sz w:val="24"/>
              </w:rPr>
              <w:t xml:space="preserve"> </w:t>
            </w:r>
          </w:p>
          <w:p w:rsidR="001425F7" w:rsidRDefault="00681E3D">
            <w:pPr>
              <w:spacing w:after="0" w:line="259" w:lineRule="auto"/>
              <w:ind w:left="0" w:firstLine="0"/>
              <w:jc w:val="left"/>
            </w:pPr>
            <w:r>
              <w:rPr>
                <w:sz w:val="24"/>
              </w:rPr>
              <w:t xml:space="preserve">Самораспространяющийся </w:t>
            </w:r>
          </w:p>
          <w:p w:rsidR="001425F7" w:rsidRDefault="00681E3D">
            <w:pPr>
              <w:spacing w:after="0" w:line="259" w:lineRule="auto"/>
              <w:ind w:left="0" w:firstLine="0"/>
              <w:jc w:val="left"/>
            </w:pPr>
            <w:r>
              <w:rPr>
                <w:sz w:val="24"/>
              </w:rPr>
              <w:t xml:space="preserve">высокотемпературный </w:t>
            </w:r>
          </w:p>
          <w:p w:rsidR="001425F7" w:rsidRDefault="00681E3D">
            <w:pPr>
              <w:spacing w:after="0" w:line="259" w:lineRule="auto"/>
              <w:ind w:left="0" w:firstLine="0"/>
              <w:jc w:val="left"/>
            </w:pPr>
            <w:r>
              <w:rPr>
                <w:sz w:val="24"/>
              </w:rPr>
              <w:t xml:space="preserve"> </w:t>
            </w:r>
          </w:p>
          <w:p w:rsidR="001425F7" w:rsidRDefault="00681E3D">
            <w:pPr>
              <w:spacing w:after="0" w:line="259" w:lineRule="auto"/>
              <w:ind w:left="0" w:firstLine="0"/>
              <w:jc w:val="left"/>
            </w:pPr>
            <w:r>
              <w:rPr>
                <w:sz w:val="24"/>
              </w:rPr>
              <w:t xml:space="preserve">Механохимический </w:t>
            </w:r>
          </w:p>
          <w:p w:rsidR="001425F7" w:rsidRDefault="00681E3D">
            <w:pPr>
              <w:spacing w:after="0" w:line="259" w:lineRule="auto"/>
              <w:ind w:left="0" w:firstLine="0"/>
              <w:jc w:val="left"/>
            </w:pPr>
            <w:r>
              <w:rPr>
                <w:sz w:val="24"/>
              </w:rPr>
              <w:t xml:space="preserve"> </w:t>
            </w:r>
          </w:p>
          <w:p w:rsidR="001425F7" w:rsidRDefault="00681E3D">
            <w:pPr>
              <w:spacing w:after="0" w:line="259" w:lineRule="auto"/>
              <w:ind w:left="0" w:firstLine="0"/>
              <w:jc w:val="left"/>
            </w:pPr>
            <w:r>
              <w:rPr>
                <w:sz w:val="24"/>
              </w:rPr>
              <w:t xml:space="preserve"> </w:t>
            </w:r>
          </w:p>
          <w:p w:rsidR="001425F7" w:rsidRDefault="00681E3D">
            <w:pPr>
              <w:spacing w:after="0" w:line="259" w:lineRule="auto"/>
              <w:ind w:left="0" w:firstLine="0"/>
              <w:jc w:val="left"/>
            </w:pPr>
            <w:r>
              <w:rPr>
                <w:sz w:val="24"/>
              </w:rPr>
              <w:t xml:space="preserve">Электрохимический </w:t>
            </w:r>
          </w:p>
          <w:p w:rsidR="001425F7" w:rsidRDefault="00681E3D">
            <w:pPr>
              <w:spacing w:after="0" w:line="259" w:lineRule="auto"/>
              <w:ind w:left="0" w:firstLine="0"/>
              <w:jc w:val="left"/>
            </w:pPr>
            <w:r>
              <w:rPr>
                <w:sz w:val="24"/>
              </w:rPr>
              <w:t xml:space="preserve">  </w:t>
            </w:r>
          </w:p>
          <w:p w:rsidR="001425F7" w:rsidRDefault="00681E3D">
            <w:pPr>
              <w:spacing w:after="0" w:line="259" w:lineRule="auto"/>
              <w:ind w:left="0" w:firstLine="0"/>
              <w:jc w:val="left"/>
            </w:pPr>
            <w:r>
              <w:rPr>
                <w:sz w:val="24"/>
              </w:rPr>
              <w:t xml:space="preserve">Растворный </w:t>
            </w:r>
          </w:p>
          <w:p w:rsidR="001425F7" w:rsidRDefault="00681E3D">
            <w:pPr>
              <w:spacing w:after="0" w:line="259" w:lineRule="auto"/>
              <w:ind w:left="0" w:firstLine="0"/>
              <w:jc w:val="left"/>
            </w:pPr>
            <w:r>
              <w:rPr>
                <w:sz w:val="24"/>
              </w:rPr>
              <w:t xml:space="preserve">  </w:t>
            </w:r>
          </w:p>
          <w:p w:rsidR="001425F7" w:rsidRDefault="00681E3D">
            <w:pPr>
              <w:spacing w:after="0" w:line="259" w:lineRule="auto"/>
              <w:ind w:left="0" w:firstLine="0"/>
              <w:jc w:val="left"/>
            </w:pPr>
            <w:r>
              <w:rPr>
                <w:sz w:val="24"/>
              </w:rPr>
              <w:t xml:space="preserve">Криохимический </w:t>
            </w:r>
          </w:p>
          <w:p w:rsidR="001425F7" w:rsidRDefault="00681E3D">
            <w:pPr>
              <w:spacing w:after="0" w:line="259" w:lineRule="auto"/>
              <w:ind w:left="0" w:firstLine="0"/>
              <w:jc w:val="left"/>
            </w:pPr>
            <w:r>
              <w:rPr>
                <w:sz w:val="24"/>
              </w:rPr>
              <w:t xml:space="preserve"> </w:t>
            </w:r>
          </w:p>
        </w:tc>
        <w:tc>
          <w:tcPr>
            <w:tcW w:w="3198" w:type="dxa"/>
            <w:tcBorders>
              <w:top w:val="single" w:sz="6" w:space="0" w:color="000000"/>
              <w:left w:val="single" w:sz="6" w:space="0" w:color="000000"/>
              <w:bottom w:val="single" w:sz="6" w:space="0" w:color="000000"/>
              <w:right w:val="single" w:sz="6" w:space="0" w:color="000000"/>
            </w:tcBorders>
          </w:tcPr>
          <w:p w:rsidR="001425F7" w:rsidRPr="00170092" w:rsidRDefault="00681E3D">
            <w:pPr>
              <w:spacing w:after="0" w:line="259" w:lineRule="auto"/>
              <w:ind w:left="0" w:firstLine="0"/>
              <w:jc w:val="left"/>
              <w:rPr>
                <w:lang w:val="en-US"/>
              </w:rPr>
            </w:pPr>
            <w:r w:rsidRPr="00170092">
              <w:rPr>
                <w:sz w:val="24"/>
                <w:lang w:val="en-US"/>
              </w:rPr>
              <w:t xml:space="preserve"> </w:t>
            </w:r>
          </w:p>
          <w:p w:rsidR="001425F7" w:rsidRPr="00170092" w:rsidRDefault="00681E3D">
            <w:pPr>
              <w:spacing w:after="0" w:line="259" w:lineRule="auto"/>
              <w:ind w:left="0" w:firstLine="0"/>
              <w:jc w:val="left"/>
              <w:rPr>
                <w:lang w:val="en-US"/>
              </w:rPr>
            </w:pPr>
            <w:r w:rsidRPr="00170092">
              <w:rPr>
                <w:sz w:val="24"/>
                <w:lang w:val="en-US"/>
              </w:rPr>
              <w:t xml:space="preserve">TiC, TiN, </w:t>
            </w:r>
            <w:r>
              <w:rPr>
                <w:sz w:val="24"/>
              </w:rPr>
              <w:t>Т</w:t>
            </w:r>
            <w:r w:rsidRPr="00170092">
              <w:rPr>
                <w:sz w:val="24"/>
                <w:lang w:val="en-US"/>
              </w:rPr>
              <w:t>i(</w:t>
            </w:r>
            <w:r>
              <w:rPr>
                <w:sz w:val="24"/>
              </w:rPr>
              <w:t>С</w:t>
            </w:r>
            <w:r w:rsidRPr="00170092">
              <w:rPr>
                <w:sz w:val="24"/>
                <w:lang w:val="en-US"/>
              </w:rPr>
              <w:t xml:space="preserve">,N),VN, AlN, </w:t>
            </w:r>
          </w:p>
          <w:p w:rsidR="001425F7" w:rsidRPr="00170092" w:rsidRDefault="00681E3D">
            <w:pPr>
              <w:spacing w:after="0" w:line="259" w:lineRule="auto"/>
              <w:ind w:left="0" w:firstLine="0"/>
              <w:jc w:val="left"/>
              <w:rPr>
                <w:lang w:val="en-US"/>
              </w:rPr>
            </w:pPr>
            <w:r w:rsidRPr="00170092">
              <w:rPr>
                <w:sz w:val="24"/>
                <w:lang w:val="en-US"/>
              </w:rPr>
              <w:t>SiC, Si</w:t>
            </w:r>
            <w:r w:rsidRPr="00170092">
              <w:rPr>
                <w:sz w:val="24"/>
                <w:vertAlign w:val="subscript"/>
                <w:lang w:val="en-US"/>
              </w:rPr>
              <w:t>3</w:t>
            </w:r>
            <w:r w:rsidRPr="00170092">
              <w:rPr>
                <w:sz w:val="24"/>
                <w:lang w:val="en-US"/>
              </w:rPr>
              <w:t>N</w:t>
            </w:r>
            <w:r w:rsidRPr="00170092">
              <w:rPr>
                <w:sz w:val="24"/>
                <w:vertAlign w:val="subscript"/>
                <w:lang w:val="en-US"/>
              </w:rPr>
              <w:t>4</w:t>
            </w:r>
            <w:r w:rsidRPr="00170092">
              <w:rPr>
                <w:sz w:val="24"/>
                <w:lang w:val="en-US"/>
              </w:rPr>
              <w:t xml:space="preserve">, BN, W </w:t>
            </w:r>
          </w:p>
          <w:p w:rsidR="001425F7" w:rsidRPr="00170092" w:rsidRDefault="00681E3D">
            <w:pPr>
              <w:spacing w:after="0" w:line="259" w:lineRule="auto"/>
              <w:ind w:left="0" w:firstLine="0"/>
              <w:jc w:val="left"/>
              <w:rPr>
                <w:lang w:val="en-US"/>
              </w:rPr>
            </w:pPr>
            <w:r w:rsidRPr="00170092">
              <w:rPr>
                <w:sz w:val="24"/>
                <w:lang w:val="en-US"/>
              </w:rPr>
              <w:t>Si</w:t>
            </w:r>
            <w:r w:rsidRPr="00170092">
              <w:rPr>
                <w:sz w:val="24"/>
                <w:vertAlign w:val="subscript"/>
                <w:lang w:val="en-US"/>
              </w:rPr>
              <w:t>3</w:t>
            </w:r>
            <w:r w:rsidRPr="00170092">
              <w:rPr>
                <w:sz w:val="24"/>
                <w:lang w:val="en-US"/>
              </w:rPr>
              <w:t>N</w:t>
            </w:r>
            <w:r w:rsidRPr="00170092">
              <w:rPr>
                <w:sz w:val="24"/>
                <w:vertAlign w:val="subscript"/>
                <w:lang w:val="en-US"/>
              </w:rPr>
              <w:t>4</w:t>
            </w:r>
            <w:r w:rsidRPr="00170092">
              <w:rPr>
                <w:sz w:val="24"/>
                <w:lang w:val="en-US"/>
              </w:rPr>
              <w:t>, SiC, Si</w:t>
            </w:r>
            <w:r w:rsidRPr="00170092">
              <w:rPr>
                <w:sz w:val="24"/>
                <w:vertAlign w:val="subscript"/>
                <w:lang w:val="en-US"/>
              </w:rPr>
              <w:t>3</w:t>
            </w:r>
            <w:r w:rsidRPr="00170092">
              <w:rPr>
                <w:sz w:val="24"/>
                <w:lang w:val="en-US"/>
              </w:rPr>
              <w:t>N</w:t>
            </w:r>
            <w:r w:rsidRPr="00170092">
              <w:rPr>
                <w:sz w:val="24"/>
                <w:vertAlign w:val="subscript"/>
                <w:lang w:val="en-US"/>
              </w:rPr>
              <w:t>4</w:t>
            </w:r>
            <w:r w:rsidRPr="00170092">
              <w:rPr>
                <w:sz w:val="24"/>
                <w:lang w:val="en-US"/>
              </w:rPr>
              <w:t xml:space="preserve">-SiC </w:t>
            </w:r>
          </w:p>
          <w:p w:rsidR="001425F7" w:rsidRPr="00170092" w:rsidRDefault="00681E3D">
            <w:pPr>
              <w:spacing w:after="0" w:line="259" w:lineRule="auto"/>
              <w:ind w:left="0" w:firstLine="0"/>
              <w:jc w:val="left"/>
              <w:rPr>
                <w:lang w:val="en-US"/>
              </w:rPr>
            </w:pPr>
            <w:r w:rsidRPr="00170092">
              <w:rPr>
                <w:sz w:val="24"/>
                <w:lang w:val="en-US"/>
              </w:rPr>
              <w:t xml:space="preserve">  </w:t>
            </w:r>
          </w:p>
          <w:p w:rsidR="001425F7" w:rsidRPr="00170092" w:rsidRDefault="00681E3D">
            <w:pPr>
              <w:spacing w:after="0" w:line="259" w:lineRule="auto"/>
              <w:ind w:left="0" w:firstLine="0"/>
              <w:jc w:val="left"/>
              <w:rPr>
                <w:lang w:val="en-US"/>
              </w:rPr>
            </w:pPr>
            <w:r w:rsidRPr="00170092">
              <w:rPr>
                <w:sz w:val="24"/>
                <w:lang w:val="en-US"/>
              </w:rPr>
              <w:t>F</w:t>
            </w:r>
            <w:r>
              <w:rPr>
                <w:sz w:val="24"/>
              </w:rPr>
              <w:t>е</w:t>
            </w:r>
            <w:r w:rsidRPr="00170092">
              <w:rPr>
                <w:sz w:val="24"/>
                <w:lang w:val="en-US"/>
              </w:rPr>
              <w:t xml:space="preserve">, </w:t>
            </w:r>
            <w:r>
              <w:rPr>
                <w:sz w:val="24"/>
              </w:rPr>
              <w:t>С</w:t>
            </w:r>
            <w:r w:rsidRPr="00170092">
              <w:rPr>
                <w:sz w:val="24"/>
                <w:lang w:val="en-US"/>
              </w:rPr>
              <w:t xml:space="preserve">u, Ni, </w:t>
            </w:r>
            <w:r>
              <w:rPr>
                <w:sz w:val="24"/>
              </w:rPr>
              <w:t>Мо</w:t>
            </w:r>
            <w:r w:rsidRPr="00170092">
              <w:rPr>
                <w:sz w:val="24"/>
                <w:lang w:val="en-US"/>
              </w:rPr>
              <w:t xml:space="preserve">, W, </w:t>
            </w:r>
            <w:r>
              <w:rPr>
                <w:sz w:val="24"/>
              </w:rPr>
              <w:t>В</w:t>
            </w:r>
            <w:r w:rsidRPr="00170092">
              <w:rPr>
                <w:sz w:val="24"/>
                <w:lang w:val="en-US"/>
              </w:rPr>
              <w:t xml:space="preserve">N, </w:t>
            </w:r>
          </w:p>
          <w:p w:rsidR="001425F7" w:rsidRPr="00170092" w:rsidRDefault="00681E3D">
            <w:pPr>
              <w:spacing w:after="0" w:line="259" w:lineRule="auto"/>
              <w:ind w:left="0" w:firstLine="0"/>
              <w:jc w:val="left"/>
              <w:rPr>
                <w:lang w:val="en-US"/>
              </w:rPr>
            </w:pPr>
            <w:r w:rsidRPr="00170092">
              <w:rPr>
                <w:sz w:val="24"/>
                <w:lang w:val="en-US"/>
              </w:rPr>
              <w:t>TiC, WC-</w:t>
            </w:r>
            <w:r>
              <w:rPr>
                <w:sz w:val="24"/>
              </w:rPr>
              <w:t>Со</w:t>
            </w:r>
            <w:r w:rsidRPr="00170092">
              <w:rPr>
                <w:sz w:val="24"/>
                <w:lang w:val="en-US"/>
              </w:rPr>
              <w:t xml:space="preserve">  </w:t>
            </w:r>
          </w:p>
          <w:p w:rsidR="001425F7" w:rsidRPr="00170092" w:rsidRDefault="00681E3D">
            <w:pPr>
              <w:spacing w:after="0" w:line="259" w:lineRule="auto"/>
              <w:ind w:left="0" w:firstLine="0"/>
              <w:jc w:val="left"/>
              <w:rPr>
                <w:lang w:val="en-US"/>
              </w:rPr>
            </w:pPr>
            <w:r w:rsidRPr="00170092">
              <w:rPr>
                <w:sz w:val="24"/>
                <w:lang w:val="en-US"/>
              </w:rPr>
              <w:t xml:space="preserve"> </w:t>
            </w:r>
          </w:p>
          <w:p w:rsidR="001425F7" w:rsidRPr="00170092" w:rsidRDefault="00681E3D">
            <w:pPr>
              <w:spacing w:after="0" w:line="259" w:lineRule="auto"/>
              <w:ind w:left="0" w:firstLine="0"/>
              <w:jc w:val="left"/>
              <w:rPr>
                <w:lang w:val="en-US"/>
              </w:rPr>
            </w:pPr>
            <w:r w:rsidRPr="00170092">
              <w:rPr>
                <w:sz w:val="24"/>
                <w:lang w:val="en-US"/>
              </w:rPr>
              <w:t>Si</w:t>
            </w:r>
            <w:r>
              <w:rPr>
                <w:sz w:val="24"/>
              </w:rPr>
              <w:t>С</w:t>
            </w:r>
            <w:r w:rsidRPr="00170092">
              <w:rPr>
                <w:sz w:val="24"/>
                <w:lang w:val="en-US"/>
              </w:rPr>
              <w:t xml:space="preserve">, </w:t>
            </w:r>
            <w:r>
              <w:rPr>
                <w:sz w:val="24"/>
              </w:rPr>
              <w:t>Мо</w:t>
            </w:r>
            <w:r w:rsidRPr="00170092">
              <w:rPr>
                <w:sz w:val="24"/>
                <w:lang w:val="en-US"/>
              </w:rPr>
              <w:t>Si</w:t>
            </w:r>
            <w:r w:rsidRPr="00170092">
              <w:rPr>
                <w:sz w:val="24"/>
                <w:vertAlign w:val="subscript"/>
                <w:lang w:val="en-US"/>
              </w:rPr>
              <w:t>2</w:t>
            </w:r>
            <w:r w:rsidRPr="00170092">
              <w:rPr>
                <w:sz w:val="24"/>
                <w:lang w:val="en-US"/>
              </w:rPr>
              <w:t xml:space="preserve">, </w:t>
            </w:r>
            <w:r>
              <w:rPr>
                <w:sz w:val="24"/>
              </w:rPr>
              <w:t>А</w:t>
            </w:r>
            <w:r w:rsidRPr="00170092">
              <w:rPr>
                <w:sz w:val="24"/>
                <w:lang w:val="en-US"/>
              </w:rPr>
              <w:t xml:space="preserve">lN, TaC </w:t>
            </w:r>
          </w:p>
          <w:p w:rsidR="001425F7" w:rsidRPr="00170092" w:rsidRDefault="00681E3D">
            <w:pPr>
              <w:spacing w:after="0" w:line="259" w:lineRule="auto"/>
              <w:ind w:left="0" w:firstLine="0"/>
              <w:jc w:val="left"/>
              <w:rPr>
                <w:lang w:val="en-US"/>
              </w:rPr>
            </w:pPr>
            <w:r w:rsidRPr="00170092">
              <w:rPr>
                <w:sz w:val="24"/>
                <w:lang w:val="en-US"/>
              </w:rPr>
              <w:t xml:space="preserve"> </w:t>
            </w:r>
          </w:p>
          <w:p w:rsidR="001425F7" w:rsidRPr="00170092" w:rsidRDefault="00681E3D">
            <w:pPr>
              <w:spacing w:after="0" w:line="259" w:lineRule="auto"/>
              <w:ind w:left="0" w:firstLine="0"/>
              <w:jc w:val="left"/>
              <w:rPr>
                <w:lang w:val="en-US"/>
              </w:rPr>
            </w:pPr>
            <w:r w:rsidRPr="00170092">
              <w:rPr>
                <w:sz w:val="24"/>
                <w:lang w:val="en-US"/>
              </w:rPr>
              <w:t xml:space="preserve"> </w:t>
            </w:r>
          </w:p>
          <w:p w:rsidR="001425F7" w:rsidRPr="00170092" w:rsidRDefault="00681E3D">
            <w:pPr>
              <w:spacing w:after="0" w:line="259" w:lineRule="auto"/>
              <w:ind w:left="0" w:firstLine="0"/>
              <w:jc w:val="left"/>
              <w:rPr>
                <w:lang w:val="en-US"/>
              </w:rPr>
            </w:pPr>
            <w:r w:rsidRPr="00170092">
              <w:rPr>
                <w:sz w:val="24"/>
                <w:lang w:val="en-US"/>
              </w:rPr>
              <w:t>TiC, TiN, NiAl, TiB</w:t>
            </w:r>
            <w:r w:rsidRPr="00170092">
              <w:rPr>
                <w:sz w:val="24"/>
                <w:vertAlign w:val="subscript"/>
                <w:lang w:val="en-US"/>
              </w:rPr>
              <w:t>2</w:t>
            </w:r>
            <w:r w:rsidRPr="00170092">
              <w:rPr>
                <w:sz w:val="24"/>
                <w:lang w:val="en-US"/>
              </w:rPr>
              <w:t>, F</w:t>
            </w:r>
            <w:r>
              <w:rPr>
                <w:sz w:val="24"/>
              </w:rPr>
              <w:t>е</w:t>
            </w:r>
            <w:r w:rsidRPr="00170092">
              <w:rPr>
                <w:sz w:val="24"/>
                <w:lang w:val="en-US"/>
              </w:rPr>
              <w:t>-</w:t>
            </w:r>
            <w:r>
              <w:rPr>
                <w:sz w:val="24"/>
              </w:rPr>
              <w:t>С</w:t>
            </w:r>
            <w:r w:rsidRPr="00170092">
              <w:rPr>
                <w:sz w:val="24"/>
                <w:lang w:val="en-US"/>
              </w:rPr>
              <w:t xml:space="preserve">u, </w:t>
            </w:r>
          </w:p>
          <w:p w:rsidR="001425F7" w:rsidRPr="00170092" w:rsidRDefault="00681E3D">
            <w:pPr>
              <w:spacing w:after="0" w:line="259" w:lineRule="auto"/>
              <w:ind w:left="0" w:firstLine="0"/>
              <w:jc w:val="left"/>
              <w:rPr>
                <w:lang w:val="en-US"/>
              </w:rPr>
            </w:pPr>
            <w:r w:rsidRPr="00170092">
              <w:rPr>
                <w:sz w:val="24"/>
                <w:lang w:val="en-US"/>
              </w:rPr>
              <w:t>W-</w:t>
            </w:r>
            <w:r>
              <w:rPr>
                <w:sz w:val="24"/>
              </w:rPr>
              <w:t>С</w:t>
            </w:r>
            <w:r w:rsidRPr="00170092">
              <w:rPr>
                <w:sz w:val="24"/>
                <w:lang w:val="en-US"/>
              </w:rPr>
              <w:t xml:space="preserve">u </w:t>
            </w:r>
          </w:p>
          <w:p w:rsidR="001425F7" w:rsidRPr="00170092" w:rsidRDefault="00681E3D">
            <w:pPr>
              <w:spacing w:after="0" w:line="259" w:lineRule="auto"/>
              <w:ind w:left="0" w:firstLine="0"/>
              <w:jc w:val="left"/>
              <w:rPr>
                <w:lang w:val="en-US"/>
              </w:rPr>
            </w:pPr>
            <w:r w:rsidRPr="00170092">
              <w:rPr>
                <w:sz w:val="24"/>
                <w:lang w:val="en-US"/>
              </w:rPr>
              <w:t xml:space="preserve"> </w:t>
            </w:r>
          </w:p>
          <w:p w:rsidR="001425F7" w:rsidRPr="00170092" w:rsidRDefault="00681E3D">
            <w:pPr>
              <w:spacing w:after="0" w:line="259" w:lineRule="auto"/>
              <w:ind w:left="0" w:firstLine="0"/>
              <w:jc w:val="left"/>
              <w:rPr>
                <w:lang w:val="en-US"/>
              </w:rPr>
            </w:pPr>
            <w:r w:rsidRPr="00170092">
              <w:rPr>
                <w:sz w:val="24"/>
                <w:lang w:val="en-US"/>
              </w:rPr>
              <w:t xml:space="preserve">WC, </w:t>
            </w:r>
            <w:r>
              <w:rPr>
                <w:sz w:val="24"/>
              </w:rPr>
              <w:t>СеО</w:t>
            </w:r>
            <w:r w:rsidRPr="00170092">
              <w:rPr>
                <w:sz w:val="24"/>
                <w:vertAlign w:val="subscript"/>
                <w:lang w:val="en-US"/>
              </w:rPr>
              <w:t>2</w:t>
            </w:r>
            <w:r w:rsidRPr="00170092">
              <w:rPr>
                <w:sz w:val="24"/>
                <w:lang w:val="en-US"/>
              </w:rPr>
              <w:t>, Z</w:t>
            </w:r>
            <w:r>
              <w:rPr>
                <w:sz w:val="24"/>
              </w:rPr>
              <w:t>гО</w:t>
            </w:r>
            <w:r w:rsidRPr="00170092">
              <w:rPr>
                <w:sz w:val="24"/>
                <w:vertAlign w:val="subscript"/>
                <w:lang w:val="en-US"/>
              </w:rPr>
              <w:t>2</w:t>
            </w:r>
            <w:r w:rsidRPr="00170092">
              <w:rPr>
                <w:sz w:val="24"/>
                <w:lang w:val="en-US"/>
              </w:rPr>
              <w:t>, W</w:t>
            </w:r>
            <w:r>
              <w:rPr>
                <w:sz w:val="24"/>
              </w:rPr>
              <w:t>В</w:t>
            </w:r>
            <w:r w:rsidRPr="00170092">
              <w:rPr>
                <w:sz w:val="24"/>
                <w:vertAlign w:val="subscript"/>
                <w:lang w:val="en-US"/>
              </w:rPr>
              <w:t xml:space="preserve">4  </w:t>
            </w:r>
          </w:p>
          <w:p w:rsidR="001425F7" w:rsidRPr="00170092" w:rsidRDefault="00681E3D">
            <w:pPr>
              <w:spacing w:after="0" w:line="259" w:lineRule="auto"/>
              <w:ind w:left="0" w:firstLine="0"/>
              <w:jc w:val="left"/>
              <w:rPr>
                <w:lang w:val="en-US"/>
              </w:rPr>
            </w:pPr>
            <w:r w:rsidRPr="00170092">
              <w:rPr>
                <w:sz w:val="24"/>
                <w:lang w:val="en-US"/>
              </w:rPr>
              <w:t xml:space="preserve"> </w:t>
            </w:r>
          </w:p>
          <w:p w:rsidR="001425F7" w:rsidRPr="00170092" w:rsidRDefault="00681E3D">
            <w:pPr>
              <w:spacing w:after="0" w:line="259" w:lineRule="auto"/>
              <w:ind w:left="0" w:firstLine="0"/>
              <w:jc w:val="left"/>
              <w:rPr>
                <w:lang w:val="en-US"/>
              </w:rPr>
            </w:pPr>
            <w:r>
              <w:rPr>
                <w:sz w:val="24"/>
              </w:rPr>
              <w:t>Мо</w:t>
            </w:r>
            <w:r w:rsidRPr="00170092">
              <w:rPr>
                <w:sz w:val="24"/>
                <w:vertAlign w:val="subscript"/>
                <w:lang w:val="en-US"/>
              </w:rPr>
              <w:t>2</w:t>
            </w:r>
            <w:r>
              <w:rPr>
                <w:sz w:val="24"/>
              </w:rPr>
              <w:t>С</w:t>
            </w:r>
            <w:r w:rsidRPr="00170092">
              <w:rPr>
                <w:sz w:val="24"/>
                <w:lang w:val="en-US"/>
              </w:rPr>
              <w:t xml:space="preserve">, BN, </w:t>
            </w:r>
            <w:r>
              <w:rPr>
                <w:sz w:val="24"/>
              </w:rPr>
              <w:t>Т</w:t>
            </w:r>
            <w:r w:rsidRPr="00170092">
              <w:rPr>
                <w:sz w:val="24"/>
                <w:lang w:val="en-US"/>
              </w:rPr>
              <w:t>i</w:t>
            </w:r>
            <w:r>
              <w:rPr>
                <w:sz w:val="24"/>
              </w:rPr>
              <w:t>В</w:t>
            </w:r>
            <w:r w:rsidRPr="00170092">
              <w:rPr>
                <w:sz w:val="24"/>
                <w:vertAlign w:val="subscript"/>
                <w:lang w:val="en-US"/>
              </w:rPr>
              <w:t>2</w:t>
            </w:r>
            <w:r w:rsidRPr="00170092">
              <w:rPr>
                <w:sz w:val="24"/>
                <w:lang w:val="en-US"/>
              </w:rPr>
              <w:t xml:space="preserve">, SiC  </w:t>
            </w:r>
          </w:p>
          <w:p w:rsidR="001425F7" w:rsidRPr="00170092" w:rsidRDefault="00681E3D">
            <w:pPr>
              <w:spacing w:after="0" w:line="259" w:lineRule="auto"/>
              <w:ind w:left="0" w:firstLine="0"/>
              <w:jc w:val="left"/>
              <w:rPr>
                <w:lang w:val="en-US"/>
              </w:rPr>
            </w:pPr>
            <w:r w:rsidRPr="00170092">
              <w:rPr>
                <w:sz w:val="24"/>
                <w:lang w:val="en-US"/>
              </w:rPr>
              <w:t xml:space="preserve">  </w:t>
            </w:r>
          </w:p>
          <w:p w:rsidR="001425F7" w:rsidRPr="00170092" w:rsidRDefault="00681E3D">
            <w:pPr>
              <w:spacing w:after="0" w:line="259" w:lineRule="auto"/>
              <w:ind w:left="0" w:firstLine="0"/>
              <w:jc w:val="left"/>
              <w:rPr>
                <w:lang w:val="en-US"/>
              </w:rPr>
            </w:pPr>
            <w:r w:rsidRPr="00170092">
              <w:rPr>
                <w:sz w:val="24"/>
                <w:lang w:val="en-US"/>
              </w:rPr>
              <w:t xml:space="preserve">Ag, Pb, Mg, Cd </w:t>
            </w:r>
          </w:p>
          <w:p w:rsidR="001425F7" w:rsidRPr="00170092" w:rsidRDefault="00681E3D">
            <w:pPr>
              <w:spacing w:after="0" w:line="259" w:lineRule="auto"/>
              <w:ind w:left="0" w:firstLine="0"/>
              <w:jc w:val="left"/>
              <w:rPr>
                <w:lang w:val="en-US"/>
              </w:rPr>
            </w:pPr>
            <w:r w:rsidRPr="00170092">
              <w:rPr>
                <w:sz w:val="24"/>
                <w:lang w:val="en-US"/>
              </w:rPr>
              <w:t xml:space="preserve"> </w:t>
            </w:r>
          </w:p>
        </w:tc>
      </w:tr>
      <w:tr w:rsidR="001425F7" w:rsidRPr="006D676A">
        <w:trPr>
          <w:trHeight w:val="1791"/>
        </w:trPr>
        <w:tc>
          <w:tcPr>
            <w:tcW w:w="2836" w:type="dxa"/>
            <w:tcBorders>
              <w:top w:val="single" w:sz="6" w:space="0" w:color="000000"/>
              <w:left w:val="single" w:sz="6" w:space="0" w:color="000000"/>
              <w:bottom w:val="single" w:sz="6" w:space="0" w:color="000000"/>
              <w:right w:val="single" w:sz="6" w:space="0" w:color="000000"/>
            </w:tcBorders>
          </w:tcPr>
          <w:p w:rsidR="001425F7" w:rsidRPr="00170092" w:rsidRDefault="00681E3D">
            <w:pPr>
              <w:spacing w:after="0" w:line="259" w:lineRule="auto"/>
              <w:ind w:left="0" w:firstLine="0"/>
              <w:jc w:val="left"/>
              <w:rPr>
                <w:lang w:val="en-US"/>
              </w:rPr>
            </w:pPr>
            <w:r w:rsidRPr="00170092">
              <w:rPr>
                <w:sz w:val="24"/>
                <w:lang w:val="en-US"/>
              </w:rPr>
              <w:lastRenderedPageBreak/>
              <w:t xml:space="preserve"> </w:t>
            </w:r>
          </w:p>
          <w:p w:rsidR="001425F7" w:rsidRDefault="00681E3D">
            <w:pPr>
              <w:spacing w:after="0" w:line="259" w:lineRule="auto"/>
              <w:ind w:left="0" w:firstLine="0"/>
              <w:jc w:val="left"/>
            </w:pPr>
            <w:r>
              <w:rPr>
                <w:sz w:val="24"/>
              </w:rPr>
              <w:t xml:space="preserve">Термическое  </w:t>
            </w:r>
          </w:p>
          <w:p w:rsidR="001425F7" w:rsidRDefault="00681E3D">
            <w:pPr>
              <w:spacing w:after="0" w:line="259" w:lineRule="auto"/>
              <w:ind w:left="0" w:firstLine="0"/>
              <w:jc w:val="left"/>
            </w:pPr>
            <w:r>
              <w:rPr>
                <w:sz w:val="24"/>
              </w:rPr>
              <w:t xml:space="preserve"> разложение </w:t>
            </w:r>
          </w:p>
          <w:p w:rsidR="001425F7" w:rsidRDefault="00681E3D">
            <w:pPr>
              <w:spacing w:after="0" w:line="259" w:lineRule="auto"/>
              <w:ind w:left="0" w:firstLine="0"/>
              <w:jc w:val="left"/>
            </w:pPr>
            <w:r>
              <w:rPr>
                <w:sz w:val="24"/>
              </w:rPr>
              <w:t xml:space="preserve"> </w:t>
            </w:r>
          </w:p>
        </w:tc>
        <w:tc>
          <w:tcPr>
            <w:tcW w:w="3464"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4"/>
              </w:rPr>
              <w:t xml:space="preserve"> </w:t>
            </w:r>
          </w:p>
          <w:p w:rsidR="001425F7" w:rsidRDefault="00681E3D">
            <w:pPr>
              <w:spacing w:after="0" w:line="238" w:lineRule="auto"/>
              <w:ind w:left="0" w:firstLine="0"/>
              <w:jc w:val="left"/>
            </w:pPr>
            <w:r>
              <w:rPr>
                <w:sz w:val="24"/>
              </w:rPr>
              <w:t xml:space="preserve">Конденсированные  прекурсоры </w:t>
            </w:r>
          </w:p>
          <w:p w:rsidR="001425F7" w:rsidRDefault="00681E3D">
            <w:pPr>
              <w:spacing w:after="0" w:line="259" w:lineRule="auto"/>
              <w:ind w:left="0" w:firstLine="0"/>
              <w:jc w:val="left"/>
            </w:pPr>
            <w:r>
              <w:rPr>
                <w:sz w:val="24"/>
              </w:rPr>
              <w:t xml:space="preserve"> </w:t>
            </w:r>
          </w:p>
          <w:p w:rsidR="001425F7" w:rsidRDefault="00681E3D">
            <w:pPr>
              <w:spacing w:after="0" w:line="259" w:lineRule="auto"/>
              <w:ind w:left="0" w:firstLine="0"/>
              <w:jc w:val="left"/>
            </w:pPr>
            <w:r>
              <w:rPr>
                <w:sz w:val="24"/>
              </w:rPr>
              <w:t xml:space="preserve">Газообразные прекурсоры </w:t>
            </w:r>
          </w:p>
          <w:p w:rsidR="001425F7" w:rsidRDefault="00681E3D">
            <w:pPr>
              <w:spacing w:after="0" w:line="259" w:lineRule="auto"/>
              <w:ind w:left="0" w:firstLine="0"/>
              <w:jc w:val="left"/>
            </w:pPr>
            <w:r>
              <w:rPr>
                <w:sz w:val="24"/>
              </w:rPr>
              <w:t xml:space="preserve"> </w:t>
            </w:r>
          </w:p>
        </w:tc>
        <w:tc>
          <w:tcPr>
            <w:tcW w:w="3198" w:type="dxa"/>
            <w:tcBorders>
              <w:top w:val="single" w:sz="6" w:space="0" w:color="000000"/>
              <w:left w:val="single" w:sz="6" w:space="0" w:color="000000"/>
              <w:bottom w:val="single" w:sz="6" w:space="0" w:color="000000"/>
              <w:right w:val="single" w:sz="6" w:space="0" w:color="000000"/>
            </w:tcBorders>
          </w:tcPr>
          <w:p w:rsidR="001425F7" w:rsidRPr="00170092" w:rsidRDefault="00681E3D">
            <w:pPr>
              <w:spacing w:after="0" w:line="259" w:lineRule="auto"/>
              <w:ind w:left="0" w:firstLine="0"/>
              <w:jc w:val="left"/>
              <w:rPr>
                <w:lang w:val="en-US"/>
              </w:rPr>
            </w:pPr>
            <w:r w:rsidRPr="00170092">
              <w:rPr>
                <w:sz w:val="24"/>
                <w:lang w:val="en-US"/>
              </w:rPr>
              <w:t xml:space="preserve"> </w:t>
            </w:r>
          </w:p>
          <w:p w:rsidR="001425F7" w:rsidRPr="00170092" w:rsidRDefault="00681E3D">
            <w:pPr>
              <w:spacing w:after="0" w:line="259" w:lineRule="auto"/>
              <w:ind w:left="0" w:firstLine="0"/>
              <w:jc w:val="left"/>
              <w:rPr>
                <w:lang w:val="en-US"/>
              </w:rPr>
            </w:pPr>
            <w:r w:rsidRPr="00170092">
              <w:rPr>
                <w:sz w:val="24"/>
                <w:lang w:val="en-US"/>
              </w:rPr>
              <w:t>F</w:t>
            </w:r>
            <w:r>
              <w:rPr>
                <w:sz w:val="24"/>
              </w:rPr>
              <w:t>е</w:t>
            </w:r>
            <w:r w:rsidRPr="00170092">
              <w:rPr>
                <w:sz w:val="24"/>
                <w:lang w:val="en-US"/>
              </w:rPr>
              <w:t xml:space="preserve">, Ni, </w:t>
            </w:r>
            <w:r>
              <w:rPr>
                <w:sz w:val="24"/>
              </w:rPr>
              <w:t>Со</w:t>
            </w:r>
            <w:r w:rsidRPr="00170092">
              <w:rPr>
                <w:sz w:val="24"/>
                <w:lang w:val="en-US"/>
              </w:rPr>
              <w:t>, SiC, Si</w:t>
            </w:r>
            <w:r w:rsidRPr="00170092">
              <w:rPr>
                <w:sz w:val="24"/>
                <w:vertAlign w:val="subscript"/>
                <w:lang w:val="en-US"/>
              </w:rPr>
              <w:t>3</w:t>
            </w:r>
            <w:r w:rsidRPr="00170092">
              <w:rPr>
                <w:sz w:val="24"/>
                <w:lang w:val="en-US"/>
              </w:rPr>
              <w:t>N</w:t>
            </w:r>
            <w:r w:rsidRPr="00170092">
              <w:rPr>
                <w:sz w:val="24"/>
                <w:vertAlign w:val="subscript"/>
                <w:lang w:val="en-US"/>
              </w:rPr>
              <w:t>4</w:t>
            </w:r>
            <w:r w:rsidRPr="00170092">
              <w:rPr>
                <w:sz w:val="24"/>
                <w:lang w:val="en-US"/>
              </w:rPr>
              <w:t xml:space="preserve">, </w:t>
            </w:r>
            <w:r>
              <w:rPr>
                <w:sz w:val="24"/>
              </w:rPr>
              <w:t>В</w:t>
            </w:r>
            <w:r w:rsidRPr="00170092">
              <w:rPr>
                <w:sz w:val="24"/>
                <w:lang w:val="en-US"/>
              </w:rPr>
              <w:t xml:space="preserve">N, </w:t>
            </w:r>
          </w:p>
          <w:p w:rsidR="001425F7" w:rsidRPr="00170092" w:rsidRDefault="00681E3D">
            <w:pPr>
              <w:spacing w:after="0" w:line="259" w:lineRule="auto"/>
              <w:ind w:left="0" w:firstLine="0"/>
              <w:jc w:val="left"/>
              <w:rPr>
                <w:lang w:val="en-US"/>
              </w:rPr>
            </w:pPr>
            <w:r w:rsidRPr="00170092">
              <w:rPr>
                <w:sz w:val="24"/>
                <w:lang w:val="en-US"/>
              </w:rPr>
              <w:t>AiN, Z</w:t>
            </w:r>
            <w:r>
              <w:rPr>
                <w:sz w:val="24"/>
              </w:rPr>
              <w:t>гО</w:t>
            </w:r>
            <w:r w:rsidRPr="00170092">
              <w:rPr>
                <w:sz w:val="24"/>
                <w:vertAlign w:val="subscript"/>
                <w:lang w:val="en-US"/>
              </w:rPr>
              <w:t>2</w:t>
            </w:r>
            <w:r w:rsidRPr="00170092">
              <w:rPr>
                <w:sz w:val="24"/>
                <w:lang w:val="en-US"/>
              </w:rPr>
              <w:t xml:space="preserve">, NbN </w:t>
            </w:r>
          </w:p>
          <w:p w:rsidR="001425F7" w:rsidRPr="00170092" w:rsidRDefault="00681E3D">
            <w:pPr>
              <w:spacing w:after="0" w:line="259" w:lineRule="auto"/>
              <w:ind w:left="0" w:firstLine="0"/>
              <w:jc w:val="left"/>
              <w:rPr>
                <w:lang w:val="en-US"/>
              </w:rPr>
            </w:pPr>
            <w:r w:rsidRPr="00170092">
              <w:rPr>
                <w:sz w:val="24"/>
                <w:lang w:val="en-US"/>
              </w:rPr>
              <w:t xml:space="preserve"> </w:t>
            </w:r>
          </w:p>
          <w:p w:rsidR="001425F7" w:rsidRPr="00170092" w:rsidRDefault="00681E3D">
            <w:pPr>
              <w:spacing w:after="0" w:line="259" w:lineRule="auto"/>
              <w:ind w:left="0" w:firstLine="0"/>
              <w:jc w:val="left"/>
              <w:rPr>
                <w:lang w:val="en-US"/>
              </w:rPr>
            </w:pPr>
            <w:r w:rsidRPr="00170092">
              <w:rPr>
                <w:sz w:val="24"/>
                <w:lang w:val="en-US"/>
              </w:rPr>
              <w:t>Ti</w:t>
            </w:r>
            <w:r>
              <w:rPr>
                <w:sz w:val="24"/>
              </w:rPr>
              <w:t>В</w:t>
            </w:r>
            <w:r w:rsidRPr="00170092">
              <w:rPr>
                <w:sz w:val="24"/>
                <w:vertAlign w:val="subscript"/>
                <w:lang w:val="en-US"/>
              </w:rPr>
              <w:t>2</w:t>
            </w:r>
            <w:r w:rsidRPr="00170092">
              <w:rPr>
                <w:sz w:val="24"/>
                <w:lang w:val="en-US"/>
              </w:rPr>
              <w:t>, Z</w:t>
            </w:r>
            <w:r>
              <w:rPr>
                <w:sz w:val="24"/>
              </w:rPr>
              <w:t>гВ</w:t>
            </w:r>
            <w:r w:rsidRPr="00170092">
              <w:rPr>
                <w:sz w:val="24"/>
                <w:vertAlign w:val="subscript"/>
                <w:lang w:val="en-US"/>
              </w:rPr>
              <w:t>2</w:t>
            </w:r>
            <w:r w:rsidRPr="00170092">
              <w:rPr>
                <w:sz w:val="24"/>
                <w:lang w:val="en-US"/>
              </w:rPr>
              <w:t xml:space="preserve">, </w:t>
            </w:r>
            <w:r>
              <w:rPr>
                <w:sz w:val="24"/>
              </w:rPr>
              <w:t>В</w:t>
            </w:r>
            <w:r w:rsidRPr="00170092">
              <w:rPr>
                <w:sz w:val="24"/>
                <w:lang w:val="en-US"/>
              </w:rPr>
              <w:t xml:space="preserve">N </w:t>
            </w:r>
          </w:p>
          <w:p w:rsidR="001425F7" w:rsidRPr="00170092" w:rsidRDefault="00681E3D">
            <w:pPr>
              <w:spacing w:after="0" w:line="259" w:lineRule="auto"/>
              <w:ind w:left="0" w:firstLine="0"/>
              <w:jc w:val="left"/>
              <w:rPr>
                <w:lang w:val="en-US"/>
              </w:rPr>
            </w:pPr>
            <w:r w:rsidRPr="00170092">
              <w:rPr>
                <w:sz w:val="24"/>
                <w:lang w:val="en-US"/>
              </w:rPr>
              <w:t xml:space="preserve"> </w:t>
            </w:r>
          </w:p>
        </w:tc>
      </w:tr>
    </w:tbl>
    <w:p w:rsidR="001425F7" w:rsidRPr="00170092" w:rsidRDefault="00681E3D">
      <w:pPr>
        <w:spacing w:after="140" w:line="259" w:lineRule="auto"/>
        <w:ind w:left="168" w:firstLine="0"/>
        <w:jc w:val="left"/>
        <w:rPr>
          <w:lang w:val="en-US"/>
        </w:rPr>
      </w:pPr>
      <w:r w:rsidRPr="00170092">
        <w:rPr>
          <w:lang w:val="en-US"/>
        </w:rPr>
        <w:t xml:space="preserve"> </w:t>
      </w:r>
      <w:r w:rsidRPr="00170092">
        <w:rPr>
          <w:lang w:val="en-US"/>
        </w:rPr>
        <w:tab/>
        <w:t xml:space="preserve"> </w:t>
      </w:r>
    </w:p>
    <w:p w:rsidR="001425F7" w:rsidRDefault="00681E3D">
      <w:pPr>
        <w:ind w:left="168" w:right="344"/>
      </w:pPr>
      <w:r>
        <w:t xml:space="preserve">Разделение методов на химические и физические носит условный характер. Химические методы более универсальны и позволяют достигать  большей производительности. При использовании физических методов легче осуществляется  управление размерами, составом и формой частиц. Большинство методов были разработаны и благополучно использовались задолго до увлечения нанотехнологиями. </w:t>
      </w:r>
    </w:p>
    <w:p w:rsidR="001425F7" w:rsidRDefault="00681E3D">
      <w:pPr>
        <w:ind w:left="168" w:right="345"/>
      </w:pPr>
      <w:r>
        <w:t xml:space="preserve">Следующим является </w:t>
      </w:r>
      <w:r>
        <w:rPr>
          <w:b/>
          <w:i/>
        </w:rPr>
        <w:t>конденсационный метод</w:t>
      </w:r>
      <w:r>
        <w:t>.</w:t>
      </w:r>
      <w:r>
        <w:rPr>
          <w:i/>
        </w:rPr>
        <w:t xml:space="preserve"> </w:t>
      </w:r>
      <w:r>
        <w:t xml:space="preserve"> Метод основан на испарении и конденсации атомов, которые осаждаются на холодную поверхность вращающегося цилиндра с образованием нанокристаллических частиц. Различают гомогенное и гетерогенное зарождение зародышей (кластеров). </w:t>
      </w:r>
    </w:p>
    <w:p w:rsidR="001425F7" w:rsidRDefault="00681E3D">
      <w:pPr>
        <w:spacing w:line="259" w:lineRule="auto"/>
        <w:ind w:left="168" w:right="67" w:firstLine="0"/>
      </w:pPr>
      <w:r>
        <w:t xml:space="preserve">Процесс происходит в среде разряженного инертного газа, обычно гелия.  </w:t>
      </w:r>
    </w:p>
    <w:p w:rsidR="001425F7" w:rsidRDefault="00681E3D">
      <w:pPr>
        <w:pStyle w:val="5"/>
        <w:spacing w:after="1" w:line="357" w:lineRule="auto"/>
        <w:ind w:left="1818" w:right="1917"/>
      </w:pPr>
      <w:r>
        <w:t xml:space="preserve">3.4.1. Основные методы получения порошков для изготовления наноматериалов </w:t>
      </w:r>
    </w:p>
    <w:p w:rsidR="001425F7" w:rsidRDefault="00681E3D">
      <w:pPr>
        <w:spacing w:after="129" w:line="259" w:lineRule="auto"/>
        <w:ind w:left="0" w:right="108" w:firstLine="0"/>
        <w:jc w:val="center"/>
      </w:pPr>
      <w:r>
        <w:rPr>
          <w:b/>
        </w:rPr>
        <w:t xml:space="preserve"> </w:t>
      </w:r>
    </w:p>
    <w:p w:rsidR="001425F7" w:rsidRDefault="00681E3D">
      <w:pPr>
        <w:ind w:left="168" w:right="337" w:firstLine="0"/>
      </w:pPr>
      <w:r>
        <w:t xml:space="preserve"> Широкую известность и популярность приобрел метод получения объемных наноматериалов, предложенный  Глейтером и др.  На рис. 3.16 показана </w:t>
      </w:r>
      <w:r>
        <w:rPr>
          <w:b/>
          <w:i/>
        </w:rPr>
        <w:t>схема установки Глейтера</w:t>
      </w:r>
      <w:r>
        <w:t xml:space="preserve">. Конденсат с поверхности цилиндра снимается специальным скребком и попадает в коллектор. Затем инертный газ откачивают и при давлении порядка 1 ГПа осуществляют предварительное, а затем при давлении до 10 ГПа – окончательное прессование порошка. В результате получаются заготовки в виде дисков диаметром 5-15 мм и толщиной 0,23,0 мм с плотностью до 70-90% теоретической плотности соответствующего материала. </w:t>
      </w:r>
    </w:p>
    <w:p w:rsidR="001425F7" w:rsidRDefault="00681E3D">
      <w:pPr>
        <w:ind w:left="168" w:right="346" w:firstLine="0"/>
      </w:pPr>
      <w:r>
        <w:lastRenderedPageBreak/>
        <w:t xml:space="preserve"> Для нанометаллов можно достичь 90-95% теоретической плотности, для нанокерамики – до 85%, при этом размеры наночастиц могут достигать от единиц до десятков нанометров.  </w:t>
      </w:r>
    </w:p>
    <w:p w:rsidR="001425F7" w:rsidRDefault="00681E3D">
      <w:pPr>
        <w:spacing w:after="33" w:line="259" w:lineRule="auto"/>
        <w:ind w:left="0" w:right="107" w:firstLine="0"/>
        <w:jc w:val="center"/>
      </w:pPr>
      <w:r>
        <w:rPr>
          <w:noProof/>
        </w:rPr>
        <w:drawing>
          <wp:inline distT="0" distB="0" distL="0" distR="0">
            <wp:extent cx="2136331" cy="3803904"/>
            <wp:effectExtent l="0" t="0" r="0" b="0"/>
            <wp:docPr id="67271" name="Picture 67271"/>
            <wp:cNvGraphicFramePr/>
            <a:graphic xmlns:a="http://schemas.openxmlformats.org/drawingml/2006/main">
              <a:graphicData uri="http://schemas.openxmlformats.org/drawingml/2006/picture">
                <pic:pic xmlns:pic="http://schemas.openxmlformats.org/drawingml/2006/picture">
                  <pic:nvPicPr>
                    <pic:cNvPr id="67271" name="Picture 67271"/>
                    <pic:cNvPicPr/>
                  </pic:nvPicPr>
                  <pic:blipFill>
                    <a:blip r:embed="rId80"/>
                    <a:stretch>
                      <a:fillRect/>
                    </a:stretch>
                  </pic:blipFill>
                  <pic:spPr>
                    <a:xfrm>
                      <a:off x="0" y="0"/>
                      <a:ext cx="2136331" cy="3803904"/>
                    </a:xfrm>
                    <a:prstGeom prst="rect">
                      <a:avLst/>
                    </a:prstGeom>
                  </pic:spPr>
                </pic:pic>
              </a:graphicData>
            </a:graphic>
          </wp:inline>
        </w:drawing>
      </w:r>
      <w:r>
        <w:t xml:space="preserve"> </w:t>
      </w:r>
    </w:p>
    <w:p w:rsidR="001425F7" w:rsidRDefault="00681E3D">
      <w:pPr>
        <w:spacing w:after="14" w:line="248" w:lineRule="auto"/>
        <w:ind w:left="458" w:right="625" w:hanging="10"/>
        <w:jc w:val="center"/>
      </w:pPr>
      <w:r>
        <w:rPr>
          <w:b/>
          <w:sz w:val="24"/>
        </w:rPr>
        <w:t>Рис. 3.16.</w:t>
      </w:r>
      <w:r>
        <w:rPr>
          <w:sz w:val="24"/>
        </w:rPr>
        <w:t xml:space="preserve"> Схема установки Глейтера: </w:t>
      </w:r>
    </w:p>
    <w:p w:rsidR="001425F7" w:rsidRDefault="00681E3D">
      <w:pPr>
        <w:numPr>
          <w:ilvl w:val="0"/>
          <w:numId w:val="12"/>
        </w:numPr>
        <w:spacing w:after="13" w:line="249" w:lineRule="auto"/>
        <w:ind w:right="400" w:hanging="180"/>
        <w:jc w:val="center"/>
      </w:pPr>
      <w:r>
        <w:rPr>
          <w:i/>
          <w:sz w:val="24"/>
        </w:rPr>
        <w:t xml:space="preserve">– узел компактирования при высоком давлении; </w:t>
      </w:r>
    </w:p>
    <w:p w:rsidR="001425F7" w:rsidRDefault="00681E3D">
      <w:pPr>
        <w:numPr>
          <w:ilvl w:val="0"/>
          <w:numId w:val="12"/>
        </w:numPr>
        <w:spacing w:after="13" w:line="249" w:lineRule="auto"/>
        <w:ind w:right="400" w:hanging="180"/>
        <w:jc w:val="center"/>
      </w:pPr>
      <w:r>
        <w:rPr>
          <w:i/>
          <w:sz w:val="24"/>
        </w:rPr>
        <w:t xml:space="preserve">– узел предварительного прессования; 3 – испаритель; </w:t>
      </w:r>
    </w:p>
    <w:p w:rsidR="001425F7" w:rsidRDefault="00681E3D">
      <w:pPr>
        <w:spacing w:after="13" w:line="249" w:lineRule="auto"/>
        <w:ind w:left="233" w:right="401" w:hanging="10"/>
        <w:jc w:val="center"/>
      </w:pPr>
      <w:r>
        <w:rPr>
          <w:i/>
          <w:sz w:val="24"/>
        </w:rPr>
        <w:t xml:space="preserve">4 – вращающийся коллектор, охлаждаемый жидким азотом; 5 – скребок </w:t>
      </w:r>
    </w:p>
    <w:p w:rsidR="001425F7" w:rsidRDefault="00681E3D">
      <w:pPr>
        <w:ind w:left="168" w:right="345"/>
      </w:pPr>
      <w:r>
        <w:t xml:space="preserve">При получении нанокристаллических оксидов и нитридов используют кислородно- или азотсодержащую атмосферу. Изоляция процесса от влияния окружающей среды позволяет получать достаточно чистые наноматериалы. </w:t>
      </w:r>
    </w:p>
    <w:p w:rsidR="001425F7" w:rsidRDefault="00681E3D">
      <w:pPr>
        <w:ind w:left="168" w:right="345"/>
      </w:pPr>
      <w:r>
        <w:t xml:space="preserve">Плотность наноматериалов может быть увеличена за счет повышения температуры прессования, но в этом случае может начаться рекристаллизация и размер частиц будет расти до десятков микрометров. Плотность также зависит от давления и времени прессования. Наиболее перспективно при этом динамическое прессование, которое осуществляется при высокочастотных колебаниях пуансона. </w:t>
      </w:r>
    </w:p>
    <w:p w:rsidR="001425F7" w:rsidRDefault="00681E3D">
      <w:pPr>
        <w:ind w:left="168" w:right="344"/>
      </w:pPr>
      <w:r>
        <w:t xml:space="preserve">Изменяя пересыщение системы (увеличивая или снижая давление пара, например, варьируя температуру процесса), можно добиваться нужного размера частиц получаемых порошков. Наночастицы могут быть изготовлены </w:t>
      </w:r>
      <w:r>
        <w:lastRenderedPageBreak/>
        <w:t xml:space="preserve">и путем кристаллизации из эмульсий. Недостатком такого метода является образование крупных агрегатов. Во избежание агломерирования осаждение проводят в гетерогенных средах, используя стабилизацию поверхностноактивными веществами полимерного типа, с помощью которых удается, например, получать частицы ZгО2 размером менее 10 нм.   </w:t>
      </w:r>
    </w:p>
    <w:p w:rsidR="001425F7" w:rsidRDefault="00681E3D">
      <w:pPr>
        <w:ind w:left="168" w:right="67"/>
      </w:pPr>
      <w:r>
        <w:t xml:space="preserve">Производительность установки Глейтера ограничена невысокими скоростями испарения. </w:t>
      </w:r>
    </w:p>
    <w:p w:rsidR="001425F7" w:rsidRDefault="00681E3D">
      <w:pPr>
        <w:ind w:left="168" w:right="345"/>
      </w:pPr>
      <w:r>
        <w:t xml:space="preserve">На рис. 3.17 показана схема установки для получения ультрадисперсных порошков оксидов, нитридов, карбидов  методом конденсации с использованием в качестве исходных веществ металлоорганических соединений. </w:t>
      </w:r>
    </w:p>
    <w:p w:rsidR="001425F7" w:rsidRDefault="00681E3D">
      <w:pPr>
        <w:spacing w:after="69" w:line="259" w:lineRule="auto"/>
        <w:ind w:left="0" w:right="929" w:firstLine="0"/>
        <w:jc w:val="right"/>
      </w:pPr>
      <w:r>
        <w:rPr>
          <w:noProof/>
        </w:rPr>
        <w:drawing>
          <wp:inline distT="0" distB="0" distL="0" distR="0">
            <wp:extent cx="5110735" cy="3470148"/>
            <wp:effectExtent l="0" t="0" r="0" b="0"/>
            <wp:docPr id="67699" name="Picture 67699"/>
            <wp:cNvGraphicFramePr/>
            <a:graphic xmlns:a="http://schemas.openxmlformats.org/drawingml/2006/main">
              <a:graphicData uri="http://schemas.openxmlformats.org/drawingml/2006/picture">
                <pic:pic xmlns:pic="http://schemas.openxmlformats.org/drawingml/2006/picture">
                  <pic:nvPicPr>
                    <pic:cNvPr id="67699" name="Picture 67699"/>
                    <pic:cNvPicPr/>
                  </pic:nvPicPr>
                  <pic:blipFill>
                    <a:blip r:embed="rId81"/>
                    <a:stretch>
                      <a:fillRect/>
                    </a:stretch>
                  </pic:blipFill>
                  <pic:spPr>
                    <a:xfrm>
                      <a:off x="0" y="0"/>
                      <a:ext cx="5110735" cy="3470148"/>
                    </a:xfrm>
                    <a:prstGeom prst="rect">
                      <a:avLst/>
                    </a:prstGeom>
                  </pic:spPr>
                </pic:pic>
              </a:graphicData>
            </a:graphic>
          </wp:inline>
        </w:drawing>
      </w:r>
      <w:r>
        <w:t xml:space="preserve"> </w:t>
      </w:r>
    </w:p>
    <w:p w:rsidR="001425F7" w:rsidRDefault="00681E3D">
      <w:pPr>
        <w:spacing w:after="0" w:line="259" w:lineRule="auto"/>
        <w:ind w:left="0" w:right="108" w:firstLine="0"/>
        <w:jc w:val="center"/>
      </w:pPr>
      <w:r>
        <w:t xml:space="preserve"> </w:t>
      </w:r>
    </w:p>
    <w:p w:rsidR="001425F7" w:rsidRDefault="00681E3D">
      <w:pPr>
        <w:spacing w:after="14" w:line="248" w:lineRule="auto"/>
        <w:ind w:left="458" w:right="626" w:hanging="10"/>
        <w:jc w:val="center"/>
      </w:pPr>
      <w:r>
        <w:rPr>
          <w:b/>
          <w:sz w:val="24"/>
        </w:rPr>
        <w:t>Рис. 3.17.</w:t>
      </w:r>
      <w:r>
        <w:rPr>
          <w:sz w:val="24"/>
        </w:rPr>
        <w:t xml:space="preserve"> Схема установки для получения ультрадисперсных порошков оксидов: </w:t>
      </w:r>
    </w:p>
    <w:p w:rsidR="001425F7" w:rsidRDefault="00681E3D">
      <w:pPr>
        <w:spacing w:after="13" w:line="249" w:lineRule="auto"/>
        <w:ind w:left="233" w:right="400" w:hanging="10"/>
        <w:jc w:val="center"/>
      </w:pPr>
      <w:r>
        <w:rPr>
          <w:i/>
          <w:sz w:val="24"/>
        </w:rPr>
        <w:t xml:space="preserve">1 – подвод газа-носителя; 2 – источник прекурсора; 3 – регулирующие клапаны; </w:t>
      </w:r>
    </w:p>
    <w:p w:rsidR="001425F7" w:rsidRDefault="00681E3D">
      <w:pPr>
        <w:spacing w:after="10" w:line="249" w:lineRule="auto"/>
        <w:ind w:left="1299" w:right="486" w:hanging="811"/>
        <w:jc w:val="left"/>
      </w:pPr>
      <w:r>
        <w:rPr>
          <w:i/>
          <w:sz w:val="24"/>
        </w:rPr>
        <w:t xml:space="preserve">4 – рабочая камера (давление газа 1 – 50 Па); 5 – нагреваемый трубчатый реактор; 6 – охлаждаемый вращающийся цилиндр; 7 – коллектор; 8 – скребок </w:t>
      </w:r>
    </w:p>
    <w:p w:rsidR="001425F7" w:rsidRDefault="00681E3D">
      <w:pPr>
        <w:spacing w:after="134" w:line="259" w:lineRule="auto"/>
        <w:ind w:left="168" w:firstLine="0"/>
        <w:jc w:val="left"/>
      </w:pPr>
      <w:r>
        <w:t xml:space="preserve"> </w:t>
      </w:r>
    </w:p>
    <w:p w:rsidR="001425F7" w:rsidRDefault="00681E3D">
      <w:pPr>
        <w:ind w:left="168" w:right="344"/>
      </w:pPr>
      <w:r>
        <w:t xml:space="preserve">В установке происходит разложение термически малопрочных металлоорганических соединений типа тетраизопропилтитана или тетра-третбутилциркония. Обогреваемый трубчатый реактор выполняет роль </w:t>
      </w:r>
      <w:r>
        <w:lastRenderedPageBreak/>
        <w:t>испарителя, в который подается газовая смесь исходного вещества и нейтрального газа, в котором происходит гетерогенное образование наночастиц. Эта смесь из испарителя попадает в рабочую камеру и конденсируется на вращающемся охлаждаемом цилиндре, откуда счищается скребком в специальный коллектор. Установки такого типа используются в промышленном масштабе (например,  американской  фирмой «Nanophase Technologies Corporation» и др.) для получения ультрадисперсных порошков А1</w:t>
      </w:r>
      <w:r>
        <w:rPr>
          <w:vertAlign w:val="subscript"/>
        </w:rPr>
        <w:t>2</w:t>
      </w:r>
      <w:r>
        <w:t>О</w:t>
      </w:r>
      <w:r>
        <w:rPr>
          <w:vertAlign w:val="subscript"/>
        </w:rPr>
        <w:t>3</w:t>
      </w:r>
      <w:r>
        <w:t>, Fе</w:t>
      </w:r>
      <w:r>
        <w:rPr>
          <w:vertAlign w:val="subscript"/>
        </w:rPr>
        <w:t>2</w:t>
      </w:r>
      <w:r>
        <w:t>О</w:t>
      </w:r>
      <w:r>
        <w:rPr>
          <w:vertAlign w:val="subscript"/>
        </w:rPr>
        <w:t>3</w:t>
      </w:r>
      <w:r>
        <w:t>, ТiO</w:t>
      </w:r>
      <w:r>
        <w:rPr>
          <w:vertAlign w:val="subscript"/>
        </w:rPr>
        <w:t>2</w:t>
      </w:r>
      <w:r>
        <w:t>, СеО</w:t>
      </w:r>
      <w:r>
        <w:rPr>
          <w:vertAlign w:val="subscript"/>
        </w:rPr>
        <w:t>2</w:t>
      </w:r>
      <w:r>
        <w:rPr>
          <w:b/>
        </w:rPr>
        <w:t xml:space="preserve">, </w:t>
      </w:r>
      <w:r>
        <w:t>Сг</w:t>
      </w:r>
      <w:r>
        <w:rPr>
          <w:vertAlign w:val="subscript"/>
        </w:rPr>
        <w:t>2</w:t>
      </w:r>
      <w:r>
        <w:t>О</w:t>
      </w:r>
      <w:r>
        <w:rPr>
          <w:vertAlign w:val="subscript"/>
        </w:rPr>
        <w:t>3</w:t>
      </w:r>
      <w:r>
        <w:t>, ZnО</w:t>
      </w:r>
      <w:r>
        <w:rPr>
          <w:b/>
        </w:rPr>
        <w:t xml:space="preserve">, </w:t>
      </w:r>
      <w:r>
        <w:t>In</w:t>
      </w:r>
      <w:r>
        <w:rPr>
          <w:vertAlign w:val="subscript"/>
        </w:rPr>
        <w:t>2</w:t>
      </w:r>
      <w:r>
        <w:t>О</w:t>
      </w:r>
      <w:r>
        <w:rPr>
          <w:vertAlign w:val="subscript"/>
        </w:rPr>
        <w:t>3</w:t>
      </w:r>
      <w:r>
        <w:t>, Y</w:t>
      </w:r>
      <w:r>
        <w:rPr>
          <w:vertAlign w:val="subscript"/>
        </w:rPr>
        <w:t>2</w:t>
      </w:r>
      <w:r>
        <w:t>О</w:t>
      </w:r>
      <w:r>
        <w:rPr>
          <w:vertAlign w:val="subscript"/>
        </w:rPr>
        <w:t>3</w:t>
      </w:r>
      <w:r>
        <w:t xml:space="preserve"> и ZrO</w:t>
      </w:r>
      <w:r>
        <w:rPr>
          <w:vertAlign w:val="subscript"/>
        </w:rPr>
        <w:t>2</w:t>
      </w:r>
      <w:r>
        <w:t xml:space="preserve"> с производительностью до 20 г/ч, которая зависит от  требований, предъявляемым к  размерам ультрадисперсных порошков. </w:t>
      </w:r>
    </w:p>
    <w:p w:rsidR="001425F7" w:rsidRDefault="00681E3D">
      <w:pPr>
        <w:ind w:left="168" w:right="67"/>
      </w:pPr>
      <w:r>
        <w:t xml:space="preserve">Конденсационные методы позволяют получать ультрадисперсные порошки с размером частиц до нескольких нанометров, но производительность при этом очень низкая. Методы позволяют на  поверхность порошка наносить тонкие полимерные пленки, предотвращающие агломерацию и коррозионное воздействие. </w:t>
      </w:r>
    </w:p>
    <w:p w:rsidR="001425F7" w:rsidRDefault="00681E3D">
      <w:pPr>
        <w:ind w:left="168" w:right="343"/>
      </w:pPr>
      <w:r>
        <w:t xml:space="preserve">Рассмотрим метод </w:t>
      </w:r>
      <w:r>
        <w:rPr>
          <w:b/>
          <w:i/>
        </w:rPr>
        <w:t>высокоэнергетического измельчения</w:t>
      </w:r>
      <w:r>
        <w:t xml:space="preserve">, </w:t>
      </w:r>
      <w:r>
        <w:rPr>
          <w:b/>
          <w:i/>
        </w:rPr>
        <w:t>механохимический синтез</w:t>
      </w:r>
      <w:r>
        <w:t xml:space="preserve">. Измельчение является технологией типа «сверху вниз», и осуществляется в мельницах, дезинтеграторах, аттриторах и других диспергирующих установках за счет разрушения  крупных частиц на более мелкие. Механический размол является наиболее производительным способом получения порошков, в том числе и на наноуровне в больших количествах. Этому методу могут быть подвергнуты металлы и сплавы, композиты, керамика и другие материалы. Для размола применяют планетарные, шаровые, ротационные и вибрационные мельницы, которые позволяют получать порошки со средним размером частиц от 5 до 200 нм. На рис. 3.18 показаны схема аттритора, в котором за счет вращения измельчаемой шихты и шаров совмещаются ударное и истирающее воздействия, и схема вибрационной мельницы, конструкция которой обеспечивает достаточно высокую скорость движения и частоту соударения шаров.  </w:t>
      </w:r>
    </w:p>
    <w:p w:rsidR="001425F7" w:rsidRDefault="00681E3D">
      <w:pPr>
        <w:spacing w:after="34" w:line="259" w:lineRule="auto"/>
        <w:ind w:left="0" w:right="954" w:firstLine="0"/>
        <w:jc w:val="right"/>
      </w:pPr>
      <w:r>
        <w:rPr>
          <w:noProof/>
        </w:rPr>
        <w:lastRenderedPageBreak/>
        <w:drawing>
          <wp:inline distT="0" distB="0" distL="0" distR="0">
            <wp:extent cx="5077206" cy="3115818"/>
            <wp:effectExtent l="0" t="0" r="0" b="0"/>
            <wp:docPr id="68349" name="Picture 68349"/>
            <wp:cNvGraphicFramePr/>
            <a:graphic xmlns:a="http://schemas.openxmlformats.org/drawingml/2006/main">
              <a:graphicData uri="http://schemas.openxmlformats.org/drawingml/2006/picture">
                <pic:pic xmlns:pic="http://schemas.openxmlformats.org/drawingml/2006/picture">
                  <pic:nvPicPr>
                    <pic:cNvPr id="68349" name="Picture 68349"/>
                    <pic:cNvPicPr/>
                  </pic:nvPicPr>
                  <pic:blipFill>
                    <a:blip r:embed="rId82"/>
                    <a:stretch>
                      <a:fillRect/>
                    </a:stretch>
                  </pic:blipFill>
                  <pic:spPr>
                    <a:xfrm>
                      <a:off x="0" y="0"/>
                      <a:ext cx="5077206" cy="3115818"/>
                    </a:xfrm>
                    <a:prstGeom prst="rect">
                      <a:avLst/>
                    </a:prstGeom>
                  </pic:spPr>
                </pic:pic>
              </a:graphicData>
            </a:graphic>
          </wp:inline>
        </w:drawing>
      </w:r>
      <w:r>
        <w:t xml:space="preserve"> </w:t>
      </w:r>
    </w:p>
    <w:p w:rsidR="001425F7" w:rsidRDefault="00681E3D">
      <w:pPr>
        <w:spacing w:after="14" w:line="248" w:lineRule="auto"/>
        <w:ind w:left="458" w:right="625" w:hanging="10"/>
        <w:jc w:val="center"/>
      </w:pPr>
      <w:r>
        <w:rPr>
          <w:b/>
          <w:sz w:val="24"/>
        </w:rPr>
        <w:t>Рис. 3.18.</w:t>
      </w:r>
      <w:r>
        <w:rPr>
          <w:sz w:val="24"/>
        </w:rPr>
        <w:t xml:space="preserve"> Схема установок для измельчения: </w:t>
      </w:r>
    </w:p>
    <w:p w:rsidR="001425F7" w:rsidRDefault="00681E3D">
      <w:pPr>
        <w:spacing w:after="13" w:line="249" w:lineRule="auto"/>
        <w:ind w:left="233" w:right="401" w:hanging="10"/>
        <w:jc w:val="center"/>
      </w:pPr>
      <w:r>
        <w:rPr>
          <w:i/>
          <w:sz w:val="24"/>
        </w:rPr>
        <w:t xml:space="preserve">а – аттритор (1– корпус, 2 – шары, 3 – вращающаяся крыльчатка); </w:t>
      </w:r>
    </w:p>
    <w:p w:rsidR="001425F7" w:rsidRDefault="00681E3D">
      <w:pPr>
        <w:spacing w:after="13" w:line="249" w:lineRule="auto"/>
        <w:ind w:left="233" w:right="399" w:hanging="10"/>
        <w:jc w:val="center"/>
      </w:pPr>
      <w:r>
        <w:rPr>
          <w:i/>
          <w:sz w:val="24"/>
        </w:rPr>
        <w:t xml:space="preserve">б – Вибрационная мельница (1 – двигатель, 2 – вибратор, 3 – пружины, </w:t>
      </w:r>
    </w:p>
    <w:p w:rsidR="001425F7" w:rsidRDefault="00681E3D">
      <w:pPr>
        <w:spacing w:after="13" w:line="249" w:lineRule="auto"/>
        <w:ind w:left="233" w:right="397" w:hanging="10"/>
        <w:jc w:val="center"/>
      </w:pPr>
      <w:r>
        <w:rPr>
          <w:i/>
          <w:sz w:val="24"/>
        </w:rPr>
        <w:t xml:space="preserve">4 –  барабаны с шарами и измельчаемой шихтой) </w:t>
      </w:r>
    </w:p>
    <w:p w:rsidR="001425F7" w:rsidRDefault="00681E3D">
      <w:pPr>
        <w:ind w:left="168" w:right="345"/>
      </w:pPr>
      <w:r>
        <w:t xml:space="preserve">Для повышения производительности процесса измельчения в ряде случаев его осуществляют в условиях низких температур.  Соотношение массы шаров и измельчаемой смеси  обычно поддерживают в интервале от 5:1 до </w:t>
      </w:r>
    </w:p>
    <w:p w:rsidR="001425F7" w:rsidRDefault="00681E3D">
      <w:pPr>
        <w:spacing w:after="137" w:line="259" w:lineRule="auto"/>
        <w:ind w:left="178" w:hanging="10"/>
        <w:jc w:val="left"/>
      </w:pPr>
      <w:r>
        <w:t xml:space="preserve">40:1. </w:t>
      </w:r>
    </w:p>
    <w:p w:rsidR="001425F7" w:rsidRDefault="00681E3D">
      <w:pPr>
        <w:ind w:left="168" w:right="344"/>
      </w:pPr>
      <w:r>
        <w:t xml:space="preserve">Явления агрегации частиц при измельчении и химические реакции часто осложняют диспергирование и делают его неоднозначным для прогнозирования.  </w:t>
      </w:r>
    </w:p>
    <w:p w:rsidR="001425F7" w:rsidRDefault="00681E3D">
      <w:pPr>
        <w:ind w:left="168" w:right="344"/>
      </w:pPr>
      <w:r>
        <w:t xml:space="preserve">Такие установки имеют определенный предел размельчения, что не позволяет  получать очень тонкие порошки, поскольку наступает своеобразное равновесие между процессом разрушения частиц и их агломерацией. Даже при измельчении хрупких материалов трудно получить размер  частиц  ниже примерно 100 нм; частицы состоят из кристаллитов размером не менее 10 – 20 нм. Кроме того, в процессе измельчения всегда происходит загрязнение продукта материалом шаров и футеровки, а также кислородом. Мельницы изза наличия подвижных частей быстро изнашиваются и выходят из строя. </w:t>
      </w:r>
    </w:p>
    <w:p w:rsidR="001425F7" w:rsidRDefault="00681E3D">
      <w:pPr>
        <w:ind w:left="168" w:right="343"/>
      </w:pPr>
      <w:r>
        <w:lastRenderedPageBreak/>
        <w:t>Для получения нанопорошков наиболее перспективными являются способы, основанные на истирании частиц между собой. Такие установки не имеют подвижных частей, а следовательно, и изнашиваемых элементов конструкции. Установка представляет собой камеру с хордально расположенными соплами для подачи энергоносителя, в качестве которого используется сжатый воздух под давлением 4-5 кг/см</w:t>
      </w:r>
      <w:r>
        <w:rPr>
          <w:vertAlign w:val="superscript"/>
        </w:rPr>
        <w:t>2</w:t>
      </w:r>
      <w:r>
        <w:t xml:space="preserve">. Вихревой вращающийся поток энергоносителя создает внутри камеры локальные зоны акустических полей и осевую зону пониженного давления, в которую из питателя подается исходный порошок. Готовый продукт движется по спиральным траекториям на периферию в приемники. Для создания акустических полей (ударных волн) используется генератор Гартмана – газоструйный излучатель звуковых и ультразвуковых волн. Генератор позволяет создавать акустические мощности в несколько десятков Ватт с частотами от 5 кГц до 120 кГц. Если использовать в качестве энергоносителя водород, то можно получить частоты до 500 кГц.  </w:t>
      </w:r>
    </w:p>
    <w:p w:rsidR="001425F7" w:rsidRDefault="00681E3D">
      <w:pPr>
        <w:ind w:left="168" w:right="343"/>
      </w:pPr>
      <w:r>
        <w:t xml:space="preserve">В результате механического истирания и механического сплавления может быть достигнута в твердом состоянии полная растворимость таких элементов, которые в обычных условиях несовместимы. </w:t>
      </w:r>
    </w:p>
    <w:p w:rsidR="001425F7" w:rsidRDefault="00681E3D">
      <w:pPr>
        <w:ind w:left="168" w:right="344"/>
      </w:pPr>
      <w:r>
        <w:t xml:space="preserve">При получении наноматериалов такие установки могут быть использованы для  механохимического синтеза, когда высокоэнергетическое диспергирование сочетается с образованием сплавов и соединений в результате химических реакций, которые протекают за счет взаимодействия исходных порошков, или в результате насыщения из газовой фазы. Возможны и различные смешанные варианты. Соединения и сплавы  при  механохимическом синтезе образуются в результате интенсивной генерации новых поверхностей и глубокого диффузионного перемешивания, а также и с разупорядочением кристаллической структуры реагентов. В результате может иметь место самопроизвольное развитие процессов. </w:t>
      </w:r>
    </w:p>
    <w:p w:rsidR="001425F7" w:rsidRDefault="00681E3D">
      <w:pPr>
        <w:ind w:left="168" w:right="344"/>
      </w:pPr>
      <w:r>
        <w:t>Методом механохимического синтеза получают ультрадисперсные порошки тугоплавких соединений (TiN, ТiС, ТiВ</w:t>
      </w:r>
      <w:r>
        <w:rPr>
          <w:vertAlign w:val="subscript"/>
        </w:rPr>
        <w:t>2</w:t>
      </w:r>
      <w:r>
        <w:t xml:space="preserve">, ZrN, NbС и др.) и </w:t>
      </w:r>
      <w:r>
        <w:lastRenderedPageBreak/>
        <w:t>композиционных составов типа А1</w:t>
      </w:r>
      <w:r>
        <w:rPr>
          <w:vertAlign w:val="subscript"/>
        </w:rPr>
        <w:t>2</w:t>
      </w:r>
      <w:r>
        <w:t>О</w:t>
      </w:r>
      <w:r>
        <w:rPr>
          <w:vertAlign w:val="subscript"/>
        </w:rPr>
        <w:t>3</w:t>
      </w:r>
      <w:r>
        <w:t xml:space="preserve"> + Fе (Ni, Сг), зафиксировано также образование пересыщенных твердых растворов в системах Fе – Сu, Fе –Ni, Fе – Ti, Fе –Аl, W– Сu, Ni – А1 и др. </w:t>
      </w:r>
    </w:p>
    <w:p w:rsidR="001425F7" w:rsidRDefault="00681E3D">
      <w:pPr>
        <w:ind w:left="168" w:right="345"/>
      </w:pPr>
      <w:r>
        <w:t xml:space="preserve">Высокоэнергетическое измельчение и механохимический синтез имеют достаточно высокую производительность, но чистота получаемых ультрадисперсных порошков не всегда бывает высокой и минимальный размер частиц (кристаллитов) также ограничен. </w:t>
      </w:r>
    </w:p>
    <w:p w:rsidR="001425F7" w:rsidRDefault="00681E3D">
      <w:pPr>
        <w:ind w:left="168" w:right="344"/>
      </w:pPr>
      <w:r>
        <w:t>Синтез в низкотемпературной плазме (</w:t>
      </w:r>
      <w:r>
        <w:rPr>
          <w:b/>
          <w:i/>
        </w:rPr>
        <w:t>плазмохимический синтез</w:t>
      </w:r>
      <w:r>
        <w:t xml:space="preserve">) производят при температурах до 6000 – 8000 К, что обеспечивает высокий уровень пересыщения, а также большие скорости реакций. Используются при этом дуговые плазмотроны и высоко- и сверхвысокочастотные (СВЧ) генераторы плазмы. Дуговые аппараты обладают высокой  производительностью и сравнительно недороги, но СВЧ-установки обеспечивают получение более тонких и более чистых порошков. Схема установки (изготовитель ЗАО «Наноматериалы», Черноголовка, Московская область) представлена на рис. 3.19. В качестве исходных материалов для плазмохимического синтеза используют хлориды металлов, металлические порошки, кремний – и металлоорганические соединения.  </w:t>
      </w:r>
    </w:p>
    <w:p w:rsidR="001425F7" w:rsidRDefault="00681E3D">
      <w:pPr>
        <w:ind w:left="168" w:right="344"/>
      </w:pPr>
      <w:r>
        <w:t>Плазмохимическая технология обеспечивает получение ультрадисперсных порошков тугоплавких металлов (W, Мо), соединений (ТiN, АlN, А1</w:t>
      </w:r>
      <w:r>
        <w:rPr>
          <w:vertAlign w:val="subscript"/>
        </w:rPr>
        <w:t>2</w:t>
      </w:r>
      <w:r>
        <w:t>О</w:t>
      </w:r>
      <w:r>
        <w:rPr>
          <w:vertAlign w:val="subscript"/>
        </w:rPr>
        <w:t>3</w:t>
      </w:r>
      <w:r>
        <w:t>, SiС, Si</w:t>
      </w:r>
      <w:r>
        <w:rPr>
          <w:vertAlign w:val="subscript"/>
        </w:rPr>
        <w:t>3</w:t>
      </w:r>
      <w:r>
        <w:t>N</w:t>
      </w:r>
      <w:r>
        <w:rPr>
          <w:vertAlign w:val="subscript"/>
        </w:rPr>
        <w:t>4</w:t>
      </w:r>
      <w:r>
        <w:t>, Тi(С,N) и др.), а также композиционных объектов типа Si</w:t>
      </w:r>
      <w:r>
        <w:rPr>
          <w:vertAlign w:val="subscript"/>
        </w:rPr>
        <w:t>3</w:t>
      </w:r>
      <w:r>
        <w:t>N</w:t>
      </w:r>
      <w:r>
        <w:rPr>
          <w:vertAlign w:val="subscript"/>
        </w:rPr>
        <w:t>4</w:t>
      </w:r>
      <w:r>
        <w:t xml:space="preserve"> + SiС, ТiВ</w:t>
      </w:r>
      <w:r>
        <w:rPr>
          <w:vertAlign w:val="subscript"/>
        </w:rPr>
        <w:t>2</w:t>
      </w:r>
      <w:r>
        <w:t xml:space="preserve"> + TiN и др. в больших объемах. Из-за особенностей плазмохимического синтеза (неизотермичность процесса, возможность коагуляции частиц и др.) распределение получаемых частиц по размерам в большинстве случаев достаточно широкое. </w:t>
      </w:r>
    </w:p>
    <w:p w:rsidR="001425F7" w:rsidRDefault="00681E3D">
      <w:pPr>
        <w:spacing w:after="0" w:line="259" w:lineRule="auto"/>
        <w:ind w:left="0" w:right="1369" w:firstLine="0"/>
        <w:jc w:val="right"/>
      </w:pPr>
      <w:r>
        <w:rPr>
          <w:noProof/>
        </w:rPr>
        <w:lastRenderedPageBreak/>
        <w:drawing>
          <wp:inline distT="0" distB="0" distL="0" distR="0">
            <wp:extent cx="4565904" cy="4565904"/>
            <wp:effectExtent l="0" t="0" r="0" b="0"/>
            <wp:docPr id="69652" name="Picture 69652"/>
            <wp:cNvGraphicFramePr/>
            <a:graphic xmlns:a="http://schemas.openxmlformats.org/drawingml/2006/main">
              <a:graphicData uri="http://schemas.openxmlformats.org/drawingml/2006/picture">
                <pic:pic xmlns:pic="http://schemas.openxmlformats.org/drawingml/2006/picture">
                  <pic:nvPicPr>
                    <pic:cNvPr id="69652" name="Picture 69652"/>
                    <pic:cNvPicPr/>
                  </pic:nvPicPr>
                  <pic:blipFill>
                    <a:blip r:embed="rId83"/>
                    <a:stretch>
                      <a:fillRect/>
                    </a:stretch>
                  </pic:blipFill>
                  <pic:spPr>
                    <a:xfrm>
                      <a:off x="0" y="0"/>
                      <a:ext cx="4565904" cy="4565904"/>
                    </a:xfrm>
                    <a:prstGeom prst="rect">
                      <a:avLst/>
                    </a:prstGeom>
                  </pic:spPr>
                </pic:pic>
              </a:graphicData>
            </a:graphic>
          </wp:inline>
        </w:drawing>
      </w:r>
      <w:r>
        <w:rPr>
          <w:sz w:val="23"/>
        </w:rPr>
        <w:t xml:space="preserve"> </w:t>
      </w:r>
    </w:p>
    <w:p w:rsidR="001425F7" w:rsidRDefault="00681E3D">
      <w:pPr>
        <w:spacing w:after="0" w:line="259" w:lineRule="auto"/>
        <w:ind w:left="168" w:firstLine="0"/>
        <w:jc w:val="left"/>
      </w:pPr>
      <w:r>
        <w:rPr>
          <w:sz w:val="24"/>
        </w:rPr>
        <w:t xml:space="preserve"> </w:t>
      </w:r>
    </w:p>
    <w:p w:rsidR="001425F7" w:rsidRDefault="00681E3D">
      <w:pPr>
        <w:spacing w:after="14" w:line="248" w:lineRule="auto"/>
        <w:ind w:left="458" w:right="626" w:hanging="10"/>
        <w:jc w:val="center"/>
      </w:pPr>
      <w:r>
        <w:rPr>
          <w:b/>
          <w:sz w:val="24"/>
        </w:rPr>
        <w:t>Рис. 3.19.</w:t>
      </w:r>
      <w:r>
        <w:rPr>
          <w:sz w:val="24"/>
        </w:rPr>
        <w:t xml:space="preserve"> Схема СВЧ-установки плазмохимического синтеза: </w:t>
      </w:r>
    </w:p>
    <w:p w:rsidR="001425F7" w:rsidRDefault="00681E3D">
      <w:pPr>
        <w:numPr>
          <w:ilvl w:val="0"/>
          <w:numId w:val="13"/>
        </w:numPr>
        <w:spacing w:after="13" w:line="249" w:lineRule="auto"/>
        <w:ind w:right="370" w:hanging="140"/>
        <w:jc w:val="center"/>
      </w:pPr>
      <w:r>
        <w:rPr>
          <w:i/>
          <w:sz w:val="24"/>
        </w:rPr>
        <w:t xml:space="preserve">– силовое оборудование (1 – микроволновый генератор); </w:t>
      </w:r>
    </w:p>
    <w:p w:rsidR="001425F7" w:rsidRDefault="00681E3D">
      <w:pPr>
        <w:numPr>
          <w:ilvl w:val="0"/>
          <w:numId w:val="13"/>
        </w:numPr>
        <w:spacing w:after="13" w:line="249" w:lineRule="auto"/>
        <w:ind w:right="370" w:hanging="140"/>
        <w:jc w:val="center"/>
      </w:pPr>
      <w:r>
        <w:rPr>
          <w:i/>
          <w:sz w:val="24"/>
        </w:rPr>
        <w:t xml:space="preserve">– основное технологическое оборудование (2– плазмотрон, 3– устройство ввода реагентов, 4 – реактор, 5 – теплообменник, 6 – фильтр, 7 – сборник порошка, </w:t>
      </w:r>
    </w:p>
    <w:p w:rsidR="001425F7" w:rsidRDefault="00681E3D">
      <w:pPr>
        <w:spacing w:after="13" w:line="249" w:lineRule="auto"/>
        <w:ind w:left="233" w:right="223" w:hanging="10"/>
        <w:jc w:val="center"/>
      </w:pPr>
      <w:r>
        <w:rPr>
          <w:i/>
          <w:sz w:val="24"/>
        </w:rPr>
        <w:t xml:space="preserve">8 – дозатор реагентов, 9 – испаритель); III, IV – соответственно вспомогательное технологическое оборудование и блок управления (10 – вентили, 11 – ротаметры, </w:t>
      </w:r>
    </w:p>
    <w:p w:rsidR="001425F7" w:rsidRDefault="00681E3D">
      <w:pPr>
        <w:spacing w:after="13" w:line="249" w:lineRule="auto"/>
        <w:ind w:left="233" w:right="399" w:hanging="10"/>
        <w:jc w:val="center"/>
      </w:pPr>
      <w:r>
        <w:rPr>
          <w:i/>
          <w:sz w:val="24"/>
        </w:rPr>
        <w:t xml:space="preserve">12 – манометры, 13 – система очистки газов, 14 – скруббер, </w:t>
      </w:r>
    </w:p>
    <w:p w:rsidR="001425F7" w:rsidRDefault="00681E3D">
      <w:pPr>
        <w:spacing w:after="13" w:line="249" w:lineRule="auto"/>
        <w:ind w:left="233" w:right="399" w:hanging="10"/>
        <w:jc w:val="center"/>
      </w:pPr>
      <w:r>
        <w:rPr>
          <w:i/>
          <w:sz w:val="24"/>
        </w:rPr>
        <w:t xml:space="preserve">15 – ввод плазмообразующего газа, 16 – ввод газа-носителя, 17 – вывод газов) </w:t>
      </w:r>
    </w:p>
    <w:p w:rsidR="001425F7" w:rsidRDefault="00681E3D">
      <w:pPr>
        <w:ind w:left="168" w:right="345"/>
      </w:pPr>
      <w:r>
        <w:t xml:space="preserve">В основе метода </w:t>
      </w:r>
      <w:r>
        <w:rPr>
          <w:b/>
          <w:i/>
        </w:rPr>
        <w:t xml:space="preserve">синтеза в условиях ультразвукового воздействия </w:t>
      </w:r>
      <w:r>
        <w:t>лежит эффект кавитации микроскопических пузырьков, при этом в небольшом объеме развиваются высокие давления порядка 50-100 МН/м</w:t>
      </w:r>
      <w:r>
        <w:rPr>
          <w:vertAlign w:val="superscript"/>
        </w:rPr>
        <w:t>2</w:t>
      </w:r>
      <w:r>
        <w:t xml:space="preserve"> и  температура 3000 К и выше, а также достигаются высокие скорости нагрева и охлаждения (до 10</w:t>
      </w:r>
      <w:r>
        <w:rPr>
          <w:vertAlign w:val="superscript"/>
        </w:rPr>
        <w:t>10</w:t>
      </w:r>
      <w:r>
        <w:t xml:space="preserve"> К/с). В условиях кавитации пузырек становится своеобразным нанореактором. Таким методом получено много нанокристаллических (аморфных) металлов, сплавов и тугоплавких соединений (например, наночастицы Fе, Ni и Со и их сплавов из карбонилов, коллоиды золота и меди, нанооксид Zг и др.). </w:t>
      </w:r>
    </w:p>
    <w:p w:rsidR="001425F7" w:rsidRDefault="00681E3D">
      <w:pPr>
        <w:ind w:left="168" w:right="344"/>
      </w:pPr>
      <w:r>
        <w:lastRenderedPageBreak/>
        <w:t xml:space="preserve">Можно получать порошки при помощи </w:t>
      </w:r>
      <w:r>
        <w:rPr>
          <w:b/>
          <w:i/>
        </w:rPr>
        <w:t>электрического взрыва проволочек</w:t>
      </w:r>
      <w:r>
        <w:t>. Известно, что при пропускании через относительно тонкие проволочки импульсов тока плотностью 10</w:t>
      </w:r>
      <w:r>
        <w:rPr>
          <w:vertAlign w:val="superscript"/>
        </w:rPr>
        <w:t>4</w:t>
      </w:r>
      <w:r>
        <w:t>–10</w:t>
      </w:r>
      <w:r>
        <w:rPr>
          <w:vertAlign w:val="superscript"/>
        </w:rPr>
        <w:t>6</w:t>
      </w:r>
      <w:r>
        <w:t>А/мм</w:t>
      </w:r>
      <w:r>
        <w:rPr>
          <w:vertAlign w:val="superscript"/>
        </w:rPr>
        <w:t>2</w:t>
      </w:r>
      <w:r>
        <w:t xml:space="preserve"> происходит взрывное испарение металла с конденсацией его паров в виде частиц различной дисперсности. В зависимости от состава среды, в которой протекает процесс,  может происходить образование металлических частиц (инертные среды) или оксидных (нитридных) порошков (окислительные или азотные среды). Требуемый размер частиц и производительность процесса зависят от  параметров разрядного контура и диаметра используемой проволоки. Форма наночастиц преимущественно сферическая, размеры частиц изменяются в широких пределах. Для наночастиц размером 50-100 нм таких металлов, как А1, Сu, Fе и Ni производительность установки составляет 50-200 г/ч при энергозатратах до 25-50 кВт·ч/кг. Могут быть получены нанопорошки оксидов (А1</w:t>
      </w:r>
      <w:r>
        <w:rPr>
          <w:vertAlign w:val="subscript"/>
        </w:rPr>
        <w:t>2</w:t>
      </w:r>
      <w:r>
        <w:t>О</w:t>
      </w:r>
      <w:r>
        <w:rPr>
          <w:vertAlign w:val="subscript"/>
        </w:rPr>
        <w:t>3</w:t>
      </w:r>
      <w:r>
        <w:t>, ТiO</w:t>
      </w:r>
      <w:r>
        <w:rPr>
          <w:vertAlign w:val="subscript"/>
        </w:rPr>
        <w:t>2</w:t>
      </w:r>
      <w:r>
        <w:t>, ZrО</w:t>
      </w:r>
      <w:r>
        <w:rPr>
          <w:vertAlign w:val="subscript"/>
        </w:rPr>
        <w:t>2</w:t>
      </w:r>
      <w:r>
        <w:t>, МgА1</w:t>
      </w:r>
      <w:r>
        <w:rPr>
          <w:vertAlign w:val="subscript"/>
        </w:rPr>
        <w:t>2</w:t>
      </w:r>
      <w:r>
        <w:t>О</w:t>
      </w:r>
      <w:r>
        <w:rPr>
          <w:vertAlign w:val="subscript"/>
        </w:rPr>
        <w:t>4</w:t>
      </w:r>
      <w:r>
        <w:t xml:space="preserve"> и др.) с размером 20 – 30 нм. </w:t>
      </w:r>
    </w:p>
    <w:p w:rsidR="001425F7" w:rsidRDefault="00681E3D">
      <w:pPr>
        <w:ind w:left="168" w:right="344"/>
      </w:pPr>
      <w:r>
        <w:t xml:space="preserve">Выбор того или иного метода получения нанопорошков зависит от предъявляемых к ним требований,  свойств исходного материала, и экономического обоснования процесса.  </w:t>
      </w:r>
    </w:p>
    <w:p w:rsidR="001425F7" w:rsidRDefault="00681E3D">
      <w:pPr>
        <w:ind w:left="168" w:right="344"/>
      </w:pPr>
      <w:r>
        <w:rPr>
          <w:b/>
          <w:i/>
        </w:rPr>
        <w:t>Методы консолидации</w:t>
      </w:r>
      <w:r>
        <w:rPr>
          <w:i/>
        </w:rPr>
        <w:t xml:space="preserve">. </w:t>
      </w:r>
      <w:r>
        <w:t xml:space="preserve">Все известные методы, применяемые в порошковой технологии: прессование, спекание, экструдирования и т.д. применимы и к ультрадисперсным порошкам. В установке, изображенной на рис. 3.19, при давлении прессования до 2-5 ГПа даже при небольшой высоте образцов до 1 мм удается получить образцы пористостью не менее 10-15%. При прессовании ультрадисперсных порошков достигается низкая уплотняемость из-за влияния сил трения между частицами. В технологии прессования нанопорошков при нормальных температурах эффективно применение ультразвуковых колебаний, которые уменьшают упругое последействие после снятия нагрузки при прессовании и  повышают относительную плотность спрессованных изделий, расширяя возможности их изготовления в виде втулок и других форм. </w:t>
      </w:r>
    </w:p>
    <w:p w:rsidR="001425F7" w:rsidRDefault="00681E3D">
      <w:pPr>
        <w:spacing w:after="233"/>
        <w:ind w:left="168" w:right="344"/>
      </w:pPr>
      <w:r>
        <w:lastRenderedPageBreak/>
        <w:t>В табл. 3.9 приведены данные об относительной плотности брикетов Ni и Si</w:t>
      </w:r>
      <w:r>
        <w:rPr>
          <w:vertAlign w:val="subscript"/>
        </w:rPr>
        <w:t>3</w:t>
      </w:r>
      <w:r>
        <w:t>N</w:t>
      </w:r>
      <w:r>
        <w:rPr>
          <w:vertAlign w:val="subscript"/>
        </w:rPr>
        <w:t>4</w:t>
      </w:r>
      <w:r>
        <w:t xml:space="preserve"> из порошков различной дисперсности, спрессованных при давлении 1 ГПа. </w:t>
      </w:r>
    </w:p>
    <w:p w:rsidR="001425F7" w:rsidRDefault="00681E3D">
      <w:pPr>
        <w:spacing w:after="93" w:line="259" w:lineRule="auto"/>
        <w:ind w:left="10" w:right="331" w:hanging="10"/>
        <w:jc w:val="right"/>
      </w:pPr>
      <w:r>
        <w:rPr>
          <w:i/>
        </w:rPr>
        <w:t xml:space="preserve">Таблица 3.9 </w:t>
      </w:r>
    </w:p>
    <w:p w:rsidR="001425F7" w:rsidRDefault="00681E3D">
      <w:pPr>
        <w:pStyle w:val="3"/>
        <w:spacing w:after="12"/>
        <w:ind w:left="560" w:right="657"/>
      </w:pPr>
      <w:r>
        <w:t>Относительная плотность брикетов, спрессованных из порошков Ni  и Si</w:t>
      </w:r>
      <w:r>
        <w:rPr>
          <w:vertAlign w:val="subscript"/>
        </w:rPr>
        <w:t>3</w:t>
      </w:r>
      <w:r>
        <w:t>N</w:t>
      </w:r>
      <w:r>
        <w:rPr>
          <w:vertAlign w:val="subscript"/>
        </w:rPr>
        <w:t xml:space="preserve">4   </w:t>
      </w:r>
      <w:r>
        <w:t xml:space="preserve">различной дисперсности при давлении 1 ГПа [2] </w:t>
      </w:r>
    </w:p>
    <w:tbl>
      <w:tblPr>
        <w:tblStyle w:val="TableGrid"/>
        <w:tblW w:w="9022" w:type="dxa"/>
        <w:tblInd w:w="334" w:type="dxa"/>
        <w:tblCellMar>
          <w:top w:w="63" w:type="dxa"/>
          <w:left w:w="138" w:type="dxa"/>
          <w:right w:w="78" w:type="dxa"/>
        </w:tblCellMar>
        <w:tblLook w:val="04A0" w:firstRow="1" w:lastRow="0" w:firstColumn="1" w:lastColumn="0" w:noHBand="0" w:noVBand="1"/>
      </w:tblPr>
      <w:tblGrid>
        <w:gridCol w:w="2287"/>
        <w:gridCol w:w="1507"/>
        <w:gridCol w:w="1315"/>
        <w:gridCol w:w="1931"/>
        <w:gridCol w:w="1982"/>
      </w:tblGrid>
      <w:tr w:rsidR="001425F7">
        <w:trPr>
          <w:trHeight w:val="843"/>
        </w:trPr>
        <w:tc>
          <w:tcPr>
            <w:tcW w:w="2286" w:type="dxa"/>
            <w:vMerge w:val="restart"/>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1" w:firstLine="0"/>
              <w:jc w:val="center"/>
            </w:pPr>
            <w:r>
              <w:rPr>
                <w:sz w:val="24"/>
              </w:rPr>
              <w:t xml:space="preserve"> </w:t>
            </w:r>
          </w:p>
          <w:p w:rsidR="001425F7" w:rsidRDefault="00681E3D">
            <w:pPr>
              <w:spacing w:after="0" w:line="259" w:lineRule="auto"/>
              <w:ind w:left="0" w:firstLine="0"/>
              <w:jc w:val="left"/>
            </w:pPr>
            <w:r>
              <w:rPr>
                <w:sz w:val="24"/>
              </w:rPr>
              <w:t xml:space="preserve">Размер частиц, мкм </w:t>
            </w:r>
          </w:p>
          <w:p w:rsidR="001425F7" w:rsidRDefault="00681E3D">
            <w:pPr>
              <w:spacing w:after="0" w:line="259" w:lineRule="auto"/>
              <w:ind w:left="1" w:firstLine="0"/>
              <w:jc w:val="center"/>
            </w:pPr>
            <w:r>
              <w:rPr>
                <w:sz w:val="24"/>
              </w:rPr>
              <w:t xml:space="preserve"> </w:t>
            </w:r>
          </w:p>
        </w:tc>
        <w:tc>
          <w:tcPr>
            <w:tcW w:w="2822" w:type="dxa"/>
            <w:gridSpan w:val="2"/>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center"/>
            </w:pPr>
            <w:r>
              <w:rPr>
                <w:sz w:val="24"/>
              </w:rPr>
              <w:t xml:space="preserve"> </w:t>
            </w:r>
          </w:p>
          <w:p w:rsidR="001425F7" w:rsidRDefault="00681E3D">
            <w:pPr>
              <w:spacing w:after="0" w:line="259" w:lineRule="auto"/>
              <w:ind w:left="0" w:right="59" w:firstLine="0"/>
              <w:jc w:val="center"/>
            </w:pPr>
            <w:r>
              <w:rPr>
                <w:sz w:val="24"/>
              </w:rPr>
              <w:t xml:space="preserve">Обычное прессование </w:t>
            </w:r>
          </w:p>
          <w:p w:rsidR="001425F7" w:rsidRDefault="00681E3D">
            <w:pPr>
              <w:spacing w:after="0" w:line="259" w:lineRule="auto"/>
              <w:ind w:left="0" w:firstLine="0"/>
              <w:jc w:val="center"/>
            </w:pPr>
            <w:r>
              <w:rPr>
                <w:sz w:val="24"/>
              </w:rPr>
              <w:t xml:space="preserve"> </w:t>
            </w:r>
          </w:p>
        </w:tc>
        <w:tc>
          <w:tcPr>
            <w:tcW w:w="3913" w:type="dxa"/>
            <w:gridSpan w:val="2"/>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1" w:firstLine="0"/>
              <w:jc w:val="center"/>
            </w:pPr>
            <w:r>
              <w:rPr>
                <w:sz w:val="24"/>
              </w:rPr>
              <w:t xml:space="preserve"> </w:t>
            </w:r>
          </w:p>
          <w:p w:rsidR="001425F7" w:rsidRDefault="00681E3D">
            <w:pPr>
              <w:spacing w:after="0" w:line="259" w:lineRule="auto"/>
              <w:ind w:left="0" w:right="61" w:firstLine="0"/>
              <w:jc w:val="center"/>
            </w:pPr>
            <w:r>
              <w:rPr>
                <w:sz w:val="24"/>
              </w:rPr>
              <w:t xml:space="preserve">Гидростатическое прессование </w:t>
            </w:r>
          </w:p>
          <w:p w:rsidR="001425F7" w:rsidRDefault="00681E3D">
            <w:pPr>
              <w:spacing w:after="0" w:line="259" w:lineRule="auto"/>
              <w:ind w:left="0" w:right="1" w:firstLine="0"/>
              <w:jc w:val="center"/>
            </w:pPr>
            <w:r>
              <w:rPr>
                <w:sz w:val="24"/>
              </w:rPr>
              <w:t xml:space="preserve"> </w:t>
            </w:r>
          </w:p>
        </w:tc>
      </w:tr>
      <w:tr w:rsidR="001425F7">
        <w:trPr>
          <w:trHeight w:val="565"/>
        </w:trPr>
        <w:tc>
          <w:tcPr>
            <w:tcW w:w="0" w:type="auto"/>
            <w:vMerge/>
            <w:tcBorders>
              <w:top w:val="nil"/>
              <w:left w:val="single" w:sz="6" w:space="0" w:color="000000"/>
              <w:bottom w:val="single" w:sz="6" w:space="0" w:color="000000"/>
              <w:right w:val="single" w:sz="6" w:space="0" w:color="000000"/>
            </w:tcBorders>
          </w:tcPr>
          <w:p w:rsidR="001425F7" w:rsidRDefault="001425F7">
            <w:pPr>
              <w:spacing w:after="160" w:line="259" w:lineRule="auto"/>
              <w:ind w:left="0" w:firstLine="0"/>
              <w:jc w:val="left"/>
            </w:pPr>
          </w:p>
        </w:tc>
        <w:tc>
          <w:tcPr>
            <w:tcW w:w="1507"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60" w:firstLine="0"/>
              <w:jc w:val="center"/>
            </w:pPr>
            <w:r>
              <w:rPr>
                <w:sz w:val="24"/>
              </w:rPr>
              <w:t xml:space="preserve">Ni </w:t>
            </w:r>
          </w:p>
        </w:tc>
        <w:tc>
          <w:tcPr>
            <w:tcW w:w="1315"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59" w:firstLine="0"/>
              <w:jc w:val="center"/>
            </w:pPr>
            <w:r>
              <w:rPr>
                <w:sz w:val="24"/>
              </w:rPr>
              <w:t>Si</w:t>
            </w:r>
            <w:r>
              <w:rPr>
                <w:sz w:val="24"/>
                <w:vertAlign w:val="subscript"/>
              </w:rPr>
              <w:t>3</w:t>
            </w:r>
            <w:r>
              <w:rPr>
                <w:sz w:val="24"/>
              </w:rPr>
              <w:t>N</w:t>
            </w:r>
            <w:r>
              <w:rPr>
                <w:sz w:val="24"/>
                <w:vertAlign w:val="subscript"/>
              </w:rPr>
              <w:t>4</w:t>
            </w:r>
            <w:r>
              <w:rPr>
                <w:sz w:val="24"/>
              </w:rPr>
              <w:t xml:space="preserve"> </w:t>
            </w:r>
          </w:p>
        </w:tc>
        <w:tc>
          <w:tcPr>
            <w:tcW w:w="1931"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61" w:firstLine="0"/>
              <w:jc w:val="center"/>
            </w:pPr>
            <w:r>
              <w:rPr>
                <w:sz w:val="24"/>
              </w:rPr>
              <w:t xml:space="preserve">Ni </w:t>
            </w:r>
          </w:p>
        </w:tc>
        <w:tc>
          <w:tcPr>
            <w:tcW w:w="1982"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59" w:firstLine="0"/>
              <w:jc w:val="center"/>
            </w:pPr>
            <w:r>
              <w:rPr>
                <w:sz w:val="24"/>
              </w:rPr>
              <w:t>Si</w:t>
            </w:r>
            <w:r>
              <w:rPr>
                <w:sz w:val="24"/>
                <w:vertAlign w:val="subscript"/>
              </w:rPr>
              <w:t>3</w:t>
            </w:r>
            <w:r>
              <w:rPr>
                <w:sz w:val="24"/>
              </w:rPr>
              <w:t>N</w:t>
            </w:r>
            <w:r>
              <w:rPr>
                <w:sz w:val="24"/>
                <w:vertAlign w:val="subscript"/>
              </w:rPr>
              <w:t>4</w:t>
            </w:r>
            <w:r>
              <w:rPr>
                <w:sz w:val="24"/>
              </w:rPr>
              <w:t xml:space="preserve"> </w:t>
            </w:r>
          </w:p>
        </w:tc>
      </w:tr>
      <w:tr w:rsidR="001425F7">
        <w:trPr>
          <w:trHeight w:val="526"/>
        </w:trPr>
        <w:tc>
          <w:tcPr>
            <w:tcW w:w="2286"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59" w:firstLine="0"/>
              <w:jc w:val="center"/>
            </w:pPr>
            <w:r>
              <w:rPr>
                <w:sz w:val="24"/>
              </w:rPr>
              <w:t xml:space="preserve">50 </w:t>
            </w:r>
          </w:p>
        </w:tc>
        <w:tc>
          <w:tcPr>
            <w:tcW w:w="1507"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60" w:firstLine="0"/>
              <w:jc w:val="center"/>
            </w:pPr>
            <w:r>
              <w:rPr>
                <w:sz w:val="24"/>
              </w:rPr>
              <w:t xml:space="preserve">0,82 </w:t>
            </w:r>
          </w:p>
        </w:tc>
        <w:tc>
          <w:tcPr>
            <w:tcW w:w="1315"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60" w:firstLine="0"/>
              <w:jc w:val="center"/>
            </w:pPr>
            <w:r>
              <w:rPr>
                <w:sz w:val="24"/>
              </w:rPr>
              <w:t xml:space="preserve">–– </w:t>
            </w:r>
          </w:p>
        </w:tc>
        <w:tc>
          <w:tcPr>
            <w:tcW w:w="1931"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61" w:firstLine="0"/>
              <w:jc w:val="center"/>
            </w:pPr>
            <w:r>
              <w:rPr>
                <w:sz w:val="24"/>
              </w:rPr>
              <w:t xml:space="preserve">0,86 </w:t>
            </w:r>
          </w:p>
        </w:tc>
        <w:tc>
          <w:tcPr>
            <w:tcW w:w="1982"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60" w:firstLine="0"/>
              <w:jc w:val="center"/>
            </w:pPr>
            <w:r>
              <w:rPr>
                <w:sz w:val="24"/>
              </w:rPr>
              <w:t xml:space="preserve">– </w:t>
            </w:r>
          </w:p>
        </w:tc>
      </w:tr>
      <w:tr w:rsidR="001425F7">
        <w:trPr>
          <w:trHeight w:val="524"/>
        </w:trPr>
        <w:tc>
          <w:tcPr>
            <w:tcW w:w="2286"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59" w:firstLine="0"/>
              <w:jc w:val="center"/>
            </w:pPr>
            <w:r>
              <w:rPr>
                <w:sz w:val="24"/>
              </w:rPr>
              <w:t xml:space="preserve">5 </w:t>
            </w:r>
          </w:p>
        </w:tc>
        <w:tc>
          <w:tcPr>
            <w:tcW w:w="1507"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60" w:firstLine="0"/>
              <w:jc w:val="center"/>
            </w:pPr>
            <w:r>
              <w:rPr>
                <w:sz w:val="24"/>
              </w:rPr>
              <w:t xml:space="preserve">0,73 </w:t>
            </w:r>
          </w:p>
        </w:tc>
        <w:tc>
          <w:tcPr>
            <w:tcW w:w="1315"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60" w:firstLine="0"/>
              <w:jc w:val="center"/>
            </w:pPr>
            <w:r>
              <w:rPr>
                <w:sz w:val="24"/>
              </w:rPr>
              <w:t xml:space="preserve">–– </w:t>
            </w:r>
          </w:p>
        </w:tc>
        <w:tc>
          <w:tcPr>
            <w:tcW w:w="1931"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61" w:firstLine="0"/>
              <w:jc w:val="center"/>
            </w:pPr>
            <w:r>
              <w:rPr>
                <w:sz w:val="24"/>
              </w:rPr>
              <w:t xml:space="preserve">0,77 </w:t>
            </w:r>
          </w:p>
        </w:tc>
        <w:tc>
          <w:tcPr>
            <w:tcW w:w="1982"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60" w:firstLine="0"/>
              <w:jc w:val="center"/>
            </w:pPr>
            <w:r>
              <w:rPr>
                <w:sz w:val="24"/>
              </w:rPr>
              <w:t xml:space="preserve">– </w:t>
            </w:r>
          </w:p>
        </w:tc>
      </w:tr>
      <w:tr w:rsidR="001425F7">
        <w:trPr>
          <w:trHeight w:val="526"/>
        </w:trPr>
        <w:tc>
          <w:tcPr>
            <w:tcW w:w="2286"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59" w:firstLine="0"/>
              <w:jc w:val="center"/>
            </w:pPr>
            <w:r>
              <w:rPr>
                <w:sz w:val="24"/>
              </w:rPr>
              <w:t xml:space="preserve">1,1 </w:t>
            </w:r>
          </w:p>
        </w:tc>
        <w:tc>
          <w:tcPr>
            <w:tcW w:w="1507"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60" w:firstLine="0"/>
              <w:jc w:val="center"/>
            </w:pPr>
            <w:r>
              <w:rPr>
                <w:sz w:val="24"/>
              </w:rPr>
              <w:t xml:space="preserve">– </w:t>
            </w:r>
          </w:p>
        </w:tc>
        <w:tc>
          <w:tcPr>
            <w:tcW w:w="1315"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60" w:firstLine="0"/>
              <w:jc w:val="center"/>
            </w:pPr>
            <w:r>
              <w:rPr>
                <w:sz w:val="24"/>
              </w:rPr>
              <w:t xml:space="preserve">0,64 </w:t>
            </w:r>
          </w:p>
        </w:tc>
        <w:tc>
          <w:tcPr>
            <w:tcW w:w="1931"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61" w:firstLine="0"/>
              <w:jc w:val="center"/>
            </w:pPr>
            <w:r>
              <w:rPr>
                <w:sz w:val="24"/>
              </w:rPr>
              <w:t xml:space="preserve">– </w:t>
            </w:r>
          </w:p>
        </w:tc>
        <w:tc>
          <w:tcPr>
            <w:tcW w:w="1982"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60" w:firstLine="0"/>
              <w:jc w:val="center"/>
            </w:pPr>
            <w:r>
              <w:rPr>
                <w:sz w:val="24"/>
              </w:rPr>
              <w:t xml:space="preserve">0,69 </w:t>
            </w:r>
          </w:p>
        </w:tc>
      </w:tr>
      <w:tr w:rsidR="001425F7">
        <w:trPr>
          <w:trHeight w:val="524"/>
        </w:trPr>
        <w:tc>
          <w:tcPr>
            <w:tcW w:w="2286"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59" w:firstLine="0"/>
              <w:jc w:val="center"/>
            </w:pPr>
            <w:r>
              <w:rPr>
                <w:sz w:val="24"/>
              </w:rPr>
              <w:t xml:space="preserve">0,05 </w:t>
            </w:r>
          </w:p>
        </w:tc>
        <w:tc>
          <w:tcPr>
            <w:tcW w:w="1507"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60" w:firstLine="0"/>
              <w:jc w:val="center"/>
            </w:pPr>
            <w:r>
              <w:rPr>
                <w:sz w:val="24"/>
              </w:rPr>
              <w:t xml:space="preserve">0,58 </w:t>
            </w:r>
          </w:p>
        </w:tc>
        <w:tc>
          <w:tcPr>
            <w:tcW w:w="1315"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60" w:firstLine="0"/>
              <w:jc w:val="center"/>
            </w:pPr>
            <w:r>
              <w:rPr>
                <w:sz w:val="24"/>
              </w:rPr>
              <w:t xml:space="preserve">0,54 </w:t>
            </w:r>
          </w:p>
        </w:tc>
        <w:tc>
          <w:tcPr>
            <w:tcW w:w="1931"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61" w:firstLine="0"/>
              <w:jc w:val="center"/>
            </w:pPr>
            <w:r>
              <w:rPr>
                <w:sz w:val="24"/>
              </w:rPr>
              <w:t xml:space="preserve">0,68 </w:t>
            </w:r>
          </w:p>
        </w:tc>
        <w:tc>
          <w:tcPr>
            <w:tcW w:w="1982"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60" w:firstLine="0"/>
              <w:jc w:val="center"/>
            </w:pPr>
            <w:r>
              <w:rPr>
                <w:sz w:val="24"/>
              </w:rPr>
              <w:t xml:space="preserve">0,60 </w:t>
            </w:r>
          </w:p>
        </w:tc>
      </w:tr>
      <w:tr w:rsidR="001425F7">
        <w:trPr>
          <w:trHeight w:val="524"/>
        </w:trPr>
        <w:tc>
          <w:tcPr>
            <w:tcW w:w="2286"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60" w:firstLine="0"/>
              <w:jc w:val="center"/>
            </w:pPr>
            <w:r>
              <w:rPr>
                <w:sz w:val="24"/>
              </w:rPr>
              <w:t xml:space="preserve">0,015-0,017 </w:t>
            </w:r>
          </w:p>
        </w:tc>
        <w:tc>
          <w:tcPr>
            <w:tcW w:w="1507"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60" w:firstLine="0"/>
              <w:jc w:val="center"/>
            </w:pPr>
            <w:r>
              <w:rPr>
                <w:sz w:val="24"/>
              </w:rPr>
              <w:t xml:space="preserve">0,49 </w:t>
            </w:r>
          </w:p>
        </w:tc>
        <w:tc>
          <w:tcPr>
            <w:tcW w:w="1315"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60" w:firstLine="0"/>
              <w:jc w:val="center"/>
            </w:pPr>
            <w:r>
              <w:rPr>
                <w:sz w:val="24"/>
              </w:rPr>
              <w:t xml:space="preserve">0,47 </w:t>
            </w:r>
          </w:p>
        </w:tc>
        <w:tc>
          <w:tcPr>
            <w:tcW w:w="1931"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61" w:firstLine="0"/>
              <w:jc w:val="center"/>
            </w:pPr>
            <w:r>
              <w:rPr>
                <w:sz w:val="24"/>
              </w:rPr>
              <w:t xml:space="preserve">0,61 </w:t>
            </w:r>
          </w:p>
        </w:tc>
        <w:tc>
          <w:tcPr>
            <w:tcW w:w="1982"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60" w:firstLine="0"/>
              <w:jc w:val="center"/>
            </w:pPr>
            <w:r>
              <w:rPr>
                <w:sz w:val="24"/>
              </w:rPr>
              <w:t xml:space="preserve">0,50 </w:t>
            </w:r>
          </w:p>
        </w:tc>
      </w:tr>
    </w:tbl>
    <w:p w:rsidR="001425F7" w:rsidRDefault="00681E3D">
      <w:pPr>
        <w:spacing w:after="134" w:line="259" w:lineRule="auto"/>
        <w:ind w:left="876" w:firstLine="0"/>
        <w:jc w:val="left"/>
      </w:pPr>
      <w:r>
        <w:t xml:space="preserve"> </w:t>
      </w:r>
    </w:p>
    <w:p w:rsidR="001425F7" w:rsidRDefault="00681E3D">
      <w:pPr>
        <w:ind w:left="168" w:right="345"/>
      </w:pPr>
      <w:r>
        <w:t xml:space="preserve">В случае обычного прессования трение порошков о стенки прессформы весьма существенно и переход к ультрадисперсным порошкам оказывает  значительное влияние на уплотнение. Даже при значительных расхождениях в физико-механических свойствах порошков пластичного никеля и хрупкого нитрида кремния в ультрадисперсном состоянии они прессуются практически одинаково. </w:t>
      </w:r>
    </w:p>
    <w:p w:rsidR="001425F7" w:rsidRDefault="00681E3D">
      <w:pPr>
        <w:ind w:left="168" w:right="345"/>
      </w:pPr>
      <w:r>
        <w:t xml:space="preserve">Одним из способов устранения остаточной пористости при прессовании является термическая обработка – спекание. Однако для  наноматериалов при обычных режимах спекания не сохраняется исходная наноструктура. Являясь диффузионно-контролируемыми, процессы роста зерен (рекристаллизация) и уплотнения при спекании (усадка) идут параллельно, накладываясь друг на друга. </w:t>
      </w:r>
    </w:p>
    <w:p w:rsidR="001425F7" w:rsidRDefault="00681E3D">
      <w:pPr>
        <w:ind w:left="168" w:right="345"/>
      </w:pPr>
      <w:r>
        <w:lastRenderedPageBreak/>
        <w:t xml:space="preserve">Для сдерживания роста зерен используются высокоэнергетические методы консолидации, при высоких статических и динамических давлениях и умеренных температурах. </w:t>
      </w:r>
    </w:p>
    <w:p w:rsidR="001425F7" w:rsidRDefault="00681E3D">
      <w:pPr>
        <w:ind w:left="168" w:right="344"/>
      </w:pPr>
      <w:r>
        <w:t xml:space="preserve">На рис. 3.20 показана зависимость относительной плотности от температуры ультрадисперсного порошка TiN, полученного обычным спеканием  и спеканием под давлением. </w:t>
      </w:r>
    </w:p>
    <w:p w:rsidR="001425F7" w:rsidRDefault="00681E3D">
      <w:pPr>
        <w:spacing w:after="62" w:line="259" w:lineRule="auto"/>
        <w:ind w:left="168" w:firstLine="0"/>
        <w:jc w:val="left"/>
      </w:pPr>
      <w:r>
        <w:rPr>
          <w:rFonts w:ascii="Calibri" w:eastAsia="Calibri" w:hAnsi="Calibri" w:cs="Calibri"/>
          <w:noProof/>
          <w:sz w:val="22"/>
        </w:rPr>
        <mc:AlternateContent>
          <mc:Choice Requires="wpg">
            <w:drawing>
              <wp:inline distT="0" distB="0" distL="0" distR="0">
                <wp:extent cx="4503420" cy="2849738"/>
                <wp:effectExtent l="0" t="0" r="0" b="0"/>
                <wp:docPr id="688634" name="Group 688634"/>
                <wp:cNvGraphicFramePr/>
                <a:graphic xmlns:a="http://schemas.openxmlformats.org/drawingml/2006/main">
                  <a:graphicData uri="http://schemas.microsoft.com/office/word/2010/wordprocessingGroup">
                    <wpg:wgp>
                      <wpg:cNvGrpSpPr/>
                      <wpg:grpSpPr>
                        <a:xfrm>
                          <a:off x="0" y="0"/>
                          <a:ext cx="4503420" cy="2849738"/>
                          <a:chOff x="0" y="0"/>
                          <a:chExt cx="4503420" cy="2849738"/>
                        </a:xfrm>
                      </wpg:grpSpPr>
                      <wps:wsp>
                        <wps:cNvPr id="71138" name="Rectangle 71138"/>
                        <wps:cNvSpPr/>
                        <wps:spPr>
                          <a:xfrm>
                            <a:off x="0" y="0"/>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71140" name="Rectangle 71140"/>
                        <wps:cNvSpPr/>
                        <wps:spPr>
                          <a:xfrm>
                            <a:off x="0" y="306324"/>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71142" name="Rectangle 71142"/>
                        <wps:cNvSpPr/>
                        <wps:spPr>
                          <a:xfrm>
                            <a:off x="0" y="611203"/>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71144" name="Rectangle 71144"/>
                        <wps:cNvSpPr/>
                        <wps:spPr>
                          <a:xfrm>
                            <a:off x="0" y="786463"/>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71146" name="Rectangle 71146"/>
                        <wps:cNvSpPr/>
                        <wps:spPr>
                          <a:xfrm>
                            <a:off x="0" y="960961"/>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71148" name="Rectangle 71148"/>
                        <wps:cNvSpPr/>
                        <wps:spPr>
                          <a:xfrm>
                            <a:off x="0" y="1136221"/>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71150" name="Rectangle 71150"/>
                        <wps:cNvSpPr/>
                        <wps:spPr>
                          <a:xfrm>
                            <a:off x="0" y="1311481"/>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71152" name="Rectangle 71152"/>
                        <wps:cNvSpPr/>
                        <wps:spPr>
                          <a:xfrm>
                            <a:off x="0" y="1486741"/>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71154" name="Rectangle 71154"/>
                        <wps:cNvSpPr/>
                        <wps:spPr>
                          <a:xfrm>
                            <a:off x="0" y="1662001"/>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71156" name="Rectangle 71156"/>
                        <wps:cNvSpPr/>
                        <wps:spPr>
                          <a:xfrm>
                            <a:off x="0" y="1837260"/>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71158" name="Rectangle 71158"/>
                        <wps:cNvSpPr/>
                        <wps:spPr>
                          <a:xfrm>
                            <a:off x="0" y="2012521"/>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71160" name="Rectangle 71160"/>
                        <wps:cNvSpPr/>
                        <wps:spPr>
                          <a:xfrm>
                            <a:off x="0" y="2187782"/>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71162" name="Rectangle 71162"/>
                        <wps:cNvSpPr/>
                        <wps:spPr>
                          <a:xfrm>
                            <a:off x="0" y="2363041"/>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71164" name="Rectangle 71164"/>
                        <wps:cNvSpPr/>
                        <wps:spPr>
                          <a:xfrm>
                            <a:off x="0" y="2538300"/>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wps:wsp>
                        <wps:cNvPr id="71166" name="Rectangle 71166"/>
                        <wps:cNvSpPr/>
                        <wps:spPr>
                          <a:xfrm>
                            <a:off x="0" y="2713560"/>
                            <a:ext cx="50673" cy="181116"/>
                          </a:xfrm>
                          <a:prstGeom prst="rect">
                            <a:avLst/>
                          </a:prstGeom>
                          <a:ln>
                            <a:noFill/>
                          </a:ln>
                        </wps:spPr>
                        <wps:txbx>
                          <w:txbxContent>
                            <w:p w:rsidR="001425F7" w:rsidRDefault="00681E3D">
                              <w:pPr>
                                <w:spacing w:after="160" w:line="259" w:lineRule="auto"/>
                                <w:ind w:left="0" w:firstLine="0"/>
                                <w:jc w:val="left"/>
                              </w:pPr>
                              <w:r>
                                <w:rPr>
                                  <w:b/>
                                  <w:sz w:val="24"/>
                                </w:rPr>
                                <w:t xml:space="preserve"> </w:t>
                              </w:r>
                            </w:p>
                          </w:txbxContent>
                        </wps:txbx>
                        <wps:bodyPr horzOverflow="overflow" vert="horz" lIns="0" tIns="0" rIns="0" bIns="0" rtlCol="0">
                          <a:noAutofit/>
                        </wps:bodyPr>
                      </wps:wsp>
                      <pic:pic xmlns:pic="http://schemas.openxmlformats.org/drawingml/2006/picture">
                        <pic:nvPicPr>
                          <pic:cNvPr id="71283" name="Picture 71283"/>
                          <pic:cNvPicPr/>
                        </pic:nvPicPr>
                        <pic:blipFill>
                          <a:blip r:embed="rId84"/>
                          <a:stretch>
                            <a:fillRect/>
                          </a:stretch>
                        </pic:blipFill>
                        <pic:spPr>
                          <a:xfrm>
                            <a:off x="1257300" y="98723"/>
                            <a:ext cx="3246120" cy="2683764"/>
                          </a:xfrm>
                          <a:prstGeom prst="rect">
                            <a:avLst/>
                          </a:prstGeom>
                        </pic:spPr>
                      </pic:pic>
                      <wps:wsp>
                        <wps:cNvPr id="71284" name="Shape 71284"/>
                        <wps:cNvSpPr/>
                        <wps:spPr>
                          <a:xfrm>
                            <a:off x="1828800" y="2422062"/>
                            <a:ext cx="2160270" cy="0"/>
                          </a:xfrm>
                          <a:custGeom>
                            <a:avLst/>
                            <a:gdLst/>
                            <a:ahLst/>
                            <a:cxnLst/>
                            <a:rect l="0" t="0" r="0" b="0"/>
                            <a:pathLst>
                              <a:path w="2160270">
                                <a:moveTo>
                                  <a:pt x="0" y="0"/>
                                </a:moveTo>
                                <a:lnTo>
                                  <a:pt x="216027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1285" name="Shape 71285"/>
                        <wps:cNvSpPr/>
                        <wps:spPr>
                          <a:xfrm>
                            <a:off x="1816608" y="1890947"/>
                            <a:ext cx="2160270" cy="0"/>
                          </a:xfrm>
                          <a:custGeom>
                            <a:avLst/>
                            <a:gdLst/>
                            <a:ahLst/>
                            <a:cxnLst/>
                            <a:rect l="0" t="0" r="0" b="0"/>
                            <a:pathLst>
                              <a:path w="2160270">
                                <a:moveTo>
                                  <a:pt x="0" y="0"/>
                                </a:moveTo>
                                <a:lnTo>
                                  <a:pt x="216027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1286" name="Shape 71286"/>
                        <wps:cNvSpPr/>
                        <wps:spPr>
                          <a:xfrm>
                            <a:off x="1824228" y="1368977"/>
                            <a:ext cx="2160270" cy="0"/>
                          </a:xfrm>
                          <a:custGeom>
                            <a:avLst/>
                            <a:gdLst/>
                            <a:ahLst/>
                            <a:cxnLst/>
                            <a:rect l="0" t="0" r="0" b="0"/>
                            <a:pathLst>
                              <a:path w="2160270">
                                <a:moveTo>
                                  <a:pt x="0" y="0"/>
                                </a:moveTo>
                                <a:lnTo>
                                  <a:pt x="216027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1287" name="Shape 71287"/>
                        <wps:cNvSpPr/>
                        <wps:spPr>
                          <a:xfrm>
                            <a:off x="1812036" y="845483"/>
                            <a:ext cx="2160270" cy="0"/>
                          </a:xfrm>
                          <a:custGeom>
                            <a:avLst/>
                            <a:gdLst/>
                            <a:ahLst/>
                            <a:cxnLst/>
                            <a:rect l="0" t="0" r="0" b="0"/>
                            <a:pathLst>
                              <a:path w="2160270">
                                <a:moveTo>
                                  <a:pt x="0" y="0"/>
                                </a:moveTo>
                                <a:lnTo>
                                  <a:pt x="216027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1288" name="Shape 71288"/>
                        <wps:cNvSpPr/>
                        <wps:spPr>
                          <a:xfrm>
                            <a:off x="1807464" y="322751"/>
                            <a:ext cx="2160270" cy="0"/>
                          </a:xfrm>
                          <a:custGeom>
                            <a:avLst/>
                            <a:gdLst/>
                            <a:ahLst/>
                            <a:cxnLst/>
                            <a:rect l="0" t="0" r="0" b="0"/>
                            <a:pathLst>
                              <a:path w="2160270">
                                <a:moveTo>
                                  <a:pt x="0" y="0"/>
                                </a:moveTo>
                                <a:lnTo>
                                  <a:pt x="216027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8074" name="Rectangle 688074"/>
                        <wps:cNvSpPr/>
                        <wps:spPr>
                          <a:xfrm>
                            <a:off x="1570482" y="259783"/>
                            <a:ext cx="131292" cy="221954"/>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rPr>
                                <w:t>1</w:t>
                              </w:r>
                            </w:p>
                          </w:txbxContent>
                        </wps:txbx>
                        <wps:bodyPr horzOverflow="overflow" vert="horz" lIns="0" tIns="0" rIns="0" bIns="0" rtlCol="0">
                          <a:noAutofit/>
                        </wps:bodyPr>
                      </wps:wsp>
                      <wps:wsp>
                        <wps:cNvPr id="688076" name="Rectangle 688076"/>
                        <wps:cNvSpPr/>
                        <wps:spPr>
                          <a:xfrm>
                            <a:off x="1669482" y="259783"/>
                            <a:ext cx="263339" cy="221954"/>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rPr>
                                <w:t xml:space="preserve">,0 </w:t>
                              </w:r>
                            </w:p>
                          </w:txbxContent>
                        </wps:txbx>
                        <wps:bodyPr horzOverflow="overflow" vert="horz" lIns="0" tIns="0" rIns="0" bIns="0" rtlCol="0">
                          <a:noAutofit/>
                        </wps:bodyPr>
                      </wps:wsp>
                      <wps:wsp>
                        <wps:cNvPr id="71290" name="Shape 71290"/>
                        <wps:cNvSpPr/>
                        <wps:spPr>
                          <a:xfrm>
                            <a:off x="2525268" y="332658"/>
                            <a:ext cx="0" cy="2214372"/>
                          </a:xfrm>
                          <a:custGeom>
                            <a:avLst/>
                            <a:gdLst/>
                            <a:ahLst/>
                            <a:cxnLst/>
                            <a:rect l="0" t="0" r="0" b="0"/>
                            <a:pathLst>
                              <a:path h="2214372">
                                <a:moveTo>
                                  <a:pt x="0" y="2214372"/>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1291" name="Shape 71291"/>
                        <wps:cNvSpPr/>
                        <wps:spPr>
                          <a:xfrm>
                            <a:off x="1942338" y="325038"/>
                            <a:ext cx="0" cy="2214372"/>
                          </a:xfrm>
                          <a:custGeom>
                            <a:avLst/>
                            <a:gdLst/>
                            <a:ahLst/>
                            <a:cxnLst/>
                            <a:rect l="0" t="0" r="0" b="0"/>
                            <a:pathLst>
                              <a:path h="2214372">
                                <a:moveTo>
                                  <a:pt x="0" y="2214372"/>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1292" name="Shape 71292"/>
                        <wps:cNvSpPr/>
                        <wps:spPr>
                          <a:xfrm>
                            <a:off x="3682746" y="332658"/>
                            <a:ext cx="0" cy="2214372"/>
                          </a:xfrm>
                          <a:custGeom>
                            <a:avLst/>
                            <a:gdLst/>
                            <a:ahLst/>
                            <a:cxnLst/>
                            <a:rect l="0" t="0" r="0" b="0"/>
                            <a:pathLst>
                              <a:path h="2214372">
                                <a:moveTo>
                                  <a:pt x="0" y="2214372"/>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1293" name="Shape 71293"/>
                        <wps:cNvSpPr/>
                        <wps:spPr>
                          <a:xfrm>
                            <a:off x="3108198" y="325038"/>
                            <a:ext cx="0" cy="2214372"/>
                          </a:xfrm>
                          <a:custGeom>
                            <a:avLst/>
                            <a:gdLst/>
                            <a:ahLst/>
                            <a:cxnLst/>
                            <a:rect l="0" t="0" r="0" b="0"/>
                            <a:pathLst>
                              <a:path h="2214372">
                                <a:moveTo>
                                  <a:pt x="0" y="2214372"/>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1294" name="Shape 71294"/>
                        <wps:cNvSpPr/>
                        <wps:spPr>
                          <a:xfrm>
                            <a:off x="1820418" y="322752"/>
                            <a:ext cx="0" cy="2213610"/>
                          </a:xfrm>
                          <a:custGeom>
                            <a:avLst/>
                            <a:gdLst/>
                            <a:ahLst/>
                            <a:cxnLst/>
                            <a:rect l="0" t="0" r="0" b="0"/>
                            <a:pathLst>
                              <a:path h="2213610">
                                <a:moveTo>
                                  <a:pt x="0" y="2213610"/>
                                </a:moveTo>
                                <a:lnTo>
                                  <a:pt x="0" y="0"/>
                                </a:lnTo>
                              </a:path>
                            </a:pathLst>
                          </a:custGeom>
                          <a:ln w="19050" cap="flat">
                            <a:round/>
                          </a:ln>
                        </wps:spPr>
                        <wps:style>
                          <a:lnRef idx="1">
                            <a:srgbClr val="000000"/>
                          </a:lnRef>
                          <a:fillRef idx="0">
                            <a:srgbClr val="000000">
                              <a:alpha val="0"/>
                            </a:srgbClr>
                          </a:fillRef>
                          <a:effectRef idx="0">
                            <a:scrgbClr r="0" g="0" b="0"/>
                          </a:effectRef>
                          <a:fontRef idx="none"/>
                        </wps:style>
                        <wps:bodyPr/>
                      </wps:wsp>
                      <wps:wsp>
                        <wps:cNvPr id="71295" name="Shape 71295"/>
                        <wps:cNvSpPr/>
                        <wps:spPr>
                          <a:xfrm>
                            <a:off x="1819656" y="2551601"/>
                            <a:ext cx="2532126" cy="0"/>
                          </a:xfrm>
                          <a:custGeom>
                            <a:avLst/>
                            <a:gdLst/>
                            <a:ahLst/>
                            <a:cxnLst/>
                            <a:rect l="0" t="0" r="0" b="0"/>
                            <a:pathLst>
                              <a:path w="2532126">
                                <a:moveTo>
                                  <a:pt x="0" y="0"/>
                                </a:moveTo>
                                <a:lnTo>
                                  <a:pt x="2532126" y="0"/>
                                </a:lnTo>
                              </a:path>
                            </a:pathLst>
                          </a:custGeom>
                          <a:ln w="19050"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688634" style="width:354.6pt;height:224.389pt;mso-position-horizontal-relative:char;mso-position-vertical-relative:line" coordsize="45034,28497">
                <v:rect id="Rectangle 71138" style="position:absolute;width:590;height:2148;left:0;top:0;"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71140" style="position:absolute;width:590;height:2148;left:0;top:3063;"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71142" style="position:absolute;width:506;height:1811;left:0;top:6112;"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71144" style="position:absolute;width:506;height:1811;left:0;top:7864;"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71146" style="position:absolute;width:506;height:1811;left:0;top:9609;"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71148" style="position:absolute;width:506;height:1811;left:0;top:11362;"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71150" style="position:absolute;width:506;height:1811;left:0;top:13114;"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71152" style="position:absolute;width:506;height:1811;left:0;top:14867;"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71154" style="position:absolute;width:506;height:1811;left:0;top:16620;"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71156" style="position:absolute;width:506;height:1811;left:0;top:18372;"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71158" style="position:absolute;width:506;height:1811;left:0;top:20125;"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71160" style="position:absolute;width:506;height:1811;left:0;top:21877;"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71162" style="position:absolute;width:506;height:1811;left:0;top:23630;"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71164" style="position:absolute;width:506;height:1811;left:0;top:25383;"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rect id="Rectangle 71166" style="position:absolute;width:506;height:1811;left:0;top:27135;"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 </w:t>
                        </w:r>
                      </w:p>
                    </w:txbxContent>
                  </v:textbox>
                </v:rect>
                <v:shape id="Picture 71283" style="position:absolute;width:32461;height:26837;left:12573;top:987;" filled="f">
                  <v:imagedata r:id="rId85"/>
                </v:shape>
                <v:shape id="Shape 71284" style="position:absolute;width:21602;height:0;left:18288;top:24220;" coordsize="2160270,0" path="m0,0l2160270,0">
                  <v:stroke weight="0.75pt" endcap="round" joinstyle="round" on="true" color="#000000"/>
                  <v:fill on="false" color="#000000" opacity="0"/>
                </v:shape>
                <v:shape id="Shape 71285" style="position:absolute;width:21602;height:0;left:18166;top:18909;" coordsize="2160270,0" path="m0,0l2160270,0">
                  <v:stroke weight="0.75pt" endcap="round" joinstyle="round" on="true" color="#000000"/>
                  <v:fill on="false" color="#000000" opacity="0"/>
                </v:shape>
                <v:shape id="Shape 71286" style="position:absolute;width:21602;height:0;left:18242;top:13689;" coordsize="2160270,0" path="m0,0l2160270,0">
                  <v:stroke weight="0.75pt" endcap="round" joinstyle="round" on="true" color="#000000"/>
                  <v:fill on="false" color="#000000" opacity="0"/>
                </v:shape>
                <v:shape id="Shape 71287" style="position:absolute;width:21602;height:0;left:18120;top:8454;" coordsize="2160270,0" path="m0,0l2160270,0">
                  <v:stroke weight="0.75pt" endcap="round" joinstyle="round" on="true" color="#000000"/>
                  <v:fill on="false" color="#000000" opacity="0"/>
                </v:shape>
                <v:shape id="Shape 71288" style="position:absolute;width:21602;height:0;left:18074;top:3227;" coordsize="2160270,0" path="m0,0l2160270,0">
                  <v:stroke weight="0.75pt" endcap="round" joinstyle="round" on="true" color="#000000"/>
                  <v:fill on="false" color="#000000" opacity="0"/>
                </v:shape>
                <v:rect id="Rectangle 688074" style="position:absolute;width:1312;height:2219;left:15704;top:2597;" filled="f" stroked="f">
                  <v:textbox inset="0,0,0,0">
                    <w:txbxContent>
                      <w:p>
                        <w:pPr>
                          <w:spacing w:before="0" w:after="160" w:line="259" w:lineRule="auto"/>
                          <w:ind w:left="0" w:firstLine="0"/>
                          <w:jc w:val="left"/>
                        </w:pPr>
                        <w:r>
                          <w:rPr>
                            <w:rFonts w:cs="Arial" w:hAnsi="Arial" w:eastAsia="Arial" w:ascii="Arial"/>
                          </w:rPr>
                          <w:t xml:space="preserve">1</w:t>
                        </w:r>
                      </w:p>
                    </w:txbxContent>
                  </v:textbox>
                </v:rect>
                <v:rect id="Rectangle 688076" style="position:absolute;width:2633;height:2219;left:16694;top:2597;" filled="f" stroked="f">
                  <v:textbox inset="0,0,0,0">
                    <w:txbxContent>
                      <w:p>
                        <w:pPr>
                          <w:spacing w:before="0" w:after="160" w:line="259" w:lineRule="auto"/>
                          <w:ind w:left="0" w:firstLine="0"/>
                          <w:jc w:val="left"/>
                        </w:pPr>
                        <w:r>
                          <w:rPr>
                            <w:rFonts w:cs="Arial" w:hAnsi="Arial" w:eastAsia="Arial" w:ascii="Arial"/>
                          </w:rPr>
                          <w:t xml:space="preserve">,0 </w:t>
                        </w:r>
                      </w:p>
                    </w:txbxContent>
                  </v:textbox>
                </v:rect>
                <v:shape id="Shape 71290" style="position:absolute;width:0;height:22143;left:25252;top:3326;" coordsize="0,2214372" path="m0,2214372l0,0">
                  <v:stroke weight="0.75pt" endcap="round" joinstyle="round" on="true" color="#000000"/>
                  <v:fill on="false" color="#000000" opacity="0"/>
                </v:shape>
                <v:shape id="Shape 71291" style="position:absolute;width:0;height:22143;left:19423;top:3250;" coordsize="0,2214372" path="m0,2214372l0,0">
                  <v:stroke weight="0.75pt" endcap="round" joinstyle="round" on="true" color="#000000"/>
                  <v:fill on="false" color="#000000" opacity="0"/>
                </v:shape>
                <v:shape id="Shape 71292" style="position:absolute;width:0;height:22143;left:36827;top:3326;" coordsize="0,2214372" path="m0,2214372l0,0">
                  <v:stroke weight="0.75pt" endcap="round" joinstyle="round" on="true" color="#000000"/>
                  <v:fill on="false" color="#000000" opacity="0"/>
                </v:shape>
                <v:shape id="Shape 71293" style="position:absolute;width:0;height:22143;left:31081;top:3250;" coordsize="0,2214372" path="m0,2214372l0,0">
                  <v:stroke weight="0.75pt" endcap="round" joinstyle="round" on="true" color="#000000"/>
                  <v:fill on="false" color="#000000" opacity="0"/>
                </v:shape>
                <v:shape id="Shape 71294" style="position:absolute;width:0;height:22136;left:18204;top:3227;" coordsize="0,2213610" path="m0,2213610l0,0">
                  <v:stroke weight="1.5pt" endcap="flat" joinstyle="round" on="true" color="#000000"/>
                  <v:fill on="false" color="#000000" opacity="0"/>
                </v:shape>
                <v:shape id="Shape 71295" style="position:absolute;width:25321;height:0;left:18196;top:25516;" coordsize="2532126,0" path="m0,0l2532126,0">
                  <v:stroke weight="1.5pt" endcap="flat" joinstyle="round" on="true" color="#000000"/>
                  <v:fill on="false" color="#000000" opacity="0"/>
                </v:shape>
              </v:group>
            </w:pict>
          </mc:Fallback>
        </mc:AlternateContent>
      </w:r>
    </w:p>
    <w:p w:rsidR="001425F7" w:rsidRDefault="00681E3D">
      <w:pPr>
        <w:spacing w:after="0" w:line="259" w:lineRule="auto"/>
        <w:ind w:left="168" w:firstLine="0"/>
        <w:jc w:val="left"/>
      </w:pPr>
      <w:r>
        <w:rPr>
          <w:b/>
          <w:sz w:val="24"/>
        </w:rPr>
        <w:t xml:space="preserve"> </w:t>
      </w:r>
    </w:p>
    <w:p w:rsidR="001425F7" w:rsidRDefault="00681E3D">
      <w:pPr>
        <w:spacing w:after="14" w:line="248" w:lineRule="auto"/>
        <w:ind w:left="458" w:right="565" w:hanging="10"/>
        <w:jc w:val="center"/>
      </w:pPr>
      <w:r>
        <w:rPr>
          <w:b/>
          <w:sz w:val="24"/>
        </w:rPr>
        <w:t>Рис. 3.20.</w:t>
      </w:r>
      <w:r>
        <w:rPr>
          <w:sz w:val="24"/>
        </w:rPr>
        <w:t xml:space="preserve"> Зависимость от температуры относительной плотности ультрадисперсного порошка TiN, полученного обычным спеканием (1), </w:t>
      </w:r>
    </w:p>
    <w:p w:rsidR="001425F7" w:rsidRDefault="00681E3D">
      <w:pPr>
        <w:spacing w:after="14" w:line="248" w:lineRule="auto"/>
        <w:ind w:left="458" w:right="625" w:hanging="10"/>
        <w:jc w:val="center"/>
      </w:pPr>
      <w:r>
        <w:rPr>
          <w:sz w:val="24"/>
        </w:rPr>
        <w:t xml:space="preserve">а также спеканием под давлением 4 ГПа (2), под давлением 7,7 ГПа (3) </w:t>
      </w:r>
    </w:p>
    <w:p w:rsidR="001425F7" w:rsidRDefault="00681E3D">
      <w:pPr>
        <w:spacing w:after="134" w:line="259" w:lineRule="auto"/>
        <w:ind w:left="168" w:firstLine="0"/>
        <w:jc w:val="left"/>
      </w:pPr>
      <w:r>
        <w:t xml:space="preserve"> </w:t>
      </w:r>
    </w:p>
    <w:p w:rsidR="001425F7" w:rsidRDefault="00681E3D">
      <w:pPr>
        <w:spacing w:after="14" w:line="350" w:lineRule="auto"/>
        <w:ind w:left="153"/>
        <w:jc w:val="left"/>
      </w:pPr>
      <w:r>
        <w:t>При спекании ультрадисперсного порошка TiN, под давлением 7,7 ГПа, удается получить образцы с остаточной пористостью (&lt;3</w:t>
      </w:r>
      <w:r>
        <w:rPr>
          <w:rFonts w:ascii="Segoe UI Symbol" w:eastAsia="Segoe UI Symbol" w:hAnsi="Segoe UI Symbol" w:cs="Segoe UI Symbol"/>
        </w:rPr>
        <w:t>÷</w:t>
      </w:r>
      <w:r>
        <w:t>5%) с сохранением наноструктуры.</w:t>
      </w:r>
      <w:r>
        <w:rPr>
          <w:i/>
        </w:rPr>
        <w:t xml:space="preserve"> </w:t>
      </w:r>
      <w:r>
        <w:t>Обычное спекание без приложения высоких давлений сопровождается недостаточным уплотнением (остаточная пористость &gt; 10</w:t>
      </w:r>
      <w:r>
        <w:rPr>
          <w:rFonts w:ascii="Segoe UI Symbol" w:eastAsia="Segoe UI Symbol" w:hAnsi="Segoe UI Symbol" w:cs="Segoe UI Symbol"/>
        </w:rPr>
        <w:t>÷</w:t>
      </w:r>
      <w:r>
        <w:t xml:space="preserve">12 %), а при более высоких температурах спекания происходит рекристаллизация и исчезновение наноструктуры. </w:t>
      </w:r>
    </w:p>
    <w:p w:rsidR="001425F7" w:rsidRDefault="00681E3D">
      <w:pPr>
        <w:ind w:left="168" w:right="344"/>
      </w:pPr>
      <w:r>
        <w:t>Обычные режимы прессования и спекания ультрадисперсных порошков используются для получения наноструктурных пористых полуфабрикатов, которые затем для уменьшения пористости должны быть подвержены  обработке давлением. Так медные порошки, полученные конденсационным методом, с размером частиц ~35 нм с оксидной (Сu</w:t>
      </w:r>
      <w:r>
        <w:rPr>
          <w:vertAlign w:val="subscript"/>
        </w:rPr>
        <w:t>2</w:t>
      </w:r>
      <w:r>
        <w:t xml:space="preserve">О) пленкой толщиной 3,5 </w:t>
      </w:r>
      <w:r>
        <w:lastRenderedPageBreak/>
        <w:t xml:space="preserve">нм после прессования при давлении 400 МПа и неизотермического спекания в водороде до 230°С (скорость нагрева 0,5 °С/мин) приобретали относительную плотность 90% с размером зерна 50 нм. Последующая гидростатическая экструзия приводила к получению беспористых образцов, обладающих высокой прочностью и пластичностью (предел текучести при сжатии 605 МПа, относительное удлинение 18%). Снизить рекристаллизационные явления можно, используя неизотермические режимы нагрева. В этом случае удается за счет одновременного наличия механизмов усадки и роста зерен оптимизировать процессы уплотнения.  </w:t>
      </w:r>
    </w:p>
    <w:p w:rsidR="001425F7" w:rsidRDefault="00681E3D">
      <w:pPr>
        <w:ind w:left="168" w:right="344" w:firstLine="0"/>
      </w:pPr>
      <w:r>
        <w:t xml:space="preserve"> Для получения наноматериалов может использоваться электроразрядное спекание </w:t>
      </w:r>
      <w:r>
        <w:rPr>
          <w:i/>
        </w:rPr>
        <w:t xml:space="preserve">(spark plasma sintering), </w:t>
      </w:r>
      <w:r>
        <w:t>которое осуществляется при пропускании тока через спекаемый образец, и горячая обработка давлением порошковых объектов (например, ковка или экструзия). Это приводит к торможению рекристаллизации. Сохранению наноструктуры способствует спекание керамических  наноматериалов с использованием микроволнового нагрева, что позволяет равномерно распределять температуру по сечению образцов. В перечисленных вариантах консолидации размер кристаллитов находится в пре-</w:t>
      </w:r>
    </w:p>
    <w:p w:rsidR="001425F7" w:rsidRDefault="00681E3D">
      <w:pPr>
        <w:spacing w:after="97" w:line="259" w:lineRule="auto"/>
        <w:ind w:left="168" w:right="67" w:firstLine="0"/>
      </w:pPr>
      <w:r>
        <w:t>делах 50</w:t>
      </w:r>
      <w:r>
        <w:rPr>
          <w:rFonts w:ascii="Segoe UI Symbol" w:eastAsia="Segoe UI Symbol" w:hAnsi="Segoe UI Symbol" w:cs="Segoe UI Symbol"/>
        </w:rPr>
        <w:t>÷</w:t>
      </w:r>
      <w:r>
        <w:t xml:space="preserve">100 нм, что является границей наноструктуры.  </w:t>
      </w:r>
    </w:p>
    <w:p w:rsidR="001425F7" w:rsidRDefault="00681E3D">
      <w:pPr>
        <w:spacing w:after="133" w:line="259" w:lineRule="auto"/>
        <w:ind w:left="0" w:right="108" w:firstLine="0"/>
        <w:jc w:val="center"/>
      </w:pPr>
      <w:r>
        <w:rPr>
          <w:b/>
        </w:rPr>
        <w:t xml:space="preserve"> </w:t>
      </w:r>
    </w:p>
    <w:p w:rsidR="001425F7" w:rsidRDefault="00681E3D">
      <w:pPr>
        <w:pStyle w:val="3"/>
        <w:ind w:left="560" w:right="727"/>
      </w:pPr>
      <w:r>
        <w:t xml:space="preserve">Интенсивная пластическая деформация (ИПД) </w:t>
      </w:r>
    </w:p>
    <w:p w:rsidR="001425F7" w:rsidRDefault="00681E3D">
      <w:pPr>
        <w:spacing w:after="133" w:line="259" w:lineRule="auto"/>
        <w:ind w:left="0" w:right="108" w:firstLine="0"/>
        <w:jc w:val="center"/>
      </w:pPr>
      <w:r>
        <w:t xml:space="preserve"> </w:t>
      </w:r>
    </w:p>
    <w:p w:rsidR="001425F7" w:rsidRDefault="00681E3D">
      <w:pPr>
        <w:ind w:left="168" w:right="67" w:firstLine="0"/>
      </w:pPr>
      <w:r>
        <w:t xml:space="preserve"> При формировании наноструктур используются специальные схемы прессования, которые позволяют при низких температурах достигать большие пластические деформации. Наибольшие распространение получили два метода ИПД: кручение под высоким давлением и равноканальное угловое прессование (РКУ-прессование), хотя используются также всесторонняя ковка, РКУ-вытяжка и др. </w:t>
      </w:r>
    </w:p>
    <w:p w:rsidR="001425F7" w:rsidRDefault="00681E3D">
      <w:pPr>
        <w:ind w:left="168" w:right="67"/>
      </w:pPr>
      <w:r>
        <w:t xml:space="preserve">При получении наноструктур  в объемных образцах необходимо выполнять следующие требования: </w:t>
      </w:r>
    </w:p>
    <w:p w:rsidR="001425F7" w:rsidRDefault="00681E3D">
      <w:pPr>
        <w:numPr>
          <w:ilvl w:val="0"/>
          <w:numId w:val="14"/>
        </w:numPr>
        <w:ind w:right="67"/>
      </w:pPr>
      <w:r>
        <w:lastRenderedPageBreak/>
        <w:t xml:space="preserve">необходимо достигать ультрамелкозернистых структур с большеугловыми границами зерен, поскольку именно в этом случае происходят качественные изменения свойств образцов; </w:t>
      </w:r>
    </w:p>
    <w:p w:rsidR="001425F7" w:rsidRDefault="00681E3D">
      <w:pPr>
        <w:numPr>
          <w:ilvl w:val="0"/>
          <w:numId w:val="14"/>
        </w:numPr>
        <w:ind w:right="67"/>
      </w:pPr>
      <w:r>
        <w:t xml:space="preserve">получаемые наноструктуры должны быть однородны по всему объему образца; </w:t>
      </w:r>
    </w:p>
    <w:p w:rsidR="001425F7" w:rsidRDefault="00681E3D">
      <w:pPr>
        <w:numPr>
          <w:ilvl w:val="0"/>
          <w:numId w:val="14"/>
        </w:numPr>
        <w:ind w:right="67"/>
      </w:pPr>
      <w:r>
        <w:t xml:space="preserve">образцы не должны иметь механических разрушений или повреждений. </w:t>
      </w:r>
    </w:p>
    <w:p w:rsidR="001425F7" w:rsidRDefault="00681E3D">
      <w:pPr>
        <w:ind w:left="168" w:right="67" w:firstLine="0"/>
      </w:pPr>
      <w:r>
        <w:t xml:space="preserve"> Схемы интенсивной пластической деформации </w:t>
      </w:r>
      <w:r>
        <w:rPr>
          <w:b/>
        </w:rPr>
        <w:t>(ИПД)</w:t>
      </w:r>
      <w:r>
        <w:t xml:space="preserve"> – кручение под высоким давлением и равноканальное угловое прессование, показаны на рис. </w:t>
      </w:r>
    </w:p>
    <w:p w:rsidR="001425F7" w:rsidRDefault="00681E3D">
      <w:pPr>
        <w:spacing w:after="0" w:line="259" w:lineRule="auto"/>
        <w:ind w:left="178" w:hanging="10"/>
        <w:jc w:val="left"/>
      </w:pPr>
      <w:r>
        <w:t xml:space="preserve">3.21.  </w:t>
      </w:r>
    </w:p>
    <w:p w:rsidR="001425F7" w:rsidRDefault="00681E3D">
      <w:pPr>
        <w:spacing w:after="225" w:line="259" w:lineRule="auto"/>
        <w:ind w:left="168" w:firstLine="0"/>
        <w:jc w:val="left"/>
      </w:pPr>
      <w:r>
        <w:rPr>
          <w:rFonts w:ascii="Calibri" w:eastAsia="Calibri" w:hAnsi="Calibri" w:cs="Calibri"/>
          <w:noProof/>
          <w:sz w:val="22"/>
        </w:rPr>
        <mc:AlternateContent>
          <mc:Choice Requires="wpg">
            <w:drawing>
              <wp:inline distT="0" distB="0" distL="0" distR="0">
                <wp:extent cx="5832349" cy="3534882"/>
                <wp:effectExtent l="0" t="0" r="0" b="0"/>
                <wp:docPr id="689068" name="Group 689068"/>
                <wp:cNvGraphicFramePr/>
                <a:graphic xmlns:a="http://schemas.openxmlformats.org/drawingml/2006/main">
                  <a:graphicData uri="http://schemas.microsoft.com/office/word/2010/wordprocessingGroup">
                    <wpg:wgp>
                      <wpg:cNvGrpSpPr/>
                      <wpg:grpSpPr>
                        <a:xfrm>
                          <a:off x="0" y="0"/>
                          <a:ext cx="5832349" cy="3534882"/>
                          <a:chOff x="0" y="0"/>
                          <a:chExt cx="5832349" cy="3534882"/>
                        </a:xfrm>
                      </wpg:grpSpPr>
                      <wps:wsp>
                        <wps:cNvPr id="71997" name="Rectangle 71997"/>
                        <wps:cNvSpPr/>
                        <wps:spPr>
                          <a:xfrm>
                            <a:off x="0" y="0"/>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71999" name="Rectangle 71999"/>
                        <wps:cNvSpPr/>
                        <wps:spPr>
                          <a:xfrm>
                            <a:off x="0" y="306324"/>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72001" name="Rectangle 72001"/>
                        <wps:cNvSpPr/>
                        <wps:spPr>
                          <a:xfrm>
                            <a:off x="0" y="613410"/>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72003" name="Rectangle 72003"/>
                        <wps:cNvSpPr/>
                        <wps:spPr>
                          <a:xfrm>
                            <a:off x="0" y="919733"/>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72005" name="Rectangle 72005"/>
                        <wps:cNvSpPr/>
                        <wps:spPr>
                          <a:xfrm>
                            <a:off x="0" y="1226820"/>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72007" name="Rectangle 72007"/>
                        <wps:cNvSpPr/>
                        <wps:spPr>
                          <a:xfrm>
                            <a:off x="0" y="1533144"/>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72019" name="Rectangle 72019"/>
                        <wps:cNvSpPr/>
                        <wps:spPr>
                          <a:xfrm>
                            <a:off x="2969514" y="3373374"/>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72054" name="Picture 72054"/>
                          <pic:cNvPicPr/>
                        </pic:nvPicPr>
                        <pic:blipFill>
                          <a:blip r:embed="rId86"/>
                          <a:stretch>
                            <a:fillRect/>
                          </a:stretch>
                        </pic:blipFill>
                        <pic:spPr>
                          <a:xfrm>
                            <a:off x="342900" y="50717"/>
                            <a:ext cx="5489449" cy="3336798"/>
                          </a:xfrm>
                          <a:prstGeom prst="rect">
                            <a:avLst/>
                          </a:prstGeom>
                        </pic:spPr>
                      </pic:pic>
                      <wps:wsp>
                        <wps:cNvPr id="72055" name="Shape 72055"/>
                        <wps:cNvSpPr/>
                        <wps:spPr>
                          <a:xfrm>
                            <a:off x="4562856" y="2065445"/>
                            <a:ext cx="34290" cy="33528"/>
                          </a:xfrm>
                          <a:custGeom>
                            <a:avLst/>
                            <a:gdLst/>
                            <a:ahLst/>
                            <a:cxnLst/>
                            <a:rect l="0" t="0" r="0" b="0"/>
                            <a:pathLst>
                              <a:path w="34290" h="33528">
                                <a:moveTo>
                                  <a:pt x="16764" y="0"/>
                                </a:moveTo>
                                <a:cubicBezTo>
                                  <a:pt x="26670" y="0"/>
                                  <a:pt x="34290" y="7620"/>
                                  <a:pt x="34290" y="16764"/>
                                </a:cubicBezTo>
                                <a:cubicBezTo>
                                  <a:pt x="34290" y="25908"/>
                                  <a:pt x="26670" y="33528"/>
                                  <a:pt x="16764" y="33528"/>
                                </a:cubicBezTo>
                                <a:cubicBezTo>
                                  <a:pt x="7620" y="33528"/>
                                  <a:pt x="0" y="25908"/>
                                  <a:pt x="0" y="16764"/>
                                </a:cubicBezTo>
                                <a:cubicBezTo>
                                  <a:pt x="0" y="7620"/>
                                  <a:pt x="7620" y="0"/>
                                  <a:pt x="1676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056" name="Shape 72056"/>
                        <wps:cNvSpPr/>
                        <wps:spPr>
                          <a:xfrm>
                            <a:off x="4562856" y="2065445"/>
                            <a:ext cx="34290" cy="33528"/>
                          </a:xfrm>
                          <a:custGeom>
                            <a:avLst/>
                            <a:gdLst/>
                            <a:ahLst/>
                            <a:cxnLst/>
                            <a:rect l="0" t="0" r="0" b="0"/>
                            <a:pathLst>
                              <a:path w="34290" h="33528">
                                <a:moveTo>
                                  <a:pt x="16764" y="0"/>
                                </a:moveTo>
                                <a:cubicBezTo>
                                  <a:pt x="7620" y="0"/>
                                  <a:pt x="0" y="7620"/>
                                  <a:pt x="0" y="16764"/>
                                </a:cubicBezTo>
                                <a:cubicBezTo>
                                  <a:pt x="0" y="25908"/>
                                  <a:pt x="7620" y="33528"/>
                                  <a:pt x="16764" y="33528"/>
                                </a:cubicBezTo>
                                <a:cubicBezTo>
                                  <a:pt x="26670" y="33528"/>
                                  <a:pt x="34290" y="25908"/>
                                  <a:pt x="34290" y="16764"/>
                                </a:cubicBezTo>
                                <a:cubicBezTo>
                                  <a:pt x="34290" y="7620"/>
                                  <a:pt x="26670" y="0"/>
                                  <a:pt x="16764"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2057" name="Shape 72057"/>
                        <wps:cNvSpPr/>
                        <wps:spPr>
                          <a:xfrm>
                            <a:off x="4635246" y="2226227"/>
                            <a:ext cx="34290" cy="34290"/>
                          </a:xfrm>
                          <a:custGeom>
                            <a:avLst/>
                            <a:gdLst/>
                            <a:ahLst/>
                            <a:cxnLst/>
                            <a:rect l="0" t="0" r="0" b="0"/>
                            <a:pathLst>
                              <a:path w="34290" h="34290">
                                <a:moveTo>
                                  <a:pt x="16764" y="0"/>
                                </a:moveTo>
                                <a:cubicBezTo>
                                  <a:pt x="26670" y="0"/>
                                  <a:pt x="34290" y="7620"/>
                                  <a:pt x="34290" y="16764"/>
                                </a:cubicBezTo>
                                <a:cubicBezTo>
                                  <a:pt x="34290" y="26670"/>
                                  <a:pt x="26670" y="34290"/>
                                  <a:pt x="16764" y="34290"/>
                                </a:cubicBezTo>
                                <a:cubicBezTo>
                                  <a:pt x="7620" y="34290"/>
                                  <a:pt x="0" y="26670"/>
                                  <a:pt x="0" y="16764"/>
                                </a:cubicBezTo>
                                <a:cubicBezTo>
                                  <a:pt x="0" y="7620"/>
                                  <a:pt x="7620" y="0"/>
                                  <a:pt x="16764"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72058" name="Shape 72058"/>
                        <wps:cNvSpPr/>
                        <wps:spPr>
                          <a:xfrm>
                            <a:off x="4635246" y="2226227"/>
                            <a:ext cx="34290" cy="34290"/>
                          </a:xfrm>
                          <a:custGeom>
                            <a:avLst/>
                            <a:gdLst/>
                            <a:ahLst/>
                            <a:cxnLst/>
                            <a:rect l="0" t="0" r="0" b="0"/>
                            <a:pathLst>
                              <a:path w="34290" h="34290">
                                <a:moveTo>
                                  <a:pt x="16764" y="0"/>
                                </a:moveTo>
                                <a:cubicBezTo>
                                  <a:pt x="7620" y="0"/>
                                  <a:pt x="0" y="7620"/>
                                  <a:pt x="0" y="16764"/>
                                </a:cubicBezTo>
                                <a:cubicBezTo>
                                  <a:pt x="0" y="26670"/>
                                  <a:pt x="7620" y="34290"/>
                                  <a:pt x="16764" y="34290"/>
                                </a:cubicBezTo>
                                <a:cubicBezTo>
                                  <a:pt x="26670" y="34290"/>
                                  <a:pt x="34290" y="26670"/>
                                  <a:pt x="34290" y="16764"/>
                                </a:cubicBezTo>
                                <a:cubicBezTo>
                                  <a:pt x="34290" y="7620"/>
                                  <a:pt x="26670" y="0"/>
                                  <a:pt x="16764"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2059" name="Shape 72059"/>
                        <wps:cNvSpPr/>
                        <wps:spPr>
                          <a:xfrm>
                            <a:off x="4254246" y="2081447"/>
                            <a:ext cx="34290" cy="34290"/>
                          </a:xfrm>
                          <a:custGeom>
                            <a:avLst/>
                            <a:gdLst/>
                            <a:ahLst/>
                            <a:cxnLst/>
                            <a:rect l="0" t="0" r="0" b="0"/>
                            <a:pathLst>
                              <a:path w="34290" h="34290">
                                <a:moveTo>
                                  <a:pt x="16764" y="0"/>
                                </a:moveTo>
                                <a:cubicBezTo>
                                  <a:pt x="26670" y="0"/>
                                  <a:pt x="34290" y="7620"/>
                                  <a:pt x="34290" y="16764"/>
                                </a:cubicBezTo>
                                <a:cubicBezTo>
                                  <a:pt x="34290" y="26670"/>
                                  <a:pt x="26670" y="34290"/>
                                  <a:pt x="16764" y="34290"/>
                                </a:cubicBezTo>
                                <a:cubicBezTo>
                                  <a:pt x="7620" y="34290"/>
                                  <a:pt x="0" y="26670"/>
                                  <a:pt x="0" y="16764"/>
                                </a:cubicBezTo>
                                <a:cubicBezTo>
                                  <a:pt x="0" y="7620"/>
                                  <a:pt x="7620" y="0"/>
                                  <a:pt x="16764"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72060" name="Shape 72060"/>
                        <wps:cNvSpPr/>
                        <wps:spPr>
                          <a:xfrm>
                            <a:off x="4254246" y="2081447"/>
                            <a:ext cx="34290" cy="34290"/>
                          </a:xfrm>
                          <a:custGeom>
                            <a:avLst/>
                            <a:gdLst/>
                            <a:ahLst/>
                            <a:cxnLst/>
                            <a:rect l="0" t="0" r="0" b="0"/>
                            <a:pathLst>
                              <a:path w="34290" h="34290">
                                <a:moveTo>
                                  <a:pt x="16764" y="0"/>
                                </a:moveTo>
                                <a:cubicBezTo>
                                  <a:pt x="7620" y="0"/>
                                  <a:pt x="0" y="7620"/>
                                  <a:pt x="0" y="16764"/>
                                </a:cubicBezTo>
                                <a:cubicBezTo>
                                  <a:pt x="0" y="26670"/>
                                  <a:pt x="7620" y="34290"/>
                                  <a:pt x="16764" y="34290"/>
                                </a:cubicBezTo>
                                <a:cubicBezTo>
                                  <a:pt x="26670" y="34290"/>
                                  <a:pt x="34290" y="26670"/>
                                  <a:pt x="34290" y="16764"/>
                                </a:cubicBezTo>
                                <a:cubicBezTo>
                                  <a:pt x="34290" y="7620"/>
                                  <a:pt x="26670" y="0"/>
                                  <a:pt x="16764"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2061" name="Shape 72061"/>
                        <wps:cNvSpPr/>
                        <wps:spPr>
                          <a:xfrm>
                            <a:off x="4426458" y="2242991"/>
                            <a:ext cx="34290" cy="33528"/>
                          </a:xfrm>
                          <a:custGeom>
                            <a:avLst/>
                            <a:gdLst/>
                            <a:ahLst/>
                            <a:cxnLst/>
                            <a:rect l="0" t="0" r="0" b="0"/>
                            <a:pathLst>
                              <a:path w="34290" h="33528">
                                <a:moveTo>
                                  <a:pt x="16764" y="0"/>
                                </a:moveTo>
                                <a:cubicBezTo>
                                  <a:pt x="26670" y="0"/>
                                  <a:pt x="34290" y="7620"/>
                                  <a:pt x="34290" y="16764"/>
                                </a:cubicBezTo>
                                <a:cubicBezTo>
                                  <a:pt x="34290" y="25908"/>
                                  <a:pt x="26670" y="33528"/>
                                  <a:pt x="16764" y="33528"/>
                                </a:cubicBezTo>
                                <a:cubicBezTo>
                                  <a:pt x="7620" y="33528"/>
                                  <a:pt x="0" y="25908"/>
                                  <a:pt x="0" y="16764"/>
                                </a:cubicBezTo>
                                <a:cubicBezTo>
                                  <a:pt x="0" y="7620"/>
                                  <a:pt x="7620" y="0"/>
                                  <a:pt x="16764"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72062" name="Shape 72062"/>
                        <wps:cNvSpPr/>
                        <wps:spPr>
                          <a:xfrm>
                            <a:off x="4426458" y="2242991"/>
                            <a:ext cx="34290" cy="33528"/>
                          </a:xfrm>
                          <a:custGeom>
                            <a:avLst/>
                            <a:gdLst/>
                            <a:ahLst/>
                            <a:cxnLst/>
                            <a:rect l="0" t="0" r="0" b="0"/>
                            <a:pathLst>
                              <a:path w="34290" h="33528">
                                <a:moveTo>
                                  <a:pt x="16764" y="0"/>
                                </a:moveTo>
                                <a:cubicBezTo>
                                  <a:pt x="7620" y="0"/>
                                  <a:pt x="0" y="7620"/>
                                  <a:pt x="0" y="16764"/>
                                </a:cubicBezTo>
                                <a:cubicBezTo>
                                  <a:pt x="0" y="25908"/>
                                  <a:pt x="7620" y="33528"/>
                                  <a:pt x="16764" y="33528"/>
                                </a:cubicBezTo>
                                <a:cubicBezTo>
                                  <a:pt x="26670" y="33528"/>
                                  <a:pt x="34290" y="25908"/>
                                  <a:pt x="34290" y="16764"/>
                                </a:cubicBezTo>
                                <a:cubicBezTo>
                                  <a:pt x="34290" y="7620"/>
                                  <a:pt x="26670" y="0"/>
                                  <a:pt x="16764"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2063" name="Shape 72063"/>
                        <wps:cNvSpPr/>
                        <wps:spPr>
                          <a:xfrm>
                            <a:off x="4426458" y="2018201"/>
                            <a:ext cx="34290" cy="34290"/>
                          </a:xfrm>
                          <a:custGeom>
                            <a:avLst/>
                            <a:gdLst/>
                            <a:ahLst/>
                            <a:cxnLst/>
                            <a:rect l="0" t="0" r="0" b="0"/>
                            <a:pathLst>
                              <a:path w="34290" h="34290">
                                <a:moveTo>
                                  <a:pt x="16764" y="0"/>
                                </a:moveTo>
                                <a:cubicBezTo>
                                  <a:pt x="26670" y="0"/>
                                  <a:pt x="34290" y="8382"/>
                                  <a:pt x="34290" y="17526"/>
                                </a:cubicBezTo>
                                <a:cubicBezTo>
                                  <a:pt x="34290" y="26670"/>
                                  <a:pt x="26670" y="34290"/>
                                  <a:pt x="16764" y="34290"/>
                                </a:cubicBezTo>
                                <a:cubicBezTo>
                                  <a:pt x="7620" y="34290"/>
                                  <a:pt x="0" y="26670"/>
                                  <a:pt x="0" y="17526"/>
                                </a:cubicBezTo>
                                <a:cubicBezTo>
                                  <a:pt x="0" y="8382"/>
                                  <a:pt x="7620" y="0"/>
                                  <a:pt x="16764"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72064" name="Shape 72064"/>
                        <wps:cNvSpPr/>
                        <wps:spPr>
                          <a:xfrm>
                            <a:off x="4426458" y="2018201"/>
                            <a:ext cx="34290" cy="34290"/>
                          </a:xfrm>
                          <a:custGeom>
                            <a:avLst/>
                            <a:gdLst/>
                            <a:ahLst/>
                            <a:cxnLst/>
                            <a:rect l="0" t="0" r="0" b="0"/>
                            <a:pathLst>
                              <a:path w="34290" h="34290">
                                <a:moveTo>
                                  <a:pt x="16764" y="0"/>
                                </a:moveTo>
                                <a:cubicBezTo>
                                  <a:pt x="7620" y="0"/>
                                  <a:pt x="0" y="8382"/>
                                  <a:pt x="0" y="17526"/>
                                </a:cubicBezTo>
                                <a:cubicBezTo>
                                  <a:pt x="0" y="26670"/>
                                  <a:pt x="7620" y="34290"/>
                                  <a:pt x="16764" y="34290"/>
                                </a:cubicBezTo>
                                <a:cubicBezTo>
                                  <a:pt x="26670" y="34290"/>
                                  <a:pt x="34290" y="26670"/>
                                  <a:pt x="34290" y="17526"/>
                                </a:cubicBezTo>
                                <a:cubicBezTo>
                                  <a:pt x="34290" y="8382"/>
                                  <a:pt x="26670" y="0"/>
                                  <a:pt x="16764"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2065" name="Shape 72065"/>
                        <wps:cNvSpPr/>
                        <wps:spPr>
                          <a:xfrm>
                            <a:off x="4635246" y="2143931"/>
                            <a:ext cx="34290" cy="34290"/>
                          </a:xfrm>
                          <a:custGeom>
                            <a:avLst/>
                            <a:gdLst/>
                            <a:ahLst/>
                            <a:cxnLst/>
                            <a:rect l="0" t="0" r="0" b="0"/>
                            <a:pathLst>
                              <a:path w="34290" h="34290">
                                <a:moveTo>
                                  <a:pt x="16764" y="0"/>
                                </a:moveTo>
                                <a:cubicBezTo>
                                  <a:pt x="26670" y="0"/>
                                  <a:pt x="34290" y="7620"/>
                                  <a:pt x="34290" y="17526"/>
                                </a:cubicBezTo>
                                <a:cubicBezTo>
                                  <a:pt x="34290" y="26670"/>
                                  <a:pt x="26670" y="34290"/>
                                  <a:pt x="16764" y="34290"/>
                                </a:cubicBezTo>
                                <a:cubicBezTo>
                                  <a:pt x="7620" y="34290"/>
                                  <a:pt x="0" y="26670"/>
                                  <a:pt x="0" y="17526"/>
                                </a:cubicBezTo>
                                <a:cubicBezTo>
                                  <a:pt x="0" y="7620"/>
                                  <a:pt x="7620" y="0"/>
                                  <a:pt x="16764"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72066" name="Shape 72066"/>
                        <wps:cNvSpPr/>
                        <wps:spPr>
                          <a:xfrm>
                            <a:off x="4635246" y="2143931"/>
                            <a:ext cx="34290" cy="34290"/>
                          </a:xfrm>
                          <a:custGeom>
                            <a:avLst/>
                            <a:gdLst/>
                            <a:ahLst/>
                            <a:cxnLst/>
                            <a:rect l="0" t="0" r="0" b="0"/>
                            <a:pathLst>
                              <a:path w="34290" h="34290">
                                <a:moveTo>
                                  <a:pt x="16764" y="0"/>
                                </a:moveTo>
                                <a:cubicBezTo>
                                  <a:pt x="7620" y="0"/>
                                  <a:pt x="0" y="7620"/>
                                  <a:pt x="0" y="17526"/>
                                </a:cubicBezTo>
                                <a:cubicBezTo>
                                  <a:pt x="0" y="26670"/>
                                  <a:pt x="7620" y="34290"/>
                                  <a:pt x="16764" y="34290"/>
                                </a:cubicBezTo>
                                <a:cubicBezTo>
                                  <a:pt x="26670" y="34290"/>
                                  <a:pt x="34290" y="26670"/>
                                  <a:pt x="34290" y="17526"/>
                                </a:cubicBezTo>
                                <a:cubicBezTo>
                                  <a:pt x="34290" y="7620"/>
                                  <a:pt x="26670" y="0"/>
                                  <a:pt x="16764"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2067" name="Shape 72067"/>
                        <wps:cNvSpPr/>
                        <wps:spPr>
                          <a:xfrm>
                            <a:off x="4472178" y="1964862"/>
                            <a:ext cx="34290" cy="34290"/>
                          </a:xfrm>
                          <a:custGeom>
                            <a:avLst/>
                            <a:gdLst/>
                            <a:ahLst/>
                            <a:cxnLst/>
                            <a:rect l="0" t="0" r="0" b="0"/>
                            <a:pathLst>
                              <a:path w="34290" h="34290">
                                <a:moveTo>
                                  <a:pt x="16764" y="0"/>
                                </a:moveTo>
                                <a:cubicBezTo>
                                  <a:pt x="26670" y="0"/>
                                  <a:pt x="34290" y="7620"/>
                                  <a:pt x="34290" y="17526"/>
                                </a:cubicBezTo>
                                <a:cubicBezTo>
                                  <a:pt x="34290" y="26670"/>
                                  <a:pt x="26670" y="34290"/>
                                  <a:pt x="16764" y="34290"/>
                                </a:cubicBezTo>
                                <a:cubicBezTo>
                                  <a:pt x="7620" y="34290"/>
                                  <a:pt x="0" y="26670"/>
                                  <a:pt x="0" y="17526"/>
                                </a:cubicBezTo>
                                <a:cubicBezTo>
                                  <a:pt x="0" y="7620"/>
                                  <a:pt x="7620" y="0"/>
                                  <a:pt x="16764"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72068" name="Shape 72068"/>
                        <wps:cNvSpPr/>
                        <wps:spPr>
                          <a:xfrm>
                            <a:off x="4472178" y="1964862"/>
                            <a:ext cx="34290" cy="34290"/>
                          </a:xfrm>
                          <a:custGeom>
                            <a:avLst/>
                            <a:gdLst/>
                            <a:ahLst/>
                            <a:cxnLst/>
                            <a:rect l="0" t="0" r="0" b="0"/>
                            <a:pathLst>
                              <a:path w="34290" h="34290">
                                <a:moveTo>
                                  <a:pt x="16764" y="0"/>
                                </a:moveTo>
                                <a:cubicBezTo>
                                  <a:pt x="7620" y="0"/>
                                  <a:pt x="0" y="7620"/>
                                  <a:pt x="0" y="17526"/>
                                </a:cubicBezTo>
                                <a:cubicBezTo>
                                  <a:pt x="0" y="26670"/>
                                  <a:pt x="7620" y="34290"/>
                                  <a:pt x="16764" y="34290"/>
                                </a:cubicBezTo>
                                <a:cubicBezTo>
                                  <a:pt x="26670" y="34290"/>
                                  <a:pt x="34290" y="26670"/>
                                  <a:pt x="34290" y="17526"/>
                                </a:cubicBezTo>
                                <a:cubicBezTo>
                                  <a:pt x="34290" y="7620"/>
                                  <a:pt x="26670" y="0"/>
                                  <a:pt x="16764"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2069" name="Shape 72069"/>
                        <wps:cNvSpPr/>
                        <wps:spPr>
                          <a:xfrm>
                            <a:off x="4472178" y="2117262"/>
                            <a:ext cx="34290" cy="34290"/>
                          </a:xfrm>
                          <a:custGeom>
                            <a:avLst/>
                            <a:gdLst/>
                            <a:ahLst/>
                            <a:cxnLst/>
                            <a:rect l="0" t="0" r="0" b="0"/>
                            <a:pathLst>
                              <a:path w="34290" h="34290">
                                <a:moveTo>
                                  <a:pt x="16764" y="0"/>
                                </a:moveTo>
                                <a:cubicBezTo>
                                  <a:pt x="26670" y="0"/>
                                  <a:pt x="34290" y="7620"/>
                                  <a:pt x="34290" y="16764"/>
                                </a:cubicBezTo>
                                <a:cubicBezTo>
                                  <a:pt x="34290" y="26670"/>
                                  <a:pt x="26670" y="34290"/>
                                  <a:pt x="16764" y="34290"/>
                                </a:cubicBezTo>
                                <a:cubicBezTo>
                                  <a:pt x="7620" y="34290"/>
                                  <a:pt x="0" y="26670"/>
                                  <a:pt x="0" y="16764"/>
                                </a:cubicBezTo>
                                <a:cubicBezTo>
                                  <a:pt x="0" y="7620"/>
                                  <a:pt x="7620" y="0"/>
                                  <a:pt x="16764"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72070" name="Shape 72070"/>
                        <wps:cNvSpPr/>
                        <wps:spPr>
                          <a:xfrm>
                            <a:off x="4472178" y="2117262"/>
                            <a:ext cx="34290" cy="34290"/>
                          </a:xfrm>
                          <a:custGeom>
                            <a:avLst/>
                            <a:gdLst/>
                            <a:ahLst/>
                            <a:cxnLst/>
                            <a:rect l="0" t="0" r="0" b="0"/>
                            <a:pathLst>
                              <a:path w="34290" h="34290">
                                <a:moveTo>
                                  <a:pt x="16764" y="0"/>
                                </a:moveTo>
                                <a:cubicBezTo>
                                  <a:pt x="7620" y="0"/>
                                  <a:pt x="0" y="7620"/>
                                  <a:pt x="0" y="16764"/>
                                </a:cubicBezTo>
                                <a:cubicBezTo>
                                  <a:pt x="0" y="26670"/>
                                  <a:pt x="7620" y="34290"/>
                                  <a:pt x="16764" y="34290"/>
                                </a:cubicBezTo>
                                <a:cubicBezTo>
                                  <a:pt x="26670" y="34290"/>
                                  <a:pt x="34290" y="26670"/>
                                  <a:pt x="34290" y="16764"/>
                                </a:cubicBezTo>
                                <a:cubicBezTo>
                                  <a:pt x="34290" y="7620"/>
                                  <a:pt x="26670" y="0"/>
                                  <a:pt x="16764"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2071" name="Shape 72071"/>
                        <wps:cNvSpPr/>
                        <wps:spPr>
                          <a:xfrm>
                            <a:off x="4290060" y="2117262"/>
                            <a:ext cx="34290" cy="34290"/>
                          </a:xfrm>
                          <a:custGeom>
                            <a:avLst/>
                            <a:gdLst/>
                            <a:ahLst/>
                            <a:cxnLst/>
                            <a:rect l="0" t="0" r="0" b="0"/>
                            <a:pathLst>
                              <a:path w="34290" h="34290">
                                <a:moveTo>
                                  <a:pt x="17526" y="0"/>
                                </a:moveTo>
                                <a:cubicBezTo>
                                  <a:pt x="26670" y="0"/>
                                  <a:pt x="34290" y="7620"/>
                                  <a:pt x="34290" y="16764"/>
                                </a:cubicBezTo>
                                <a:cubicBezTo>
                                  <a:pt x="34290" y="26670"/>
                                  <a:pt x="26670" y="34290"/>
                                  <a:pt x="17526" y="34290"/>
                                </a:cubicBezTo>
                                <a:cubicBezTo>
                                  <a:pt x="7620" y="34290"/>
                                  <a:pt x="0" y="26670"/>
                                  <a:pt x="0" y="16764"/>
                                </a:cubicBezTo>
                                <a:cubicBezTo>
                                  <a:pt x="0" y="7620"/>
                                  <a:pt x="7620" y="0"/>
                                  <a:pt x="17526"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72072" name="Shape 72072"/>
                        <wps:cNvSpPr/>
                        <wps:spPr>
                          <a:xfrm>
                            <a:off x="4290060" y="2117262"/>
                            <a:ext cx="34290" cy="34290"/>
                          </a:xfrm>
                          <a:custGeom>
                            <a:avLst/>
                            <a:gdLst/>
                            <a:ahLst/>
                            <a:cxnLst/>
                            <a:rect l="0" t="0" r="0" b="0"/>
                            <a:pathLst>
                              <a:path w="34290" h="34290">
                                <a:moveTo>
                                  <a:pt x="17526" y="0"/>
                                </a:moveTo>
                                <a:cubicBezTo>
                                  <a:pt x="7620" y="0"/>
                                  <a:pt x="0" y="7620"/>
                                  <a:pt x="0" y="16764"/>
                                </a:cubicBezTo>
                                <a:cubicBezTo>
                                  <a:pt x="0" y="26670"/>
                                  <a:pt x="7620" y="34290"/>
                                  <a:pt x="17526" y="34290"/>
                                </a:cubicBezTo>
                                <a:cubicBezTo>
                                  <a:pt x="26670" y="34290"/>
                                  <a:pt x="34290" y="26670"/>
                                  <a:pt x="34290" y="16764"/>
                                </a:cubicBezTo>
                                <a:cubicBezTo>
                                  <a:pt x="34290" y="7620"/>
                                  <a:pt x="26670" y="0"/>
                                  <a:pt x="17526"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2073" name="Shape 72073"/>
                        <wps:cNvSpPr/>
                        <wps:spPr>
                          <a:xfrm>
                            <a:off x="4380738" y="2126405"/>
                            <a:ext cx="34290" cy="33528"/>
                          </a:xfrm>
                          <a:custGeom>
                            <a:avLst/>
                            <a:gdLst/>
                            <a:ahLst/>
                            <a:cxnLst/>
                            <a:rect l="0" t="0" r="0" b="0"/>
                            <a:pathLst>
                              <a:path w="34290" h="33528">
                                <a:moveTo>
                                  <a:pt x="17526" y="0"/>
                                </a:moveTo>
                                <a:cubicBezTo>
                                  <a:pt x="26670" y="0"/>
                                  <a:pt x="34290" y="7620"/>
                                  <a:pt x="34290" y="16764"/>
                                </a:cubicBezTo>
                                <a:cubicBezTo>
                                  <a:pt x="34290" y="25908"/>
                                  <a:pt x="26670" y="33528"/>
                                  <a:pt x="17526" y="33528"/>
                                </a:cubicBezTo>
                                <a:cubicBezTo>
                                  <a:pt x="8382" y="33528"/>
                                  <a:pt x="0" y="25908"/>
                                  <a:pt x="0" y="16764"/>
                                </a:cubicBezTo>
                                <a:cubicBezTo>
                                  <a:pt x="0" y="7620"/>
                                  <a:pt x="8382" y="0"/>
                                  <a:pt x="17526"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72074" name="Shape 72074"/>
                        <wps:cNvSpPr/>
                        <wps:spPr>
                          <a:xfrm>
                            <a:off x="4380738" y="2126405"/>
                            <a:ext cx="34290" cy="33528"/>
                          </a:xfrm>
                          <a:custGeom>
                            <a:avLst/>
                            <a:gdLst/>
                            <a:ahLst/>
                            <a:cxnLst/>
                            <a:rect l="0" t="0" r="0" b="0"/>
                            <a:pathLst>
                              <a:path w="34290" h="33528">
                                <a:moveTo>
                                  <a:pt x="17526" y="0"/>
                                </a:moveTo>
                                <a:cubicBezTo>
                                  <a:pt x="8382" y="0"/>
                                  <a:pt x="0" y="7620"/>
                                  <a:pt x="0" y="16764"/>
                                </a:cubicBezTo>
                                <a:cubicBezTo>
                                  <a:pt x="0" y="25908"/>
                                  <a:pt x="8382" y="33528"/>
                                  <a:pt x="17526" y="33528"/>
                                </a:cubicBezTo>
                                <a:cubicBezTo>
                                  <a:pt x="26670" y="33528"/>
                                  <a:pt x="34290" y="25908"/>
                                  <a:pt x="34290" y="16764"/>
                                </a:cubicBezTo>
                                <a:cubicBezTo>
                                  <a:pt x="34290" y="7620"/>
                                  <a:pt x="26670" y="0"/>
                                  <a:pt x="17526"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689068" style="width:459.24pt;height:278.337pt;mso-position-horizontal-relative:char;mso-position-vertical-relative:line" coordsize="58323,35348">
                <v:rect id="Rectangle 71997" style="position:absolute;width:590;height:2148;left:0;top:0;"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71999" style="position:absolute;width:590;height:2148;left:0;top:3063;"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72001" style="position:absolute;width:590;height:2148;left:0;top:6134;"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72003" style="position:absolute;width:590;height:2148;left:0;top:919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72005" style="position:absolute;width:590;height:2148;left:0;top:1226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72007" style="position:absolute;width:590;height:2148;left:0;top:15331;"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72019" style="position:absolute;width:590;height:2148;left:29695;top:33733;"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shape id="Picture 72054" style="position:absolute;width:54894;height:33367;left:3429;top:507;" filled="f">
                  <v:imagedata r:id="rId87"/>
                </v:shape>
                <v:shape id="Shape 72055" style="position:absolute;width:342;height:335;left:45628;top:20654;" coordsize="34290,33528" path="m16764,0c26670,0,34290,7620,34290,16764c34290,25908,26670,33528,16764,33528c7620,33528,0,25908,0,16764c0,7620,7620,0,16764,0x">
                  <v:stroke weight="0pt" endcap="flat" joinstyle="miter" miterlimit="10" on="false" color="#000000" opacity="0"/>
                  <v:fill on="true" color="#000000"/>
                </v:shape>
                <v:shape id="Shape 72056" style="position:absolute;width:342;height:335;left:45628;top:20654;" coordsize="34290,33528" path="m16764,0c7620,0,0,7620,0,16764c0,25908,7620,33528,16764,33528c26670,33528,34290,25908,34290,16764c34290,7620,26670,0,16764,0x">
                  <v:stroke weight="0.75pt" endcap="round" joinstyle="round" on="true" color="#000000"/>
                  <v:fill on="false" color="#000000" opacity="0"/>
                </v:shape>
                <v:shape id="Shape 72057" style="position:absolute;width:342;height:342;left:46352;top:22262;" coordsize="34290,34290" path="m16764,0c26670,0,34290,7620,34290,16764c34290,26670,26670,34290,16764,34290c7620,34290,0,26670,0,16764c0,7620,7620,0,16764,0x">
                  <v:stroke weight="0pt" endcap="round" joinstyle="round" on="false" color="#000000" opacity="0"/>
                  <v:fill on="true" color="#000000"/>
                </v:shape>
                <v:shape id="Shape 72058" style="position:absolute;width:342;height:342;left:46352;top:22262;" coordsize="34290,34290" path="m16764,0c7620,0,0,7620,0,16764c0,26670,7620,34290,16764,34290c26670,34290,34290,26670,34290,16764c34290,7620,26670,0,16764,0x">
                  <v:stroke weight="0.75pt" endcap="round" joinstyle="round" on="true" color="#000000"/>
                  <v:fill on="false" color="#000000" opacity="0"/>
                </v:shape>
                <v:shape id="Shape 72059" style="position:absolute;width:342;height:342;left:42542;top:20814;" coordsize="34290,34290" path="m16764,0c26670,0,34290,7620,34290,16764c34290,26670,26670,34290,16764,34290c7620,34290,0,26670,0,16764c0,7620,7620,0,16764,0x">
                  <v:stroke weight="0pt" endcap="round" joinstyle="round" on="false" color="#000000" opacity="0"/>
                  <v:fill on="true" color="#000000"/>
                </v:shape>
                <v:shape id="Shape 72060" style="position:absolute;width:342;height:342;left:42542;top:20814;" coordsize="34290,34290" path="m16764,0c7620,0,0,7620,0,16764c0,26670,7620,34290,16764,34290c26670,34290,34290,26670,34290,16764c34290,7620,26670,0,16764,0x">
                  <v:stroke weight="0.75pt" endcap="round" joinstyle="round" on="true" color="#000000"/>
                  <v:fill on="false" color="#000000" opacity="0"/>
                </v:shape>
                <v:shape id="Shape 72061" style="position:absolute;width:342;height:335;left:44264;top:22429;" coordsize="34290,33528" path="m16764,0c26670,0,34290,7620,34290,16764c34290,25908,26670,33528,16764,33528c7620,33528,0,25908,0,16764c0,7620,7620,0,16764,0x">
                  <v:stroke weight="0pt" endcap="round" joinstyle="round" on="false" color="#000000" opacity="0"/>
                  <v:fill on="true" color="#000000"/>
                </v:shape>
                <v:shape id="Shape 72062" style="position:absolute;width:342;height:335;left:44264;top:22429;" coordsize="34290,33528" path="m16764,0c7620,0,0,7620,0,16764c0,25908,7620,33528,16764,33528c26670,33528,34290,25908,34290,16764c34290,7620,26670,0,16764,0x">
                  <v:stroke weight="0.75pt" endcap="round" joinstyle="round" on="true" color="#000000"/>
                  <v:fill on="false" color="#000000" opacity="0"/>
                </v:shape>
                <v:shape id="Shape 72063" style="position:absolute;width:342;height:342;left:44264;top:20182;" coordsize="34290,34290" path="m16764,0c26670,0,34290,8382,34290,17526c34290,26670,26670,34290,16764,34290c7620,34290,0,26670,0,17526c0,8382,7620,0,16764,0x">
                  <v:stroke weight="0pt" endcap="round" joinstyle="round" on="false" color="#000000" opacity="0"/>
                  <v:fill on="true" color="#000000"/>
                </v:shape>
                <v:shape id="Shape 72064" style="position:absolute;width:342;height:342;left:44264;top:20182;" coordsize="34290,34290" path="m16764,0c7620,0,0,8382,0,17526c0,26670,7620,34290,16764,34290c26670,34290,34290,26670,34290,17526c34290,8382,26670,0,16764,0x">
                  <v:stroke weight="0.75pt" endcap="round" joinstyle="round" on="true" color="#000000"/>
                  <v:fill on="false" color="#000000" opacity="0"/>
                </v:shape>
                <v:shape id="Shape 72065" style="position:absolute;width:342;height:342;left:46352;top:21439;" coordsize="34290,34290" path="m16764,0c26670,0,34290,7620,34290,17526c34290,26670,26670,34290,16764,34290c7620,34290,0,26670,0,17526c0,7620,7620,0,16764,0x">
                  <v:stroke weight="0pt" endcap="round" joinstyle="round" on="false" color="#000000" opacity="0"/>
                  <v:fill on="true" color="#000000"/>
                </v:shape>
                <v:shape id="Shape 72066" style="position:absolute;width:342;height:342;left:46352;top:21439;" coordsize="34290,34290" path="m16764,0c7620,0,0,7620,0,17526c0,26670,7620,34290,16764,34290c26670,34290,34290,26670,34290,17526c34290,7620,26670,0,16764,0x">
                  <v:stroke weight="0.75pt" endcap="round" joinstyle="round" on="true" color="#000000"/>
                  <v:fill on="false" color="#000000" opacity="0"/>
                </v:shape>
                <v:shape id="Shape 72067" style="position:absolute;width:342;height:342;left:44721;top:19648;" coordsize="34290,34290" path="m16764,0c26670,0,34290,7620,34290,17526c34290,26670,26670,34290,16764,34290c7620,34290,0,26670,0,17526c0,7620,7620,0,16764,0x">
                  <v:stroke weight="0pt" endcap="round" joinstyle="round" on="false" color="#000000" opacity="0"/>
                  <v:fill on="true" color="#000000"/>
                </v:shape>
                <v:shape id="Shape 72068" style="position:absolute;width:342;height:342;left:44721;top:19648;" coordsize="34290,34290" path="m16764,0c7620,0,0,7620,0,17526c0,26670,7620,34290,16764,34290c26670,34290,34290,26670,34290,17526c34290,7620,26670,0,16764,0x">
                  <v:stroke weight="0.75pt" endcap="round" joinstyle="round" on="true" color="#000000"/>
                  <v:fill on="false" color="#000000" opacity="0"/>
                </v:shape>
                <v:shape id="Shape 72069" style="position:absolute;width:342;height:342;left:44721;top:21172;" coordsize="34290,34290" path="m16764,0c26670,0,34290,7620,34290,16764c34290,26670,26670,34290,16764,34290c7620,34290,0,26670,0,16764c0,7620,7620,0,16764,0x">
                  <v:stroke weight="0pt" endcap="round" joinstyle="round" on="false" color="#000000" opacity="0"/>
                  <v:fill on="true" color="#000000"/>
                </v:shape>
                <v:shape id="Shape 72070" style="position:absolute;width:342;height:342;left:44721;top:21172;" coordsize="34290,34290" path="m16764,0c7620,0,0,7620,0,16764c0,26670,7620,34290,16764,34290c26670,34290,34290,26670,34290,16764c34290,7620,26670,0,16764,0x">
                  <v:stroke weight="0.75pt" endcap="round" joinstyle="round" on="true" color="#000000"/>
                  <v:fill on="false" color="#000000" opacity="0"/>
                </v:shape>
                <v:shape id="Shape 72071" style="position:absolute;width:342;height:342;left:42900;top:21172;" coordsize="34290,34290" path="m17526,0c26670,0,34290,7620,34290,16764c34290,26670,26670,34290,17526,34290c7620,34290,0,26670,0,16764c0,7620,7620,0,17526,0x">
                  <v:stroke weight="0pt" endcap="round" joinstyle="round" on="false" color="#000000" opacity="0"/>
                  <v:fill on="true" color="#000000"/>
                </v:shape>
                <v:shape id="Shape 72072" style="position:absolute;width:342;height:342;left:42900;top:21172;" coordsize="34290,34290" path="m17526,0c7620,0,0,7620,0,16764c0,26670,7620,34290,17526,34290c26670,34290,34290,26670,34290,16764c34290,7620,26670,0,17526,0x">
                  <v:stroke weight="0.75pt" endcap="round" joinstyle="round" on="true" color="#000000"/>
                  <v:fill on="false" color="#000000" opacity="0"/>
                </v:shape>
                <v:shape id="Shape 72073" style="position:absolute;width:342;height:335;left:43807;top:21264;" coordsize="34290,33528" path="m17526,0c26670,0,34290,7620,34290,16764c34290,25908,26670,33528,17526,33528c8382,33528,0,25908,0,16764c0,7620,8382,0,17526,0x">
                  <v:stroke weight="0pt" endcap="round" joinstyle="round" on="false" color="#000000" opacity="0"/>
                  <v:fill on="true" color="#000000"/>
                </v:shape>
                <v:shape id="Shape 72074" style="position:absolute;width:342;height:335;left:43807;top:21264;" coordsize="34290,33528" path="m17526,0c8382,0,0,7620,0,16764c0,25908,8382,33528,17526,33528c26670,33528,34290,25908,34290,16764c34290,7620,26670,0,17526,0x">
                  <v:stroke weight="0.75pt" endcap="round" joinstyle="round" on="true" color="#000000"/>
                  <v:fill on="false" color="#000000" opacity="0"/>
                </v:shape>
              </v:group>
            </w:pict>
          </mc:Fallback>
        </mc:AlternateContent>
      </w:r>
    </w:p>
    <w:p w:rsidR="001425F7" w:rsidRDefault="00681E3D">
      <w:pPr>
        <w:spacing w:after="0" w:line="259" w:lineRule="auto"/>
        <w:ind w:left="168" w:firstLine="0"/>
        <w:jc w:val="left"/>
      </w:pPr>
      <w:r>
        <w:rPr>
          <w:b/>
          <w:sz w:val="24"/>
        </w:rPr>
        <w:t xml:space="preserve"> </w:t>
      </w:r>
    </w:p>
    <w:p w:rsidR="001425F7" w:rsidRDefault="00681E3D">
      <w:pPr>
        <w:spacing w:after="13" w:line="249" w:lineRule="auto"/>
        <w:ind w:left="864" w:right="1031" w:hanging="10"/>
        <w:jc w:val="center"/>
      </w:pPr>
      <w:r>
        <w:rPr>
          <w:b/>
          <w:sz w:val="24"/>
        </w:rPr>
        <w:t xml:space="preserve">Рис. 3.21. </w:t>
      </w:r>
      <w:r>
        <w:rPr>
          <w:sz w:val="24"/>
        </w:rPr>
        <w:t>Схемы интенсивной пластической деформации:</w:t>
      </w:r>
      <w:r>
        <w:rPr>
          <w:b/>
          <w:sz w:val="24"/>
        </w:rPr>
        <w:t xml:space="preserve"> </w:t>
      </w:r>
      <w:r>
        <w:rPr>
          <w:i/>
          <w:sz w:val="24"/>
        </w:rPr>
        <w:t xml:space="preserve">а – кручение под высоким давлением; б – равноканальное угловое прессование </w:t>
      </w:r>
    </w:p>
    <w:p w:rsidR="001425F7" w:rsidRDefault="00681E3D">
      <w:pPr>
        <w:ind w:left="168" w:right="345"/>
      </w:pPr>
      <w:r>
        <w:t xml:space="preserve">Показанная на рис. 3.21, </w:t>
      </w:r>
      <w:r>
        <w:rPr>
          <w:i/>
        </w:rPr>
        <w:t>а</w:t>
      </w:r>
      <w:r>
        <w:t xml:space="preserve">  схема  в физике и технике высоких давлений соответствует схеме наковален Бриджмена.  Дискообразный образец (заготовку) помещают в матрицу и сжимают вращающимся пуансоном с давлением несколько ГПа. Возникающая квазигидростатическая деформация при высоких давлениях и деформация сдвигом приводят к формированию неравновесных наноструктур с большеугловыми межзеренными границами. </w:t>
      </w:r>
      <w:r>
        <w:lastRenderedPageBreak/>
        <w:t>По схеме рис.3.21.</w:t>
      </w:r>
      <w:r>
        <w:rPr>
          <w:i/>
        </w:rPr>
        <w:t>б</w:t>
      </w:r>
      <w:r>
        <w:t xml:space="preserve"> образец деформируется по схеме простого сдвига и существует возможность повторного деформирования с использованием различных маршрутов.  </w:t>
      </w:r>
    </w:p>
    <w:p w:rsidR="001425F7" w:rsidRDefault="00681E3D">
      <w:pPr>
        <w:spacing w:after="34" w:line="259" w:lineRule="auto"/>
        <w:ind w:left="0" w:right="108" w:firstLine="0"/>
        <w:jc w:val="center"/>
      </w:pPr>
      <w:r>
        <w:rPr>
          <w:noProof/>
        </w:rPr>
        <w:drawing>
          <wp:inline distT="0" distB="0" distL="0" distR="0">
            <wp:extent cx="2286000" cy="5599176"/>
            <wp:effectExtent l="0" t="0" r="0" b="0"/>
            <wp:docPr id="72240" name="Picture 72240"/>
            <wp:cNvGraphicFramePr/>
            <a:graphic xmlns:a="http://schemas.openxmlformats.org/drawingml/2006/main">
              <a:graphicData uri="http://schemas.openxmlformats.org/drawingml/2006/picture">
                <pic:pic xmlns:pic="http://schemas.openxmlformats.org/drawingml/2006/picture">
                  <pic:nvPicPr>
                    <pic:cNvPr id="72240" name="Picture 72240"/>
                    <pic:cNvPicPr/>
                  </pic:nvPicPr>
                  <pic:blipFill>
                    <a:blip r:embed="rId88"/>
                    <a:stretch>
                      <a:fillRect/>
                    </a:stretch>
                  </pic:blipFill>
                  <pic:spPr>
                    <a:xfrm>
                      <a:off x="0" y="0"/>
                      <a:ext cx="2286000" cy="5599176"/>
                    </a:xfrm>
                    <a:prstGeom prst="rect">
                      <a:avLst/>
                    </a:prstGeom>
                  </pic:spPr>
                </pic:pic>
              </a:graphicData>
            </a:graphic>
          </wp:inline>
        </w:drawing>
      </w:r>
      <w:r>
        <w:t xml:space="preserve"> </w:t>
      </w:r>
    </w:p>
    <w:p w:rsidR="001425F7" w:rsidRDefault="00681E3D">
      <w:pPr>
        <w:spacing w:after="0" w:line="259" w:lineRule="auto"/>
        <w:ind w:left="0" w:right="118" w:firstLine="0"/>
        <w:jc w:val="center"/>
      </w:pPr>
      <w:r>
        <w:rPr>
          <w:b/>
          <w:sz w:val="24"/>
        </w:rPr>
        <w:t xml:space="preserve"> </w:t>
      </w:r>
    </w:p>
    <w:p w:rsidR="001425F7" w:rsidRDefault="00681E3D">
      <w:pPr>
        <w:spacing w:after="14" w:line="248" w:lineRule="auto"/>
        <w:ind w:left="1673" w:right="1781" w:hanging="10"/>
        <w:jc w:val="center"/>
      </w:pPr>
      <w:r>
        <w:rPr>
          <w:b/>
          <w:sz w:val="24"/>
        </w:rPr>
        <w:t xml:space="preserve">Рис. 3.22. </w:t>
      </w:r>
      <w:r>
        <w:rPr>
          <w:sz w:val="24"/>
        </w:rPr>
        <w:t xml:space="preserve">Варианты равноканального углового прессования: </w:t>
      </w:r>
      <w:r>
        <w:rPr>
          <w:i/>
          <w:sz w:val="24"/>
        </w:rPr>
        <w:t xml:space="preserve">а – неизменная ориентация заготовки; </w:t>
      </w:r>
    </w:p>
    <w:p w:rsidR="001425F7" w:rsidRDefault="00681E3D">
      <w:pPr>
        <w:spacing w:after="13" w:line="249" w:lineRule="auto"/>
        <w:ind w:left="233" w:right="400" w:hanging="10"/>
        <w:jc w:val="center"/>
      </w:pPr>
      <w:r>
        <w:rPr>
          <w:i/>
          <w:sz w:val="24"/>
        </w:rPr>
        <w:t xml:space="preserve">б – поворот заготовки на 90°; в – поворот заготовки на 180° </w:t>
      </w:r>
    </w:p>
    <w:p w:rsidR="001425F7" w:rsidRDefault="00681E3D">
      <w:pPr>
        <w:ind w:left="168" w:right="344"/>
      </w:pPr>
      <w:r>
        <w:t>При кручении под высоким давлением степень деформации зерен зависит от числа оборотов. Так, для меди, подвергнутой 2, 3 и 4 оборотам, средний размер зерен составил (162 ± 19) нм, (149 ± 12) нм и (85 ±8) нм соответственно. Полученные кручением образцы имеют форму дисков диаметром 10</w:t>
      </w:r>
      <w:r>
        <w:rPr>
          <w:rFonts w:ascii="Segoe UI Symbol" w:eastAsia="Segoe UI Symbol" w:hAnsi="Segoe UI Symbol" w:cs="Segoe UI Symbol"/>
        </w:rPr>
        <w:t>÷</w:t>
      </w:r>
      <w:r>
        <w:t>20 мм и толщиной 0,2</w:t>
      </w:r>
      <w:r>
        <w:rPr>
          <w:rFonts w:ascii="Segoe UI Symbol" w:eastAsia="Segoe UI Symbol" w:hAnsi="Segoe UI Symbol" w:cs="Segoe UI Symbol"/>
        </w:rPr>
        <w:t>÷</w:t>
      </w:r>
      <w:r>
        <w:t xml:space="preserve">0,5 мм.  </w:t>
      </w:r>
    </w:p>
    <w:p w:rsidR="001425F7" w:rsidRDefault="00681E3D">
      <w:pPr>
        <w:ind w:left="168" w:right="344"/>
      </w:pPr>
      <w:r>
        <w:lastRenderedPageBreak/>
        <w:t xml:space="preserve">Существенное изменение структуры, уменьшения размеров зерен происходит уже при кручении на пол-оборота, но для создания однородной наноструктуры необходимы 5 и более оборотов при давлении до 5 ГПа. Исследования показали, что кручение под высоким давлением можно использовать и для консолидации нанопорошков, что позволяет достигать плотность, близкой к 100%. </w:t>
      </w:r>
    </w:p>
    <w:p w:rsidR="001425F7" w:rsidRDefault="00681E3D">
      <w:pPr>
        <w:ind w:left="168" w:right="345"/>
      </w:pPr>
      <w:r>
        <w:t xml:space="preserve"> Способ равноканального углового прессования (РКУ) (рис. 3.22) был разработан В.М. Сегалом и основан на  деформации образцов простым сдвигом. Он позволяет многократно подвергать пластической  деформации образцы через два канала, пересекающиеся обычно под углом 90</w:t>
      </w:r>
      <w:r>
        <w:rPr>
          <w:vertAlign w:val="superscript"/>
        </w:rPr>
        <w:t>0</w:t>
      </w:r>
      <w:r>
        <w:t xml:space="preserve"> без изменения их поперечного сечения как при нормальной, так и при повышенной температуре. </w:t>
      </w:r>
    </w:p>
    <w:p w:rsidR="001425F7" w:rsidRDefault="00681E3D">
      <w:pPr>
        <w:ind w:left="168" w:right="343"/>
      </w:pPr>
      <w:r>
        <w:t xml:space="preserve">В процессе РКУ-прессования для сохранения целостности образца важна ориентация и число проходов заготовки через каналы. Ориентация заготовки остается неизменной при каждом проходе (маршрут рис. 3.22, </w:t>
      </w:r>
      <w:r>
        <w:rPr>
          <w:i/>
        </w:rPr>
        <w:t>а</w:t>
      </w:r>
      <w:r>
        <w:t>); после каждого прохода заготовка поворачивается вокруг своей продольной оси на угол 90</w:t>
      </w:r>
      <w:r>
        <w:rPr>
          <w:vertAlign w:val="superscript"/>
        </w:rPr>
        <w:t>0</w:t>
      </w:r>
      <w:r>
        <w:t xml:space="preserve"> (маршрут рис. 3.22, </w:t>
      </w:r>
      <w:r>
        <w:rPr>
          <w:i/>
        </w:rPr>
        <w:t>б</w:t>
      </w:r>
      <w:r>
        <w:t>); после каждого прохода заготовка поворачивается вокруг своей продольной оси на угол 180</w:t>
      </w:r>
      <w:r>
        <w:rPr>
          <w:vertAlign w:val="superscript"/>
        </w:rPr>
        <w:t>0</w:t>
      </w:r>
      <w:r>
        <w:t xml:space="preserve"> (маршрут рис. 3.22, </w:t>
      </w:r>
      <w:r>
        <w:rPr>
          <w:i/>
        </w:rPr>
        <w:t>в</w:t>
      </w:r>
      <w:r>
        <w:t>). Маршруты различаются направлением сдвига через пересекающиеся каналы, что приводит к изменению формы сферической ячейки в теле заготовки рис. 3.23. В ходе первого прохода в месте пересечения каналов ячейка приобретает форму эллипсоида. Последующие проходы  в ходе реализации маршрута А приводят к удлинению оси 1, и эллипсоид вытягивается, а направление сдвига поворачивается на угол 2</w:t>
      </w:r>
      <w:r>
        <w:rPr>
          <w:rFonts w:ascii="Segoe UI Symbol" w:eastAsia="Segoe UI Symbol" w:hAnsi="Segoe UI Symbol" w:cs="Segoe UI Symbol"/>
          <w:sz w:val="25"/>
        </w:rPr>
        <w:t>ϕ</w:t>
      </w:r>
      <w:r>
        <w:t xml:space="preserve"> вокруг оси, перпендикулярной продольному сечению каналов. </w:t>
      </w:r>
    </w:p>
    <w:p w:rsidR="001425F7" w:rsidRDefault="00681E3D">
      <w:pPr>
        <w:spacing w:after="373" w:line="259" w:lineRule="auto"/>
        <w:ind w:left="2260" w:firstLine="0"/>
        <w:jc w:val="left"/>
      </w:pPr>
      <w:r>
        <w:rPr>
          <w:noProof/>
        </w:rPr>
        <w:lastRenderedPageBreak/>
        <w:drawing>
          <wp:inline distT="0" distB="0" distL="0" distR="0">
            <wp:extent cx="3672840" cy="5897881"/>
            <wp:effectExtent l="0" t="0" r="0" b="0"/>
            <wp:docPr id="723302" name="Picture 723302"/>
            <wp:cNvGraphicFramePr/>
            <a:graphic xmlns:a="http://schemas.openxmlformats.org/drawingml/2006/main">
              <a:graphicData uri="http://schemas.openxmlformats.org/drawingml/2006/picture">
                <pic:pic xmlns:pic="http://schemas.openxmlformats.org/drawingml/2006/picture">
                  <pic:nvPicPr>
                    <pic:cNvPr id="723302" name="Picture 723302"/>
                    <pic:cNvPicPr/>
                  </pic:nvPicPr>
                  <pic:blipFill>
                    <a:blip r:embed="rId89"/>
                    <a:stretch>
                      <a:fillRect/>
                    </a:stretch>
                  </pic:blipFill>
                  <pic:spPr>
                    <a:xfrm>
                      <a:off x="0" y="0"/>
                      <a:ext cx="3672840" cy="5897881"/>
                    </a:xfrm>
                    <a:prstGeom prst="rect">
                      <a:avLst/>
                    </a:prstGeom>
                  </pic:spPr>
                </pic:pic>
              </a:graphicData>
            </a:graphic>
          </wp:inline>
        </w:drawing>
      </w:r>
    </w:p>
    <w:p w:rsidR="001425F7" w:rsidRDefault="00681E3D">
      <w:pPr>
        <w:spacing w:after="12" w:line="248" w:lineRule="auto"/>
        <w:ind w:left="2444" w:hanging="10"/>
        <w:jc w:val="left"/>
      </w:pPr>
      <w:r>
        <w:rPr>
          <w:b/>
          <w:sz w:val="24"/>
        </w:rPr>
        <w:t>Рис. 3.23.</w:t>
      </w:r>
      <w:r>
        <w:rPr>
          <w:sz w:val="24"/>
        </w:rPr>
        <w:t xml:space="preserve"> Режимы простого сдвига при РКУ прессовании:  </w:t>
      </w:r>
    </w:p>
    <w:p w:rsidR="001425F7" w:rsidRDefault="00681E3D">
      <w:pPr>
        <w:spacing w:after="12" w:line="248" w:lineRule="auto"/>
        <w:ind w:left="4113" w:hanging="3001"/>
        <w:jc w:val="left"/>
      </w:pPr>
      <w:r>
        <w:rPr>
          <w:i/>
          <w:sz w:val="24"/>
        </w:rPr>
        <w:t>а</w:t>
      </w:r>
      <w:r>
        <w:rPr>
          <w:sz w:val="24"/>
        </w:rPr>
        <w:t xml:space="preserve"> – одноцикловое деформирование, </w:t>
      </w:r>
      <w:r>
        <w:rPr>
          <w:i/>
          <w:sz w:val="24"/>
        </w:rPr>
        <w:t xml:space="preserve">б </w:t>
      </w:r>
      <w:r>
        <w:rPr>
          <w:sz w:val="24"/>
        </w:rPr>
        <w:t xml:space="preserve">– многоцикловое деформирование, маршрут А, </w:t>
      </w:r>
      <w:r>
        <w:rPr>
          <w:i/>
          <w:sz w:val="24"/>
        </w:rPr>
        <w:t>в</w:t>
      </w:r>
      <w:r>
        <w:rPr>
          <w:sz w:val="24"/>
        </w:rPr>
        <w:t xml:space="preserve"> – маршрут С. </w:t>
      </w:r>
    </w:p>
    <w:p w:rsidR="001425F7" w:rsidRDefault="00681E3D">
      <w:pPr>
        <w:spacing w:after="133" w:line="259" w:lineRule="auto"/>
        <w:ind w:left="168" w:firstLine="0"/>
        <w:jc w:val="left"/>
      </w:pPr>
      <w:r>
        <w:t xml:space="preserve"> </w:t>
      </w:r>
    </w:p>
    <w:p w:rsidR="001425F7" w:rsidRDefault="00681E3D">
      <w:pPr>
        <w:ind w:left="168" w:right="344"/>
      </w:pPr>
      <w:r>
        <w:t xml:space="preserve">Повторный проход по маршруту В приводит к изменению направления сдвига. При деформировании по маршруту С повторный проход приводит к сдвигу в той же плоскости, но в противоположном направлении, а ячейка приобретает вновь форму сферы. При такой деформации очень быстро достигается предел текучести и прочности материалов. </w:t>
      </w:r>
    </w:p>
    <w:p w:rsidR="001425F7" w:rsidRDefault="00681E3D">
      <w:pPr>
        <w:ind w:left="168" w:right="67"/>
      </w:pPr>
      <w:r>
        <w:t xml:space="preserve">Достоинство способа равноканального углового прессования состоит в возможности получения беспористых наноматериалов значительных размеров. </w:t>
      </w:r>
      <w:r>
        <w:lastRenderedPageBreak/>
        <w:t xml:space="preserve">Качество наноматериалов полученных способом равноканального углового прессования зависит не только от свойств самого материала, но и от геометрических параметров используемой оснастки  (углы пересечения каналов, размеры и форма каналов, углы закругления и др.), технологии прессования (число проходов, скорость, температура, наличие смазки и др.). При неправильном подборе этих параметров возможно расслоение или получение неоднородной структуры материала. </w:t>
      </w:r>
    </w:p>
    <w:p w:rsidR="001425F7" w:rsidRDefault="00681E3D">
      <w:pPr>
        <w:ind w:left="168" w:right="344"/>
      </w:pPr>
      <w:r>
        <w:rPr>
          <w:b/>
        </w:rPr>
        <w:t xml:space="preserve">Контролируемая кристаллизация из аморфного состояния. </w:t>
      </w:r>
      <w:r>
        <w:t xml:space="preserve">Многие химические элементы, металлические сплавы и соединения могут находиться в аморфном состоянии (например, Si, Sе, сплавы Fе, Ni, А1, Zг и др.). </w:t>
      </w:r>
    </w:p>
    <w:p w:rsidR="001425F7" w:rsidRDefault="00681E3D">
      <w:pPr>
        <w:spacing w:after="162" w:line="259" w:lineRule="auto"/>
        <w:ind w:left="877" w:right="67" w:firstLine="0"/>
      </w:pPr>
      <w:r>
        <w:t xml:space="preserve">Известны основные методы получения аморфных материалов:  </w:t>
      </w:r>
    </w:p>
    <w:p w:rsidR="001425F7" w:rsidRDefault="00681E3D">
      <w:pPr>
        <w:numPr>
          <w:ilvl w:val="0"/>
          <w:numId w:val="15"/>
        </w:numPr>
        <w:spacing w:after="112" w:line="259" w:lineRule="auto"/>
        <w:ind w:right="67" w:hanging="312"/>
      </w:pPr>
      <w:r>
        <w:t xml:space="preserve">конденсация из газовой фазы,  </w:t>
      </w:r>
    </w:p>
    <w:p w:rsidR="001425F7" w:rsidRDefault="00681E3D">
      <w:pPr>
        <w:numPr>
          <w:ilvl w:val="0"/>
          <w:numId w:val="15"/>
        </w:numPr>
        <w:spacing w:after="113" w:line="259" w:lineRule="auto"/>
        <w:ind w:right="67" w:hanging="312"/>
      </w:pPr>
      <w:r>
        <w:t xml:space="preserve">закалка из жидкого состояния,  </w:t>
      </w:r>
    </w:p>
    <w:p w:rsidR="001425F7" w:rsidRDefault="00681E3D">
      <w:pPr>
        <w:numPr>
          <w:ilvl w:val="0"/>
          <w:numId w:val="15"/>
        </w:numPr>
        <w:spacing w:after="112" w:line="259" w:lineRule="auto"/>
        <w:ind w:right="67" w:hanging="312"/>
      </w:pPr>
      <w:r>
        <w:t xml:space="preserve">ионная имплантация,  </w:t>
      </w:r>
    </w:p>
    <w:p w:rsidR="001425F7" w:rsidRDefault="00681E3D">
      <w:pPr>
        <w:numPr>
          <w:ilvl w:val="0"/>
          <w:numId w:val="15"/>
        </w:numPr>
        <w:spacing w:after="82" w:line="259" w:lineRule="auto"/>
        <w:ind w:right="67" w:hanging="312"/>
      </w:pPr>
      <w:r>
        <w:t xml:space="preserve">высокоэнергетическое измельчение. </w:t>
      </w:r>
    </w:p>
    <w:p w:rsidR="001425F7" w:rsidRDefault="00681E3D">
      <w:pPr>
        <w:spacing w:after="133" w:line="259" w:lineRule="auto"/>
        <w:ind w:left="1597" w:firstLine="0"/>
        <w:jc w:val="left"/>
      </w:pPr>
      <w:r>
        <w:t xml:space="preserve"> </w:t>
      </w:r>
    </w:p>
    <w:p w:rsidR="001425F7" w:rsidRDefault="00681E3D">
      <w:pPr>
        <w:ind w:left="168" w:right="67"/>
      </w:pPr>
      <w:r>
        <w:t>При реккристаллизационном отжиге аморфных материалов  можно получать наноматериалы с практически беспористой структурой и кристалли-</w:t>
      </w:r>
    </w:p>
    <w:p w:rsidR="001425F7" w:rsidRDefault="00681E3D">
      <w:pPr>
        <w:spacing w:after="94" w:line="259" w:lineRule="auto"/>
        <w:ind w:left="168" w:right="67" w:firstLine="0"/>
      </w:pPr>
      <w:r>
        <w:t>тами размером в 10</w:t>
      </w:r>
      <w:r>
        <w:rPr>
          <w:rFonts w:ascii="Segoe UI Symbol" w:eastAsia="Segoe UI Symbol" w:hAnsi="Segoe UI Symbol" w:cs="Segoe UI Symbol"/>
        </w:rPr>
        <w:t>÷</w:t>
      </w:r>
      <w:r>
        <w:t xml:space="preserve">20 нм. </w:t>
      </w:r>
    </w:p>
    <w:p w:rsidR="001425F7" w:rsidRDefault="00681E3D">
      <w:pPr>
        <w:ind w:left="168" w:right="67"/>
      </w:pPr>
      <w:r>
        <w:t xml:space="preserve">В зависимости от условий закалки, из жидкого состояния можно выделить три типа наноструктур: </w:t>
      </w:r>
    </w:p>
    <w:p w:rsidR="001425F7" w:rsidRDefault="00681E3D">
      <w:pPr>
        <w:numPr>
          <w:ilvl w:val="0"/>
          <w:numId w:val="16"/>
        </w:numPr>
        <w:ind w:right="345"/>
      </w:pPr>
      <w:r>
        <w:t xml:space="preserve">полная кристаллизация непосредственно в процессе закалки из расплава с образованием одно- или многофазной обычной поликристаллической структуры или наноструктуры; </w:t>
      </w:r>
    </w:p>
    <w:p w:rsidR="001425F7" w:rsidRDefault="00681E3D">
      <w:pPr>
        <w:numPr>
          <w:ilvl w:val="0"/>
          <w:numId w:val="16"/>
        </w:numPr>
        <w:ind w:right="345"/>
      </w:pPr>
      <w:r>
        <w:t xml:space="preserve">неполная кристаллизация с образованием аморфно-кристаллической структуры; </w:t>
      </w:r>
    </w:p>
    <w:p w:rsidR="001425F7" w:rsidRDefault="00681E3D">
      <w:pPr>
        <w:numPr>
          <w:ilvl w:val="0"/>
          <w:numId w:val="16"/>
        </w:numPr>
        <w:ind w:right="345"/>
      </w:pPr>
      <w:r>
        <w:t xml:space="preserve">образование аморфного состояния закалкой из расплава, затем  последующая термическая обработка, которая трансформирует аморфный материал  в наноструктуру.  </w:t>
      </w:r>
    </w:p>
    <w:p w:rsidR="001425F7" w:rsidRDefault="00681E3D">
      <w:pPr>
        <w:ind w:left="168" w:right="344"/>
      </w:pPr>
      <w:r>
        <w:rPr>
          <w:b/>
        </w:rPr>
        <w:lastRenderedPageBreak/>
        <w:t xml:space="preserve">Технология пленок и покрытий. </w:t>
      </w:r>
      <w:r>
        <w:t xml:space="preserve">Методом изготовления тонких пленок и покрытий можно получить практически беспористые покрытия с размерами зерен от 1-2 нм, с толщиной пленок и покрытий – от нескольких долей микрометра до сотен микрометров.  </w:t>
      </w:r>
    </w:p>
    <w:p w:rsidR="001425F7" w:rsidRDefault="00681E3D">
      <w:pPr>
        <w:spacing w:after="236"/>
        <w:ind w:left="168" w:right="67"/>
      </w:pPr>
      <w:r>
        <w:t xml:space="preserve">В табл.3.10 приведены основные методы получения наноструктурных пленок на основе тугоплавких соединений (карбидов, нитридов, боридов). </w:t>
      </w:r>
      <w:r>
        <w:rPr>
          <w:sz w:val="23"/>
        </w:rPr>
        <w:t xml:space="preserve"> </w:t>
      </w:r>
    </w:p>
    <w:p w:rsidR="001425F7" w:rsidRDefault="00681E3D">
      <w:pPr>
        <w:spacing w:after="93" w:line="259" w:lineRule="auto"/>
        <w:ind w:left="10" w:right="331" w:hanging="10"/>
        <w:jc w:val="right"/>
      </w:pPr>
      <w:r>
        <w:rPr>
          <w:i/>
        </w:rPr>
        <w:t xml:space="preserve">Таблица 3.10 </w:t>
      </w:r>
    </w:p>
    <w:p w:rsidR="001425F7" w:rsidRDefault="00681E3D">
      <w:pPr>
        <w:pStyle w:val="3"/>
        <w:spacing w:after="12"/>
        <w:ind w:left="1171" w:right="1269"/>
      </w:pPr>
      <w:r>
        <w:t xml:space="preserve">Основные методы получения наноструктурных пленок на основе тугоплавких соединений </w:t>
      </w:r>
    </w:p>
    <w:tbl>
      <w:tblPr>
        <w:tblStyle w:val="TableGrid"/>
        <w:tblW w:w="9532" w:type="dxa"/>
        <w:tblInd w:w="79" w:type="dxa"/>
        <w:tblCellMar>
          <w:top w:w="62" w:type="dxa"/>
          <w:left w:w="40" w:type="dxa"/>
          <w:right w:w="42" w:type="dxa"/>
        </w:tblCellMar>
        <w:tblLook w:val="04A0" w:firstRow="1" w:lastRow="0" w:firstColumn="1" w:lastColumn="0" w:noHBand="0" w:noVBand="1"/>
      </w:tblPr>
      <w:tblGrid>
        <w:gridCol w:w="1472"/>
        <w:gridCol w:w="5058"/>
        <w:gridCol w:w="3002"/>
      </w:tblGrid>
      <w:tr w:rsidR="001425F7">
        <w:trPr>
          <w:trHeight w:val="362"/>
        </w:trPr>
        <w:tc>
          <w:tcPr>
            <w:tcW w:w="147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1" w:firstLine="0"/>
              <w:jc w:val="center"/>
            </w:pPr>
            <w:r>
              <w:rPr>
                <w:sz w:val="24"/>
              </w:rPr>
              <w:t xml:space="preserve">Метод </w:t>
            </w:r>
          </w:p>
        </w:tc>
        <w:tc>
          <w:tcPr>
            <w:tcW w:w="5058"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4" w:firstLine="0"/>
              <w:jc w:val="center"/>
            </w:pPr>
            <w:r>
              <w:rPr>
                <w:sz w:val="24"/>
              </w:rPr>
              <w:t xml:space="preserve">Вариант метода </w:t>
            </w:r>
          </w:p>
        </w:tc>
        <w:tc>
          <w:tcPr>
            <w:tcW w:w="3001"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1" w:firstLine="0"/>
              <w:jc w:val="center"/>
            </w:pPr>
            <w:r>
              <w:rPr>
                <w:sz w:val="24"/>
              </w:rPr>
              <w:t xml:space="preserve">Соединение </w:t>
            </w:r>
          </w:p>
        </w:tc>
      </w:tr>
      <w:tr w:rsidR="001425F7">
        <w:trPr>
          <w:trHeight w:val="353"/>
        </w:trPr>
        <w:tc>
          <w:tcPr>
            <w:tcW w:w="9532" w:type="dxa"/>
            <w:gridSpan w:val="3"/>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3" w:firstLine="0"/>
              <w:jc w:val="center"/>
            </w:pPr>
            <w:r>
              <w:rPr>
                <w:sz w:val="24"/>
              </w:rPr>
              <w:t xml:space="preserve">Физические методы </w:t>
            </w:r>
          </w:p>
        </w:tc>
      </w:tr>
      <w:tr w:rsidR="001425F7">
        <w:trPr>
          <w:trHeight w:val="1014"/>
        </w:trPr>
        <w:tc>
          <w:tcPr>
            <w:tcW w:w="147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4"/>
              </w:rPr>
              <w:t xml:space="preserve">Термическое испарение </w:t>
            </w:r>
          </w:p>
        </w:tc>
        <w:tc>
          <w:tcPr>
            <w:tcW w:w="5058"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1" w:firstLine="0"/>
              <w:jc w:val="left"/>
            </w:pPr>
            <w:r>
              <w:rPr>
                <w:sz w:val="24"/>
              </w:rPr>
              <w:t xml:space="preserve">Активированное реактивное испарение </w:t>
            </w:r>
          </w:p>
          <w:p w:rsidR="001425F7" w:rsidRDefault="00681E3D">
            <w:pPr>
              <w:spacing w:after="0" w:line="259" w:lineRule="auto"/>
              <w:ind w:left="1" w:firstLine="0"/>
              <w:jc w:val="left"/>
            </w:pPr>
            <w:r>
              <w:rPr>
                <w:sz w:val="24"/>
              </w:rPr>
              <w:t xml:space="preserve">Электронно-лучевой нагрев  </w:t>
            </w:r>
          </w:p>
          <w:p w:rsidR="001425F7" w:rsidRDefault="00681E3D">
            <w:pPr>
              <w:spacing w:after="0" w:line="259" w:lineRule="auto"/>
              <w:ind w:left="1" w:firstLine="0"/>
              <w:jc w:val="left"/>
            </w:pPr>
            <w:r>
              <w:rPr>
                <w:sz w:val="24"/>
              </w:rPr>
              <w:t xml:space="preserve">Лазерная обработка </w:t>
            </w:r>
          </w:p>
        </w:tc>
        <w:tc>
          <w:tcPr>
            <w:tcW w:w="3001"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4"/>
              </w:rPr>
              <w:t xml:space="preserve">Нитриды и карбиды </w:t>
            </w:r>
          </w:p>
          <w:p w:rsidR="001425F7" w:rsidRDefault="00681E3D">
            <w:pPr>
              <w:spacing w:after="0" w:line="259" w:lineRule="auto"/>
              <w:ind w:left="0" w:firstLine="0"/>
              <w:jc w:val="left"/>
            </w:pPr>
            <w:r>
              <w:rPr>
                <w:sz w:val="24"/>
              </w:rPr>
              <w:t xml:space="preserve">Бориды и карбиды  </w:t>
            </w:r>
          </w:p>
          <w:p w:rsidR="001425F7" w:rsidRDefault="00681E3D">
            <w:pPr>
              <w:spacing w:after="0" w:line="259" w:lineRule="auto"/>
              <w:ind w:left="0" w:firstLine="0"/>
              <w:jc w:val="left"/>
            </w:pPr>
            <w:r>
              <w:rPr>
                <w:sz w:val="24"/>
              </w:rPr>
              <w:t xml:space="preserve">Нитриды и карбиды </w:t>
            </w:r>
          </w:p>
        </w:tc>
      </w:tr>
      <w:tr w:rsidR="001425F7">
        <w:trPr>
          <w:trHeight w:val="1056"/>
        </w:trPr>
        <w:tc>
          <w:tcPr>
            <w:tcW w:w="147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4"/>
              </w:rPr>
              <w:t xml:space="preserve">Ионное осаждение </w:t>
            </w:r>
          </w:p>
        </w:tc>
        <w:tc>
          <w:tcPr>
            <w:tcW w:w="5058"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1" w:firstLine="0"/>
              <w:jc w:val="left"/>
            </w:pPr>
            <w:r>
              <w:rPr>
                <w:sz w:val="24"/>
              </w:rPr>
              <w:t xml:space="preserve">Ионно-дуговое распыление  </w:t>
            </w:r>
          </w:p>
          <w:p w:rsidR="001425F7" w:rsidRDefault="00681E3D">
            <w:pPr>
              <w:spacing w:after="0" w:line="259" w:lineRule="auto"/>
              <w:ind w:left="1" w:firstLine="0"/>
              <w:jc w:val="left"/>
            </w:pPr>
            <w:r>
              <w:rPr>
                <w:sz w:val="24"/>
              </w:rPr>
              <w:t xml:space="preserve">Магнетронное распыление </w:t>
            </w:r>
          </w:p>
          <w:p w:rsidR="001425F7" w:rsidRDefault="00681E3D">
            <w:pPr>
              <w:spacing w:after="0" w:line="259" w:lineRule="auto"/>
              <w:ind w:left="1" w:firstLine="0"/>
              <w:jc w:val="left"/>
            </w:pPr>
            <w:r>
              <w:rPr>
                <w:sz w:val="24"/>
              </w:rPr>
              <w:t xml:space="preserve">Ионно-лучевая обработка; и имплантация </w:t>
            </w:r>
          </w:p>
        </w:tc>
        <w:tc>
          <w:tcPr>
            <w:tcW w:w="3001"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4"/>
              </w:rPr>
              <w:t xml:space="preserve">Нитриды и карбиды </w:t>
            </w:r>
          </w:p>
          <w:p w:rsidR="001425F7" w:rsidRDefault="00681E3D">
            <w:pPr>
              <w:spacing w:after="0" w:line="259" w:lineRule="auto"/>
              <w:ind w:left="0" w:firstLine="0"/>
            </w:pPr>
            <w:r>
              <w:rPr>
                <w:sz w:val="24"/>
              </w:rPr>
              <w:t xml:space="preserve">Нитриды, карбиды, бориды </w:t>
            </w:r>
          </w:p>
          <w:p w:rsidR="001425F7" w:rsidRDefault="00681E3D">
            <w:pPr>
              <w:spacing w:after="0" w:line="259" w:lineRule="auto"/>
              <w:ind w:left="0" w:firstLine="0"/>
              <w:jc w:val="left"/>
            </w:pPr>
            <w:r>
              <w:rPr>
                <w:sz w:val="24"/>
              </w:rPr>
              <w:t xml:space="preserve">Нитриды и бориды </w:t>
            </w:r>
          </w:p>
        </w:tc>
      </w:tr>
      <w:tr w:rsidR="001425F7">
        <w:trPr>
          <w:trHeight w:val="361"/>
        </w:trPr>
        <w:tc>
          <w:tcPr>
            <w:tcW w:w="9532" w:type="dxa"/>
            <w:gridSpan w:val="3"/>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3" w:firstLine="0"/>
              <w:jc w:val="center"/>
            </w:pPr>
            <w:r>
              <w:rPr>
                <w:sz w:val="24"/>
              </w:rPr>
              <w:t xml:space="preserve">Химические методы </w:t>
            </w:r>
          </w:p>
        </w:tc>
      </w:tr>
      <w:tr w:rsidR="001425F7">
        <w:trPr>
          <w:trHeight w:val="1405"/>
        </w:trPr>
        <w:tc>
          <w:tcPr>
            <w:tcW w:w="147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4"/>
              </w:rPr>
              <w:t xml:space="preserve">Осаждение из газовой фазы </w:t>
            </w:r>
          </w:p>
        </w:tc>
        <w:tc>
          <w:tcPr>
            <w:tcW w:w="5058"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1" w:firstLine="0"/>
            </w:pPr>
            <w:r>
              <w:rPr>
                <w:sz w:val="24"/>
              </w:rPr>
              <w:t>Плазмосопровождаемые и плазмоактивируемые</w:t>
            </w:r>
          </w:p>
          <w:p w:rsidR="001425F7" w:rsidRDefault="00681E3D">
            <w:pPr>
              <w:spacing w:after="0" w:line="259" w:lineRule="auto"/>
              <w:ind w:left="1" w:firstLine="0"/>
              <w:jc w:val="left"/>
            </w:pPr>
            <w:r>
              <w:rPr>
                <w:sz w:val="24"/>
              </w:rPr>
              <w:t xml:space="preserve">CVD-процессы </w:t>
            </w:r>
          </w:p>
          <w:p w:rsidR="001425F7" w:rsidRDefault="00681E3D">
            <w:pPr>
              <w:spacing w:after="0" w:line="259" w:lineRule="auto"/>
              <w:ind w:left="1" w:firstLine="0"/>
              <w:jc w:val="left"/>
            </w:pPr>
            <w:r>
              <w:rPr>
                <w:sz w:val="24"/>
              </w:rPr>
              <w:t xml:space="preserve">Электронный циклотронный резонанс </w:t>
            </w:r>
          </w:p>
        </w:tc>
        <w:tc>
          <w:tcPr>
            <w:tcW w:w="3001"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pPr>
            <w:r>
              <w:rPr>
                <w:sz w:val="24"/>
              </w:rPr>
              <w:t xml:space="preserve">Нитриды, карбиды, бориды </w:t>
            </w:r>
          </w:p>
          <w:p w:rsidR="001425F7" w:rsidRDefault="00681E3D">
            <w:pPr>
              <w:spacing w:after="0" w:line="259" w:lineRule="auto"/>
              <w:ind w:left="0" w:firstLine="0"/>
              <w:jc w:val="left"/>
            </w:pPr>
            <w:r>
              <w:rPr>
                <w:sz w:val="24"/>
              </w:rPr>
              <w:t xml:space="preserve"> </w:t>
            </w:r>
          </w:p>
          <w:p w:rsidR="001425F7" w:rsidRDefault="00681E3D">
            <w:pPr>
              <w:spacing w:after="0" w:line="259" w:lineRule="auto"/>
              <w:ind w:left="0" w:firstLine="0"/>
            </w:pPr>
            <w:r>
              <w:rPr>
                <w:sz w:val="24"/>
              </w:rPr>
              <w:t xml:space="preserve">Нитриды, карбиды, бориды </w:t>
            </w:r>
          </w:p>
          <w:p w:rsidR="001425F7" w:rsidRDefault="00681E3D">
            <w:pPr>
              <w:spacing w:after="0" w:line="259" w:lineRule="auto"/>
              <w:ind w:left="0" w:firstLine="0"/>
            </w:pPr>
            <w:r>
              <w:rPr>
                <w:sz w:val="24"/>
              </w:rPr>
              <w:t xml:space="preserve">Нитриды, карбиды, бориды </w:t>
            </w:r>
          </w:p>
          <w:p w:rsidR="001425F7" w:rsidRDefault="00681E3D">
            <w:pPr>
              <w:spacing w:after="0" w:line="259" w:lineRule="auto"/>
              <w:ind w:left="0" w:firstLine="0"/>
              <w:jc w:val="left"/>
            </w:pPr>
            <w:r>
              <w:rPr>
                <w:sz w:val="24"/>
              </w:rPr>
              <w:t xml:space="preserve"> </w:t>
            </w:r>
          </w:p>
        </w:tc>
      </w:tr>
      <w:tr w:rsidR="001425F7">
        <w:trPr>
          <w:trHeight w:val="603"/>
        </w:trPr>
        <w:tc>
          <w:tcPr>
            <w:tcW w:w="147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4"/>
              </w:rPr>
              <w:t xml:space="preserve">Термическое разложение </w:t>
            </w:r>
          </w:p>
        </w:tc>
        <w:tc>
          <w:tcPr>
            <w:tcW w:w="5058"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1" w:firstLine="0"/>
            </w:pPr>
            <w:r>
              <w:rPr>
                <w:sz w:val="24"/>
              </w:rPr>
              <w:t xml:space="preserve">Газообразные и конденсированные прекурсоры </w:t>
            </w:r>
          </w:p>
        </w:tc>
        <w:tc>
          <w:tcPr>
            <w:tcW w:w="3001"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4"/>
              </w:rPr>
              <w:t xml:space="preserve">Нитриды и бориды </w:t>
            </w:r>
          </w:p>
        </w:tc>
      </w:tr>
    </w:tbl>
    <w:p w:rsidR="001425F7" w:rsidRDefault="00681E3D">
      <w:pPr>
        <w:spacing w:after="141" w:line="259" w:lineRule="auto"/>
        <w:ind w:left="168" w:firstLine="0"/>
        <w:jc w:val="left"/>
      </w:pPr>
      <w:r>
        <w:t xml:space="preserve"> </w:t>
      </w:r>
      <w:r>
        <w:tab/>
        <w:t xml:space="preserve"> </w:t>
      </w:r>
    </w:p>
    <w:p w:rsidR="001425F7" w:rsidRDefault="00681E3D">
      <w:pPr>
        <w:ind w:left="168" w:right="345"/>
      </w:pPr>
      <w:r>
        <w:t xml:space="preserve">Наиболее распространенным является метод ионного осаждения в азотной или углеродсодержащей атмосфере, наиболее производительным – электродуговое испарение.  </w:t>
      </w:r>
    </w:p>
    <w:p w:rsidR="001425F7" w:rsidRDefault="00681E3D">
      <w:pPr>
        <w:ind w:left="168" w:right="344"/>
      </w:pPr>
      <w:r>
        <w:t>При магнетронном ионно-плазменном осаждении катод распыляется за счет бомбардировки ионами плазмы газового разряда низкого давления, который формируется между катодом и анодом. Поперечное постоянное магнитное поле локализует плазму у распыляемой поверхности катода и повышает эффективность распыления</w:t>
      </w:r>
      <w:r>
        <w:rPr>
          <w:sz w:val="22"/>
        </w:rPr>
        <w:t>.</w:t>
      </w:r>
      <w:r>
        <w:t xml:space="preserve"> </w:t>
      </w:r>
    </w:p>
    <w:p w:rsidR="001425F7" w:rsidRDefault="00681E3D">
      <w:pPr>
        <w:ind w:left="168" w:right="345"/>
      </w:pPr>
      <w:r>
        <w:lastRenderedPageBreak/>
        <w:t xml:space="preserve">На рис. 3.24 показана схема магнетронного распыления с катодом прямоугольной формы, на поверхности которого в районе выхода и входа магнитных силовых линий возникает «дорожка распыления». Напыляемые подложки, расположенные над мишенью, подвергаются вращению (на схеме не показаны)  для достижения равномерности пленок по составу и структуре.  </w:t>
      </w:r>
    </w:p>
    <w:p w:rsidR="001425F7" w:rsidRDefault="00681E3D">
      <w:pPr>
        <w:spacing w:after="33" w:line="259" w:lineRule="auto"/>
        <w:ind w:left="0" w:right="1681" w:firstLine="0"/>
        <w:jc w:val="right"/>
      </w:pPr>
      <w:r>
        <w:rPr>
          <w:noProof/>
        </w:rPr>
        <w:drawing>
          <wp:inline distT="0" distB="0" distL="0" distR="0">
            <wp:extent cx="4153662" cy="2945130"/>
            <wp:effectExtent l="0" t="0" r="0" b="0"/>
            <wp:docPr id="74665" name="Picture 74665"/>
            <wp:cNvGraphicFramePr/>
            <a:graphic xmlns:a="http://schemas.openxmlformats.org/drawingml/2006/main">
              <a:graphicData uri="http://schemas.openxmlformats.org/drawingml/2006/picture">
                <pic:pic xmlns:pic="http://schemas.openxmlformats.org/drawingml/2006/picture">
                  <pic:nvPicPr>
                    <pic:cNvPr id="74665" name="Picture 74665"/>
                    <pic:cNvPicPr/>
                  </pic:nvPicPr>
                  <pic:blipFill>
                    <a:blip r:embed="rId90"/>
                    <a:stretch>
                      <a:fillRect/>
                    </a:stretch>
                  </pic:blipFill>
                  <pic:spPr>
                    <a:xfrm>
                      <a:off x="0" y="0"/>
                      <a:ext cx="4153662" cy="2945130"/>
                    </a:xfrm>
                    <a:prstGeom prst="rect">
                      <a:avLst/>
                    </a:prstGeom>
                  </pic:spPr>
                </pic:pic>
              </a:graphicData>
            </a:graphic>
          </wp:inline>
        </w:drawing>
      </w:r>
      <w:r>
        <w:t xml:space="preserve"> </w:t>
      </w:r>
    </w:p>
    <w:p w:rsidR="001425F7" w:rsidRDefault="00681E3D">
      <w:pPr>
        <w:spacing w:after="14" w:line="248" w:lineRule="auto"/>
        <w:ind w:left="458" w:right="625" w:hanging="10"/>
        <w:jc w:val="center"/>
      </w:pPr>
      <w:r>
        <w:rPr>
          <w:b/>
          <w:sz w:val="24"/>
        </w:rPr>
        <w:t>3.24.</w:t>
      </w:r>
      <w:r>
        <w:rPr>
          <w:sz w:val="24"/>
        </w:rPr>
        <w:t xml:space="preserve"> Схема установки магнетронного распыления: </w:t>
      </w:r>
    </w:p>
    <w:p w:rsidR="001425F7" w:rsidRDefault="00681E3D">
      <w:pPr>
        <w:spacing w:after="13" w:line="249" w:lineRule="auto"/>
        <w:ind w:left="656" w:right="824" w:hanging="10"/>
        <w:jc w:val="center"/>
      </w:pPr>
      <w:r>
        <w:rPr>
          <w:i/>
          <w:sz w:val="24"/>
        </w:rPr>
        <w:t xml:space="preserve">1 – катод-мишень; 2 – постоянный магнит; 3 – источник питания;  4 – анод; 5 – траектории движения электронов; 6 – зона (дорожка) распыления; 7 – силовые линии напряженности магнитного поля. </w:t>
      </w:r>
    </w:p>
    <w:p w:rsidR="001425F7" w:rsidRDefault="00681E3D">
      <w:pPr>
        <w:spacing w:after="133" w:line="259" w:lineRule="auto"/>
        <w:ind w:left="168" w:firstLine="0"/>
        <w:jc w:val="left"/>
      </w:pPr>
      <w:r>
        <w:t xml:space="preserve"> </w:t>
      </w:r>
    </w:p>
    <w:p w:rsidR="001425F7" w:rsidRDefault="00681E3D">
      <w:pPr>
        <w:ind w:left="168" w:right="345"/>
      </w:pPr>
      <w:r>
        <w:t>Магнетронное напыление  применяется как для металлических, так и для неметаллических мишеней, температуры подложек составляют порядка 100</w:t>
      </w:r>
      <w:r>
        <w:rPr>
          <w:rFonts w:ascii="Segoe UI Symbol" w:eastAsia="Segoe UI Symbol" w:hAnsi="Segoe UI Symbol" w:cs="Segoe UI Symbol"/>
        </w:rPr>
        <w:t>÷</w:t>
      </w:r>
      <w:r>
        <w:t xml:space="preserve">200°С, что дает возможность получения наноструктурных пленок с небольшим размером зерен и аморфных пленок, скорость напыления в несколько раз ниже, чем в случае дуговых методов.  </w:t>
      </w:r>
    </w:p>
    <w:p w:rsidR="001425F7" w:rsidRDefault="00681E3D">
      <w:pPr>
        <w:ind w:left="168" w:right="67"/>
      </w:pPr>
      <w:r>
        <w:t xml:space="preserve">Схема установки бинарного ионно-стимулированного осаждения нитридных пленок показана на рис. 3.25.  </w:t>
      </w:r>
    </w:p>
    <w:p w:rsidR="001425F7" w:rsidRDefault="00681E3D">
      <w:pPr>
        <w:spacing w:after="0" w:line="259" w:lineRule="auto"/>
        <w:ind w:left="168" w:firstLine="0"/>
        <w:jc w:val="left"/>
      </w:pPr>
      <w:r>
        <w:rPr>
          <w:b/>
          <w:sz w:val="24"/>
        </w:rPr>
        <w:t xml:space="preserve"> </w:t>
      </w:r>
    </w:p>
    <w:p w:rsidR="001425F7" w:rsidRDefault="00681E3D">
      <w:pPr>
        <w:spacing w:after="0" w:line="259" w:lineRule="auto"/>
        <w:ind w:left="0" w:right="117" w:firstLine="0"/>
        <w:jc w:val="center"/>
      </w:pPr>
      <w:r>
        <w:rPr>
          <w:noProof/>
        </w:rPr>
        <w:lastRenderedPageBreak/>
        <w:drawing>
          <wp:inline distT="0" distB="0" distL="0" distR="0">
            <wp:extent cx="3195066" cy="2619756"/>
            <wp:effectExtent l="0" t="0" r="0" b="0"/>
            <wp:docPr id="74862" name="Picture 74862"/>
            <wp:cNvGraphicFramePr/>
            <a:graphic xmlns:a="http://schemas.openxmlformats.org/drawingml/2006/main">
              <a:graphicData uri="http://schemas.openxmlformats.org/drawingml/2006/picture">
                <pic:pic xmlns:pic="http://schemas.openxmlformats.org/drawingml/2006/picture">
                  <pic:nvPicPr>
                    <pic:cNvPr id="74862" name="Picture 74862"/>
                    <pic:cNvPicPr/>
                  </pic:nvPicPr>
                  <pic:blipFill>
                    <a:blip r:embed="rId91"/>
                    <a:stretch>
                      <a:fillRect/>
                    </a:stretch>
                  </pic:blipFill>
                  <pic:spPr>
                    <a:xfrm>
                      <a:off x="0" y="0"/>
                      <a:ext cx="3195066" cy="2619756"/>
                    </a:xfrm>
                    <a:prstGeom prst="rect">
                      <a:avLst/>
                    </a:prstGeom>
                  </pic:spPr>
                </pic:pic>
              </a:graphicData>
            </a:graphic>
          </wp:inline>
        </w:drawing>
      </w:r>
      <w:r>
        <w:rPr>
          <w:b/>
          <w:sz w:val="24"/>
        </w:rPr>
        <w:t xml:space="preserve"> </w:t>
      </w:r>
    </w:p>
    <w:p w:rsidR="001425F7" w:rsidRDefault="00681E3D">
      <w:pPr>
        <w:spacing w:after="14" w:line="248" w:lineRule="auto"/>
        <w:ind w:left="458" w:right="565" w:hanging="10"/>
        <w:jc w:val="center"/>
      </w:pPr>
      <w:r>
        <w:rPr>
          <w:b/>
          <w:sz w:val="24"/>
        </w:rPr>
        <w:t>Рис. 3.25.</w:t>
      </w:r>
      <w:r>
        <w:rPr>
          <w:sz w:val="24"/>
        </w:rPr>
        <w:t xml:space="preserve"> Схема установки бинарного ионно-стимулированного осаждения нитридных пленок: </w:t>
      </w:r>
      <w:r>
        <w:rPr>
          <w:i/>
          <w:sz w:val="24"/>
        </w:rPr>
        <w:t xml:space="preserve">1 – мишень (Тi, Zr, Нf); 2 – источник ионов аргона, ксенона, неона </w:t>
      </w:r>
    </w:p>
    <w:p w:rsidR="001425F7" w:rsidRDefault="00681E3D">
      <w:pPr>
        <w:spacing w:after="13" w:line="249" w:lineRule="auto"/>
        <w:ind w:left="233" w:right="400" w:hanging="10"/>
        <w:jc w:val="center"/>
      </w:pPr>
      <w:r>
        <w:rPr>
          <w:i/>
          <w:sz w:val="24"/>
        </w:rPr>
        <w:t xml:space="preserve">или азота для подложки; 3 – источник тех же ионов для мишени; 4 – подложка; </w:t>
      </w:r>
    </w:p>
    <w:p w:rsidR="001425F7" w:rsidRDefault="00681E3D">
      <w:pPr>
        <w:spacing w:after="13" w:line="249" w:lineRule="auto"/>
        <w:ind w:left="233" w:right="400" w:hanging="10"/>
        <w:jc w:val="center"/>
      </w:pPr>
      <w:r>
        <w:rPr>
          <w:i/>
          <w:sz w:val="24"/>
        </w:rPr>
        <w:t xml:space="preserve">5 – механизм вращения; 6– фиксатор координат; 7 – счетчик плотности тока; </w:t>
      </w:r>
    </w:p>
    <w:p w:rsidR="001425F7" w:rsidRDefault="00681E3D">
      <w:pPr>
        <w:spacing w:after="13" w:line="249" w:lineRule="auto"/>
        <w:ind w:left="233" w:right="400" w:hanging="10"/>
        <w:jc w:val="center"/>
      </w:pPr>
      <w:r>
        <w:rPr>
          <w:i/>
          <w:sz w:val="24"/>
        </w:rPr>
        <w:t xml:space="preserve">8 – счетчик скорости осаждения </w:t>
      </w:r>
    </w:p>
    <w:p w:rsidR="001425F7" w:rsidRDefault="00681E3D">
      <w:pPr>
        <w:spacing w:after="130" w:line="259" w:lineRule="auto"/>
        <w:ind w:left="168" w:firstLine="0"/>
        <w:jc w:val="left"/>
      </w:pPr>
      <w:r>
        <w:rPr>
          <w:i/>
        </w:rPr>
        <w:t xml:space="preserve"> </w:t>
      </w:r>
    </w:p>
    <w:p w:rsidR="001425F7" w:rsidRDefault="00681E3D">
      <w:pPr>
        <w:ind w:left="168" w:right="344"/>
      </w:pPr>
      <w:r>
        <w:t xml:space="preserve">При бомбардировке металлической мишени </w:t>
      </w:r>
      <w:r>
        <w:rPr>
          <w:i/>
        </w:rPr>
        <w:t>1</w:t>
      </w:r>
      <w:r>
        <w:t xml:space="preserve"> ионными пучками инертных газов или азота из источника </w:t>
      </w:r>
      <w:r>
        <w:rPr>
          <w:i/>
        </w:rPr>
        <w:t>3</w:t>
      </w:r>
      <w:r>
        <w:t xml:space="preserve"> образуются металлические ионы, а источник 2 используется для бомбардировки непосредственно пленки.  </w:t>
      </w:r>
    </w:p>
    <w:p w:rsidR="001425F7" w:rsidRDefault="00681E3D">
      <w:pPr>
        <w:ind w:left="168" w:right="344"/>
      </w:pPr>
      <w:r>
        <w:t>Так как температурный интервал осаждения в методах, основанных на осаждении веществ из газовой фазы (CVD-технологии), составляет 900</w:t>
      </w:r>
      <w:r>
        <w:rPr>
          <w:rFonts w:ascii="Segoe UI Symbol" w:eastAsia="Segoe UI Symbol" w:hAnsi="Segoe UI Symbol" w:cs="Segoe UI Symbol"/>
        </w:rPr>
        <w:t>÷</w:t>
      </w:r>
      <w:r>
        <w:t>1100°С,  формирование наноструктур затруднительно. Только специальные методы образования двухфазных композиций и применение плазмы для активирования химических реакций могут способствовать получению наноматериалов (например, высокотвердые покрытия типа Si</w:t>
      </w:r>
      <w:r>
        <w:rPr>
          <w:vertAlign w:val="subscript"/>
        </w:rPr>
        <w:t>3</w:t>
      </w:r>
      <w:r>
        <w:t>N</w:t>
      </w:r>
      <w:r>
        <w:rPr>
          <w:vertAlign w:val="subscript"/>
        </w:rPr>
        <w:t>4</w:t>
      </w:r>
      <w:r>
        <w:t xml:space="preserve">–ТiN). </w:t>
      </w:r>
    </w:p>
    <w:p w:rsidR="001425F7" w:rsidRDefault="00681E3D">
      <w:pPr>
        <w:ind w:left="168" w:right="344"/>
      </w:pPr>
      <w:r>
        <w:t xml:space="preserve">Наноструктурные покрытия  можно получить методом газотермического напыления. Схема установки для газотермического напыления твердосплавных порошков с использованием кислород-углеводородных газовых смесей показана на рис. 3.26.  </w:t>
      </w:r>
    </w:p>
    <w:p w:rsidR="001425F7" w:rsidRDefault="00681E3D">
      <w:pPr>
        <w:ind w:left="168" w:right="344"/>
      </w:pPr>
      <w:r>
        <w:t>Сырьем для нанесения покрытий  газотермическим напылением  могут быть оксидные (А1</w:t>
      </w:r>
      <w:r>
        <w:rPr>
          <w:vertAlign w:val="subscript"/>
        </w:rPr>
        <w:t>2</w:t>
      </w:r>
      <w:r>
        <w:t>О</w:t>
      </w:r>
      <w:r>
        <w:rPr>
          <w:vertAlign w:val="subscript"/>
        </w:rPr>
        <w:t>3</w:t>
      </w:r>
      <w:r>
        <w:t xml:space="preserve"> – ТiO</w:t>
      </w:r>
      <w:r>
        <w:rPr>
          <w:vertAlign w:val="subscript"/>
        </w:rPr>
        <w:t>2</w:t>
      </w:r>
      <w:r>
        <w:t>, А1</w:t>
      </w:r>
      <w:r>
        <w:rPr>
          <w:vertAlign w:val="subscript"/>
        </w:rPr>
        <w:t>2</w:t>
      </w:r>
      <w:r>
        <w:t>О</w:t>
      </w:r>
      <w:r>
        <w:rPr>
          <w:vertAlign w:val="subscript"/>
        </w:rPr>
        <w:t>3</w:t>
      </w:r>
      <w:r>
        <w:t xml:space="preserve"> –ZrО</w:t>
      </w:r>
      <w:r>
        <w:rPr>
          <w:vertAlign w:val="subscript"/>
        </w:rPr>
        <w:t>2</w:t>
      </w:r>
      <w:r>
        <w:t>, Сг</w:t>
      </w:r>
      <w:r>
        <w:rPr>
          <w:vertAlign w:val="subscript"/>
        </w:rPr>
        <w:t>2</w:t>
      </w:r>
      <w:r>
        <w:t>О</w:t>
      </w:r>
      <w:r>
        <w:rPr>
          <w:vertAlign w:val="subscript"/>
        </w:rPr>
        <w:t>3</w:t>
      </w:r>
      <w:r>
        <w:t xml:space="preserve"> – ТiO</w:t>
      </w:r>
      <w:r>
        <w:rPr>
          <w:vertAlign w:val="subscript"/>
        </w:rPr>
        <w:t>2</w:t>
      </w:r>
      <w:r>
        <w:t>, ZrО</w:t>
      </w:r>
      <w:r>
        <w:rPr>
          <w:vertAlign w:val="subscript"/>
        </w:rPr>
        <w:t>2</w:t>
      </w:r>
      <w:r>
        <w:t xml:space="preserve"> – Y</w:t>
      </w:r>
      <w:r>
        <w:rPr>
          <w:vertAlign w:val="subscript"/>
        </w:rPr>
        <w:t>2</w:t>
      </w:r>
      <w:r>
        <w:t>О</w:t>
      </w:r>
      <w:r>
        <w:rPr>
          <w:vertAlign w:val="subscript"/>
        </w:rPr>
        <w:t>3</w:t>
      </w:r>
      <w:r>
        <w:t xml:space="preserve"> и др.) и карбидные (WС – Со, Сг</w:t>
      </w:r>
      <w:r>
        <w:rPr>
          <w:vertAlign w:val="subscript"/>
        </w:rPr>
        <w:t>3</w:t>
      </w:r>
      <w:r>
        <w:t>С</w:t>
      </w:r>
      <w:r>
        <w:rPr>
          <w:vertAlign w:val="subscript"/>
        </w:rPr>
        <w:t>2</w:t>
      </w:r>
      <w:r>
        <w:t xml:space="preserve"> –Ni и др.) композиционные нанопорошки.   </w:t>
      </w:r>
    </w:p>
    <w:p w:rsidR="001425F7" w:rsidRDefault="00681E3D">
      <w:pPr>
        <w:spacing w:after="0" w:line="259" w:lineRule="auto"/>
        <w:ind w:left="0" w:right="766" w:firstLine="0"/>
        <w:jc w:val="right"/>
      </w:pPr>
      <w:r>
        <w:rPr>
          <w:noProof/>
        </w:rPr>
        <w:lastRenderedPageBreak/>
        <w:drawing>
          <wp:inline distT="0" distB="0" distL="0" distR="0">
            <wp:extent cx="5317236" cy="2786634"/>
            <wp:effectExtent l="0" t="0" r="0" b="0"/>
            <wp:docPr id="75259" name="Picture 75259"/>
            <wp:cNvGraphicFramePr/>
            <a:graphic xmlns:a="http://schemas.openxmlformats.org/drawingml/2006/main">
              <a:graphicData uri="http://schemas.openxmlformats.org/drawingml/2006/picture">
                <pic:pic xmlns:pic="http://schemas.openxmlformats.org/drawingml/2006/picture">
                  <pic:nvPicPr>
                    <pic:cNvPr id="75259" name="Picture 75259"/>
                    <pic:cNvPicPr/>
                  </pic:nvPicPr>
                  <pic:blipFill>
                    <a:blip r:embed="rId92"/>
                    <a:stretch>
                      <a:fillRect/>
                    </a:stretch>
                  </pic:blipFill>
                  <pic:spPr>
                    <a:xfrm>
                      <a:off x="0" y="0"/>
                      <a:ext cx="5317236" cy="2786634"/>
                    </a:xfrm>
                    <a:prstGeom prst="rect">
                      <a:avLst/>
                    </a:prstGeom>
                  </pic:spPr>
                </pic:pic>
              </a:graphicData>
            </a:graphic>
          </wp:inline>
        </w:drawing>
      </w:r>
      <w:r>
        <w:t xml:space="preserve"> </w:t>
      </w:r>
    </w:p>
    <w:p w:rsidR="001425F7" w:rsidRDefault="00681E3D">
      <w:pPr>
        <w:spacing w:after="50" w:line="259" w:lineRule="auto"/>
        <w:ind w:left="0" w:right="135" w:firstLine="0"/>
        <w:jc w:val="center"/>
      </w:pPr>
      <w:r>
        <w:rPr>
          <w:i/>
          <w:sz w:val="17"/>
        </w:rPr>
        <w:t xml:space="preserve"> </w:t>
      </w:r>
    </w:p>
    <w:p w:rsidR="001425F7" w:rsidRDefault="00681E3D">
      <w:pPr>
        <w:spacing w:after="14" w:line="248" w:lineRule="auto"/>
        <w:ind w:left="458" w:right="626" w:hanging="10"/>
        <w:jc w:val="center"/>
      </w:pPr>
      <w:r>
        <w:rPr>
          <w:b/>
          <w:sz w:val="24"/>
        </w:rPr>
        <w:t>Рис. 3.26.</w:t>
      </w:r>
      <w:r>
        <w:rPr>
          <w:sz w:val="24"/>
        </w:rPr>
        <w:t xml:space="preserve"> Схема установки газотермического напыления: </w:t>
      </w:r>
    </w:p>
    <w:p w:rsidR="001425F7" w:rsidRDefault="00681E3D">
      <w:pPr>
        <w:spacing w:after="10" w:line="249" w:lineRule="auto"/>
        <w:ind w:left="248" w:hanging="10"/>
        <w:jc w:val="left"/>
      </w:pPr>
      <w:r>
        <w:rPr>
          <w:i/>
          <w:sz w:val="24"/>
        </w:rPr>
        <w:t xml:space="preserve">1 – ввод газовых смесей; 2 – смеситель; 3 – система охлаждения; 4 – плазменный ствол; </w:t>
      </w:r>
    </w:p>
    <w:p w:rsidR="001425F7" w:rsidRDefault="00681E3D">
      <w:pPr>
        <w:spacing w:after="13" w:line="249" w:lineRule="auto"/>
        <w:ind w:left="233" w:right="399" w:hanging="10"/>
        <w:jc w:val="center"/>
      </w:pPr>
      <w:r>
        <w:rPr>
          <w:i/>
          <w:sz w:val="24"/>
        </w:rPr>
        <w:t xml:space="preserve">5 – покрытие; 6 –  подложка; 7 – ввод порошка </w:t>
      </w:r>
    </w:p>
    <w:p w:rsidR="001425F7" w:rsidRDefault="00681E3D">
      <w:pPr>
        <w:spacing w:after="0" w:line="259" w:lineRule="auto"/>
        <w:ind w:left="168" w:firstLine="0"/>
        <w:jc w:val="left"/>
      </w:pPr>
      <w:r>
        <w:rPr>
          <w:sz w:val="22"/>
        </w:rPr>
        <w:t xml:space="preserve"> </w:t>
      </w:r>
    </w:p>
    <w:p w:rsidR="001425F7" w:rsidRDefault="00681E3D">
      <w:pPr>
        <w:spacing w:after="34" w:line="259" w:lineRule="auto"/>
        <w:ind w:left="168" w:firstLine="0"/>
        <w:jc w:val="left"/>
      </w:pPr>
      <w:r>
        <w:rPr>
          <w:sz w:val="22"/>
        </w:rPr>
        <w:t xml:space="preserve"> </w:t>
      </w:r>
    </w:p>
    <w:p w:rsidR="001425F7" w:rsidRDefault="00681E3D">
      <w:pPr>
        <w:ind w:left="168" w:right="344"/>
      </w:pPr>
      <w:r>
        <w:t xml:space="preserve">Перед напылением исходные порошки дробят и подвергают агломерации (смешиванию с пластификатором и обкатке) для обеспечения сыпучести. Полученные частицы подают  в плазменную струю, имеющую температуру более 3000 К и скорость истекания газового потока порядка 2000 м/с. Размер нанокристаллитов увеличивается от 30 – 40 нм до 200 нм, при этом показатели твердости и износостойкости таких покрытий превосходят характеристики обычных покрытий в 1,3 – 2 раза. </w:t>
      </w:r>
    </w:p>
    <w:p w:rsidR="001425F7" w:rsidRDefault="00681E3D">
      <w:pPr>
        <w:spacing w:after="137" w:line="259" w:lineRule="auto"/>
        <w:ind w:left="877" w:firstLine="0"/>
        <w:jc w:val="left"/>
      </w:pPr>
      <w:r>
        <w:t xml:space="preserve"> </w:t>
      </w:r>
    </w:p>
    <w:p w:rsidR="001425F7" w:rsidRDefault="00681E3D">
      <w:pPr>
        <w:spacing w:after="143" w:line="249" w:lineRule="auto"/>
        <w:ind w:left="560" w:right="729" w:hanging="10"/>
        <w:jc w:val="center"/>
      </w:pPr>
      <w:r>
        <w:rPr>
          <w:b/>
        </w:rPr>
        <w:t xml:space="preserve">3.5. Технология получения полимерных, пористых, трубчатых </w:t>
      </w:r>
    </w:p>
    <w:p w:rsidR="001425F7" w:rsidRDefault="00681E3D">
      <w:pPr>
        <w:pStyle w:val="3"/>
        <w:ind w:left="560" w:right="728"/>
      </w:pPr>
      <w:r>
        <w:t xml:space="preserve">и биологических наноматериалов </w:t>
      </w:r>
    </w:p>
    <w:p w:rsidR="001425F7" w:rsidRDefault="00681E3D">
      <w:pPr>
        <w:spacing w:after="135" w:line="259" w:lineRule="auto"/>
        <w:ind w:left="0" w:right="108" w:firstLine="0"/>
        <w:jc w:val="center"/>
      </w:pPr>
      <w:r>
        <w:t xml:space="preserve"> </w:t>
      </w:r>
    </w:p>
    <w:p w:rsidR="001425F7" w:rsidRDefault="00681E3D">
      <w:pPr>
        <w:ind w:left="168" w:right="345"/>
      </w:pPr>
      <w:r>
        <w:rPr>
          <w:b/>
        </w:rPr>
        <w:t xml:space="preserve">Трубчатые материалы. </w:t>
      </w:r>
      <w:r>
        <w:t xml:space="preserve">В условиях дугового разряда, при  испарении графита полосы атомных сеток графита (графенов) свертываются в бесшовные трубки. Внутренний диаметр трубок колеблется от долей нанометра до нескольких нанометров, а их длина – в интервале 5–50 мкм. </w:t>
      </w:r>
    </w:p>
    <w:p w:rsidR="001425F7" w:rsidRDefault="00681E3D">
      <w:pPr>
        <w:ind w:left="168" w:right="67"/>
      </w:pPr>
      <w:r>
        <w:t xml:space="preserve">На рис. 3.27 приведена схема лабораторной установки для получения углеродных нанотрубок.  </w:t>
      </w:r>
    </w:p>
    <w:p w:rsidR="001425F7" w:rsidRDefault="00681E3D">
      <w:pPr>
        <w:spacing w:after="33" w:line="259" w:lineRule="auto"/>
        <w:ind w:left="1909" w:firstLine="0"/>
        <w:jc w:val="left"/>
      </w:pPr>
      <w:r>
        <w:rPr>
          <w:noProof/>
        </w:rPr>
        <w:lastRenderedPageBreak/>
        <w:drawing>
          <wp:inline distT="0" distB="0" distL="0" distR="0">
            <wp:extent cx="3727704" cy="4780788"/>
            <wp:effectExtent l="0" t="0" r="0" b="0"/>
            <wp:docPr id="75567" name="Picture 75567"/>
            <wp:cNvGraphicFramePr/>
            <a:graphic xmlns:a="http://schemas.openxmlformats.org/drawingml/2006/main">
              <a:graphicData uri="http://schemas.openxmlformats.org/drawingml/2006/picture">
                <pic:pic xmlns:pic="http://schemas.openxmlformats.org/drawingml/2006/picture">
                  <pic:nvPicPr>
                    <pic:cNvPr id="75567" name="Picture 75567"/>
                    <pic:cNvPicPr/>
                  </pic:nvPicPr>
                  <pic:blipFill>
                    <a:blip r:embed="rId93"/>
                    <a:stretch>
                      <a:fillRect/>
                    </a:stretch>
                  </pic:blipFill>
                  <pic:spPr>
                    <a:xfrm>
                      <a:off x="0" y="0"/>
                      <a:ext cx="3727704" cy="4780788"/>
                    </a:xfrm>
                    <a:prstGeom prst="rect">
                      <a:avLst/>
                    </a:prstGeom>
                  </pic:spPr>
                </pic:pic>
              </a:graphicData>
            </a:graphic>
          </wp:inline>
        </w:drawing>
      </w:r>
      <w:r>
        <w:t xml:space="preserve"> </w:t>
      </w:r>
    </w:p>
    <w:p w:rsidR="001425F7" w:rsidRDefault="00681E3D">
      <w:pPr>
        <w:spacing w:after="14" w:line="248" w:lineRule="auto"/>
        <w:ind w:left="458" w:right="625" w:hanging="10"/>
        <w:jc w:val="center"/>
      </w:pPr>
      <w:r>
        <w:rPr>
          <w:b/>
          <w:sz w:val="24"/>
        </w:rPr>
        <w:t>Рис. 3.27.</w:t>
      </w:r>
      <w:r>
        <w:rPr>
          <w:sz w:val="24"/>
        </w:rPr>
        <w:t xml:space="preserve"> Схема установки для получения фуллеренов и углеродных нанотрубок: </w:t>
      </w:r>
    </w:p>
    <w:p w:rsidR="001425F7" w:rsidRDefault="00681E3D">
      <w:pPr>
        <w:spacing w:after="13" w:line="249" w:lineRule="auto"/>
        <w:ind w:left="233" w:right="400" w:hanging="10"/>
        <w:jc w:val="center"/>
      </w:pPr>
      <w:r>
        <w:rPr>
          <w:i/>
          <w:sz w:val="24"/>
        </w:rPr>
        <w:t xml:space="preserve">1 – графитовый анод; 2 – графит вый катод; 3 – токовводы; 4 – изолятор; </w:t>
      </w:r>
    </w:p>
    <w:p w:rsidR="001425F7" w:rsidRDefault="00681E3D">
      <w:pPr>
        <w:spacing w:after="13" w:line="249" w:lineRule="auto"/>
        <w:ind w:left="233" w:right="400" w:hanging="10"/>
        <w:jc w:val="center"/>
      </w:pPr>
      <w:r>
        <w:rPr>
          <w:i/>
          <w:sz w:val="24"/>
        </w:rPr>
        <w:t xml:space="preserve">5 – держатели; 6– охлаждаемый реактор; 7– медный жгут; </w:t>
      </w:r>
    </w:p>
    <w:p w:rsidR="001425F7" w:rsidRDefault="00681E3D">
      <w:pPr>
        <w:spacing w:after="13" w:line="249" w:lineRule="auto"/>
        <w:ind w:left="1710" w:right="1818" w:hanging="10"/>
        <w:jc w:val="center"/>
      </w:pPr>
      <w:r>
        <w:rPr>
          <w:i/>
          <w:sz w:val="24"/>
        </w:rPr>
        <w:t xml:space="preserve">8 – электродвигатель;  9 – вакуумметр; 10 – фильтр; 11–12– 13 – вакуумные и газовые подводы </w:t>
      </w:r>
    </w:p>
    <w:p w:rsidR="001425F7" w:rsidRDefault="00681E3D">
      <w:pPr>
        <w:spacing w:after="134" w:line="259" w:lineRule="auto"/>
        <w:ind w:left="168" w:firstLine="0"/>
        <w:jc w:val="left"/>
      </w:pPr>
      <w:r>
        <w:t xml:space="preserve"> </w:t>
      </w:r>
    </w:p>
    <w:p w:rsidR="001425F7" w:rsidRDefault="00681E3D">
      <w:pPr>
        <w:ind w:left="168" w:right="344" w:firstLine="0"/>
      </w:pPr>
      <w:r>
        <w:t xml:space="preserve"> Графитовый электрод </w:t>
      </w:r>
      <w:r>
        <w:rPr>
          <w:i/>
        </w:rPr>
        <w:t>1</w:t>
      </w:r>
      <w:r>
        <w:t xml:space="preserve"> распыляется в гелиевой плазме дугового разряда; продукты распыления в виде трубок, фуллеренов, копоти и т.п. осаждаются на поверхности катода </w:t>
      </w:r>
      <w:r>
        <w:rPr>
          <w:i/>
        </w:rPr>
        <w:t>2</w:t>
      </w:r>
      <w:r>
        <w:t xml:space="preserve"> и</w:t>
      </w:r>
      <w:r>
        <w:rPr>
          <w:i/>
        </w:rPr>
        <w:t xml:space="preserve"> </w:t>
      </w:r>
      <w:r>
        <w:t xml:space="preserve"> на боковых стенках охлаждаемого реактора. Наибольший выход трубок наблюдается при давлении гелия 500-600 кПа; на процесс оказывают влияние параметры дугового разряда,  размеры и форма электродов, длительность процесса, размеры рабочей зоны. В результате синтеза получаются трубки, концы которых обычно закрыты полусферами, которые необходимо удалять путем обработки ультразвуком или другими методами.  </w:t>
      </w:r>
    </w:p>
    <w:p w:rsidR="001425F7" w:rsidRDefault="00681E3D">
      <w:pPr>
        <w:ind w:left="168" w:right="343" w:firstLine="0"/>
      </w:pPr>
      <w:r>
        <w:lastRenderedPageBreak/>
        <w:t xml:space="preserve"> Лазерное распыление графита и пиролиз углеводородов с участием катализаторов (металлы группы железа и др.) является наиболее перспективным и производительным методом получения нанотрубок. Заполнение внутренних полостей нанотрубок различными материалами в процессе синтеза осуществляется путем ввода добавок  в графитовый электрод.  Заполнение внутренних полостей нанотрубок может реализовываться многими приемами («направленное» заполнение из расплавов, растворов, из газовой фазы и др.). Ведутся работы по созданию многослойных нанотрубок.  </w:t>
      </w:r>
    </w:p>
    <w:p w:rsidR="001425F7" w:rsidRDefault="00681E3D">
      <w:pPr>
        <w:ind w:left="168" w:right="343" w:firstLine="0"/>
      </w:pPr>
      <w:r>
        <w:t xml:space="preserve"> К настоящему времени освоено изготовление нанотрубок не только из графита, но и из других соединений:  нитридов и карбидов бора, оксидов и  других соединений, в том числе и из металлов (Аu). Предполагается возможность получения нанотрубок на основе С</w:t>
      </w:r>
      <w:r>
        <w:rPr>
          <w:vertAlign w:val="subscript"/>
        </w:rPr>
        <w:t>3</w:t>
      </w:r>
      <w:r>
        <w:t>N</w:t>
      </w:r>
      <w:r>
        <w:rPr>
          <w:vertAlign w:val="subscript"/>
        </w:rPr>
        <w:t>4</w:t>
      </w:r>
      <w:r>
        <w:t>, ТiВ</w:t>
      </w:r>
      <w:r>
        <w:rPr>
          <w:vertAlign w:val="subscript"/>
        </w:rPr>
        <w:t>2</w:t>
      </w:r>
      <w:r>
        <w:t>, МgВ</w:t>
      </w:r>
      <w:r>
        <w:rPr>
          <w:vertAlign w:val="subscript"/>
        </w:rPr>
        <w:t>2</w:t>
      </w:r>
      <w:r>
        <w:t>, Р, Si, Gе и полупроводников типа А</w:t>
      </w:r>
      <w:r>
        <w:rPr>
          <w:vertAlign w:val="subscript"/>
        </w:rPr>
        <w:t>3</w:t>
      </w:r>
      <w:r>
        <w:t>В</w:t>
      </w:r>
      <w:r>
        <w:rPr>
          <w:vertAlign w:val="subscript"/>
        </w:rPr>
        <w:t>5</w:t>
      </w:r>
      <w:r>
        <w:t xml:space="preserve">. </w:t>
      </w:r>
    </w:p>
    <w:p w:rsidR="001425F7" w:rsidRDefault="00681E3D">
      <w:pPr>
        <w:spacing w:after="137" w:line="259" w:lineRule="auto"/>
        <w:ind w:left="168" w:firstLine="0"/>
        <w:jc w:val="left"/>
      </w:pPr>
      <w:r>
        <w:t xml:space="preserve"> </w:t>
      </w:r>
    </w:p>
    <w:p w:rsidR="001425F7" w:rsidRDefault="00681E3D">
      <w:pPr>
        <w:pStyle w:val="4"/>
        <w:spacing w:after="20" w:line="249" w:lineRule="auto"/>
        <w:ind w:left="560" w:right="728"/>
      </w:pPr>
      <w:r>
        <w:rPr>
          <w:i w:val="0"/>
        </w:rPr>
        <w:t xml:space="preserve">3.6. Применение наноматериалов </w:t>
      </w:r>
    </w:p>
    <w:p w:rsidR="001425F7" w:rsidRDefault="00681E3D">
      <w:pPr>
        <w:spacing w:after="0" w:line="259" w:lineRule="auto"/>
        <w:ind w:left="0" w:right="98" w:firstLine="0"/>
        <w:jc w:val="center"/>
      </w:pPr>
      <w:r>
        <w:rPr>
          <w:b/>
          <w:sz w:val="32"/>
        </w:rPr>
        <w:t xml:space="preserve"> </w:t>
      </w:r>
    </w:p>
    <w:p w:rsidR="001425F7" w:rsidRDefault="00681E3D">
      <w:pPr>
        <w:pStyle w:val="5"/>
        <w:spacing w:after="0"/>
        <w:ind w:left="261" w:right="428"/>
      </w:pPr>
      <w:r>
        <w:t xml:space="preserve">3.6.1. Общая характеристика наноматериалов </w:t>
      </w:r>
    </w:p>
    <w:p w:rsidR="001425F7" w:rsidRDefault="00681E3D">
      <w:pPr>
        <w:spacing w:after="0" w:line="259" w:lineRule="auto"/>
        <w:ind w:left="168" w:firstLine="0"/>
        <w:jc w:val="left"/>
      </w:pPr>
      <w:r>
        <w:rPr>
          <w:b/>
        </w:rPr>
        <w:t xml:space="preserve"> </w:t>
      </w:r>
    </w:p>
    <w:p w:rsidR="001425F7" w:rsidRDefault="00681E3D">
      <w:pPr>
        <w:ind w:left="168" w:right="67"/>
      </w:pPr>
      <w:r>
        <w:t xml:space="preserve">Свойства наноматериалов позволяют использовать их в широких областях: </w:t>
      </w:r>
    </w:p>
    <w:p w:rsidR="001425F7" w:rsidRDefault="00681E3D">
      <w:pPr>
        <w:numPr>
          <w:ilvl w:val="0"/>
          <w:numId w:val="17"/>
        </w:numPr>
        <w:ind w:right="67"/>
      </w:pPr>
      <w:r>
        <w:t xml:space="preserve">Создание новых высокопрочных композиционных материалов на основе нанотрубок, физико-механические характеристики которых будут в десятки раз превышать аналогичные характеристики высокопрочных сталей при меньшей плотности. </w:t>
      </w:r>
    </w:p>
    <w:p w:rsidR="001425F7" w:rsidRDefault="00681E3D">
      <w:pPr>
        <w:numPr>
          <w:ilvl w:val="0"/>
          <w:numId w:val="17"/>
        </w:numPr>
        <w:ind w:right="67"/>
      </w:pPr>
      <w:r>
        <w:t xml:space="preserve">Высокопрочные покрытия для пар трения, режущего инструмента, превышающие по твердости алмаз. </w:t>
      </w:r>
    </w:p>
    <w:p w:rsidR="001425F7" w:rsidRDefault="00681E3D">
      <w:pPr>
        <w:numPr>
          <w:ilvl w:val="0"/>
          <w:numId w:val="17"/>
        </w:numPr>
        <w:ind w:right="67"/>
      </w:pPr>
      <w:r>
        <w:t xml:space="preserve">Смазывающе-охлаждеющие технологические среды и присадки для пар трения, значительно повышающие эксплуатационные характеристики изделий. </w:t>
      </w:r>
    </w:p>
    <w:p w:rsidR="001425F7" w:rsidRDefault="00681E3D">
      <w:pPr>
        <w:numPr>
          <w:ilvl w:val="0"/>
          <w:numId w:val="17"/>
        </w:numPr>
        <w:ind w:right="67"/>
      </w:pPr>
      <w:r>
        <w:t xml:space="preserve">Аккумуляторы и батареи нового поколения, обладающие большой емкостью при малых габаритах. </w:t>
      </w:r>
    </w:p>
    <w:p w:rsidR="001425F7" w:rsidRDefault="00681E3D">
      <w:pPr>
        <w:numPr>
          <w:ilvl w:val="0"/>
          <w:numId w:val="17"/>
        </w:numPr>
        <w:ind w:right="67"/>
      </w:pPr>
      <w:r>
        <w:lastRenderedPageBreak/>
        <w:t xml:space="preserve">Нанодатчики для измерения физических величин со сверхвысокой чувствительностью. </w:t>
      </w:r>
    </w:p>
    <w:p w:rsidR="001425F7" w:rsidRDefault="00681E3D">
      <w:pPr>
        <w:numPr>
          <w:ilvl w:val="0"/>
          <w:numId w:val="17"/>
        </w:numPr>
        <w:spacing w:after="137" w:line="259" w:lineRule="auto"/>
        <w:ind w:right="67"/>
      </w:pPr>
      <w:r>
        <w:t xml:space="preserve">Элементы электронных схем для приборов нового поколения. </w:t>
      </w:r>
    </w:p>
    <w:p w:rsidR="001425F7" w:rsidRDefault="00681E3D">
      <w:pPr>
        <w:numPr>
          <w:ilvl w:val="0"/>
          <w:numId w:val="17"/>
        </w:numPr>
        <w:ind w:right="67"/>
      </w:pPr>
      <w:r>
        <w:t xml:space="preserve">Контрастирующие вещества для магнитно-резонансной томографии и других видов диагностики в биологии и медицине. </w:t>
      </w:r>
    </w:p>
    <w:p w:rsidR="001425F7" w:rsidRDefault="00681E3D">
      <w:pPr>
        <w:numPr>
          <w:ilvl w:val="0"/>
          <w:numId w:val="17"/>
        </w:numPr>
        <w:ind w:right="67"/>
      </w:pPr>
      <w:r>
        <w:t xml:space="preserve">Создание защитных покрытий поверхностей, невидимых для радаров и других средств обнаружения. </w:t>
      </w:r>
    </w:p>
    <w:p w:rsidR="001425F7" w:rsidRDefault="00681E3D">
      <w:pPr>
        <w:numPr>
          <w:ilvl w:val="0"/>
          <w:numId w:val="17"/>
        </w:numPr>
        <w:ind w:right="67"/>
      </w:pPr>
      <w:r>
        <w:t xml:space="preserve">Контейнеры для транспортировки лекарств и диагностических датчиков в медицине. </w:t>
      </w:r>
    </w:p>
    <w:p w:rsidR="001425F7" w:rsidRDefault="00681E3D">
      <w:pPr>
        <w:numPr>
          <w:ilvl w:val="0"/>
          <w:numId w:val="17"/>
        </w:numPr>
        <w:ind w:right="67"/>
      </w:pPr>
      <w:r>
        <w:t xml:space="preserve">Создание сверхпрочных волокон, нитей, канатов, стержней для запуска и удержания на геостационарной орбите спутников и космических станций. </w:t>
      </w:r>
    </w:p>
    <w:p w:rsidR="001425F7" w:rsidRDefault="00681E3D">
      <w:pPr>
        <w:numPr>
          <w:ilvl w:val="0"/>
          <w:numId w:val="17"/>
        </w:numPr>
        <w:ind w:right="67"/>
      </w:pPr>
      <w:r>
        <w:t xml:space="preserve">Матрицы и дисплеи сверхвысокой четкости и яркости и чувствительности. </w:t>
      </w:r>
    </w:p>
    <w:p w:rsidR="001425F7" w:rsidRDefault="00681E3D">
      <w:pPr>
        <w:spacing w:after="133" w:line="259" w:lineRule="auto"/>
        <w:ind w:left="877" w:firstLine="0"/>
        <w:jc w:val="left"/>
      </w:pPr>
      <w:r>
        <w:t xml:space="preserve"> </w:t>
      </w:r>
    </w:p>
    <w:p w:rsidR="001425F7" w:rsidRDefault="00681E3D">
      <w:pPr>
        <w:spacing w:after="235"/>
        <w:ind w:left="168" w:right="345"/>
      </w:pPr>
      <w:r>
        <w:t>По данным 2002 г., всемирный рынок продуктов нанотехнологии оценивался в 300 млрд долл., причем на долю</w:t>
      </w:r>
      <w:r>
        <w:rPr>
          <w:color w:val="FF0000"/>
        </w:rPr>
        <w:t xml:space="preserve"> </w:t>
      </w:r>
      <w:r>
        <w:t xml:space="preserve">электроники приходилось более 60% этой суммы. Области, в которых в настоящее время получено наибольшее количество патентов и можно прогнозировать рост использования наноматериалов, приведены в таблице 3.11. </w:t>
      </w:r>
    </w:p>
    <w:p w:rsidR="001425F7" w:rsidRDefault="00681E3D">
      <w:pPr>
        <w:spacing w:after="94" w:line="259" w:lineRule="auto"/>
        <w:ind w:left="10" w:right="331" w:hanging="10"/>
        <w:jc w:val="right"/>
      </w:pPr>
      <w:r>
        <w:rPr>
          <w:i/>
        </w:rPr>
        <w:t xml:space="preserve">Таблица 3.11 </w:t>
      </w:r>
    </w:p>
    <w:p w:rsidR="001425F7" w:rsidRDefault="00681E3D">
      <w:pPr>
        <w:spacing w:after="12" w:line="249" w:lineRule="auto"/>
        <w:ind w:left="317" w:hanging="10"/>
        <w:jc w:val="left"/>
      </w:pPr>
      <w:r>
        <w:rPr>
          <w:b/>
        </w:rPr>
        <w:t xml:space="preserve">Распределение числа патентов по отраслям промышленности и науки </w:t>
      </w:r>
      <w:r>
        <w:rPr>
          <w:b/>
          <w:color w:val="0000FF"/>
        </w:rPr>
        <w:t xml:space="preserve"> </w:t>
      </w:r>
    </w:p>
    <w:tbl>
      <w:tblPr>
        <w:tblStyle w:val="TableGrid"/>
        <w:tblW w:w="9570" w:type="dxa"/>
        <w:tblInd w:w="60" w:type="dxa"/>
        <w:tblCellMar>
          <w:top w:w="59" w:type="dxa"/>
          <w:left w:w="108" w:type="dxa"/>
          <w:right w:w="115" w:type="dxa"/>
        </w:tblCellMar>
        <w:tblLook w:val="04A0" w:firstRow="1" w:lastRow="0" w:firstColumn="1" w:lastColumn="0" w:noHBand="0" w:noVBand="1"/>
      </w:tblPr>
      <w:tblGrid>
        <w:gridCol w:w="7307"/>
        <w:gridCol w:w="2263"/>
      </w:tblGrid>
      <w:tr w:rsidR="001425F7">
        <w:trPr>
          <w:trHeight w:val="424"/>
        </w:trPr>
        <w:tc>
          <w:tcPr>
            <w:tcW w:w="7307"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 w:firstLine="0"/>
              <w:jc w:val="center"/>
            </w:pPr>
            <w:r>
              <w:rPr>
                <w:b/>
                <w:sz w:val="24"/>
              </w:rPr>
              <w:t xml:space="preserve">Отрасль </w:t>
            </w:r>
          </w:p>
        </w:tc>
        <w:tc>
          <w:tcPr>
            <w:tcW w:w="226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7" w:firstLine="0"/>
              <w:jc w:val="center"/>
            </w:pPr>
            <w:r>
              <w:rPr>
                <w:b/>
                <w:sz w:val="24"/>
              </w:rPr>
              <w:t xml:space="preserve">Число патентов </w:t>
            </w:r>
          </w:p>
        </w:tc>
      </w:tr>
      <w:tr w:rsidR="001425F7">
        <w:trPr>
          <w:trHeight w:val="425"/>
        </w:trPr>
        <w:tc>
          <w:tcPr>
            <w:tcW w:w="7307"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Электротехника </w:t>
            </w:r>
          </w:p>
        </w:tc>
        <w:tc>
          <w:tcPr>
            <w:tcW w:w="226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131 </w:t>
            </w:r>
          </w:p>
        </w:tc>
      </w:tr>
      <w:tr w:rsidR="001425F7">
        <w:trPr>
          <w:trHeight w:val="424"/>
        </w:trPr>
        <w:tc>
          <w:tcPr>
            <w:tcW w:w="7307"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Инструментальная промышленность </w:t>
            </w:r>
          </w:p>
        </w:tc>
        <w:tc>
          <w:tcPr>
            <w:tcW w:w="226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106 </w:t>
            </w:r>
          </w:p>
        </w:tc>
      </w:tr>
      <w:tr w:rsidR="001425F7">
        <w:trPr>
          <w:trHeight w:val="424"/>
        </w:trPr>
        <w:tc>
          <w:tcPr>
            <w:tcW w:w="7307"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Неорганическая химия </w:t>
            </w:r>
          </w:p>
        </w:tc>
        <w:tc>
          <w:tcPr>
            <w:tcW w:w="226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80 </w:t>
            </w:r>
          </w:p>
        </w:tc>
      </w:tr>
      <w:tr w:rsidR="001425F7">
        <w:trPr>
          <w:trHeight w:val="424"/>
        </w:trPr>
        <w:tc>
          <w:tcPr>
            <w:tcW w:w="7307"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Органическая химия </w:t>
            </w:r>
          </w:p>
        </w:tc>
        <w:tc>
          <w:tcPr>
            <w:tcW w:w="226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78 </w:t>
            </w:r>
          </w:p>
        </w:tc>
      </w:tr>
      <w:tr w:rsidR="001425F7">
        <w:trPr>
          <w:trHeight w:val="425"/>
        </w:trPr>
        <w:tc>
          <w:tcPr>
            <w:tcW w:w="7307"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Металлургия </w:t>
            </w:r>
          </w:p>
        </w:tc>
        <w:tc>
          <w:tcPr>
            <w:tcW w:w="226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46 </w:t>
            </w:r>
          </w:p>
        </w:tc>
      </w:tr>
      <w:tr w:rsidR="001425F7">
        <w:trPr>
          <w:trHeight w:val="424"/>
        </w:trPr>
        <w:tc>
          <w:tcPr>
            <w:tcW w:w="7307"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Органические макромолекулы </w:t>
            </w:r>
          </w:p>
        </w:tc>
        <w:tc>
          <w:tcPr>
            <w:tcW w:w="226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46 </w:t>
            </w:r>
          </w:p>
        </w:tc>
      </w:tr>
      <w:tr w:rsidR="001425F7">
        <w:trPr>
          <w:trHeight w:val="425"/>
        </w:trPr>
        <w:tc>
          <w:tcPr>
            <w:tcW w:w="7307"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lastRenderedPageBreak/>
              <w:t xml:space="preserve">Аппаратура, приборы </w:t>
            </w:r>
          </w:p>
        </w:tc>
        <w:tc>
          <w:tcPr>
            <w:tcW w:w="226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38 </w:t>
            </w:r>
          </w:p>
        </w:tc>
      </w:tr>
    </w:tbl>
    <w:p w:rsidR="001425F7" w:rsidRDefault="00681E3D">
      <w:pPr>
        <w:spacing w:after="64" w:line="259" w:lineRule="auto"/>
        <w:ind w:left="55" w:firstLine="0"/>
        <w:jc w:val="left"/>
      </w:pPr>
      <w:r>
        <w:rPr>
          <w:rFonts w:ascii="Calibri" w:eastAsia="Calibri" w:hAnsi="Calibri" w:cs="Calibri"/>
          <w:noProof/>
          <w:sz w:val="22"/>
        </w:rPr>
        <mc:AlternateContent>
          <mc:Choice Requires="wpg">
            <w:drawing>
              <wp:inline distT="0" distB="0" distL="0" distR="0">
                <wp:extent cx="6083047" cy="2413918"/>
                <wp:effectExtent l="0" t="0" r="0" b="0"/>
                <wp:docPr id="692068" name="Group 692068"/>
                <wp:cNvGraphicFramePr/>
                <a:graphic xmlns:a="http://schemas.openxmlformats.org/drawingml/2006/main">
                  <a:graphicData uri="http://schemas.microsoft.com/office/word/2010/wordprocessingGroup">
                    <wpg:wgp>
                      <wpg:cNvGrpSpPr/>
                      <wpg:grpSpPr>
                        <a:xfrm>
                          <a:off x="0" y="0"/>
                          <a:ext cx="6083047" cy="2413918"/>
                          <a:chOff x="0" y="0"/>
                          <a:chExt cx="6083047" cy="2413918"/>
                        </a:xfrm>
                      </wpg:grpSpPr>
                      <wps:wsp>
                        <wps:cNvPr id="76630" name="Rectangle 76630"/>
                        <wps:cNvSpPr/>
                        <wps:spPr>
                          <a:xfrm>
                            <a:off x="4389882" y="0"/>
                            <a:ext cx="1211895" cy="184580"/>
                          </a:xfrm>
                          <a:prstGeom prst="rect">
                            <a:avLst/>
                          </a:prstGeom>
                          <a:ln>
                            <a:noFill/>
                          </a:ln>
                        </wps:spPr>
                        <wps:txbx>
                          <w:txbxContent>
                            <w:p w:rsidR="001425F7" w:rsidRDefault="00681E3D">
                              <w:pPr>
                                <w:spacing w:after="160" w:line="259" w:lineRule="auto"/>
                                <w:ind w:left="0" w:firstLine="0"/>
                                <w:jc w:val="left"/>
                              </w:pPr>
                              <w:r>
                                <w:rPr>
                                  <w:i/>
                                  <w:sz w:val="24"/>
                                </w:rPr>
                                <w:t>Продолжение</w:t>
                              </w:r>
                            </w:p>
                          </w:txbxContent>
                        </wps:txbx>
                        <wps:bodyPr horzOverflow="overflow" vert="horz" lIns="0" tIns="0" rIns="0" bIns="0" rtlCol="0">
                          <a:noAutofit/>
                        </wps:bodyPr>
                      </wps:wsp>
                      <wps:wsp>
                        <wps:cNvPr id="76631" name="Rectangle 76631"/>
                        <wps:cNvSpPr/>
                        <wps:spPr>
                          <a:xfrm>
                            <a:off x="5301234" y="0"/>
                            <a:ext cx="50673" cy="184580"/>
                          </a:xfrm>
                          <a:prstGeom prst="rect">
                            <a:avLst/>
                          </a:prstGeom>
                          <a:ln>
                            <a:noFill/>
                          </a:ln>
                        </wps:spPr>
                        <wps:txbx>
                          <w:txbxContent>
                            <w:p w:rsidR="001425F7" w:rsidRDefault="00681E3D">
                              <w:pPr>
                                <w:spacing w:after="160" w:line="259" w:lineRule="auto"/>
                                <w:ind w:left="0" w:firstLine="0"/>
                                <w:jc w:val="left"/>
                              </w:pPr>
                              <w:r>
                                <w:rPr>
                                  <w:i/>
                                  <w:sz w:val="24"/>
                                </w:rPr>
                                <w:t xml:space="preserve"> </w:t>
                              </w:r>
                            </w:p>
                          </w:txbxContent>
                        </wps:txbx>
                        <wps:bodyPr horzOverflow="overflow" vert="horz" lIns="0" tIns="0" rIns="0" bIns="0" rtlCol="0">
                          <a:noAutofit/>
                        </wps:bodyPr>
                      </wps:wsp>
                      <wps:wsp>
                        <wps:cNvPr id="76632" name="Rectangle 76632"/>
                        <wps:cNvSpPr/>
                        <wps:spPr>
                          <a:xfrm>
                            <a:off x="5339334" y="0"/>
                            <a:ext cx="438322" cy="184580"/>
                          </a:xfrm>
                          <a:prstGeom prst="rect">
                            <a:avLst/>
                          </a:prstGeom>
                          <a:ln>
                            <a:noFill/>
                          </a:ln>
                        </wps:spPr>
                        <wps:txbx>
                          <w:txbxContent>
                            <w:p w:rsidR="001425F7" w:rsidRDefault="00681E3D">
                              <w:pPr>
                                <w:spacing w:after="160" w:line="259" w:lineRule="auto"/>
                                <w:ind w:left="0" w:firstLine="0"/>
                                <w:jc w:val="left"/>
                              </w:pPr>
                              <w:r>
                                <w:rPr>
                                  <w:i/>
                                  <w:sz w:val="24"/>
                                </w:rPr>
                                <w:t>табл</w:t>
                              </w:r>
                            </w:p>
                          </w:txbxContent>
                        </wps:txbx>
                        <wps:bodyPr horzOverflow="overflow" vert="horz" lIns="0" tIns="0" rIns="0" bIns="0" rtlCol="0">
                          <a:noAutofit/>
                        </wps:bodyPr>
                      </wps:wsp>
                      <wps:wsp>
                        <wps:cNvPr id="76633" name="Rectangle 76633"/>
                        <wps:cNvSpPr/>
                        <wps:spPr>
                          <a:xfrm>
                            <a:off x="5668519" y="0"/>
                            <a:ext cx="506730" cy="184580"/>
                          </a:xfrm>
                          <a:prstGeom prst="rect">
                            <a:avLst/>
                          </a:prstGeom>
                          <a:ln>
                            <a:noFill/>
                          </a:ln>
                        </wps:spPr>
                        <wps:txbx>
                          <w:txbxContent>
                            <w:p w:rsidR="001425F7" w:rsidRDefault="00681E3D">
                              <w:pPr>
                                <w:spacing w:after="160" w:line="259" w:lineRule="auto"/>
                                <w:ind w:left="0" w:firstLine="0"/>
                                <w:jc w:val="left"/>
                              </w:pPr>
                              <w:r>
                                <w:rPr>
                                  <w:i/>
                                  <w:sz w:val="24"/>
                                </w:rPr>
                                <w:t xml:space="preserve">. 3.11 </w:t>
                              </w:r>
                            </w:p>
                          </w:txbxContent>
                        </wps:txbx>
                        <wps:bodyPr horzOverflow="overflow" vert="horz" lIns="0" tIns="0" rIns="0" bIns="0" rtlCol="0">
                          <a:noAutofit/>
                        </wps:bodyPr>
                      </wps:wsp>
                      <wps:wsp>
                        <wps:cNvPr id="76634" name="Rectangle 76634"/>
                        <wps:cNvSpPr/>
                        <wps:spPr>
                          <a:xfrm>
                            <a:off x="71628" y="256942"/>
                            <a:ext cx="1492705" cy="184382"/>
                          </a:xfrm>
                          <a:prstGeom prst="rect">
                            <a:avLst/>
                          </a:prstGeom>
                          <a:ln>
                            <a:noFill/>
                          </a:ln>
                        </wps:spPr>
                        <wps:txbx>
                          <w:txbxContent>
                            <w:p w:rsidR="001425F7" w:rsidRDefault="00681E3D">
                              <w:pPr>
                                <w:spacing w:after="160" w:line="259" w:lineRule="auto"/>
                                <w:ind w:left="0" w:firstLine="0"/>
                                <w:jc w:val="left"/>
                              </w:pPr>
                              <w:r>
                                <w:rPr>
                                  <w:sz w:val="24"/>
                                </w:rPr>
                                <w:t>Здравоохранение</w:t>
                              </w:r>
                            </w:p>
                          </w:txbxContent>
                        </wps:txbx>
                        <wps:bodyPr horzOverflow="overflow" vert="horz" lIns="0" tIns="0" rIns="0" bIns="0" rtlCol="0">
                          <a:noAutofit/>
                        </wps:bodyPr>
                      </wps:wsp>
                      <wps:wsp>
                        <wps:cNvPr id="691170" name="Rectangle 691170"/>
                        <wps:cNvSpPr/>
                        <wps:spPr>
                          <a:xfrm>
                            <a:off x="4711447" y="256942"/>
                            <a:ext cx="202692" cy="184382"/>
                          </a:xfrm>
                          <a:prstGeom prst="rect">
                            <a:avLst/>
                          </a:prstGeom>
                          <a:ln>
                            <a:noFill/>
                          </a:ln>
                        </wps:spPr>
                        <wps:txbx>
                          <w:txbxContent>
                            <w:p w:rsidR="001425F7" w:rsidRDefault="00681E3D">
                              <w:pPr>
                                <w:spacing w:after="160" w:line="259" w:lineRule="auto"/>
                                <w:ind w:left="0" w:firstLine="0"/>
                                <w:jc w:val="left"/>
                              </w:pPr>
                              <w:r>
                                <w:rPr>
                                  <w:sz w:val="24"/>
                                </w:rPr>
                                <w:t>34</w:t>
                              </w:r>
                            </w:p>
                          </w:txbxContent>
                        </wps:txbx>
                        <wps:bodyPr horzOverflow="overflow" vert="horz" lIns="0" tIns="0" rIns="0" bIns="0" rtlCol="0">
                          <a:noAutofit/>
                        </wps:bodyPr>
                      </wps:wsp>
                      <wps:wsp>
                        <wps:cNvPr id="691171" name="Rectangle 691171"/>
                        <wps:cNvSpPr/>
                        <wps:spPr>
                          <a:xfrm>
                            <a:off x="4863847" y="256942"/>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154108" name="Rectangle 154108"/>
                        <wps:cNvSpPr/>
                        <wps:spPr>
                          <a:xfrm>
                            <a:off x="1194055" y="256942"/>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733417" name="Shape 733417"/>
                        <wps:cNvSpPr/>
                        <wps:spPr>
                          <a:xfrm>
                            <a:off x="0" y="216309"/>
                            <a:ext cx="6083046" cy="9144"/>
                          </a:xfrm>
                          <a:custGeom>
                            <a:avLst/>
                            <a:gdLst/>
                            <a:ahLst/>
                            <a:cxnLst/>
                            <a:rect l="0" t="0" r="0" b="0"/>
                            <a:pathLst>
                              <a:path w="6083046" h="9144">
                                <a:moveTo>
                                  <a:pt x="0" y="0"/>
                                </a:moveTo>
                                <a:lnTo>
                                  <a:pt x="6083046" y="0"/>
                                </a:lnTo>
                                <a:lnTo>
                                  <a:pt x="60830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418" name="Shape 733418"/>
                        <wps:cNvSpPr/>
                        <wps:spPr>
                          <a:xfrm>
                            <a:off x="6076950" y="21630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419" name="Shape 733419"/>
                        <wps:cNvSpPr/>
                        <wps:spPr>
                          <a:xfrm>
                            <a:off x="0" y="222406"/>
                            <a:ext cx="9144" cy="262890"/>
                          </a:xfrm>
                          <a:custGeom>
                            <a:avLst/>
                            <a:gdLst/>
                            <a:ahLst/>
                            <a:cxnLst/>
                            <a:rect l="0" t="0" r="0" b="0"/>
                            <a:pathLst>
                              <a:path w="9144" h="262890">
                                <a:moveTo>
                                  <a:pt x="0" y="0"/>
                                </a:moveTo>
                                <a:lnTo>
                                  <a:pt x="9144" y="0"/>
                                </a:lnTo>
                                <a:lnTo>
                                  <a:pt x="9144" y="262890"/>
                                </a:lnTo>
                                <a:lnTo>
                                  <a:pt x="0" y="26289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420" name="Shape 733420"/>
                        <wps:cNvSpPr/>
                        <wps:spPr>
                          <a:xfrm>
                            <a:off x="4639819" y="222406"/>
                            <a:ext cx="9144" cy="262890"/>
                          </a:xfrm>
                          <a:custGeom>
                            <a:avLst/>
                            <a:gdLst/>
                            <a:ahLst/>
                            <a:cxnLst/>
                            <a:rect l="0" t="0" r="0" b="0"/>
                            <a:pathLst>
                              <a:path w="9144" h="262890">
                                <a:moveTo>
                                  <a:pt x="0" y="0"/>
                                </a:moveTo>
                                <a:lnTo>
                                  <a:pt x="9144" y="0"/>
                                </a:lnTo>
                                <a:lnTo>
                                  <a:pt x="9144" y="262890"/>
                                </a:lnTo>
                                <a:lnTo>
                                  <a:pt x="0" y="26289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421" name="Shape 733421"/>
                        <wps:cNvSpPr/>
                        <wps:spPr>
                          <a:xfrm>
                            <a:off x="6076950" y="222406"/>
                            <a:ext cx="9144" cy="262890"/>
                          </a:xfrm>
                          <a:custGeom>
                            <a:avLst/>
                            <a:gdLst/>
                            <a:ahLst/>
                            <a:cxnLst/>
                            <a:rect l="0" t="0" r="0" b="0"/>
                            <a:pathLst>
                              <a:path w="9144" h="262890">
                                <a:moveTo>
                                  <a:pt x="0" y="0"/>
                                </a:moveTo>
                                <a:lnTo>
                                  <a:pt x="9144" y="0"/>
                                </a:lnTo>
                                <a:lnTo>
                                  <a:pt x="9144" y="262890"/>
                                </a:lnTo>
                                <a:lnTo>
                                  <a:pt x="0" y="26289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6642" name="Rectangle 76642"/>
                        <wps:cNvSpPr/>
                        <wps:spPr>
                          <a:xfrm>
                            <a:off x="71628" y="525928"/>
                            <a:ext cx="610407" cy="184382"/>
                          </a:xfrm>
                          <a:prstGeom prst="rect">
                            <a:avLst/>
                          </a:prstGeom>
                          <a:ln>
                            <a:noFill/>
                          </a:ln>
                        </wps:spPr>
                        <wps:txbx>
                          <w:txbxContent>
                            <w:p w:rsidR="001425F7" w:rsidRDefault="00681E3D">
                              <w:pPr>
                                <w:spacing w:after="160" w:line="259" w:lineRule="auto"/>
                                <w:ind w:left="0" w:firstLine="0"/>
                                <w:jc w:val="left"/>
                              </w:pPr>
                              <w:r>
                                <w:rPr>
                                  <w:sz w:val="24"/>
                                </w:rPr>
                                <w:t>Синтез</w:t>
                              </w:r>
                            </w:p>
                          </w:txbxContent>
                        </wps:txbx>
                        <wps:bodyPr horzOverflow="overflow" vert="horz" lIns="0" tIns="0" rIns="0" bIns="0" rtlCol="0">
                          <a:noAutofit/>
                        </wps:bodyPr>
                      </wps:wsp>
                      <wps:wsp>
                        <wps:cNvPr id="154111" name="Rectangle 154111"/>
                        <wps:cNvSpPr/>
                        <wps:spPr>
                          <a:xfrm>
                            <a:off x="530352" y="525928"/>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91172" name="Rectangle 691172"/>
                        <wps:cNvSpPr/>
                        <wps:spPr>
                          <a:xfrm>
                            <a:off x="4711446" y="525928"/>
                            <a:ext cx="202692" cy="184382"/>
                          </a:xfrm>
                          <a:prstGeom prst="rect">
                            <a:avLst/>
                          </a:prstGeom>
                          <a:ln>
                            <a:noFill/>
                          </a:ln>
                        </wps:spPr>
                        <wps:txbx>
                          <w:txbxContent>
                            <w:p w:rsidR="001425F7" w:rsidRDefault="00681E3D">
                              <w:pPr>
                                <w:spacing w:after="160" w:line="259" w:lineRule="auto"/>
                                <w:ind w:left="0" w:firstLine="0"/>
                                <w:jc w:val="left"/>
                              </w:pPr>
                              <w:r>
                                <w:rPr>
                                  <w:sz w:val="24"/>
                                </w:rPr>
                                <w:t>30</w:t>
                              </w:r>
                            </w:p>
                          </w:txbxContent>
                        </wps:txbx>
                        <wps:bodyPr horzOverflow="overflow" vert="horz" lIns="0" tIns="0" rIns="0" bIns="0" rtlCol="0">
                          <a:noAutofit/>
                        </wps:bodyPr>
                      </wps:wsp>
                      <wps:wsp>
                        <wps:cNvPr id="691173" name="Rectangle 691173"/>
                        <wps:cNvSpPr/>
                        <wps:spPr>
                          <a:xfrm>
                            <a:off x="4863846" y="525928"/>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733422" name="Shape 733422"/>
                        <wps:cNvSpPr/>
                        <wps:spPr>
                          <a:xfrm>
                            <a:off x="0" y="485296"/>
                            <a:ext cx="6083046" cy="9144"/>
                          </a:xfrm>
                          <a:custGeom>
                            <a:avLst/>
                            <a:gdLst/>
                            <a:ahLst/>
                            <a:cxnLst/>
                            <a:rect l="0" t="0" r="0" b="0"/>
                            <a:pathLst>
                              <a:path w="6083046" h="9144">
                                <a:moveTo>
                                  <a:pt x="0" y="0"/>
                                </a:moveTo>
                                <a:lnTo>
                                  <a:pt x="6083046" y="0"/>
                                </a:lnTo>
                                <a:lnTo>
                                  <a:pt x="60830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423" name="Shape 733423"/>
                        <wps:cNvSpPr/>
                        <wps:spPr>
                          <a:xfrm>
                            <a:off x="0" y="491392"/>
                            <a:ext cx="9144" cy="263652"/>
                          </a:xfrm>
                          <a:custGeom>
                            <a:avLst/>
                            <a:gdLst/>
                            <a:ahLst/>
                            <a:cxnLst/>
                            <a:rect l="0" t="0" r="0" b="0"/>
                            <a:pathLst>
                              <a:path w="9144" h="263652">
                                <a:moveTo>
                                  <a:pt x="0" y="0"/>
                                </a:moveTo>
                                <a:lnTo>
                                  <a:pt x="9144" y="0"/>
                                </a:lnTo>
                                <a:lnTo>
                                  <a:pt x="9144" y="263652"/>
                                </a:lnTo>
                                <a:lnTo>
                                  <a:pt x="0" y="2636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424" name="Shape 733424"/>
                        <wps:cNvSpPr/>
                        <wps:spPr>
                          <a:xfrm>
                            <a:off x="4639819" y="491392"/>
                            <a:ext cx="9144" cy="263652"/>
                          </a:xfrm>
                          <a:custGeom>
                            <a:avLst/>
                            <a:gdLst/>
                            <a:ahLst/>
                            <a:cxnLst/>
                            <a:rect l="0" t="0" r="0" b="0"/>
                            <a:pathLst>
                              <a:path w="9144" h="263652">
                                <a:moveTo>
                                  <a:pt x="0" y="0"/>
                                </a:moveTo>
                                <a:lnTo>
                                  <a:pt x="9144" y="0"/>
                                </a:lnTo>
                                <a:lnTo>
                                  <a:pt x="9144" y="263652"/>
                                </a:lnTo>
                                <a:lnTo>
                                  <a:pt x="0" y="2636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425" name="Shape 733425"/>
                        <wps:cNvSpPr/>
                        <wps:spPr>
                          <a:xfrm>
                            <a:off x="6076950" y="491392"/>
                            <a:ext cx="9144" cy="263652"/>
                          </a:xfrm>
                          <a:custGeom>
                            <a:avLst/>
                            <a:gdLst/>
                            <a:ahLst/>
                            <a:cxnLst/>
                            <a:rect l="0" t="0" r="0" b="0"/>
                            <a:pathLst>
                              <a:path w="9144" h="263652">
                                <a:moveTo>
                                  <a:pt x="0" y="0"/>
                                </a:moveTo>
                                <a:lnTo>
                                  <a:pt x="9144" y="0"/>
                                </a:lnTo>
                                <a:lnTo>
                                  <a:pt x="9144" y="263652"/>
                                </a:lnTo>
                                <a:lnTo>
                                  <a:pt x="0" y="2636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6648" name="Rectangle 76648"/>
                        <wps:cNvSpPr/>
                        <wps:spPr>
                          <a:xfrm>
                            <a:off x="71628" y="795676"/>
                            <a:ext cx="608988" cy="184382"/>
                          </a:xfrm>
                          <a:prstGeom prst="rect">
                            <a:avLst/>
                          </a:prstGeom>
                          <a:ln>
                            <a:noFill/>
                          </a:ln>
                        </wps:spPr>
                        <wps:txbx>
                          <w:txbxContent>
                            <w:p w:rsidR="001425F7" w:rsidRDefault="00681E3D">
                              <w:pPr>
                                <w:spacing w:after="160" w:line="259" w:lineRule="auto"/>
                                <w:ind w:left="0" w:firstLine="0"/>
                                <w:jc w:val="left"/>
                              </w:pPr>
                              <w:r>
                                <w:rPr>
                                  <w:sz w:val="24"/>
                                </w:rPr>
                                <w:t>Печать</w:t>
                              </w:r>
                            </w:p>
                          </w:txbxContent>
                        </wps:txbx>
                        <wps:bodyPr horzOverflow="overflow" vert="horz" lIns="0" tIns="0" rIns="0" bIns="0" rtlCol="0">
                          <a:noAutofit/>
                        </wps:bodyPr>
                      </wps:wsp>
                      <wps:wsp>
                        <wps:cNvPr id="154114" name="Rectangle 154114"/>
                        <wps:cNvSpPr/>
                        <wps:spPr>
                          <a:xfrm>
                            <a:off x="529590" y="795676"/>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91176" name="Rectangle 691176"/>
                        <wps:cNvSpPr/>
                        <wps:spPr>
                          <a:xfrm>
                            <a:off x="4863846" y="795676"/>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91175" name="Rectangle 691175"/>
                        <wps:cNvSpPr/>
                        <wps:spPr>
                          <a:xfrm>
                            <a:off x="4711446" y="795676"/>
                            <a:ext cx="202692" cy="184382"/>
                          </a:xfrm>
                          <a:prstGeom prst="rect">
                            <a:avLst/>
                          </a:prstGeom>
                          <a:ln>
                            <a:noFill/>
                          </a:ln>
                        </wps:spPr>
                        <wps:txbx>
                          <w:txbxContent>
                            <w:p w:rsidR="001425F7" w:rsidRDefault="00681E3D">
                              <w:pPr>
                                <w:spacing w:after="160" w:line="259" w:lineRule="auto"/>
                                <w:ind w:left="0" w:firstLine="0"/>
                                <w:jc w:val="left"/>
                              </w:pPr>
                              <w:r>
                                <w:rPr>
                                  <w:sz w:val="24"/>
                                </w:rPr>
                                <w:t>25</w:t>
                              </w:r>
                            </w:p>
                          </w:txbxContent>
                        </wps:txbx>
                        <wps:bodyPr horzOverflow="overflow" vert="horz" lIns="0" tIns="0" rIns="0" bIns="0" rtlCol="0">
                          <a:noAutofit/>
                        </wps:bodyPr>
                      </wps:wsp>
                      <wps:wsp>
                        <wps:cNvPr id="733426" name="Shape 733426"/>
                        <wps:cNvSpPr/>
                        <wps:spPr>
                          <a:xfrm>
                            <a:off x="0" y="755045"/>
                            <a:ext cx="6083046" cy="9144"/>
                          </a:xfrm>
                          <a:custGeom>
                            <a:avLst/>
                            <a:gdLst/>
                            <a:ahLst/>
                            <a:cxnLst/>
                            <a:rect l="0" t="0" r="0" b="0"/>
                            <a:pathLst>
                              <a:path w="6083046" h="9144">
                                <a:moveTo>
                                  <a:pt x="0" y="0"/>
                                </a:moveTo>
                                <a:lnTo>
                                  <a:pt x="6083046" y="0"/>
                                </a:lnTo>
                                <a:lnTo>
                                  <a:pt x="60830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427" name="Shape 733427"/>
                        <wps:cNvSpPr/>
                        <wps:spPr>
                          <a:xfrm>
                            <a:off x="0" y="761140"/>
                            <a:ext cx="9144" cy="262890"/>
                          </a:xfrm>
                          <a:custGeom>
                            <a:avLst/>
                            <a:gdLst/>
                            <a:ahLst/>
                            <a:cxnLst/>
                            <a:rect l="0" t="0" r="0" b="0"/>
                            <a:pathLst>
                              <a:path w="9144" h="262890">
                                <a:moveTo>
                                  <a:pt x="0" y="0"/>
                                </a:moveTo>
                                <a:lnTo>
                                  <a:pt x="9144" y="0"/>
                                </a:lnTo>
                                <a:lnTo>
                                  <a:pt x="9144" y="262890"/>
                                </a:lnTo>
                                <a:lnTo>
                                  <a:pt x="0" y="26289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428" name="Shape 733428"/>
                        <wps:cNvSpPr/>
                        <wps:spPr>
                          <a:xfrm>
                            <a:off x="4639819" y="761140"/>
                            <a:ext cx="9144" cy="262890"/>
                          </a:xfrm>
                          <a:custGeom>
                            <a:avLst/>
                            <a:gdLst/>
                            <a:ahLst/>
                            <a:cxnLst/>
                            <a:rect l="0" t="0" r="0" b="0"/>
                            <a:pathLst>
                              <a:path w="9144" h="262890">
                                <a:moveTo>
                                  <a:pt x="0" y="0"/>
                                </a:moveTo>
                                <a:lnTo>
                                  <a:pt x="9144" y="0"/>
                                </a:lnTo>
                                <a:lnTo>
                                  <a:pt x="9144" y="262890"/>
                                </a:lnTo>
                                <a:lnTo>
                                  <a:pt x="0" y="26289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429" name="Shape 733429"/>
                        <wps:cNvSpPr/>
                        <wps:spPr>
                          <a:xfrm>
                            <a:off x="6076950" y="761140"/>
                            <a:ext cx="9144" cy="262890"/>
                          </a:xfrm>
                          <a:custGeom>
                            <a:avLst/>
                            <a:gdLst/>
                            <a:ahLst/>
                            <a:cxnLst/>
                            <a:rect l="0" t="0" r="0" b="0"/>
                            <a:pathLst>
                              <a:path w="9144" h="262890">
                                <a:moveTo>
                                  <a:pt x="0" y="0"/>
                                </a:moveTo>
                                <a:lnTo>
                                  <a:pt x="9144" y="0"/>
                                </a:lnTo>
                                <a:lnTo>
                                  <a:pt x="9144" y="262890"/>
                                </a:lnTo>
                                <a:lnTo>
                                  <a:pt x="0" y="26289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6654" name="Rectangle 76654"/>
                        <wps:cNvSpPr/>
                        <wps:spPr>
                          <a:xfrm>
                            <a:off x="71628" y="1064662"/>
                            <a:ext cx="866326" cy="184382"/>
                          </a:xfrm>
                          <a:prstGeom prst="rect">
                            <a:avLst/>
                          </a:prstGeom>
                          <a:ln>
                            <a:noFill/>
                          </a:ln>
                        </wps:spPr>
                        <wps:txbx>
                          <w:txbxContent>
                            <w:p w:rsidR="001425F7" w:rsidRDefault="00681E3D">
                              <w:pPr>
                                <w:spacing w:after="160" w:line="259" w:lineRule="auto"/>
                                <w:ind w:left="0" w:firstLine="0"/>
                                <w:jc w:val="left"/>
                              </w:pPr>
                              <w:r>
                                <w:rPr>
                                  <w:sz w:val="24"/>
                                </w:rPr>
                                <w:t>Биохимия</w:t>
                              </w:r>
                            </w:p>
                          </w:txbxContent>
                        </wps:txbx>
                        <wps:bodyPr horzOverflow="overflow" vert="horz" lIns="0" tIns="0" rIns="0" bIns="0" rtlCol="0">
                          <a:noAutofit/>
                        </wps:bodyPr>
                      </wps:wsp>
                      <wps:wsp>
                        <wps:cNvPr id="154117" name="Rectangle 154117"/>
                        <wps:cNvSpPr/>
                        <wps:spPr>
                          <a:xfrm>
                            <a:off x="723138" y="1064662"/>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91178" name="Rectangle 691178"/>
                        <wps:cNvSpPr/>
                        <wps:spPr>
                          <a:xfrm>
                            <a:off x="4863846" y="1064662"/>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91177" name="Rectangle 691177"/>
                        <wps:cNvSpPr/>
                        <wps:spPr>
                          <a:xfrm>
                            <a:off x="4711446" y="1064662"/>
                            <a:ext cx="202692" cy="184382"/>
                          </a:xfrm>
                          <a:prstGeom prst="rect">
                            <a:avLst/>
                          </a:prstGeom>
                          <a:ln>
                            <a:noFill/>
                          </a:ln>
                        </wps:spPr>
                        <wps:txbx>
                          <w:txbxContent>
                            <w:p w:rsidR="001425F7" w:rsidRDefault="00681E3D">
                              <w:pPr>
                                <w:spacing w:after="160" w:line="259" w:lineRule="auto"/>
                                <w:ind w:left="0" w:firstLine="0"/>
                                <w:jc w:val="left"/>
                              </w:pPr>
                              <w:r>
                                <w:rPr>
                                  <w:sz w:val="24"/>
                                </w:rPr>
                                <w:t>21</w:t>
                              </w:r>
                            </w:p>
                          </w:txbxContent>
                        </wps:txbx>
                        <wps:bodyPr horzOverflow="overflow" vert="horz" lIns="0" tIns="0" rIns="0" bIns="0" rtlCol="0">
                          <a:noAutofit/>
                        </wps:bodyPr>
                      </wps:wsp>
                      <wps:wsp>
                        <wps:cNvPr id="733430" name="Shape 733430"/>
                        <wps:cNvSpPr/>
                        <wps:spPr>
                          <a:xfrm>
                            <a:off x="0" y="1024031"/>
                            <a:ext cx="6083046" cy="9144"/>
                          </a:xfrm>
                          <a:custGeom>
                            <a:avLst/>
                            <a:gdLst/>
                            <a:ahLst/>
                            <a:cxnLst/>
                            <a:rect l="0" t="0" r="0" b="0"/>
                            <a:pathLst>
                              <a:path w="6083046" h="9144">
                                <a:moveTo>
                                  <a:pt x="0" y="0"/>
                                </a:moveTo>
                                <a:lnTo>
                                  <a:pt x="6083046" y="0"/>
                                </a:lnTo>
                                <a:lnTo>
                                  <a:pt x="60830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431" name="Shape 733431"/>
                        <wps:cNvSpPr/>
                        <wps:spPr>
                          <a:xfrm>
                            <a:off x="0" y="1030126"/>
                            <a:ext cx="9144" cy="262890"/>
                          </a:xfrm>
                          <a:custGeom>
                            <a:avLst/>
                            <a:gdLst/>
                            <a:ahLst/>
                            <a:cxnLst/>
                            <a:rect l="0" t="0" r="0" b="0"/>
                            <a:pathLst>
                              <a:path w="9144" h="262890">
                                <a:moveTo>
                                  <a:pt x="0" y="0"/>
                                </a:moveTo>
                                <a:lnTo>
                                  <a:pt x="9144" y="0"/>
                                </a:lnTo>
                                <a:lnTo>
                                  <a:pt x="9144" y="262890"/>
                                </a:lnTo>
                                <a:lnTo>
                                  <a:pt x="0" y="26289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432" name="Shape 733432"/>
                        <wps:cNvSpPr/>
                        <wps:spPr>
                          <a:xfrm>
                            <a:off x="4639819" y="1030126"/>
                            <a:ext cx="9144" cy="262890"/>
                          </a:xfrm>
                          <a:custGeom>
                            <a:avLst/>
                            <a:gdLst/>
                            <a:ahLst/>
                            <a:cxnLst/>
                            <a:rect l="0" t="0" r="0" b="0"/>
                            <a:pathLst>
                              <a:path w="9144" h="262890">
                                <a:moveTo>
                                  <a:pt x="0" y="0"/>
                                </a:moveTo>
                                <a:lnTo>
                                  <a:pt x="9144" y="0"/>
                                </a:lnTo>
                                <a:lnTo>
                                  <a:pt x="9144" y="262890"/>
                                </a:lnTo>
                                <a:lnTo>
                                  <a:pt x="0" y="26289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433" name="Shape 733433"/>
                        <wps:cNvSpPr/>
                        <wps:spPr>
                          <a:xfrm>
                            <a:off x="6076950" y="1030126"/>
                            <a:ext cx="9144" cy="262890"/>
                          </a:xfrm>
                          <a:custGeom>
                            <a:avLst/>
                            <a:gdLst/>
                            <a:ahLst/>
                            <a:cxnLst/>
                            <a:rect l="0" t="0" r="0" b="0"/>
                            <a:pathLst>
                              <a:path w="9144" h="262890">
                                <a:moveTo>
                                  <a:pt x="0" y="0"/>
                                </a:moveTo>
                                <a:lnTo>
                                  <a:pt x="9144" y="0"/>
                                </a:lnTo>
                                <a:lnTo>
                                  <a:pt x="9144" y="262890"/>
                                </a:lnTo>
                                <a:lnTo>
                                  <a:pt x="0" y="26289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6660" name="Rectangle 76660"/>
                        <wps:cNvSpPr/>
                        <wps:spPr>
                          <a:xfrm>
                            <a:off x="71628" y="1333648"/>
                            <a:ext cx="548525" cy="184382"/>
                          </a:xfrm>
                          <a:prstGeom prst="rect">
                            <a:avLst/>
                          </a:prstGeom>
                          <a:ln>
                            <a:noFill/>
                          </a:ln>
                        </wps:spPr>
                        <wps:txbx>
                          <w:txbxContent>
                            <w:p w:rsidR="001425F7" w:rsidRDefault="00681E3D">
                              <w:pPr>
                                <w:spacing w:after="160" w:line="259" w:lineRule="auto"/>
                                <w:ind w:left="0" w:firstLine="0"/>
                                <w:jc w:val="left"/>
                              </w:pPr>
                              <w:r>
                                <w:rPr>
                                  <w:sz w:val="24"/>
                                </w:rPr>
                                <w:t>Нефть</w:t>
                              </w:r>
                            </w:p>
                          </w:txbxContent>
                        </wps:txbx>
                        <wps:bodyPr horzOverflow="overflow" vert="horz" lIns="0" tIns="0" rIns="0" bIns="0" rtlCol="0">
                          <a:noAutofit/>
                        </wps:bodyPr>
                      </wps:wsp>
                      <wps:wsp>
                        <wps:cNvPr id="76661" name="Rectangle 76661"/>
                        <wps:cNvSpPr/>
                        <wps:spPr>
                          <a:xfrm>
                            <a:off x="483870" y="1333648"/>
                            <a:ext cx="101346"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76662" name="Rectangle 76662"/>
                        <wps:cNvSpPr/>
                        <wps:spPr>
                          <a:xfrm>
                            <a:off x="560070" y="1333648"/>
                            <a:ext cx="253365" cy="184382"/>
                          </a:xfrm>
                          <a:prstGeom prst="rect">
                            <a:avLst/>
                          </a:prstGeom>
                          <a:ln>
                            <a:noFill/>
                          </a:ln>
                        </wps:spPr>
                        <wps:txbx>
                          <w:txbxContent>
                            <w:p w:rsidR="001425F7" w:rsidRDefault="00681E3D">
                              <w:pPr>
                                <w:spacing w:after="160" w:line="259" w:lineRule="auto"/>
                                <w:ind w:left="0" w:firstLine="0"/>
                                <w:jc w:val="left"/>
                              </w:pPr>
                              <w:r>
                                <w:rPr>
                                  <w:sz w:val="24"/>
                                </w:rPr>
                                <w:t>газ</w:t>
                              </w:r>
                            </w:p>
                          </w:txbxContent>
                        </wps:txbx>
                        <wps:bodyPr horzOverflow="overflow" vert="horz" lIns="0" tIns="0" rIns="0" bIns="0" rtlCol="0">
                          <a:noAutofit/>
                        </wps:bodyPr>
                      </wps:wsp>
                      <wps:wsp>
                        <wps:cNvPr id="691179" name="Rectangle 691179"/>
                        <wps:cNvSpPr/>
                        <wps:spPr>
                          <a:xfrm>
                            <a:off x="4711446" y="1333648"/>
                            <a:ext cx="202692" cy="184382"/>
                          </a:xfrm>
                          <a:prstGeom prst="rect">
                            <a:avLst/>
                          </a:prstGeom>
                          <a:ln>
                            <a:noFill/>
                          </a:ln>
                        </wps:spPr>
                        <wps:txbx>
                          <w:txbxContent>
                            <w:p w:rsidR="001425F7" w:rsidRDefault="00681E3D">
                              <w:pPr>
                                <w:spacing w:after="160" w:line="259" w:lineRule="auto"/>
                                <w:ind w:left="0" w:firstLine="0"/>
                                <w:jc w:val="left"/>
                              </w:pPr>
                              <w:r>
                                <w:rPr>
                                  <w:sz w:val="24"/>
                                </w:rPr>
                                <w:t>17</w:t>
                              </w:r>
                            </w:p>
                          </w:txbxContent>
                        </wps:txbx>
                        <wps:bodyPr horzOverflow="overflow" vert="horz" lIns="0" tIns="0" rIns="0" bIns="0" rtlCol="0">
                          <a:noAutofit/>
                        </wps:bodyPr>
                      </wps:wsp>
                      <wps:wsp>
                        <wps:cNvPr id="691180" name="Rectangle 691180"/>
                        <wps:cNvSpPr/>
                        <wps:spPr>
                          <a:xfrm>
                            <a:off x="4863846" y="1333648"/>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154121" name="Rectangle 154121"/>
                        <wps:cNvSpPr/>
                        <wps:spPr>
                          <a:xfrm>
                            <a:off x="750570" y="1333648"/>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733434" name="Shape 733434"/>
                        <wps:cNvSpPr/>
                        <wps:spPr>
                          <a:xfrm>
                            <a:off x="0" y="1293016"/>
                            <a:ext cx="6083046" cy="9144"/>
                          </a:xfrm>
                          <a:custGeom>
                            <a:avLst/>
                            <a:gdLst/>
                            <a:ahLst/>
                            <a:cxnLst/>
                            <a:rect l="0" t="0" r="0" b="0"/>
                            <a:pathLst>
                              <a:path w="6083046" h="9144">
                                <a:moveTo>
                                  <a:pt x="0" y="0"/>
                                </a:moveTo>
                                <a:lnTo>
                                  <a:pt x="6083046" y="0"/>
                                </a:lnTo>
                                <a:lnTo>
                                  <a:pt x="60830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435" name="Shape 733435"/>
                        <wps:cNvSpPr/>
                        <wps:spPr>
                          <a:xfrm>
                            <a:off x="0" y="1299112"/>
                            <a:ext cx="9144" cy="262890"/>
                          </a:xfrm>
                          <a:custGeom>
                            <a:avLst/>
                            <a:gdLst/>
                            <a:ahLst/>
                            <a:cxnLst/>
                            <a:rect l="0" t="0" r="0" b="0"/>
                            <a:pathLst>
                              <a:path w="9144" h="262890">
                                <a:moveTo>
                                  <a:pt x="0" y="0"/>
                                </a:moveTo>
                                <a:lnTo>
                                  <a:pt x="9144" y="0"/>
                                </a:lnTo>
                                <a:lnTo>
                                  <a:pt x="9144" y="262890"/>
                                </a:lnTo>
                                <a:lnTo>
                                  <a:pt x="0" y="26289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436" name="Shape 733436"/>
                        <wps:cNvSpPr/>
                        <wps:spPr>
                          <a:xfrm>
                            <a:off x="4639819" y="1299112"/>
                            <a:ext cx="9144" cy="262890"/>
                          </a:xfrm>
                          <a:custGeom>
                            <a:avLst/>
                            <a:gdLst/>
                            <a:ahLst/>
                            <a:cxnLst/>
                            <a:rect l="0" t="0" r="0" b="0"/>
                            <a:pathLst>
                              <a:path w="9144" h="262890">
                                <a:moveTo>
                                  <a:pt x="0" y="0"/>
                                </a:moveTo>
                                <a:lnTo>
                                  <a:pt x="9144" y="0"/>
                                </a:lnTo>
                                <a:lnTo>
                                  <a:pt x="9144" y="262890"/>
                                </a:lnTo>
                                <a:lnTo>
                                  <a:pt x="0" y="26289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437" name="Shape 733437"/>
                        <wps:cNvSpPr/>
                        <wps:spPr>
                          <a:xfrm>
                            <a:off x="6076950" y="1299112"/>
                            <a:ext cx="9144" cy="262890"/>
                          </a:xfrm>
                          <a:custGeom>
                            <a:avLst/>
                            <a:gdLst/>
                            <a:ahLst/>
                            <a:cxnLst/>
                            <a:rect l="0" t="0" r="0" b="0"/>
                            <a:pathLst>
                              <a:path w="9144" h="262890">
                                <a:moveTo>
                                  <a:pt x="0" y="0"/>
                                </a:moveTo>
                                <a:lnTo>
                                  <a:pt x="9144" y="0"/>
                                </a:lnTo>
                                <a:lnTo>
                                  <a:pt x="9144" y="262890"/>
                                </a:lnTo>
                                <a:lnTo>
                                  <a:pt x="0" y="26289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6668" name="Rectangle 76668"/>
                        <wps:cNvSpPr/>
                        <wps:spPr>
                          <a:xfrm>
                            <a:off x="71628" y="1602634"/>
                            <a:ext cx="529067" cy="184382"/>
                          </a:xfrm>
                          <a:prstGeom prst="rect">
                            <a:avLst/>
                          </a:prstGeom>
                          <a:ln>
                            <a:noFill/>
                          </a:ln>
                        </wps:spPr>
                        <wps:txbx>
                          <w:txbxContent>
                            <w:p w:rsidR="001425F7" w:rsidRDefault="00681E3D">
                              <w:pPr>
                                <w:spacing w:after="160" w:line="259" w:lineRule="auto"/>
                                <w:ind w:left="0" w:firstLine="0"/>
                                <w:jc w:val="left"/>
                              </w:pPr>
                              <w:r>
                                <w:rPr>
                                  <w:sz w:val="24"/>
                                </w:rPr>
                                <w:t>Ткани</w:t>
                              </w:r>
                            </w:p>
                          </w:txbxContent>
                        </wps:txbx>
                        <wps:bodyPr horzOverflow="overflow" vert="horz" lIns="0" tIns="0" rIns="0" bIns="0" rtlCol="0">
                          <a:noAutofit/>
                        </wps:bodyPr>
                      </wps:wsp>
                      <wps:wsp>
                        <wps:cNvPr id="691182" name="Rectangle 691182"/>
                        <wps:cNvSpPr/>
                        <wps:spPr>
                          <a:xfrm>
                            <a:off x="4863846" y="1602634"/>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91181" name="Rectangle 691181"/>
                        <wps:cNvSpPr/>
                        <wps:spPr>
                          <a:xfrm>
                            <a:off x="4711446" y="1602634"/>
                            <a:ext cx="202692" cy="184382"/>
                          </a:xfrm>
                          <a:prstGeom prst="rect">
                            <a:avLst/>
                          </a:prstGeom>
                          <a:ln>
                            <a:noFill/>
                          </a:ln>
                        </wps:spPr>
                        <wps:txbx>
                          <w:txbxContent>
                            <w:p w:rsidR="001425F7" w:rsidRDefault="00681E3D">
                              <w:pPr>
                                <w:spacing w:after="160" w:line="259" w:lineRule="auto"/>
                                <w:ind w:left="0" w:firstLine="0"/>
                                <w:jc w:val="left"/>
                              </w:pPr>
                              <w:r>
                                <w:rPr>
                                  <w:sz w:val="24"/>
                                </w:rPr>
                                <w:t>17</w:t>
                              </w:r>
                            </w:p>
                          </w:txbxContent>
                        </wps:txbx>
                        <wps:bodyPr horzOverflow="overflow" vert="horz" lIns="0" tIns="0" rIns="0" bIns="0" rtlCol="0">
                          <a:noAutofit/>
                        </wps:bodyPr>
                      </wps:wsp>
                      <wps:wsp>
                        <wps:cNvPr id="154124" name="Rectangle 154124"/>
                        <wps:cNvSpPr/>
                        <wps:spPr>
                          <a:xfrm>
                            <a:off x="469392" y="1602634"/>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733438" name="Shape 733438"/>
                        <wps:cNvSpPr/>
                        <wps:spPr>
                          <a:xfrm>
                            <a:off x="0" y="1562002"/>
                            <a:ext cx="6083046" cy="9144"/>
                          </a:xfrm>
                          <a:custGeom>
                            <a:avLst/>
                            <a:gdLst/>
                            <a:ahLst/>
                            <a:cxnLst/>
                            <a:rect l="0" t="0" r="0" b="0"/>
                            <a:pathLst>
                              <a:path w="6083046" h="9144">
                                <a:moveTo>
                                  <a:pt x="0" y="0"/>
                                </a:moveTo>
                                <a:lnTo>
                                  <a:pt x="6083046" y="0"/>
                                </a:lnTo>
                                <a:lnTo>
                                  <a:pt x="60830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439" name="Shape 733439"/>
                        <wps:cNvSpPr/>
                        <wps:spPr>
                          <a:xfrm>
                            <a:off x="0" y="1568098"/>
                            <a:ext cx="9144" cy="263652"/>
                          </a:xfrm>
                          <a:custGeom>
                            <a:avLst/>
                            <a:gdLst/>
                            <a:ahLst/>
                            <a:cxnLst/>
                            <a:rect l="0" t="0" r="0" b="0"/>
                            <a:pathLst>
                              <a:path w="9144" h="263652">
                                <a:moveTo>
                                  <a:pt x="0" y="0"/>
                                </a:moveTo>
                                <a:lnTo>
                                  <a:pt x="9144" y="0"/>
                                </a:lnTo>
                                <a:lnTo>
                                  <a:pt x="9144" y="263652"/>
                                </a:lnTo>
                                <a:lnTo>
                                  <a:pt x="0" y="2636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440" name="Shape 733440"/>
                        <wps:cNvSpPr/>
                        <wps:spPr>
                          <a:xfrm>
                            <a:off x="4639819" y="1568098"/>
                            <a:ext cx="9144" cy="263652"/>
                          </a:xfrm>
                          <a:custGeom>
                            <a:avLst/>
                            <a:gdLst/>
                            <a:ahLst/>
                            <a:cxnLst/>
                            <a:rect l="0" t="0" r="0" b="0"/>
                            <a:pathLst>
                              <a:path w="9144" h="263652">
                                <a:moveTo>
                                  <a:pt x="0" y="0"/>
                                </a:moveTo>
                                <a:lnTo>
                                  <a:pt x="9144" y="0"/>
                                </a:lnTo>
                                <a:lnTo>
                                  <a:pt x="9144" y="263652"/>
                                </a:lnTo>
                                <a:lnTo>
                                  <a:pt x="0" y="2636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441" name="Shape 733441"/>
                        <wps:cNvSpPr/>
                        <wps:spPr>
                          <a:xfrm>
                            <a:off x="6076950" y="1568098"/>
                            <a:ext cx="9144" cy="263652"/>
                          </a:xfrm>
                          <a:custGeom>
                            <a:avLst/>
                            <a:gdLst/>
                            <a:ahLst/>
                            <a:cxnLst/>
                            <a:rect l="0" t="0" r="0" b="0"/>
                            <a:pathLst>
                              <a:path w="9144" h="263652">
                                <a:moveTo>
                                  <a:pt x="0" y="0"/>
                                </a:moveTo>
                                <a:lnTo>
                                  <a:pt x="9144" y="0"/>
                                </a:lnTo>
                                <a:lnTo>
                                  <a:pt x="9144" y="263652"/>
                                </a:lnTo>
                                <a:lnTo>
                                  <a:pt x="0" y="2636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6674" name="Rectangle 76674"/>
                        <wps:cNvSpPr/>
                        <wps:spPr>
                          <a:xfrm>
                            <a:off x="71628" y="1872383"/>
                            <a:ext cx="434612" cy="184382"/>
                          </a:xfrm>
                          <a:prstGeom prst="rect">
                            <a:avLst/>
                          </a:prstGeom>
                          <a:ln>
                            <a:noFill/>
                          </a:ln>
                        </wps:spPr>
                        <wps:txbx>
                          <w:txbxContent>
                            <w:p w:rsidR="001425F7" w:rsidRDefault="00681E3D">
                              <w:pPr>
                                <w:spacing w:after="160" w:line="259" w:lineRule="auto"/>
                                <w:ind w:left="0" w:firstLine="0"/>
                                <w:jc w:val="left"/>
                              </w:pPr>
                              <w:r>
                                <w:rPr>
                                  <w:sz w:val="24"/>
                                </w:rPr>
                                <w:t>Лаки</w:t>
                              </w:r>
                            </w:p>
                          </w:txbxContent>
                        </wps:txbx>
                        <wps:bodyPr horzOverflow="overflow" vert="horz" lIns="0" tIns="0" rIns="0" bIns="0" rtlCol="0">
                          <a:noAutofit/>
                        </wps:bodyPr>
                      </wps:wsp>
                      <wps:wsp>
                        <wps:cNvPr id="76675" name="Rectangle 76675"/>
                        <wps:cNvSpPr/>
                        <wps:spPr>
                          <a:xfrm>
                            <a:off x="398526" y="1872383"/>
                            <a:ext cx="101346"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76676" name="Rectangle 76676"/>
                        <wps:cNvSpPr/>
                        <wps:spPr>
                          <a:xfrm>
                            <a:off x="474726" y="1872383"/>
                            <a:ext cx="586104" cy="184382"/>
                          </a:xfrm>
                          <a:prstGeom prst="rect">
                            <a:avLst/>
                          </a:prstGeom>
                          <a:ln>
                            <a:noFill/>
                          </a:ln>
                        </wps:spPr>
                        <wps:txbx>
                          <w:txbxContent>
                            <w:p w:rsidR="001425F7" w:rsidRDefault="00681E3D">
                              <w:pPr>
                                <w:spacing w:after="160" w:line="259" w:lineRule="auto"/>
                                <w:ind w:left="0" w:firstLine="0"/>
                                <w:jc w:val="left"/>
                              </w:pPr>
                              <w:r>
                                <w:rPr>
                                  <w:sz w:val="24"/>
                                </w:rPr>
                                <w:t>краски</w:t>
                              </w:r>
                            </w:p>
                          </w:txbxContent>
                        </wps:txbx>
                        <wps:bodyPr horzOverflow="overflow" vert="horz" lIns="0" tIns="0" rIns="0" bIns="0" rtlCol="0">
                          <a:noAutofit/>
                        </wps:bodyPr>
                      </wps:wsp>
                      <wps:wsp>
                        <wps:cNvPr id="76677" name="Rectangle 76677"/>
                        <wps:cNvSpPr/>
                        <wps:spPr>
                          <a:xfrm>
                            <a:off x="915162" y="1872383"/>
                            <a:ext cx="101346"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76678" name="Rectangle 76678"/>
                        <wps:cNvSpPr/>
                        <wps:spPr>
                          <a:xfrm>
                            <a:off x="991362" y="1872383"/>
                            <a:ext cx="707476" cy="184382"/>
                          </a:xfrm>
                          <a:prstGeom prst="rect">
                            <a:avLst/>
                          </a:prstGeom>
                          <a:ln>
                            <a:noFill/>
                          </a:ln>
                        </wps:spPr>
                        <wps:txbx>
                          <w:txbxContent>
                            <w:p w:rsidR="001425F7" w:rsidRDefault="00681E3D">
                              <w:pPr>
                                <w:spacing w:after="160" w:line="259" w:lineRule="auto"/>
                                <w:ind w:left="0" w:firstLine="0"/>
                                <w:jc w:val="left"/>
                              </w:pPr>
                              <w:r>
                                <w:rPr>
                                  <w:sz w:val="24"/>
                                </w:rPr>
                                <w:t>бытовая</w:t>
                              </w:r>
                            </w:p>
                          </w:txbxContent>
                        </wps:txbx>
                        <wps:bodyPr horzOverflow="overflow" vert="horz" lIns="0" tIns="0" rIns="0" bIns="0" rtlCol="0">
                          <a:noAutofit/>
                        </wps:bodyPr>
                      </wps:wsp>
                      <wps:wsp>
                        <wps:cNvPr id="76679" name="Rectangle 76679"/>
                        <wps:cNvSpPr/>
                        <wps:spPr>
                          <a:xfrm>
                            <a:off x="1523238" y="1872383"/>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76680" name="Rectangle 76680"/>
                        <wps:cNvSpPr/>
                        <wps:spPr>
                          <a:xfrm>
                            <a:off x="1562100" y="1872383"/>
                            <a:ext cx="540174" cy="184382"/>
                          </a:xfrm>
                          <a:prstGeom prst="rect">
                            <a:avLst/>
                          </a:prstGeom>
                          <a:ln>
                            <a:noFill/>
                          </a:ln>
                        </wps:spPr>
                        <wps:txbx>
                          <w:txbxContent>
                            <w:p w:rsidR="001425F7" w:rsidRDefault="00681E3D">
                              <w:pPr>
                                <w:spacing w:after="160" w:line="259" w:lineRule="auto"/>
                                <w:ind w:left="0" w:firstLine="0"/>
                                <w:jc w:val="left"/>
                              </w:pPr>
                              <w:r>
                                <w:rPr>
                                  <w:sz w:val="24"/>
                                </w:rPr>
                                <w:t>химия</w:t>
                              </w:r>
                            </w:p>
                          </w:txbxContent>
                        </wps:txbx>
                        <wps:bodyPr horzOverflow="overflow" vert="horz" lIns="0" tIns="0" rIns="0" bIns="0" rtlCol="0">
                          <a:noAutofit/>
                        </wps:bodyPr>
                      </wps:wsp>
                      <wps:wsp>
                        <wps:cNvPr id="691184" name="Rectangle 691184"/>
                        <wps:cNvSpPr/>
                        <wps:spPr>
                          <a:xfrm>
                            <a:off x="4863846" y="1872383"/>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91183" name="Rectangle 691183"/>
                        <wps:cNvSpPr/>
                        <wps:spPr>
                          <a:xfrm>
                            <a:off x="4711446" y="1872383"/>
                            <a:ext cx="202692" cy="184382"/>
                          </a:xfrm>
                          <a:prstGeom prst="rect">
                            <a:avLst/>
                          </a:prstGeom>
                          <a:ln>
                            <a:noFill/>
                          </a:ln>
                        </wps:spPr>
                        <wps:txbx>
                          <w:txbxContent>
                            <w:p w:rsidR="001425F7" w:rsidRDefault="00681E3D">
                              <w:pPr>
                                <w:spacing w:after="160" w:line="259" w:lineRule="auto"/>
                                <w:ind w:left="0" w:firstLine="0"/>
                                <w:jc w:val="left"/>
                              </w:pPr>
                              <w:r>
                                <w:rPr>
                                  <w:sz w:val="24"/>
                                </w:rPr>
                                <w:t>10</w:t>
                              </w:r>
                            </w:p>
                          </w:txbxContent>
                        </wps:txbx>
                        <wps:bodyPr horzOverflow="overflow" vert="horz" lIns="0" tIns="0" rIns="0" bIns="0" rtlCol="0">
                          <a:noAutofit/>
                        </wps:bodyPr>
                      </wps:wsp>
                      <wps:wsp>
                        <wps:cNvPr id="154130" name="Rectangle 154130"/>
                        <wps:cNvSpPr/>
                        <wps:spPr>
                          <a:xfrm>
                            <a:off x="1968246" y="1872383"/>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733442" name="Shape 733442"/>
                        <wps:cNvSpPr/>
                        <wps:spPr>
                          <a:xfrm>
                            <a:off x="0" y="1831750"/>
                            <a:ext cx="6083046" cy="9144"/>
                          </a:xfrm>
                          <a:custGeom>
                            <a:avLst/>
                            <a:gdLst/>
                            <a:ahLst/>
                            <a:cxnLst/>
                            <a:rect l="0" t="0" r="0" b="0"/>
                            <a:pathLst>
                              <a:path w="6083046" h="9144">
                                <a:moveTo>
                                  <a:pt x="0" y="0"/>
                                </a:moveTo>
                                <a:lnTo>
                                  <a:pt x="6083046" y="0"/>
                                </a:lnTo>
                                <a:lnTo>
                                  <a:pt x="60830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443" name="Shape 733443"/>
                        <wps:cNvSpPr/>
                        <wps:spPr>
                          <a:xfrm>
                            <a:off x="0" y="1837846"/>
                            <a:ext cx="9144" cy="268986"/>
                          </a:xfrm>
                          <a:custGeom>
                            <a:avLst/>
                            <a:gdLst/>
                            <a:ahLst/>
                            <a:cxnLst/>
                            <a:rect l="0" t="0" r="0" b="0"/>
                            <a:pathLst>
                              <a:path w="9144" h="268986">
                                <a:moveTo>
                                  <a:pt x="0" y="0"/>
                                </a:moveTo>
                                <a:lnTo>
                                  <a:pt x="9144" y="0"/>
                                </a:lnTo>
                                <a:lnTo>
                                  <a:pt x="9144" y="268986"/>
                                </a:lnTo>
                                <a:lnTo>
                                  <a:pt x="0" y="26898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444" name="Shape 733444"/>
                        <wps:cNvSpPr/>
                        <wps:spPr>
                          <a:xfrm>
                            <a:off x="0" y="2100736"/>
                            <a:ext cx="4639818" cy="9144"/>
                          </a:xfrm>
                          <a:custGeom>
                            <a:avLst/>
                            <a:gdLst/>
                            <a:ahLst/>
                            <a:cxnLst/>
                            <a:rect l="0" t="0" r="0" b="0"/>
                            <a:pathLst>
                              <a:path w="4639818" h="9144">
                                <a:moveTo>
                                  <a:pt x="0" y="0"/>
                                </a:moveTo>
                                <a:lnTo>
                                  <a:pt x="4639818" y="0"/>
                                </a:lnTo>
                                <a:lnTo>
                                  <a:pt x="463981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445" name="Shape 733445"/>
                        <wps:cNvSpPr/>
                        <wps:spPr>
                          <a:xfrm>
                            <a:off x="4639819" y="1837846"/>
                            <a:ext cx="9144" cy="268986"/>
                          </a:xfrm>
                          <a:custGeom>
                            <a:avLst/>
                            <a:gdLst/>
                            <a:ahLst/>
                            <a:cxnLst/>
                            <a:rect l="0" t="0" r="0" b="0"/>
                            <a:pathLst>
                              <a:path w="9144" h="268986">
                                <a:moveTo>
                                  <a:pt x="0" y="0"/>
                                </a:moveTo>
                                <a:lnTo>
                                  <a:pt x="9144" y="0"/>
                                </a:lnTo>
                                <a:lnTo>
                                  <a:pt x="9144" y="268986"/>
                                </a:lnTo>
                                <a:lnTo>
                                  <a:pt x="0" y="26898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446" name="Shape 733446"/>
                        <wps:cNvSpPr/>
                        <wps:spPr>
                          <a:xfrm>
                            <a:off x="4645914" y="2100736"/>
                            <a:ext cx="1431036" cy="9144"/>
                          </a:xfrm>
                          <a:custGeom>
                            <a:avLst/>
                            <a:gdLst/>
                            <a:ahLst/>
                            <a:cxnLst/>
                            <a:rect l="0" t="0" r="0" b="0"/>
                            <a:pathLst>
                              <a:path w="1431036" h="9144">
                                <a:moveTo>
                                  <a:pt x="0" y="0"/>
                                </a:moveTo>
                                <a:lnTo>
                                  <a:pt x="1431036" y="0"/>
                                </a:lnTo>
                                <a:lnTo>
                                  <a:pt x="143103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447" name="Shape 733447"/>
                        <wps:cNvSpPr/>
                        <wps:spPr>
                          <a:xfrm>
                            <a:off x="6076950" y="1837846"/>
                            <a:ext cx="9144" cy="268986"/>
                          </a:xfrm>
                          <a:custGeom>
                            <a:avLst/>
                            <a:gdLst/>
                            <a:ahLst/>
                            <a:cxnLst/>
                            <a:rect l="0" t="0" r="0" b="0"/>
                            <a:pathLst>
                              <a:path w="9144" h="268986">
                                <a:moveTo>
                                  <a:pt x="0" y="0"/>
                                </a:moveTo>
                                <a:lnTo>
                                  <a:pt x="9144" y="0"/>
                                </a:lnTo>
                                <a:lnTo>
                                  <a:pt x="9144" y="268986"/>
                                </a:lnTo>
                                <a:lnTo>
                                  <a:pt x="0" y="26898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448" name="Shape 733448"/>
                        <wps:cNvSpPr/>
                        <wps:spPr>
                          <a:xfrm>
                            <a:off x="6076950" y="210073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449" name="Shape 733449"/>
                        <wps:cNvSpPr/>
                        <wps:spPr>
                          <a:xfrm>
                            <a:off x="52578" y="2106832"/>
                            <a:ext cx="5977890" cy="307086"/>
                          </a:xfrm>
                          <a:custGeom>
                            <a:avLst/>
                            <a:gdLst/>
                            <a:ahLst/>
                            <a:cxnLst/>
                            <a:rect l="0" t="0" r="0" b="0"/>
                            <a:pathLst>
                              <a:path w="5977890" h="307086">
                                <a:moveTo>
                                  <a:pt x="0" y="0"/>
                                </a:moveTo>
                                <a:lnTo>
                                  <a:pt x="5977890" y="0"/>
                                </a:lnTo>
                                <a:lnTo>
                                  <a:pt x="5977890" y="307086"/>
                                </a:lnTo>
                                <a:lnTo>
                                  <a:pt x="0" y="30708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6690" name="Rectangle 76690"/>
                        <wps:cNvSpPr/>
                        <wps:spPr>
                          <a:xfrm>
                            <a:off x="71628" y="2147555"/>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692068" style="width:478.98pt;height:190.072pt;mso-position-horizontal-relative:char;mso-position-vertical-relative:line" coordsize="60830,24139">
                <v:rect id="Rectangle 76630" style="position:absolute;width:12118;height:1845;left:43898;top:0;" filled="f" stroked="f">
                  <v:textbox inset="0,0,0,0">
                    <w:txbxContent>
                      <w:p>
                        <w:pPr>
                          <w:spacing w:before="0" w:after="160" w:line="259" w:lineRule="auto"/>
                          <w:ind w:left="0" w:firstLine="0"/>
                          <w:jc w:val="left"/>
                        </w:pPr>
                        <w:r>
                          <w:rPr>
                            <w:rFonts w:cs="Times New Roman" w:hAnsi="Times New Roman" w:eastAsia="Times New Roman" w:ascii="Times New Roman"/>
                            <w:i w:val="1"/>
                            <w:sz w:val="24"/>
                          </w:rPr>
                          <w:t xml:space="preserve">Продолжение</w:t>
                        </w:r>
                      </w:p>
                    </w:txbxContent>
                  </v:textbox>
                </v:rect>
                <v:rect id="Rectangle 76631" style="position:absolute;width:506;height:1845;left:53012;top:0;" filled="f" stroked="f">
                  <v:textbox inset="0,0,0,0">
                    <w:txbxContent>
                      <w:p>
                        <w:pPr>
                          <w:spacing w:before="0" w:after="160" w:line="259" w:lineRule="auto"/>
                          <w:ind w:left="0" w:firstLine="0"/>
                          <w:jc w:val="left"/>
                        </w:pPr>
                        <w:r>
                          <w:rPr>
                            <w:rFonts w:cs="Times New Roman" w:hAnsi="Times New Roman" w:eastAsia="Times New Roman" w:ascii="Times New Roman"/>
                            <w:i w:val="1"/>
                            <w:sz w:val="24"/>
                          </w:rPr>
                          <w:t xml:space="preserve"> </w:t>
                        </w:r>
                      </w:p>
                    </w:txbxContent>
                  </v:textbox>
                </v:rect>
                <v:rect id="Rectangle 76632" style="position:absolute;width:4383;height:1845;left:53393;top:0;" filled="f" stroked="f">
                  <v:textbox inset="0,0,0,0">
                    <w:txbxContent>
                      <w:p>
                        <w:pPr>
                          <w:spacing w:before="0" w:after="160" w:line="259" w:lineRule="auto"/>
                          <w:ind w:left="0" w:firstLine="0"/>
                          <w:jc w:val="left"/>
                        </w:pPr>
                        <w:r>
                          <w:rPr>
                            <w:rFonts w:cs="Times New Roman" w:hAnsi="Times New Roman" w:eastAsia="Times New Roman" w:ascii="Times New Roman"/>
                            <w:i w:val="1"/>
                            <w:sz w:val="24"/>
                          </w:rPr>
                          <w:t xml:space="preserve">табл</w:t>
                        </w:r>
                      </w:p>
                    </w:txbxContent>
                  </v:textbox>
                </v:rect>
                <v:rect id="Rectangle 76633" style="position:absolute;width:5067;height:1845;left:56685;top:0;" filled="f" stroked="f">
                  <v:textbox inset="0,0,0,0">
                    <w:txbxContent>
                      <w:p>
                        <w:pPr>
                          <w:spacing w:before="0" w:after="160" w:line="259" w:lineRule="auto"/>
                          <w:ind w:left="0" w:firstLine="0"/>
                          <w:jc w:val="left"/>
                        </w:pPr>
                        <w:r>
                          <w:rPr>
                            <w:rFonts w:cs="Times New Roman" w:hAnsi="Times New Roman" w:eastAsia="Times New Roman" w:ascii="Times New Roman"/>
                            <w:i w:val="1"/>
                            <w:sz w:val="24"/>
                          </w:rPr>
                          <w:t xml:space="preserve">. 3.11 </w:t>
                        </w:r>
                      </w:p>
                    </w:txbxContent>
                  </v:textbox>
                </v:rect>
                <v:rect id="Rectangle 76634" style="position:absolute;width:14927;height:1843;left:716;top:2569;" filled="f" stroked="f">
                  <v:textbox inset="0,0,0,0">
                    <w:txbxContent>
                      <w:p>
                        <w:pPr>
                          <w:spacing w:before="0" w:after="160" w:line="259" w:lineRule="auto"/>
                          <w:ind w:left="0" w:firstLine="0"/>
                          <w:jc w:val="left"/>
                        </w:pPr>
                        <w:r>
                          <w:rPr>
                            <w:sz w:val="24"/>
                          </w:rPr>
                          <w:t xml:space="preserve">Здравоохранение</w:t>
                        </w:r>
                      </w:p>
                    </w:txbxContent>
                  </v:textbox>
                </v:rect>
                <v:rect id="Rectangle 691170" style="position:absolute;width:2026;height:1843;left:47114;top:256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34</w:t>
                        </w:r>
                      </w:p>
                    </w:txbxContent>
                  </v:textbox>
                </v:rect>
                <v:rect id="Rectangle 691171" style="position:absolute;width:506;height:1843;left:48638;top:256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54108" style="position:absolute;width:506;height:1843;left:11940;top:256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733450" style="position:absolute;width:60830;height:91;left:0;top:2163;" coordsize="6083046,9144" path="m0,0l6083046,0l6083046,9144l0,9144l0,0">
                  <v:stroke weight="0pt" endcap="flat" joinstyle="miter" miterlimit="10" on="false" color="#000000" opacity="0"/>
                  <v:fill on="true" color="#000000"/>
                </v:shape>
                <v:shape id="Shape 733451" style="position:absolute;width:91;height:91;left:60769;top:2163;" coordsize="9144,9144" path="m0,0l9144,0l9144,9144l0,9144l0,0">
                  <v:stroke weight="0pt" endcap="flat" joinstyle="miter" miterlimit="10" on="false" color="#000000" opacity="0"/>
                  <v:fill on="true" color="#000000"/>
                </v:shape>
                <v:shape id="Shape 733452" style="position:absolute;width:91;height:2628;left:0;top:2224;" coordsize="9144,262890" path="m0,0l9144,0l9144,262890l0,262890l0,0">
                  <v:stroke weight="0pt" endcap="flat" joinstyle="miter" miterlimit="10" on="false" color="#000000" opacity="0"/>
                  <v:fill on="true" color="#000000"/>
                </v:shape>
                <v:shape id="Shape 733453" style="position:absolute;width:91;height:2628;left:46398;top:2224;" coordsize="9144,262890" path="m0,0l9144,0l9144,262890l0,262890l0,0">
                  <v:stroke weight="0pt" endcap="flat" joinstyle="miter" miterlimit="10" on="false" color="#000000" opacity="0"/>
                  <v:fill on="true" color="#000000"/>
                </v:shape>
                <v:shape id="Shape 733454" style="position:absolute;width:91;height:2628;left:60769;top:2224;" coordsize="9144,262890" path="m0,0l9144,0l9144,262890l0,262890l0,0">
                  <v:stroke weight="0pt" endcap="flat" joinstyle="miter" miterlimit="10" on="false" color="#000000" opacity="0"/>
                  <v:fill on="true" color="#000000"/>
                </v:shape>
                <v:rect id="Rectangle 76642" style="position:absolute;width:6104;height:1843;left:716;top:5259;" filled="f" stroked="f">
                  <v:textbox inset="0,0,0,0">
                    <w:txbxContent>
                      <w:p>
                        <w:pPr>
                          <w:spacing w:before="0" w:after="160" w:line="259" w:lineRule="auto"/>
                          <w:ind w:left="0" w:firstLine="0"/>
                          <w:jc w:val="left"/>
                        </w:pPr>
                        <w:r>
                          <w:rPr>
                            <w:sz w:val="24"/>
                          </w:rPr>
                          <w:t xml:space="preserve">Синтез</w:t>
                        </w:r>
                      </w:p>
                    </w:txbxContent>
                  </v:textbox>
                </v:rect>
                <v:rect id="Rectangle 154111" style="position:absolute;width:506;height:1843;left:5303;top:525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91172" style="position:absolute;width:2026;height:1843;left:47114;top:525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30</w:t>
                        </w:r>
                      </w:p>
                    </w:txbxContent>
                  </v:textbox>
                </v:rect>
                <v:rect id="Rectangle 691173" style="position:absolute;width:506;height:1843;left:48638;top:525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733455" style="position:absolute;width:60830;height:91;left:0;top:4852;" coordsize="6083046,9144" path="m0,0l6083046,0l6083046,9144l0,9144l0,0">
                  <v:stroke weight="0pt" endcap="flat" joinstyle="miter" miterlimit="10" on="false" color="#000000" opacity="0"/>
                  <v:fill on="true" color="#000000"/>
                </v:shape>
                <v:shape id="Shape 733456" style="position:absolute;width:91;height:2636;left:0;top:4913;" coordsize="9144,263652" path="m0,0l9144,0l9144,263652l0,263652l0,0">
                  <v:stroke weight="0pt" endcap="flat" joinstyle="miter" miterlimit="10" on="false" color="#000000" opacity="0"/>
                  <v:fill on="true" color="#000000"/>
                </v:shape>
                <v:shape id="Shape 733457" style="position:absolute;width:91;height:2636;left:46398;top:4913;" coordsize="9144,263652" path="m0,0l9144,0l9144,263652l0,263652l0,0">
                  <v:stroke weight="0pt" endcap="flat" joinstyle="miter" miterlimit="10" on="false" color="#000000" opacity="0"/>
                  <v:fill on="true" color="#000000"/>
                </v:shape>
                <v:shape id="Shape 733458" style="position:absolute;width:91;height:2636;left:60769;top:4913;" coordsize="9144,263652" path="m0,0l9144,0l9144,263652l0,263652l0,0">
                  <v:stroke weight="0pt" endcap="flat" joinstyle="miter" miterlimit="10" on="false" color="#000000" opacity="0"/>
                  <v:fill on="true" color="#000000"/>
                </v:shape>
                <v:rect id="Rectangle 76648" style="position:absolute;width:6089;height:1843;left:716;top:7956;" filled="f" stroked="f">
                  <v:textbox inset="0,0,0,0">
                    <w:txbxContent>
                      <w:p>
                        <w:pPr>
                          <w:spacing w:before="0" w:after="160" w:line="259" w:lineRule="auto"/>
                          <w:ind w:left="0" w:firstLine="0"/>
                          <w:jc w:val="left"/>
                        </w:pPr>
                        <w:r>
                          <w:rPr>
                            <w:sz w:val="24"/>
                          </w:rPr>
                          <w:t xml:space="preserve">Печать</w:t>
                        </w:r>
                      </w:p>
                    </w:txbxContent>
                  </v:textbox>
                </v:rect>
                <v:rect id="Rectangle 154114" style="position:absolute;width:506;height:1843;left:5295;top:795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91176" style="position:absolute;width:506;height:1843;left:48638;top:795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91175" style="position:absolute;width:2026;height:1843;left:47114;top:795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25</w:t>
                        </w:r>
                      </w:p>
                    </w:txbxContent>
                  </v:textbox>
                </v:rect>
                <v:shape id="Shape 733459" style="position:absolute;width:60830;height:91;left:0;top:7550;" coordsize="6083046,9144" path="m0,0l6083046,0l6083046,9144l0,9144l0,0">
                  <v:stroke weight="0pt" endcap="flat" joinstyle="miter" miterlimit="10" on="false" color="#000000" opacity="0"/>
                  <v:fill on="true" color="#000000"/>
                </v:shape>
                <v:shape id="Shape 733460" style="position:absolute;width:91;height:2628;left:0;top:7611;" coordsize="9144,262890" path="m0,0l9144,0l9144,262890l0,262890l0,0">
                  <v:stroke weight="0pt" endcap="flat" joinstyle="miter" miterlimit="10" on="false" color="#000000" opacity="0"/>
                  <v:fill on="true" color="#000000"/>
                </v:shape>
                <v:shape id="Shape 733461" style="position:absolute;width:91;height:2628;left:46398;top:7611;" coordsize="9144,262890" path="m0,0l9144,0l9144,262890l0,262890l0,0">
                  <v:stroke weight="0pt" endcap="flat" joinstyle="miter" miterlimit="10" on="false" color="#000000" opacity="0"/>
                  <v:fill on="true" color="#000000"/>
                </v:shape>
                <v:shape id="Shape 733462" style="position:absolute;width:91;height:2628;left:60769;top:7611;" coordsize="9144,262890" path="m0,0l9144,0l9144,262890l0,262890l0,0">
                  <v:stroke weight="0pt" endcap="flat" joinstyle="miter" miterlimit="10" on="false" color="#000000" opacity="0"/>
                  <v:fill on="true" color="#000000"/>
                </v:shape>
                <v:rect id="Rectangle 76654" style="position:absolute;width:8663;height:1843;left:716;top:10646;" filled="f" stroked="f">
                  <v:textbox inset="0,0,0,0">
                    <w:txbxContent>
                      <w:p>
                        <w:pPr>
                          <w:spacing w:before="0" w:after="160" w:line="259" w:lineRule="auto"/>
                          <w:ind w:left="0" w:firstLine="0"/>
                          <w:jc w:val="left"/>
                        </w:pPr>
                        <w:r>
                          <w:rPr>
                            <w:sz w:val="24"/>
                          </w:rPr>
                          <w:t xml:space="preserve">Биохимия</w:t>
                        </w:r>
                      </w:p>
                    </w:txbxContent>
                  </v:textbox>
                </v:rect>
                <v:rect id="Rectangle 154117" style="position:absolute;width:506;height:1843;left:7231;top:1064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91178" style="position:absolute;width:506;height:1843;left:48638;top:1064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91177" style="position:absolute;width:2026;height:1843;left:47114;top:1064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21</w:t>
                        </w:r>
                      </w:p>
                    </w:txbxContent>
                  </v:textbox>
                </v:rect>
                <v:shape id="Shape 733463" style="position:absolute;width:60830;height:91;left:0;top:10240;" coordsize="6083046,9144" path="m0,0l6083046,0l6083046,9144l0,9144l0,0">
                  <v:stroke weight="0pt" endcap="flat" joinstyle="miter" miterlimit="10" on="false" color="#000000" opacity="0"/>
                  <v:fill on="true" color="#000000"/>
                </v:shape>
                <v:shape id="Shape 733464" style="position:absolute;width:91;height:2628;left:0;top:10301;" coordsize="9144,262890" path="m0,0l9144,0l9144,262890l0,262890l0,0">
                  <v:stroke weight="0pt" endcap="flat" joinstyle="miter" miterlimit="10" on="false" color="#000000" opacity="0"/>
                  <v:fill on="true" color="#000000"/>
                </v:shape>
                <v:shape id="Shape 733465" style="position:absolute;width:91;height:2628;left:46398;top:10301;" coordsize="9144,262890" path="m0,0l9144,0l9144,262890l0,262890l0,0">
                  <v:stroke weight="0pt" endcap="flat" joinstyle="miter" miterlimit="10" on="false" color="#000000" opacity="0"/>
                  <v:fill on="true" color="#000000"/>
                </v:shape>
                <v:shape id="Shape 733466" style="position:absolute;width:91;height:2628;left:60769;top:10301;" coordsize="9144,262890" path="m0,0l9144,0l9144,262890l0,262890l0,0">
                  <v:stroke weight="0pt" endcap="flat" joinstyle="miter" miterlimit="10" on="false" color="#000000" opacity="0"/>
                  <v:fill on="true" color="#000000"/>
                </v:shape>
                <v:rect id="Rectangle 76660" style="position:absolute;width:5485;height:1843;left:716;top:13336;" filled="f" stroked="f">
                  <v:textbox inset="0,0,0,0">
                    <w:txbxContent>
                      <w:p>
                        <w:pPr>
                          <w:spacing w:before="0" w:after="160" w:line="259" w:lineRule="auto"/>
                          <w:ind w:left="0" w:firstLine="0"/>
                          <w:jc w:val="left"/>
                        </w:pPr>
                        <w:r>
                          <w:rPr>
                            <w:sz w:val="24"/>
                          </w:rPr>
                          <w:t xml:space="preserve">Нефть</w:t>
                        </w:r>
                      </w:p>
                    </w:txbxContent>
                  </v:textbox>
                </v:rect>
                <v:rect id="Rectangle 76661" style="position:absolute;width:1013;height:1843;left:4838;top:1333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6662" style="position:absolute;width:2533;height:1843;left:5600;top:13336;" filled="f" stroked="f">
                  <v:textbox inset="0,0,0,0">
                    <w:txbxContent>
                      <w:p>
                        <w:pPr>
                          <w:spacing w:before="0" w:after="160" w:line="259" w:lineRule="auto"/>
                          <w:ind w:left="0" w:firstLine="0"/>
                          <w:jc w:val="left"/>
                        </w:pPr>
                        <w:r>
                          <w:rPr>
                            <w:sz w:val="24"/>
                          </w:rPr>
                          <w:t xml:space="preserve">газ</w:t>
                        </w:r>
                      </w:p>
                    </w:txbxContent>
                  </v:textbox>
                </v:rect>
                <v:rect id="Rectangle 691179" style="position:absolute;width:2026;height:1843;left:47114;top:1333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17</w:t>
                        </w:r>
                      </w:p>
                    </w:txbxContent>
                  </v:textbox>
                </v:rect>
                <v:rect id="Rectangle 691180" style="position:absolute;width:506;height:1843;left:48638;top:1333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54121" style="position:absolute;width:506;height:1843;left:7505;top:1333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733467" style="position:absolute;width:60830;height:91;left:0;top:12930;" coordsize="6083046,9144" path="m0,0l6083046,0l6083046,9144l0,9144l0,0">
                  <v:stroke weight="0pt" endcap="flat" joinstyle="miter" miterlimit="10" on="false" color="#000000" opacity="0"/>
                  <v:fill on="true" color="#000000"/>
                </v:shape>
                <v:shape id="Shape 733468" style="position:absolute;width:91;height:2628;left:0;top:12991;" coordsize="9144,262890" path="m0,0l9144,0l9144,262890l0,262890l0,0">
                  <v:stroke weight="0pt" endcap="flat" joinstyle="miter" miterlimit="10" on="false" color="#000000" opacity="0"/>
                  <v:fill on="true" color="#000000"/>
                </v:shape>
                <v:shape id="Shape 733469" style="position:absolute;width:91;height:2628;left:46398;top:12991;" coordsize="9144,262890" path="m0,0l9144,0l9144,262890l0,262890l0,0">
                  <v:stroke weight="0pt" endcap="flat" joinstyle="miter" miterlimit="10" on="false" color="#000000" opacity="0"/>
                  <v:fill on="true" color="#000000"/>
                </v:shape>
                <v:shape id="Shape 733470" style="position:absolute;width:91;height:2628;left:60769;top:12991;" coordsize="9144,262890" path="m0,0l9144,0l9144,262890l0,262890l0,0">
                  <v:stroke weight="0pt" endcap="flat" joinstyle="miter" miterlimit="10" on="false" color="#000000" opacity="0"/>
                  <v:fill on="true" color="#000000"/>
                </v:shape>
                <v:rect id="Rectangle 76668" style="position:absolute;width:5290;height:1843;left:716;top:16026;" filled="f" stroked="f">
                  <v:textbox inset="0,0,0,0">
                    <w:txbxContent>
                      <w:p>
                        <w:pPr>
                          <w:spacing w:before="0" w:after="160" w:line="259" w:lineRule="auto"/>
                          <w:ind w:left="0" w:firstLine="0"/>
                          <w:jc w:val="left"/>
                        </w:pPr>
                        <w:r>
                          <w:rPr>
                            <w:sz w:val="24"/>
                          </w:rPr>
                          <w:t xml:space="preserve">Ткани</w:t>
                        </w:r>
                      </w:p>
                    </w:txbxContent>
                  </v:textbox>
                </v:rect>
                <v:rect id="Rectangle 691182" style="position:absolute;width:506;height:1843;left:48638;top:1602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91181" style="position:absolute;width:2026;height:1843;left:47114;top:1602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17</w:t>
                        </w:r>
                      </w:p>
                    </w:txbxContent>
                  </v:textbox>
                </v:rect>
                <v:rect id="Rectangle 154124" style="position:absolute;width:506;height:1843;left:4693;top:1602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733471" style="position:absolute;width:60830;height:91;left:0;top:15620;" coordsize="6083046,9144" path="m0,0l6083046,0l6083046,9144l0,9144l0,0">
                  <v:stroke weight="0pt" endcap="flat" joinstyle="miter" miterlimit="10" on="false" color="#000000" opacity="0"/>
                  <v:fill on="true" color="#000000"/>
                </v:shape>
                <v:shape id="Shape 733472" style="position:absolute;width:91;height:2636;left:0;top:15680;" coordsize="9144,263652" path="m0,0l9144,0l9144,263652l0,263652l0,0">
                  <v:stroke weight="0pt" endcap="flat" joinstyle="miter" miterlimit="10" on="false" color="#000000" opacity="0"/>
                  <v:fill on="true" color="#000000"/>
                </v:shape>
                <v:shape id="Shape 733473" style="position:absolute;width:91;height:2636;left:46398;top:15680;" coordsize="9144,263652" path="m0,0l9144,0l9144,263652l0,263652l0,0">
                  <v:stroke weight="0pt" endcap="flat" joinstyle="miter" miterlimit="10" on="false" color="#000000" opacity="0"/>
                  <v:fill on="true" color="#000000"/>
                </v:shape>
                <v:shape id="Shape 733474" style="position:absolute;width:91;height:2636;left:60769;top:15680;" coordsize="9144,263652" path="m0,0l9144,0l9144,263652l0,263652l0,0">
                  <v:stroke weight="0pt" endcap="flat" joinstyle="miter" miterlimit="10" on="false" color="#000000" opacity="0"/>
                  <v:fill on="true" color="#000000"/>
                </v:shape>
                <v:rect id="Rectangle 76674" style="position:absolute;width:4346;height:1843;left:716;top:18723;" filled="f" stroked="f">
                  <v:textbox inset="0,0,0,0">
                    <w:txbxContent>
                      <w:p>
                        <w:pPr>
                          <w:spacing w:before="0" w:after="160" w:line="259" w:lineRule="auto"/>
                          <w:ind w:left="0" w:firstLine="0"/>
                          <w:jc w:val="left"/>
                        </w:pPr>
                        <w:r>
                          <w:rPr>
                            <w:sz w:val="24"/>
                          </w:rPr>
                          <w:t xml:space="preserve">Лаки</w:t>
                        </w:r>
                      </w:p>
                    </w:txbxContent>
                  </v:textbox>
                </v:rect>
                <v:rect id="Rectangle 76675" style="position:absolute;width:1013;height:1843;left:3985;top:1872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6676" style="position:absolute;width:5861;height:1843;left:4747;top:18723;" filled="f" stroked="f">
                  <v:textbox inset="0,0,0,0">
                    <w:txbxContent>
                      <w:p>
                        <w:pPr>
                          <w:spacing w:before="0" w:after="160" w:line="259" w:lineRule="auto"/>
                          <w:ind w:left="0" w:firstLine="0"/>
                          <w:jc w:val="left"/>
                        </w:pPr>
                        <w:r>
                          <w:rPr>
                            <w:sz w:val="24"/>
                          </w:rPr>
                          <w:t xml:space="preserve">краски</w:t>
                        </w:r>
                      </w:p>
                    </w:txbxContent>
                  </v:textbox>
                </v:rect>
                <v:rect id="Rectangle 76677" style="position:absolute;width:1013;height:1843;left:9151;top:1872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6678" style="position:absolute;width:7074;height:1843;left:9913;top:18723;" filled="f" stroked="f">
                  <v:textbox inset="0,0,0,0">
                    <w:txbxContent>
                      <w:p>
                        <w:pPr>
                          <w:spacing w:before="0" w:after="160" w:line="259" w:lineRule="auto"/>
                          <w:ind w:left="0" w:firstLine="0"/>
                          <w:jc w:val="left"/>
                        </w:pPr>
                        <w:r>
                          <w:rPr>
                            <w:sz w:val="24"/>
                          </w:rPr>
                          <w:t xml:space="preserve">бытовая</w:t>
                        </w:r>
                      </w:p>
                    </w:txbxContent>
                  </v:textbox>
                </v:rect>
                <v:rect id="Rectangle 76679" style="position:absolute;width:506;height:1843;left:15232;top:1872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6680" style="position:absolute;width:5401;height:1843;left:15621;top:18723;" filled="f" stroked="f">
                  <v:textbox inset="0,0,0,0">
                    <w:txbxContent>
                      <w:p>
                        <w:pPr>
                          <w:spacing w:before="0" w:after="160" w:line="259" w:lineRule="auto"/>
                          <w:ind w:left="0" w:firstLine="0"/>
                          <w:jc w:val="left"/>
                        </w:pPr>
                        <w:r>
                          <w:rPr>
                            <w:sz w:val="24"/>
                          </w:rPr>
                          <w:t xml:space="preserve">химия</w:t>
                        </w:r>
                      </w:p>
                    </w:txbxContent>
                  </v:textbox>
                </v:rect>
                <v:rect id="Rectangle 691184" style="position:absolute;width:506;height:1843;left:48638;top:1872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91183" style="position:absolute;width:2026;height:1843;left:47114;top:1872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10</w:t>
                        </w:r>
                      </w:p>
                    </w:txbxContent>
                  </v:textbox>
                </v:rect>
                <v:rect id="Rectangle 154130" style="position:absolute;width:506;height:1843;left:19682;top:1872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733475" style="position:absolute;width:60830;height:91;left:0;top:18317;" coordsize="6083046,9144" path="m0,0l6083046,0l6083046,9144l0,9144l0,0">
                  <v:stroke weight="0pt" endcap="flat" joinstyle="miter" miterlimit="10" on="false" color="#000000" opacity="0"/>
                  <v:fill on="true" color="#000000"/>
                </v:shape>
                <v:shape id="Shape 733476" style="position:absolute;width:91;height:2689;left:0;top:18378;" coordsize="9144,268986" path="m0,0l9144,0l9144,268986l0,268986l0,0">
                  <v:stroke weight="0pt" endcap="flat" joinstyle="miter" miterlimit="10" on="false" color="#000000" opacity="0"/>
                  <v:fill on="true" color="#000000"/>
                </v:shape>
                <v:shape id="Shape 733477" style="position:absolute;width:46398;height:91;left:0;top:21007;" coordsize="4639818,9144" path="m0,0l4639818,0l4639818,9144l0,9144l0,0">
                  <v:stroke weight="0pt" endcap="flat" joinstyle="miter" miterlimit="10" on="false" color="#000000" opacity="0"/>
                  <v:fill on="true" color="#000000"/>
                </v:shape>
                <v:shape id="Shape 733478" style="position:absolute;width:91;height:2689;left:46398;top:18378;" coordsize="9144,268986" path="m0,0l9144,0l9144,268986l0,268986l0,0">
                  <v:stroke weight="0pt" endcap="flat" joinstyle="miter" miterlimit="10" on="false" color="#000000" opacity="0"/>
                  <v:fill on="true" color="#000000"/>
                </v:shape>
                <v:shape id="Shape 733479" style="position:absolute;width:14310;height:91;left:46459;top:21007;" coordsize="1431036,9144" path="m0,0l1431036,0l1431036,9144l0,9144l0,0">
                  <v:stroke weight="0pt" endcap="flat" joinstyle="miter" miterlimit="10" on="false" color="#000000" opacity="0"/>
                  <v:fill on="true" color="#000000"/>
                </v:shape>
                <v:shape id="Shape 733480" style="position:absolute;width:91;height:2689;left:60769;top:18378;" coordsize="9144,268986" path="m0,0l9144,0l9144,268986l0,268986l0,0">
                  <v:stroke weight="0pt" endcap="flat" joinstyle="miter" miterlimit="10" on="false" color="#000000" opacity="0"/>
                  <v:fill on="true" color="#000000"/>
                </v:shape>
                <v:shape id="Shape 733481" style="position:absolute;width:91;height:91;left:60769;top:21007;" coordsize="9144,9144" path="m0,0l9144,0l9144,9144l0,9144l0,0">
                  <v:stroke weight="0pt" endcap="flat" joinstyle="miter" miterlimit="10" on="false" color="#000000" opacity="0"/>
                  <v:fill on="true" color="#000000"/>
                </v:shape>
                <v:shape id="Shape 733482" style="position:absolute;width:59778;height:3070;left:525;top:21068;" coordsize="5977890,307086" path="m0,0l5977890,0l5977890,307086l0,307086l0,0">
                  <v:stroke weight="0pt" endcap="flat" joinstyle="miter" miterlimit="10" on="false" color="#000000" opacity="0"/>
                  <v:fill on="true" color="#ffffff"/>
                </v:shape>
                <v:rect id="Rectangle 76690" style="position:absolute;width:590;height:2148;left:716;top:21475;"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group>
            </w:pict>
          </mc:Fallback>
        </mc:AlternateContent>
      </w:r>
    </w:p>
    <w:p w:rsidR="001425F7" w:rsidRDefault="00681E3D">
      <w:pPr>
        <w:ind w:left="168" w:right="345"/>
      </w:pPr>
      <w:r>
        <w:t xml:space="preserve">Большинство патентов принадлежит США. Показатели табл. 3.11 отражают широкий спектр применения нанотехнологической продукции и, в частности, наноматериалов.  </w:t>
      </w:r>
    </w:p>
    <w:p w:rsidR="001425F7" w:rsidRDefault="00681E3D">
      <w:pPr>
        <w:ind w:left="168" w:right="343"/>
      </w:pPr>
      <w:r>
        <w:t>Рассмотрим основные области применения наноматериалов в машиностроении, химической промышленности, электротехнике, энергетике, электронике, информационных и компьютерных технологиях, биологии и медицине, в области охраны окружающей среды, а также в некоторых других областях. Следует принять во внимание условность приведенного выше деления сфер применения; одни и те же материалы могут применяться в разных отраслях, особенно это относится к нанопорошкам, производство которых и получение изделий из которых осуществляется, как правило, разными фирмами. Преобладающим типом нанопорошков являются оксиды (SiO</w:t>
      </w:r>
      <w:r>
        <w:rPr>
          <w:vertAlign w:val="subscript"/>
        </w:rPr>
        <w:t>2</w:t>
      </w:r>
      <w:r>
        <w:t>,  Аl</w:t>
      </w:r>
      <w:r>
        <w:rPr>
          <w:vertAlign w:val="subscript"/>
        </w:rPr>
        <w:t>2</w:t>
      </w:r>
      <w:r>
        <w:t>O</w:t>
      </w:r>
      <w:r>
        <w:rPr>
          <w:vertAlign w:val="subscript"/>
        </w:rPr>
        <w:t>3</w:t>
      </w:r>
      <w:r>
        <w:t>, ZnO, TiO</w:t>
      </w:r>
      <w:r>
        <w:rPr>
          <w:vertAlign w:val="subscript"/>
        </w:rPr>
        <w:t>2</w:t>
      </w:r>
      <w:r>
        <w:t xml:space="preserve"> и др.), используемые в разных областях.</w:t>
      </w:r>
      <w:r>
        <w:rPr>
          <w:color w:val="3365FF"/>
        </w:rPr>
        <w:t xml:space="preserve">  </w:t>
      </w:r>
    </w:p>
    <w:p w:rsidR="001425F7" w:rsidRDefault="00681E3D">
      <w:pPr>
        <w:ind w:left="168" w:right="344"/>
      </w:pPr>
      <w:r>
        <w:t xml:space="preserve">Федеральная целевая научно-техническая программа «Исследования и разработки по приоритетным направлениям развития науки и техники» предусматривает следующие направления исследований и разработки в области разработки технологий наноматериалов: </w:t>
      </w:r>
    </w:p>
    <w:p w:rsidR="001425F7" w:rsidRDefault="00681E3D">
      <w:pPr>
        <w:numPr>
          <w:ilvl w:val="0"/>
          <w:numId w:val="18"/>
        </w:numPr>
        <w:ind w:right="344"/>
      </w:pPr>
      <w:r>
        <w:t xml:space="preserve">разработка технологии и выпуск партий наноуглеродных материалов с повышенными в 1,5-2 раза эксплуатационными характеристиками. Работа направлена на повышение эксплуатационных свойств изделий машиностроения. Реализация работы позволит: </w:t>
      </w:r>
    </w:p>
    <w:p w:rsidR="001425F7" w:rsidRDefault="00681E3D">
      <w:pPr>
        <w:spacing w:line="259" w:lineRule="auto"/>
        <w:ind w:left="1189" w:right="67" w:firstLine="0"/>
      </w:pPr>
      <w:r>
        <w:rPr>
          <w:rFonts w:ascii="Segoe UI Symbol" w:eastAsia="Segoe UI Symbol" w:hAnsi="Segoe UI Symbol" w:cs="Segoe UI Symbol"/>
        </w:rPr>
        <w:lastRenderedPageBreak/>
        <w:t>−</w:t>
      </w:r>
      <w:r>
        <w:rPr>
          <w:rFonts w:ascii="Arial" w:eastAsia="Arial" w:hAnsi="Arial" w:cs="Arial"/>
        </w:rPr>
        <w:t xml:space="preserve"> </w:t>
      </w:r>
      <w:r>
        <w:t xml:space="preserve">уменьшить массу конструкций на 10-30%;  </w:t>
      </w:r>
    </w:p>
    <w:p w:rsidR="001425F7" w:rsidRDefault="00681E3D">
      <w:pPr>
        <w:spacing w:after="112" w:line="259" w:lineRule="auto"/>
        <w:ind w:left="1189" w:right="67" w:firstLine="0"/>
      </w:pPr>
      <w:r>
        <w:rPr>
          <w:rFonts w:ascii="Segoe UI Symbol" w:eastAsia="Segoe UI Symbol" w:hAnsi="Segoe UI Symbol" w:cs="Segoe UI Symbol"/>
        </w:rPr>
        <w:t>−</w:t>
      </w:r>
      <w:r>
        <w:rPr>
          <w:rFonts w:ascii="Arial" w:eastAsia="Arial" w:hAnsi="Arial" w:cs="Arial"/>
        </w:rPr>
        <w:t xml:space="preserve"> </w:t>
      </w:r>
      <w:r>
        <w:t xml:space="preserve">повысить прочность на 30 -50%; </w:t>
      </w:r>
    </w:p>
    <w:p w:rsidR="001425F7" w:rsidRDefault="00681E3D">
      <w:pPr>
        <w:numPr>
          <w:ilvl w:val="0"/>
          <w:numId w:val="18"/>
        </w:numPr>
        <w:ind w:right="344"/>
      </w:pPr>
      <w:r>
        <w:t xml:space="preserve">разработка технологии и организация производства легированных порошковых сталей и сплавов с наноструктурой для высокопрочных износо- и теплостойких деталей машин и механизмов. Работа направлена на повышение эксплуатационных характеристик металлических материалов для машиностроения за счет создания в них нанокристаллической структуры. Реализации работы позволит изготовлять высокопрочные узлы и детали с повышенной на 40-60 % износо- и теплостойкостью по сравнению с литыми; </w:t>
      </w:r>
    </w:p>
    <w:p w:rsidR="001425F7" w:rsidRDefault="00681E3D">
      <w:pPr>
        <w:numPr>
          <w:ilvl w:val="0"/>
          <w:numId w:val="18"/>
        </w:numPr>
        <w:ind w:right="344"/>
      </w:pPr>
      <w:r>
        <w:t xml:space="preserve">разработка технологии и выпуск партий нового класса обрабатывающего и отрезного инструмента на основе кубического нитрида бора и синтетических сверхтвердых наноматериалов. Работа направлена на существенное повышение качества отрезного, режущего и обрабатывающего инструмента для машиностроения, строительной индустрии, добывающей и перерабатывающей отраслей промышленности, позволяющего обеспечить скорость резания: </w:t>
      </w:r>
    </w:p>
    <w:p w:rsidR="001425F7" w:rsidRDefault="00681E3D">
      <w:pPr>
        <w:spacing w:after="112" w:line="259" w:lineRule="auto"/>
        <w:ind w:left="1189" w:right="67" w:firstLine="0"/>
      </w:pPr>
      <w:r>
        <w:rPr>
          <w:rFonts w:ascii="Segoe UI Symbol" w:eastAsia="Segoe UI Symbol" w:hAnsi="Segoe UI Symbol" w:cs="Segoe UI Symbol"/>
        </w:rPr>
        <w:t>−</w:t>
      </w:r>
      <w:r>
        <w:rPr>
          <w:rFonts w:ascii="Arial" w:eastAsia="Arial" w:hAnsi="Arial" w:cs="Arial"/>
        </w:rPr>
        <w:t xml:space="preserve"> </w:t>
      </w:r>
      <w:r>
        <w:t xml:space="preserve">железобетона с высокой степенью армирования -1,5-2,5 м2/час;   </w:t>
      </w:r>
    </w:p>
    <w:p w:rsidR="001425F7" w:rsidRDefault="00681E3D">
      <w:pPr>
        <w:spacing w:after="113" w:line="259" w:lineRule="auto"/>
        <w:ind w:left="1189" w:right="67" w:firstLine="0"/>
      </w:pPr>
      <w:r>
        <w:rPr>
          <w:rFonts w:ascii="Segoe UI Symbol" w:eastAsia="Segoe UI Symbol" w:hAnsi="Segoe UI Symbol" w:cs="Segoe UI Symbol"/>
        </w:rPr>
        <w:t>−</w:t>
      </w:r>
      <w:r>
        <w:rPr>
          <w:rFonts w:ascii="Arial" w:eastAsia="Arial" w:hAnsi="Arial" w:cs="Arial"/>
        </w:rPr>
        <w:t xml:space="preserve"> </w:t>
      </w:r>
      <w:r>
        <w:t xml:space="preserve">гранита (в зависимости от категории) – от 2,0 до 5,0 м2/час;  </w:t>
      </w:r>
    </w:p>
    <w:p w:rsidR="001425F7" w:rsidRDefault="00681E3D">
      <w:pPr>
        <w:spacing w:after="112" w:line="259" w:lineRule="auto"/>
        <w:ind w:left="1199" w:hanging="10"/>
        <w:jc w:val="left"/>
      </w:pPr>
      <w:r>
        <w:rPr>
          <w:rFonts w:ascii="Segoe UI Symbol" w:eastAsia="Segoe UI Symbol" w:hAnsi="Segoe UI Symbol" w:cs="Segoe UI Symbol"/>
        </w:rPr>
        <w:t>−</w:t>
      </w:r>
      <w:r>
        <w:rPr>
          <w:rFonts w:ascii="Arial" w:eastAsia="Arial" w:hAnsi="Arial" w:cs="Arial"/>
        </w:rPr>
        <w:t xml:space="preserve"> </w:t>
      </w:r>
      <w:r>
        <w:t xml:space="preserve">чугуна – до 5000 м/мин;  </w:t>
      </w:r>
    </w:p>
    <w:p w:rsidR="001425F7" w:rsidRDefault="00681E3D">
      <w:pPr>
        <w:spacing w:after="112" w:line="259" w:lineRule="auto"/>
        <w:ind w:left="1189" w:right="67" w:firstLine="0"/>
      </w:pPr>
      <w:r>
        <w:rPr>
          <w:rFonts w:ascii="Segoe UI Symbol" w:eastAsia="Segoe UI Symbol" w:hAnsi="Segoe UI Symbol" w:cs="Segoe UI Symbol"/>
        </w:rPr>
        <w:t>−</w:t>
      </w:r>
      <w:r>
        <w:rPr>
          <w:rFonts w:ascii="Arial" w:eastAsia="Arial" w:hAnsi="Arial" w:cs="Arial"/>
        </w:rPr>
        <w:t xml:space="preserve"> </w:t>
      </w:r>
      <w:r>
        <w:t xml:space="preserve">закаленной стали – 500-800 м/мин; </w:t>
      </w:r>
    </w:p>
    <w:p w:rsidR="001425F7" w:rsidRDefault="00681E3D">
      <w:pPr>
        <w:numPr>
          <w:ilvl w:val="0"/>
          <w:numId w:val="18"/>
        </w:numPr>
        <w:ind w:right="344"/>
      </w:pPr>
      <w:r>
        <w:t xml:space="preserve">разработка технологий получения функциональных проницаемых сетчато-ячеистых и волоконных наноматериалов для машиностроения и транспортной техники. Работа направлена на повышение степени очистки и разделения жидких и газообразных сред фильтрованием в экстремальных условиях эксплуатации (температура до 10000 С, давление до 100 атм, наличие агрессивных и окислительно-восстановительных сред) через керамические, композиционные и металлические материалы с наноструктурой для машиностроительной и транспортной техники, в литейном производстве – для очистки расплавов металлов как от механических, так и растворенных примесей. </w:t>
      </w:r>
    </w:p>
    <w:p w:rsidR="001425F7" w:rsidRDefault="00681E3D">
      <w:pPr>
        <w:spacing w:after="162" w:line="259" w:lineRule="auto"/>
        <w:ind w:left="168" w:right="67" w:firstLine="0"/>
      </w:pPr>
      <w:r>
        <w:lastRenderedPageBreak/>
        <w:t xml:space="preserve">Характеристика материалов: </w:t>
      </w:r>
    </w:p>
    <w:p w:rsidR="001425F7" w:rsidRDefault="00681E3D">
      <w:pPr>
        <w:spacing w:after="137" w:line="259" w:lineRule="auto"/>
        <w:ind w:left="1199" w:hanging="10"/>
        <w:jc w:val="left"/>
      </w:pPr>
      <w:r>
        <w:rPr>
          <w:rFonts w:ascii="Segoe UI Symbol" w:eastAsia="Segoe UI Symbol" w:hAnsi="Segoe UI Symbol" w:cs="Segoe UI Symbol"/>
        </w:rPr>
        <w:t>−</w:t>
      </w:r>
      <w:r>
        <w:rPr>
          <w:rFonts w:ascii="Arial" w:eastAsia="Arial" w:hAnsi="Arial" w:cs="Arial"/>
        </w:rPr>
        <w:t xml:space="preserve"> </w:t>
      </w:r>
      <w:r>
        <w:t xml:space="preserve">пористость – 88-92%;  </w:t>
      </w:r>
    </w:p>
    <w:p w:rsidR="001425F7" w:rsidRDefault="00681E3D">
      <w:pPr>
        <w:ind w:left="1586" w:right="67" w:hanging="397"/>
      </w:pPr>
      <w:r>
        <w:rPr>
          <w:rFonts w:ascii="Segoe UI Symbol" w:eastAsia="Segoe UI Symbol" w:hAnsi="Segoe UI Symbol" w:cs="Segoe UI Symbol"/>
        </w:rPr>
        <w:t>−</w:t>
      </w:r>
      <w:r>
        <w:rPr>
          <w:rFonts w:ascii="Arial" w:eastAsia="Arial" w:hAnsi="Arial" w:cs="Arial"/>
        </w:rPr>
        <w:t xml:space="preserve"> </w:t>
      </w:r>
      <w:r>
        <w:t xml:space="preserve">удельная поверхность носителей пропитанных высокодисперсными оксидами – более 50 м2/г;  </w:t>
      </w:r>
    </w:p>
    <w:p w:rsidR="001425F7" w:rsidRDefault="00681E3D">
      <w:pPr>
        <w:spacing w:after="112" w:line="259" w:lineRule="auto"/>
        <w:ind w:left="1189" w:right="67" w:firstLine="0"/>
      </w:pPr>
      <w:r>
        <w:rPr>
          <w:rFonts w:ascii="Segoe UI Symbol" w:eastAsia="Segoe UI Symbol" w:hAnsi="Segoe UI Symbol" w:cs="Segoe UI Symbol"/>
        </w:rPr>
        <w:t>−</w:t>
      </w:r>
      <w:r>
        <w:rPr>
          <w:rFonts w:ascii="Arial" w:eastAsia="Arial" w:hAnsi="Arial" w:cs="Arial"/>
        </w:rPr>
        <w:t xml:space="preserve"> </w:t>
      </w:r>
      <w:r>
        <w:t xml:space="preserve">размеры ячеек – от 0,5 до 5 мм. </w:t>
      </w:r>
    </w:p>
    <w:p w:rsidR="001425F7" w:rsidRDefault="00681E3D">
      <w:pPr>
        <w:numPr>
          <w:ilvl w:val="0"/>
          <w:numId w:val="18"/>
        </w:numPr>
        <w:ind w:right="344"/>
      </w:pPr>
      <w:r>
        <w:t xml:space="preserve">создание новых технологий получения и производства наноматериалов и продуктов на их основе для перспективных изделий машиностроения, продукции других отраслей промышленности. Работа направлена на создание новых наноструктурных материалов на основе металлических порошков, керамики, композитов для перспективных изделий машиностроения, других отраслей промышленности, обладающих повышенными в 3-5 раз эксплуатационными характеристиками (усталостное разрушение, износо- и коррозионная стойкость). </w:t>
      </w:r>
    </w:p>
    <w:p w:rsidR="001425F7" w:rsidRDefault="00681E3D">
      <w:pPr>
        <w:spacing w:after="137" w:line="259" w:lineRule="auto"/>
        <w:ind w:left="877" w:firstLine="0"/>
        <w:jc w:val="left"/>
      </w:pPr>
      <w:r>
        <w:t xml:space="preserve"> </w:t>
      </w:r>
    </w:p>
    <w:p w:rsidR="001425F7" w:rsidRDefault="00681E3D">
      <w:pPr>
        <w:pStyle w:val="5"/>
        <w:spacing w:after="0" w:line="357" w:lineRule="auto"/>
        <w:ind w:left="1954" w:right="2051"/>
      </w:pPr>
      <w:r>
        <w:t xml:space="preserve">3.6.2. Конструкционные, инструментальные и триботехнические наноматериалы </w:t>
      </w:r>
    </w:p>
    <w:p w:rsidR="001425F7" w:rsidRDefault="00681E3D">
      <w:pPr>
        <w:spacing w:after="133" w:line="259" w:lineRule="auto"/>
        <w:ind w:left="877" w:firstLine="0"/>
        <w:jc w:val="left"/>
      </w:pPr>
      <w:r>
        <w:t xml:space="preserve"> </w:t>
      </w:r>
    </w:p>
    <w:p w:rsidR="001425F7" w:rsidRDefault="00681E3D">
      <w:pPr>
        <w:ind w:left="168" w:right="345"/>
      </w:pPr>
      <w:r>
        <w:t xml:space="preserve">Конструкционные машиностроительные наноматериалы общего назначения применяются пока еще недостаточно широко. Применение порошковых консолидированных наноматериалов ограничено  размерами и формой порошковых изделий, низкой текучестью и прессуемостью, легкой окисляемостью и загрязняемостью, а также трудностью сохранения наноструктуры при спекании. Многие порошковые наноматериалы имеют низкие пластические характеристики и остаточную пористость. </w:t>
      </w:r>
    </w:p>
    <w:p w:rsidR="001425F7" w:rsidRDefault="00681E3D">
      <w:pPr>
        <w:ind w:left="168" w:right="343"/>
      </w:pPr>
      <w:r>
        <w:t xml:space="preserve">Перспективна  технология равноканального углового прессования, позволяющая получить высокопрочные и пластичные металлы, сплавы, интерметаллиды, которые находят применение в машиностроении как конструкционные материалы. </w:t>
      </w:r>
    </w:p>
    <w:p w:rsidR="001425F7" w:rsidRDefault="00681E3D">
      <w:pPr>
        <w:ind w:left="168" w:right="345"/>
      </w:pPr>
      <w:r>
        <w:lastRenderedPageBreak/>
        <w:t>Следует отметить, что характеристики прочности и твердости металлических наноматериалов выше, чем для обычных материалов, в 4</w:t>
      </w:r>
      <w:r>
        <w:rPr>
          <w:rFonts w:ascii="Segoe UI Symbol" w:eastAsia="Segoe UI Symbol" w:hAnsi="Segoe UI Symbol" w:cs="Segoe UI Symbol"/>
        </w:rPr>
        <w:t>÷</w:t>
      </w:r>
      <w:r>
        <w:t xml:space="preserve">6 раз. Металлические наноматериалы должны эксплуатироваться преимущественно в условиях сжатия (а не растяжения), что будет затруднять распространение хрупких трещин и позволит повысить допустимый уровень разрушающих напряжений в несколько раз. Для изготовления низко- и высокотемпературных узлов трения могут применятся </w:t>
      </w:r>
      <w:r>
        <w:rPr>
          <w:b/>
          <w:i/>
        </w:rPr>
        <w:t>керметные нанокомпозиты</w:t>
      </w:r>
      <w:r>
        <w:t xml:space="preserve"> на основе А1</w:t>
      </w:r>
      <w:r>
        <w:rPr>
          <w:vertAlign w:val="subscript"/>
        </w:rPr>
        <w:t>2</w:t>
      </w:r>
      <w:r>
        <w:t>О</w:t>
      </w:r>
      <w:r>
        <w:rPr>
          <w:vertAlign w:val="subscript"/>
        </w:rPr>
        <w:t>3</w:t>
      </w:r>
      <w:r>
        <w:t xml:space="preserve"> с добавками Fе и FеСr (размер кристаллитов 40-60 нм) изготовленые механохимическим синтезом с последующим горячим изостатическим прессованием. </w:t>
      </w:r>
      <w:r>
        <w:rPr>
          <w:color w:val="007F00"/>
        </w:rPr>
        <w:t xml:space="preserve"> </w:t>
      </w:r>
    </w:p>
    <w:p w:rsidR="001425F7" w:rsidRDefault="00681E3D">
      <w:pPr>
        <w:ind w:left="168" w:right="344"/>
      </w:pPr>
      <w:r>
        <w:t xml:space="preserve">Как перспективные жаропрочные материалы рассматриваются многофазные оксидные и безоксидные нанокомпозиты, которые  характеризуются высокой стабильностью механических свойств: при 20 °С – σв = 1,2 ГПа, при 1200 °С – σв = 1 ГПа. Высокая температурная прочность нанокомпозитов на основе SiC позволяет использовать их для создания газотурбинной техники. </w:t>
      </w:r>
    </w:p>
    <w:p w:rsidR="001425F7" w:rsidRDefault="00681E3D">
      <w:pPr>
        <w:ind w:left="168" w:right="345"/>
      </w:pPr>
      <w:r>
        <w:t xml:space="preserve">В инструментальной промышленности, а также в разнообразных областях общего и специального машиностроения следует применять изделия из наноматериалов, используя схему сжимающих напряжений (за исключением ударных и знакопеременных нагрузок), в этом случае допустимо снижение пластических характеристик. </w:t>
      </w:r>
    </w:p>
    <w:p w:rsidR="001425F7" w:rsidRDefault="00681E3D">
      <w:pPr>
        <w:ind w:left="168" w:right="345"/>
      </w:pPr>
      <w:r>
        <w:t>Повышенная твердость компактов и пленок с нанокристаллической структурой влечет за собой увеличение износостойкости режущего инструмента и узлов трения в антифрикционных и фрикционных изделиях. Нанокристаллический материал, гексанит на основе нитрида бора (КIC = 15–18 МПа·м</w:t>
      </w:r>
      <w:r>
        <w:rPr>
          <w:vertAlign w:val="superscript"/>
        </w:rPr>
        <w:t>0,5</w:t>
      </w:r>
      <w:r>
        <w:t xml:space="preserve">), получаемый методом высоких давлений при высоких температурах, используется для чистовой обработки резанием. </w:t>
      </w:r>
    </w:p>
    <w:p w:rsidR="001425F7" w:rsidRDefault="00681E3D">
      <w:pPr>
        <w:ind w:left="168" w:right="344"/>
      </w:pPr>
      <w:r>
        <w:t xml:space="preserve">Имеются положительные результаты применения инструментальных наноматериалов (твердые сплавы, быстрорежущие стали, инструмент из </w:t>
      </w:r>
      <w:r>
        <w:lastRenderedPageBreak/>
        <w:t xml:space="preserve">нанокристаллов алмаза для чистовой обработки, новые сверхтвердые материалы и др.). Добавки нанопорошков карбида вольфрама (5 –8 %) к стандартным твердым сплавам повышают однородность структуры и снижают разброс значений прочности.  </w:t>
      </w:r>
    </w:p>
    <w:p w:rsidR="001425F7" w:rsidRDefault="00681E3D">
      <w:pPr>
        <w:ind w:left="168" w:right="345"/>
      </w:pPr>
      <w:r>
        <w:t xml:space="preserve">Нанокристаллические твердые сплавы с высокими показателями твердости (HV = 22 – 24 ГПа) и трещиностойкости (~ 10 МПа·м1/2) считаются перспективными для изготовления бурового инструмента. </w:t>
      </w:r>
    </w:p>
    <w:p w:rsidR="001425F7" w:rsidRDefault="00681E3D">
      <w:pPr>
        <w:ind w:left="168" w:right="344"/>
      </w:pPr>
      <w:r>
        <w:t>Для изготовления инденторов в устройствах для измерения твердости и трибологических характеристик твердых материалов, включая наноструктурные пленки, применяют сверхтвердые фуллериты (консолидированные фуллерены С</w:t>
      </w:r>
      <w:r>
        <w:rPr>
          <w:vertAlign w:val="subscript"/>
        </w:rPr>
        <w:t>60</w:t>
      </w:r>
      <w:r>
        <w:t>), которые были получены компактированием при высоких давлениях (9</w:t>
      </w:r>
      <w:r>
        <w:rPr>
          <w:rFonts w:ascii="Segoe UI Symbol" w:eastAsia="Segoe UI Symbol" w:hAnsi="Segoe UI Symbol" w:cs="Segoe UI Symbol"/>
        </w:rPr>
        <w:t>÷</w:t>
      </w:r>
      <w:r>
        <w:t xml:space="preserve">13 ГПа) в интервале температур 200-1600°С.  Значения твердости этих образцов составляют 100 ГПа (в отдельных случаях до 300 ГПа), а модуль объемной упругости превышает таковой для алмаза и составляет более 500 ГПа. </w:t>
      </w:r>
    </w:p>
    <w:p w:rsidR="001425F7" w:rsidRDefault="00681E3D">
      <w:pPr>
        <w:ind w:left="168" w:right="344"/>
      </w:pPr>
      <w:r>
        <w:t xml:space="preserve">В качестве износостойких покрытий на металлообрабатывающем инструменте применяются наноструктурные карбидные, нитридные и боридные пленки (ТiС, ТiN, ТiВ2, Тi(С, N), (Тi, А1)N и др.), что повышает рабочий ресурс инструмента в несколько раз. Положительное влияние однослойного покрытия из карбонитрида титана и многослойного нитридного покрытия (Ti,Al,Y)N/VN демонстрируют следующие данные: (обрабатываемый материал – легированная сталь твердостью 38 НRС; скорость резания 385 м/мин; подача 0,2 мм за 1 оборот): рабочий ресурс резца без покрытия – 7 мин; резца, с покрытием Тi(С, N), – 53 мин; резца, с покрытием (Тi, А1, Y)N/VN, – 141 мин. </w:t>
      </w:r>
    </w:p>
    <w:p w:rsidR="001425F7" w:rsidRDefault="00681E3D">
      <w:pPr>
        <w:ind w:left="168" w:right="344"/>
      </w:pPr>
      <w:r>
        <w:t xml:space="preserve">Используются также и многослойные покрытия CrN/NbN, которые помимо высокой износостойкости обладают также коррозионной стойкостью, которая позволяет их применять в условиях  агрессивных сред.  </w:t>
      </w:r>
    </w:p>
    <w:p w:rsidR="001425F7" w:rsidRDefault="00681E3D">
      <w:pPr>
        <w:ind w:left="168" w:right="344"/>
      </w:pPr>
      <w:r>
        <w:lastRenderedPageBreak/>
        <w:t xml:space="preserve">Для получения износостойких покрытий и восстановления изношенных изделий методом газотермического напыления применяют нанопорошки (А12О3 – ТiO2, WС – Со, Сr3С2–Ni и др.), что повышает твердость и износостойкость в 1,3 – 2 раза. Для улучшения технических характеристик машин и различных механизмов применяют полировальные пасты и противоизносные препараты на основе наночастиц (например, на основе бронзы). В зонах трения используются пасты на основе нанопорошков, которые увеличивают ресурс машины и улучшают  технико-экономические показатели. Замена классических металлических материалов на полимеры, армированные наночастицами, позволяет снизить массу, потребление топлива и уменьшить вредные выбросы.  </w:t>
      </w:r>
    </w:p>
    <w:p w:rsidR="001425F7" w:rsidRDefault="00681E3D">
      <w:pPr>
        <w:spacing w:after="235"/>
        <w:ind w:left="168" w:right="344"/>
      </w:pPr>
      <w:r>
        <w:t xml:space="preserve">Добавки сажи и серы  к резинотехническим и другим пластмассовым изделиям могут быть заменены  добавками наночастиц А12О3, SiO2 и т.д., что позволит повысить прочность и  износостойкость. В табл. 3.12 приведены сравнительные данные по свойствам политетрафторэтилена с добавками технического углерода и нанокристаллического алмаза, что позволяет улучшить свойства материалов. </w:t>
      </w:r>
    </w:p>
    <w:p w:rsidR="001425F7" w:rsidRDefault="00681E3D">
      <w:pPr>
        <w:spacing w:after="255" w:line="259" w:lineRule="auto"/>
        <w:ind w:left="10" w:right="331" w:hanging="10"/>
        <w:jc w:val="right"/>
      </w:pPr>
      <w:r>
        <w:rPr>
          <w:i/>
        </w:rPr>
        <w:t xml:space="preserve">Таблица  3.12 </w:t>
      </w:r>
    </w:p>
    <w:p w:rsidR="001425F7" w:rsidRDefault="00681E3D">
      <w:pPr>
        <w:pStyle w:val="3"/>
        <w:spacing w:after="12"/>
        <w:ind w:left="560" w:right="657"/>
      </w:pPr>
      <w:r>
        <w:t xml:space="preserve">Характеристики политетрафторэтилена с добавками технического углерода и нанокристаллического алмаза  </w:t>
      </w:r>
    </w:p>
    <w:tbl>
      <w:tblPr>
        <w:tblStyle w:val="TableGrid"/>
        <w:tblW w:w="9077" w:type="dxa"/>
        <w:tblInd w:w="306" w:type="dxa"/>
        <w:tblCellMar>
          <w:top w:w="62" w:type="dxa"/>
          <w:left w:w="40" w:type="dxa"/>
          <w:right w:w="85" w:type="dxa"/>
        </w:tblCellMar>
        <w:tblLook w:val="04A0" w:firstRow="1" w:lastRow="0" w:firstColumn="1" w:lastColumn="0" w:noHBand="0" w:noVBand="1"/>
      </w:tblPr>
      <w:tblGrid>
        <w:gridCol w:w="2472"/>
        <w:gridCol w:w="2632"/>
        <w:gridCol w:w="1800"/>
        <w:gridCol w:w="2173"/>
      </w:tblGrid>
      <w:tr w:rsidR="001425F7">
        <w:trPr>
          <w:trHeight w:val="623"/>
        </w:trPr>
        <w:tc>
          <w:tcPr>
            <w:tcW w:w="247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44" w:firstLine="0"/>
              <w:jc w:val="center"/>
            </w:pPr>
            <w:r>
              <w:rPr>
                <w:sz w:val="24"/>
              </w:rPr>
              <w:t xml:space="preserve">Добавка </w:t>
            </w:r>
          </w:p>
        </w:tc>
        <w:tc>
          <w:tcPr>
            <w:tcW w:w="263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131" w:right="26" w:firstLine="0"/>
              <w:jc w:val="center"/>
            </w:pPr>
            <w:r>
              <w:rPr>
                <w:sz w:val="24"/>
              </w:rPr>
              <w:t xml:space="preserve">Модуль упругости при сжатии, МПа </w:t>
            </w:r>
          </w:p>
        </w:tc>
        <w:tc>
          <w:tcPr>
            <w:tcW w:w="1800"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center"/>
            </w:pPr>
            <w:r>
              <w:rPr>
                <w:sz w:val="24"/>
              </w:rPr>
              <w:t xml:space="preserve">Коэффициент трения </w:t>
            </w:r>
          </w:p>
        </w:tc>
        <w:tc>
          <w:tcPr>
            <w:tcW w:w="2173"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center"/>
            </w:pPr>
            <w:r>
              <w:rPr>
                <w:sz w:val="24"/>
              </w:rPr>
              <w:t xml:space="preserve">Относительная износостойкость </w:t>
            </w:r>
          </w:p>
        </w:tc>
      </w:tr>
      <w:tr w:rsidR="001425F7">
        <w:trPr>
          <w:trHeight w:val="540"/>
        </w:trPr>
        <w:tc>
          <w:tcPr>
            <w:tcW w:w="247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4"/>
              </w:rPr>
              <w:t xml:space="preserve">Отсутствует </w:t>
            </w:r>
          </w:p>
        </w:tc>
        <w:tc>
          <w:tcPr>
            <w:tcW w:w="2632"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44" w:firstLine="0"/>
              <w:jc w:val="center"/>
            </w:pPr>
            <w:r>
              <w:rPr>
                <w:sz w:val="24"/>
              </w:rPr>
              <w:t xml:space="preserve">4,2 </w:t>
            </w:r>
          </w:p>
        </w:tc>
        <w:tc>
          <w:tcPr>
            <w:tcW w:w="180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46" w:firstLine="0"/>
              <w:jc w:val="center"/>
            </w:pPr>
            <w:r>
              <w:rPr>
                <w:sz w:val="24"/>
              </w:rPr>
              <w:t xml:space="preserve">0,21 </w:t>
            </w:r>
          </w:p>
        </w:tc>
        <w:tc>
          <w:tcPr>
            <w:tcW w:w="2173"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47" w:firstLine="0"/>
              <w:jc w:val="center"/>
            </w:pPr>
            <w:r>
              <w:rPr>
                <w:sz w:val="24"/>
              </w:rPr>
              <w:t xml:space="preserve">1 </w:t>
            </w:r>
          </w:p>
        </w:tc>
      </w:tr>
      <w:tr w:rsidR="001425F7">
        <w:trPr>
          <w:trHeight w:val="568"/>
        </w:trPr>
        <w:tc>
          <w:tcPr>
            <w:tcW w:w="247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right="83" w:firstLine="0"/>
              <w:jc w:val="left"/>
            </w:pPr>
            <w:r>
              <w:rPr>
                <w:sz w:val="24"/>
              </w:rPr>
              <w:t xml:space="preserve">Технический  углерод (20%) </w:t>
            </w:r>
          </w:p>
        </w:tc>
        <w:tc>
          <w:tcPr>
            <w:tcW w:w="2632"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44" w:firstLine="0"/>
              <w:jc w:val="center"/>
            </w:pPr>
            <w:r>
              <w:rPr>
                <w:sz w:val="24"/>
              </w:rPr>
              <w:t xml:space="preserve">11,5 </w:t>
            </w:r>
          </w:p>
        </w:tc>
        <w:tc>
          <w:tcPr>
            <w:tcW w:w="180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46" w:firstLine="0"/>
              <w:jc w:val="center"/>
            </w:pPr>
            <w:r>
              <w:rPr>
                <w:sz w:val="24"/>
              </w:rPr>
              <w:t xml:space="preserve">0,32 </w:t>
            </w:r>
          </w:p>
        </w:tc>
        <w:tc>
          <w:tcPr>
            <w:tcW w:w="2173"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47" w:firstLine="0"/>
              <w:jc w:val="center"/>
            </w:pPr>
            <w:r>
              <w:rPr>
                <w:sz w:val="24"/>
              </w:rPr>
              <w:t xml:space="preserve">25 </w:t>
            </w:r>
          </w:p>
        </w:tc>
      </w:tr>
      <w:tr w:rsidR="001425F7">
        <w:trPr>
          <w:trHeight w:val="566"/>
        </w:trPr>
        <w:tc>
          <w:tcPr>
            <w:tcW w:w="2472"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4"/>
              </w:rPr>
              <w:t xml:space="preserve">Нанокристаллический алмаз (5 %) </w:t>
            </w:r>
          </w:p>
        </w:tc>
        <w:tc>
          <w:tcPr>
            <w:tcW w:w="2632"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44" w:firstLine="0"/>
              <w:jc w:val="center"/>
            </w:pPr>
            <w:r>
              <w:rPr>
                <w:sz w:val="24"/>
              </w:rPr>
              <w:t xml:space="preserve">4,5 </w:t>
            </w:r>
          </w:p>
        </w:tc>
        <w:tc>
          <w:tcPr>
            <w:tcW w:w="180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46" w:firstLine="0"/>
              <w:jc w:val="center"/>
            </w:pPr>
            <w:r>
              <w:rPr>
                <w:sz w:val="24"/>
              </w:rPr>
              <w:t xml:space="preserve">0,21 </w:t>
            </w:r>
          </w:p>
        </w:tc>
        <w:tc>
          <w:tcPr>
            <w:tcW w:w="2173"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47" w:firstLine="0"/>
              <w:jc w:val="center"/>
            </w:pPr>
            <w:r>
              <w:rPr>
                <w:sz w:val="24"/>
              </w:rPr>
              <w:t xml:space="preserve">70 </w:t>
            </w:r>
          </w:p>
        </w:tc>
      </w:tr>
    </w:tbl>
    <w:p w:rsidR="001425F7" w:rsidRDefault="00681E3D">
      <w:pPr>
        <w:spacing w:after="133" w:line="259" w:lineRule="auto"/>
        <w:ind w:left="168" w:firstLine="0"/>
        <w:jc w:val="left"/>
      </w:pPr>
      <w:r>
        <w:t xml:space="preserve"> </w:t>
      </w:r>
    </w:p>
    <w:p w:rsidR="001425F7" w:rsidRDefault="00681E3D">
      <w:pPr>
        <w:spacing w:after="137" w:line="259" w:lineRule="auto"/>
        <w:ind w:left="168" w:firstLine="0"/>
        <w:jc w:val="left"/>
      </w:pPr>
      <w:r>
        <w:t xml:space="preserve"> </w:t>
      </w:r>
    </w:p>
    <w:p w:rsidR="001425F7" w:rsidRDefault="00681E3D">
      <w:pPr>
        <w:pStyle w:val="4"/>
        <w:spacing w:after="0" w:line="357" w:lineRule="auto"/>
        <w:ind w:left="1495" w:right="1592"/>
      </w:pPr>
      <w:r>
        <w:lastRenderedPageBreak/>
        <w:t xml:space="preserve">3.6.3. Пористые наноматериалы и наноматериалы со специальными физико-химическими свойствами </w:t>
      </w:r>
    </w:p>
    <w:p w:rsidR="001425F7" w:rsidRDefault="00681E3D">
      <w:pPr>
        <w:spacing w:after="133" w:line="259" w:lineRule="auto"/>
        <w:ind w:left="0" w:right="108" w:firstLine="0"/>
        <w:jc w:val="center"/>
      </w:pPr>
      <w:r>
        <w:rPr>
          <w:color w:val="FF9900"/>
        </w:rPr>
        <w:t xml:space="preserve"> </w:t>
      </w:r>
    </w:p>
    <w:p w:rsidR="001425F7" w:rsidRDefault="00681E3D">
      <w:pPr>
        <w:ind w:left="168" w:right="343"/>
      </w:pPr>
      <w:r>
        <w:t xml:space="preserve">В химической и многих других отраслях промышленности нашли применение наноматериалы в  катализаторах, красках, фильтрах, химических источниках энергии и т.д.  </w:t>
      </w:r>
    </w:p>
    <w:p w:rsidR="001425F7" w:rsidRDefault="00681E3D">
      <w:pPr>
        <w:ind w:left="168" w:right="67"/>
      </w:pPr>
      <w:r>
        <w:t>Поверхность многих пористых наноструктур сама по себе обладает каталитическими свойствами. Создание высокопористых носителей на основе ДНК является перспективным направлением для разработки новых фильтрационных, каталитических и  композиционных систем.</w:t>
      </w:r>
      <w:r>
        <w:rPr>
          <w:color w:val="FF9900"/>
        </w:rPr>
        <w:t xml:space="preserve"> </w:t>
      </w:r>
    </w:p>
    <w:p w:rsidR="001425F7" w:rsidRDefault="00681E3D">
      <w:pPr>
        <w:ind w:left="168" w:right="343"/>
      </w:pPr>
      <w:r>
        <w:t xml:space="preserve">Значительное внимание уделяется изучению каталитических, сорбирующих и фильтрующих свойств углеродных нанотрубок применительно к очистке газов от трудноразрушаемых канцерогенных диоксинов. </w:t>
      </w:r>
    </w:p>
    <w:p w:rsidR="001425F7" w:rsidRDefault="00681E3D">
      <w:pPr>
        <w:ind w:left="168" w:right="344"/>
      </w:pPr>
      <w:r>
        <w:t>Нанокристаллический ТiO</w:t>
      </w:r>
      <w:r>
        <w:rPr>
          <w:vertAlign w:val="subscript"/>
        </w:rPr>
        <w:t>2</w:t>
      </w:r>
      <w:r>
        <w:t xml:space="preserve"> нашел применение в приборах для очистки воздуха от органических загрязнений бытового и промышленного происхождения в различных помещениях: цехах,  больницах, бытовках, офисах и т.д. Принцип работы приборов основан на фотокаталитическом окислении органических примесей на поверхности нанокристаллического ТiO</w:t>
      </w:r>
      <w:r>
        <w:rPr>
          <w:vertAlign w:val="subscript"/>
        </w:rPr>
        <w:t>2</w:t>
      </w:r>
      <w:r>
        <w:t xml:space="preserve"> под воздействием ультрафиолетового излучения (рис. 3.28). </w:t>
      </w:r>
    </w:p>
    <w:p w:rsidR="001425F7" w:rsidRDefault="00681E3D">
      <w:pPr>
        <w:spacing w:after="70" w:line="259" w:lineRule="auto"/>
        <w:ind w:left="877" w:firstLine="0"/>
        <w:jc w:val="left"/>
      </w:pPr>
      <w:r>
        <w:t xml:space="preserve"> </w:t>
      </w:r>
    </w:p>
    <w:p w:rsidR="001425F7" w:rsidRDefault="00681E3D">
      <w:pPr>
        <w:spacing w:after="69" w:line="259" w:lineRule="auto"/>
        <w:ind w:left="0" w:right="275" w:firstLine="0"/>
        <w:jc w:val="right"/>
      </w:pPr>
      <w:r>
        <w:rPr>
          <w:noProof/>
        </w:rPr>
        <w:drawing>
          <wp:inline distT="0" distB="0" distL="0" distR="0">
            <wp:extent cx="5939790" cy="2087118"/>
            <wp:effectExtent l="0" t="0" r="0" b="0"/>
            <wp:docPr id="79579" name="Picture 79579"/>
            <wp:cNvGraphicFramePr/>
            <a:graphic xmlns:a="http://schemas.openxmlformats.org/drawingml/2006/main">
              <a:graphicData uri="http://schemas.openxmlformats.org/drawingml/2006/picture">
                <pic:pic xmlns:pic="http://schemas.openxmlformats.org/drawingml/2006/picture">
                  <pic:nvPicPr>
                    <pic:cNvPr id="79579" name="Picture 79579"/>
                    <pic:cNvPicPr/>
                  </pic:nvPicPr>
                  <pic:blipFill>
                    <a:blip r:embed="rId94"/>
                    <a:stretch>
                      <a:fillRect/>
                    </a:stretch>
                  </pic:blipFill>
                  <pic:spPr>
                    <a:xfrm>
                      <a:off x="0" y="0"/>
                      <a:ext cx="5939790" cy="2087118"/>
                    </a:xfrm>
                    <a:prstGeom prst="rect">
                      <a:avLst/>
                    </a:prstGeom>
                  </pic:spPr>
                </pic:pic>
              </a:graphicData>
            </a:graphic>
          </wp:inline>
        </w:drawing>
      </w:r>
      <w:r>
        <w:t xml:space="preserve"> </w:t>
      </w:r>
    </w:p>
    <w:p w:rsidR="001425F7" w:rsidRDefault="00681E3D">
      <w:pPr>
        <w:spacing w:after="0" w:line="259" w:lineRule="auto"/>
        <w:ind w:left="0" w:right="108" w:firstLine="0"/>
        <w:jc w:val="center"/>
      </w:pPr>
      <w:r>
        <w:t xml:space="preserve"> </w:t>
      </w:r>
    </w:p>
    <w:p w:rsidR="001425F7" w:rsidRDefault="00681E3D">
      <w:pPr>
        <w:spacing w:after="14" w:line="248" w:lineRule="auto"/>
        <w:ind w:left="458" w:right="626" w:hanging="10"/>
        <w:jc w:val="center"/>
      </w:pPr>
      <w:r>
        <w:rPr>
          <w:b/>
          <w:sz w:val="24"/>
        </w:rPr>
        <w:t>Рис. 3.28.</w:t>
      </w:r>
      <w:r>
        <w:rPr>
          <w:sz w:val="24"/>
        </w:rPr>
        <w:t xml:space="preserve"> Схема фотокаталитического очистителя воздуха: </w:t>
      </w:r>
      <w:r>
        <w:rPr>
          <w:i/>
          <w:sz w:val="24"/>
        </w:rPr>
        <w:t xml:space="preserve">1 – вентилятор; </w:t>
      </w:r>
    </w:p>
    <w:p w:rsidR="001425F7" w:rsidRDefault="00681E3D">
      <w:pPr>
        <w:numPr>
          <w:ilvl w:val="0"/>
          <w:numId w:val="19"/>
        </w:numPr>
        <w:spacing w:after="13" w:line="249" w:lineRule="auto"/>
        <w:ind w:right="400" w:hanging="180"/>
        <w:jc w:val="center"/>
      </w:pPr>
      <w:r>
        <w:rPr>
          <w:i/>
          <w:sz w:val="24"/>
        </w:rPr>
        <w:t>– фотокаталитический элемент с покрытием из нанокристаллического ТiO</w:t>
      </w:r>
      <w:r>
        <w:rPr>
          <w:i/>
          <w:sz w:val="24"/>
          <w:vertAlign w:val="subscript"/>
        </w:rPr>
        <w:t>2</w:t>
      </w:r>
      <w:r>
        <w:rPr>
          <w:i/>
          <w:sz w:val="24"/>
        </w:rPr>
        <w:t xml:space="preserve">; </w:t>
      </w:r>
    </w:p>
    <w:p w:rsidR="001425F7" w:rsidRDefault="00681E3D">
      <w:pPr>
        <w:numPr>
          <w:ilvl w:val="0"/>
          <w:numId w:val="19"/>
        </w:numPr>
        <w:spacing w:after="13" w:line="249" w:lineRule="auto"/>
        <w:ind w:right="400" w:hanging="180"/>
        <w:jc w:val="center"/>
      </w:pPr>
      <w:r>
        <w:rPr>
          <w:i/>
          <w:sz w:val="24"/>
        </w:rPr>
        <w:lastRenderedPageBreak/>
        <w:t xml:space="preserve">– ультрафиолетовая лампа </w:t>
      </w:r>
    </w:p>
    <w:p w:rsidR="001425F7" w:rsidRDefault="00681E3D">
      <w:pPr>
        <w:spacing w:after="134" w:line="259" w:lineRule="auto"/>
        <w:ind w:left="168" w:firstLine="0"/>
        <w:jc w:val="left"/>
      </w:pPr>
      <w:r>
        <w:t xml:space="preserve"> </w:t>
      </w:r>
    </w:p>
    <w:p w:rsidR="001425F7" w:rsidRDefault="00681E3D">
      <w:pPr>
        <w:ind w:left="168" w:right="67"/>
      </w:pPr>
      <w:r>
        <w:t xml:space="preserve">Результаты испытаний по очистке воздуха от различных химических соединений представлены в табл. 3.13. </w:t>
      </w:r>
    </w:p>
    <w:p w:rsidR="001425F7" w:rsidRDefault="00681E3D">
      <w:pPr>
        <w:ind w:left="168" w:right="343"/>
      </w:pPr>
      <w:r>
        <w:t xml:space="preserve">Приведенные в таблице данные свидетельствуют об эффективности фотокаталитического окисления, после которого очищенный воздух содержит небольшие количества вредных соединений (гораздо меньшие, чем допускается по нормам).  </w:t>
      </w:r>
    </w:p>
    <w:p w:rsidR="001425F7" w:rsidRDefault="00681E3D">
      <w:pPr>
        <w:spacing w:after="0" w:line="259" w:lineRule="auto"/>
        <w:ind w:left="877" w:firstLine="0"/>
        <w:jc w:val="left"/>
      </w:pPr>
      <w:r>
        <w:t xml:space="preserve"> </w:t>
      </w:r>
    </w:p>
    <w:p w:rsidR="001425F7" w:rsidRDefault="00681E3D">
      <w:pPr>
        <w:spacing w:after="254" w:line="259" w:lineRule="auto"/>
        <w:ind w:left="10" w:right="331" w:hanging="10"/>
        <w:jc w:val="right"/>
      </w:pPr>
      <w:r>
        <w:rPr>
          <w:i/>
        </w:rPr>
        <w:t xml:space="preserve">Таблица 3.13 </w:t>
      </w:r>
    </w:p>
    <w:p w:rsidR="001425F7" w:rsidRDefault="00681E3D">
      <w:pPr>
        <w:pStyle w:val="3"/>
        <w:spacing w:after="12"/>
        <w:ind w:right="0"/>
      </w:pPr>
      <w:r>
        <w:t xml:space="preserve">Изменение концентрации примесей в воздухе после фотоокислительной очистки (замкнутый объем 190 л, t = 2 ч) </w:t>
      </w:r>
    </w:p>
    <w:tbl>
      <w:tblPr>
        <w:tblStyle w:val="TableGrid"/>
        <w:tblW w:w="9742" w:type="dxa"/>
        <w:tblInd w:w="168" w:type="dxa"/>
        <w:tblCellMar>
          <w:top w:w="62" w:type="dxa"/>
          <w:left w:w="40" w:type="dxa"/>
          <w:bottom w:w="10" w:type="dxa"/>
          <w:right w:w="86" w:type="dxa"/>
        </w:tblCellMar>
        <w:tblLook w:val="04A0" w:firstRow="1" w:lastRow="0" w:firstColumn="1" w:lastColumn="0" w:noHBand="0" w:noVBand="1"/>
      </w:tblPr>
      <w:tblGrid>
        <w:gridCol w:w="3459"/>
        <w:gridCol w:w="1974"/>
        <w:gridCol w:w="2106"/>
        <w:gridCol w:w="2203"/>
      </w:tblGrid>
      <w:tr w:rsidR="001425F7">
        <w:trPr>
          <w:trHeight w:val="844"/>
        </w:trPr>
        <w:tc>
          <w:tcPr>
            <w:tcW w:w="3458" w:type="dxa"/>
            <w:vMerge w:val="restart"/>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104" w:firstLine="0"/>
              <w:jc w:val="center"/>
            </w:pPr>
            <w:r>
              <w:rPr>
                <w:sz w:val="24"/>
              </w:rPr>
              <w:t xml:space="preserve"> </w:t>
            </w:r>
          </w:p>
          <w:p w:rsidR="001425F7" w:rsidRDefault="00681E3D">
            <w:pPr>
              <w:spacing w:after="0" w:line="259" w:lineRule="auto"/>
              <w:ind w:left="104" w:firstLine="0"/>
              <w:jc w:val="center"/>
            </w:pPr>
            <w:r>
              <w:rPr>
                <w:sz w:val="24"/>
              </w:rPr>
              <w:t xml:space="preserve"> </w:t>
            </w:r>
          </w:p>
          <w:p w:rsidR="001425F7" w:rsidRDefault="00681E3D">
            <w:pPr>
              <w:spacing w:after="0" w:line="259" w:lineRule="auto"/>
              <w:ind w:left="43" w:firstLine="0"/>
              <w:jc w:val="center"/>
            </w:pPr>
            <w:r>
              <w:rPr>
                <w:sz w:val="24"/>
              </w:rPr>
              <w:t xml:space="preserve">Соединение </w:t>
            </w:r>
          </w:p>
          <w:p w:rsidR="001425F7" w:rsidRDefault="00681E3D">
            <w:pPr>
              <w:spacing w:after="0" w:line="259" w:lineRule="auto"/>
              <w:ind w:left="104" w:firstLine="0"/>
              <w:jc w:val="center"/>
            </w:pPr>
            <w:r>
              <w:rPr>
                <w:sz w:val="24"/>
              </w:rPr>
              <w:t xml:space="preserve"> </w:t>
            </w:r>
          </w:p>
        </w:tc>
        <w:tc>
          <w:tcPr>
            <w:tcW w:w="1974" w:type="dxa"/>
            <w:tcBorders>
              <w:top w:val="single" w:sz="6" w:space="0" w:color="000000"/>
              <w:left w:val="single" w:sz="6" w:space="0" w:color="000000"/>
              <w:bottom w:val="single" w:sz="6" w:space="0" w:color="000000"/>
              <w:right w:val="nil"/>
            </w:tcBorders>
            <w:vAlign w:val="bottom"/>
          </w:tcPr>
          <w:p w:rsidR="001425F7" w:rsidRDefault="00681E3D">
            <w:pPr>
              <w:spacing w:after="0" w:line="259" w:lineRule="auto"/>
              <w:ind w:left="0" w:firstLine="0"/>
              <w:jc w:val="left"/>
            </w:pPr>
            <w:r>
              <w:rPr>
                <w:sz w:val="24"/>
              </w:rPr>
              <w:t xml:space="preserve"> </w:t>
            </w:r>
          </w:p>
        </w:tc>
        <w:tc>
          <w:tcPr>
            <w:tcW w:w="4309" w:type="dxa"/>
            <w:gridSpan w:val="2"/>
            <w:tcBorders>
              <w:top w:val="single" w:sz="6" w:space="0" w:color="000000"/>
              <w:left w:val="nil"/>
              <w:bottom w:val="single" w:sz="6" w:space="0" w:color="000000"/>
              <w:right w:val="single" w:sz="6" w:space="0" w:color="000000"/>
            </w:tcBorders>
          </w:tcPr>
          <w:p w:rsidR="001425F7" w:rsidRDefault="00681E3D">
            <w:pPr>
              <w:spacing w:after="13" w:line="259" w:lineRule="auto"/>
              <w:ind w:left="1128" w:firstLine="0"/>
              <w:jc w:val="left"/>
            </w:pPr>
            <w:r>
              <w:rPr>
                <w:sz w:val="24"/>
              </w:rPr>
              <w:t xml:space="preserve"> </w:t>
            </w:r>
          </w:p>
          <w:p w:rsidR="001425F7" w:rsidRDefault="00681E3D">
            <w:pPr>
              <w:spacing w:after="0" w:line="259" w:lineRule="auto"/>
              <w:ind w:left="58" w:firstLine="0"/>
              <w:jc w:val="left"/>
            </w:pPr>
            <w:r>
              <w:rPr>
                <w:sz w:val="24"/>
              </w:rPr>
              <w:t>Концентрация, мг/м</w:t>
            </w:r>
            <w:r>
              <w:rPr>
                <w:sz w:val="24"/>
                <w:vertAlign w:val="superscript"/>
              </w:rPr>
              <w:t>3</w:t>
            </w:r>
            <w:r>
              <w:rPr>
                <w:sz w:val="24"/>
              </w:rPr>
              <w:t xml:space="preserve"> </w:t>
            </w:r>
          </w:p>
        </w:tc>
      </w:tr>
      <w:tr w:rsidR="001425F7">
        <w:trPr>
          <w:trHeight w:val="566"/>
        </w:trPr>
        <w:tc>
          <w:tcPr>
            <w:tcW w:w="0" w:type="auto"/>
            <w:vMerge/>
            <w:tcBorders>
              <w:top w:val="nil"/>
              <w:left w:val="single" w:sz="6" w:space="0" w:color="000000"/>
              <w:bottom w:val="single" w:sz="6" w:space="0" w:color="000000"/>
              <w:right w:val="single" w:sz="6" w:space="0" w:color="000000"/>
            </w:tcBorders>
          </w:tcPr>
          <w:p w:rsidR="001425F7" w:rsidRDefault="001425F7">
            <w:pPr>
              <w:spacing w:after="160" w:line="259" w:lineRule="auto"/>
              <w:ind w:left="0" w:firstLine="0"/>
              <w:jc w:val="left"/>
            </w:pPr>
          </w:p>
        </w:tc>
        <w:tc>
          <w:tcPr>
            <w:tcW w:w="1974"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44" w:firstLine="0"/>
              <w:jc w:val="center"/>
            </w:pPr>
            <w:r>
              <w:rPr>
                <w:sz w:val="24"/>
              </w:rPr>
              <w:t xml:space="preserve">начальная </w:t>
            </w:r>
          </w:p>
        </w:tc>
        <w:tc>
          <w:tcPr>
            <w:tcW w:w="210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45" w:firstLine="0"/>
              <w:jc w:val="center"/>
            </w:pPr>
            <w:r>
              <w:rPr>
                <w:sz w:val="24"/>
              </w:rPr>
              <w:t xml:space="preserve">конечная </w:t>
            </w:r>
          </w:p>
        </w:tc>
        <w:tc>
          <w:tcPr>
            <w:tcW w:w="2203"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center"/>
            </w:pPr>
            <w:r>
              <w:rPr>
                <w:sz w:val="24"/>
              </w:rPr>
              <w:t xml:space="preserve">предельно допустимая </w:t>
            </w:r>
          </w:p>
        </w:tc>
      </w:tr>
      <w:tr w:rsidR="001425F7">
        <w:trPr>
          <w:trHeight w:val="362"/>
        </w:trPr>
        <w:tc>
          <w:tcPr>
            <w:tcW w:w="3458"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4"/>
              </w:rPr>
              <w:t xml:space="preserve">Ацетон </w:t>
            </w:r>
          </w:p>
        </w:tc>
        <w:tc>
          <w:tcPr>
            <w:tcW w:w="1974"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45" w:firstLine="0"/>
              <w:jc w:val="center"/>
            </w:pPr>
            <w:r>
              <w:rPr>
                <w:sz w:val="24"/>
              </w:rPr>
              <w:t xml:space="preserve">270 </w:t>
            </w:r>
          </w:p>
        </w:tc>
        <w:tc>
          <w:tcPr>
            <w:tcW w:w="210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45" w:firstLine="0"/>
              <w:jc w:val="center"/>
            </w:pPr>
            <w:r>
              <w:rPr>
                <w:sz w:val="24"/>
              </w:rPr>
              <w:t xml:space="preserve">15 </w:t>
            </w:r>
          </w:p>
        </w:tc>
        <w:tc>
          <w:tcPr>
            <w:tcW w:w="2203"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46" w:firstLine="0"/>
              <w:jc w:val="center"/>
            </w:pPr>
            <w:r>
              <w:rPr>
                <w:sz w:val="24"/>
              </w:rPr>
              <w:t xml:space="preserve">200 </w:t>
            </w:r>
          </w:p>
        </w:tc>
      </w:tr>
      <w:tr w:rsidR="001425F7">
        <w:trPr>
          <w:trHeight w:val="360"/>
        </w:trPr>
        <w:tc>
          <w:tcPr>
            <w:tcW w:w="3458"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4"/>
              </w:rPr>
              <w:t xml:space="preserve">Гексан </w:t>
            </w:r>
          </w:p>
        </w:tc>
        <w:tc>
          <w:tcPr>
            <w:tcW w:w="1974"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45" w:firstLine="0"/>
              <w:jc w:val="center"/>
            </w:pPr>
            <w:r>
              <w:rPr>
                <w:sz w:val="24"/>
              </w:rPr>
              <w:t xml:space="preserve">600 </w:t>
            </w:r>
          </w:p>
        </w:tc>
        <w:tc>
          <w:tcPr>
            <w:tcW w:w="210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45" w:firstLine="0"/>
              <w:jc w:val="center"/>
            </w:pPr>
            <w:r>
              <w:rPr>
                <w:sz w:val="24"/>
              </w:rPr>
              <w:t xml:space="preserve">85 </w:t>
            </w:r>
          </w:p>
        </w:tc>
        <w:tc>
          <w:tcPr>
            <w:tcW w:w="2203"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46" w:firstLine="0"/>
              <w:jc w:val="center"/>
            </w:pPr>
            <w:r>
              <w:rPr>
                <w:sz w:val="24"/>
              </w:rPr>
              <w:t xml:space="preserve">– </w:t>
            </w:r>
          </w:p>
        </w:tc>
      </w:tr>
      <w:tr w:rsidR="001425F7">
        <w:trPr>
          <w:trHeight w:val="356"/>
        </w:trPr>
        <w:tc>
          <w:tcPr>
            <w:tcW w:w="3458"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4"/>
              </w:rPr>
              <w:t xml:space="preserve">Бензол </w:t>
            </w:r>
          </w:p>
        </w:tc>
        <w:tc>
          <w:tcPr>
            <w:tcW w:w="1974"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45" w:firstLine="0"/>
              <w:jc w:val="center"/>
            </w:pPr>
            <w:r>
              <w:rPr>
                <w:sz w:val="24"/>
              </w:rPr>
              <w:t xml:space="preserve">25 </w:t>
            </w:r>
          </w:p>
        </w:tc>
        <w:tc>
          <w:tcPr>
            <w:tcW w:w="210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45" w:firstLine="0"/>
              <w:jc w:val="center"/>
            </w:pPr>
            <w:r>
              <w:rPr>
                <w:sz w:val="24"/>
              </w:rPr>
              <w:t xml:space="preserve">0,5 </w:t>
            </w:r>
          </w:p>
        </w:tc>
        <w:tc>
          <w:tcPr>
            <w:tcW w:w="2203"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46" w:firstLine="0"/>
              <w:jc w:val="center"/>
            </w:pPr>
            <w:r>
              <w:rPr>
                <w:sz w:val="24"/>
              </w:rPr>
              <w:t xml:space="preserve">5 </w:t>
            </w:r>
          </w:p>
        </w:tc>
      </w:tr>
      <w:tr w:rsidR="001425F7">
        <w:trPr>
          <w:trHeight w:val="352"/>
        </w:trPr>
        <w:tc>
          <w:tcPr>
            <w:tcW w:w="3458"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4"/>
              </w:rPr>
              <w:t xml:space="preserve">Хлороформ </w:t>
            </w:r>
          </w:p>
        </w:tc>
        <w:tc>
          <w:tcPr>
            <w:tcW w:w="1974"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45" w:firstLine="0"/>
              <w:jc w:val="center"/>
            </w:pPr>
            <w:r>
              <w:rPr>
                <w:sz w:val="24"/>
              </w:rPr>
              <w:t xml:space="preserve">600 </w:t>
            </w:r>
          </w:p>
        </w:tc>
        <w:tc>
          <w:tcPr>
            <w:tcW w:w="210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45" w:firstLine="0"/>
              <w:jc w:val="center"/>
            </w:pPr>
            <w:r>
              <w:rPr>
                <w:sz w:val="24"/>
              </w:rPr>
              <w:t xml:space="preserve">15 </w:t>
            </w:r>
          </w:p>
        </w:tc>
        <w:tc>
          <w:tcPr>
            <w:tcW w:w="2203"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46" w:firstLine="0"/>
              <w:jc w:val="center"/>
            </w:pPr>
            <w:r>
              <w:rPr>
                <w:sz w:val="24"/>
              </w:rPr>
              <w:t xml:space="preserve">– </w:t>
            </w:r>
          </w:p>
        </w:tc>
      </w:tr>
      <w:tr w:rsidR="001425F7">
        <w:trPr>
          <w:trHeight w:val="361"/>
        </w:trPr>
        <w:tc>
          <w:tcPr>
            <w:tcW w:w="3458"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4"/>
              </w:rPr>
              <w:t xml:space="preserve">Монооксид  углерода </w:t>
            </w:r>
          </w:p>
        </w:tc>
        <w:tc>
          <w:tcPr>
            <w:tcW w:w="1974"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45" w:firstLine="0"/>
              <w:jc w:val="center"/>
            </w:pPr>
            <w:r>
              <w:rPr>
                <w:sz w:val="24"/>
              </w:rPr>
              <w:t xml:space="preserve">50 </w:t>
            </w:r>
          </w:p>
        </w:tc>
        <w:tc>
          <w:tcPr>
            <w:tcW w:w="210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45" w:firstLine="0"/>
              <w:jc w:val="center"/>
            </w:pPr>
            <w:r>
              <w:rPr>
                <w:sz w:val="24"/>
              </w:rPr>
              <w:t xml:space="preserve">0,1 </w:t>
            </w:r>
          </w:p>
        </w:tc>
        <w:tc>
          <w:tcPr>
            <w:tcW w:w="2203"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46" w:firstLine="0"/>
              <w:jc w:val="center"/>
            </w:pPr>
            <w:r>
              <w:rPr>
                <w:sz w:val="24"/>
              </w:rPr>
              <w:t xml:space="preserve">20 </w:t>
            </w:r>
          </w:p>
        </w:tc>
      </w:tr>
      <w:tr w:rsidR="001425F7">
        <w:trPr>
          <w:trHeight w:val="358"/>
        </w:trPr>
        <w:tc>
          <w:tcPr>
            <w:tcW w:w="3458"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4"/>
              </w:rPr>
              <w:t xml:space="preserve">Толуол </w:t>
            </w:r>
          </w:p>
        </w:tc>
        <w:tc>
          <w:tcPr>
            <w:tcW w:w="1974"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45" w:firstLine="0"/>
              <w:jc w:val="center"/>
            </w:pPr>
            <w:r>
              <w:rPr>
                <w:sz w:val="24"/>
              </w:rPr>
              <w:t xml:space="preserve">500 </w:t>
            </w:r>
          </w:p>
        </w:tc>
        <w:tc>
          <w:tcPr>
            <w:tcW w:w="210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45" w:firstLine="0"/>
              <w:jc w:val="center"/>
            </w:pPr>
            <w:r>
              <w:rPr>
                <w:sz w:val="24"/>
              </w:rPr>
              <w:t xml:space="preserve">15 </w:t>
            </w:r>
          </w:p>
        </w:tc>
        <w:tc>
          <w:tcPr>
            <w:tcW w:w="2203"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46" w:firstLine="0"/>
              <w:jc w:val="center"/>
            </w:pPr>
            <w:r>
              <w:rPr>
                <w:sz w:val="24"/>
              </w:rPr>
              <w:t xml:space="preserve">50 </w:t>
            </w:r>
          </w:p>
        </w:tc>
      </w:tr>
      <w:tr w:rsidR="001425F7">
        <w:trPr>
          <w:trHeight w:val="367"/>
        </w:trPr>
        <w:tc>
          <w:tcPr>
            <w:tcW w:w="3458"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4"/>
              </w:rPr>
              <w:t xml:space="preserve">Пиридин </w:t>
            </w:r>
          </w:p>
        </w:tc>
        <w:tc>
          <w:tcPr>
            <w:tcW w:w="1974"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45" w:firstLine="0"/>
              <w:jc w:val="center"/>
            </w:pPr>
            <w:r>
              <w:rPr>
                <w:sz w:val="24"/>
              </w:rPr>
              <w:t xml:space="preserve">5 </w:t>
            </w:r>
          </w:p>
        </w:tc>
        <w:tc>
          <w:tcPr>
            <w:tcW w:w="210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45" w:firstLine="0"/>
              <w:jc w:val="center"/>
            </w:pPr>
            <w:r>
              <w:rPr>
                <w:sz w:val="24"/>
              </w:rPr>
              <w:t xml:space="preserve">0.01 </w:t>
            </w:r>
          </w:p>
        </w:tc>
        <w:tc>
          <w:tcPr>
            <w:tcW w:w="2203"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46" w:firstLine="0"/>
              <w:jc w:val="center"/>
            </w:pPr>
            <w:r>
              <w:rPr>
                <w:sz w:val="24"/>
              </w:rPr>
              <w:t xml:space="preserve">5 </w:t>
            </w:r>
          </w:p>
        </w:tc>
      </w:tr>
      <w:tr w:rsidR="001425F7">
        <w:trPr>
          <w:trHeight w:val="349"/>
        </w:trPr>
        <w:tc>
          <w:tcPr>
            <w:tcW w:w="3458"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4"/>
              </w:rPr>
              <w:t xml:space="preserve">Формальдегид </w:t>
            </w:r>
          </w:p>
        </w:tc>
        <w:tc>
          <w:tcPr>
            <w:tcW w:w="1974"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45" w:firstLine="0"/>
              <w:jc w:val="center"/>
            </w:pPr>
            <w:r>
              <w:rPr>
                <w:sz w:val="24"/>
              </w:rPr>
              <w:t xml:space="preserve">5 </w:t>
            </w:r>
          </w:p>
        </w:tc>
        <w:tc>
          <w:tcPr>
            <w:tcW w:w="210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45" w:firstLine="0"/>
              <w:jc w:val="center"/>
            </w:pPr>
            <w:r>
              <w:rPr>
                <w:sz w:val="24"/>
              </w:rPr>
              <w:t xml:space="preserve">0,01 </w:t>
            </w:r>
          </w:p>
        </w:tc>
        <w:tc>
          <w:tcPr>
            <w:tcW w:w="2203"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46" w:firstLine="0"/>
              <w:jc w:val="center"/>
            </w:pPr>
            <w:r>
              <w:rPr>
                <w:sz w:val="24"/>
              </w:rPr>
              <w:t xml:space="preserve">0,5 </w:t>
            </w:r>
          </w:p>
        </w:tc>
      </w:tr>
      <w:tr w:rsidR="001425F7">
        <w:trPr>
          <w:trHeight w:val="359"/>
        </w:trPr>
        <w:tc>
          <w:tcPr>
            <w:tcW w:w="3458"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4"/>
              </w:rPr>
              <w:t xml:space="preserve">Дихлорэтан </w:t>
            </w:r>
          </w:p>
        </w:tc>
        <w:tc>
          <w:tcPr>
            <w:tcW w:w="1974"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45" w:firstLine="0"/>
              <w:jc w:val="center"/>
            </w:pPr>
            <w:r>
              <w:rPr>
                <w:sz w:val="24"/>
              </w:rPr>
              <w:t xml:space="preserve">50 </w:t>
            </w:r>
          </w:p>
        </w:tc>
        <w:tc>
          <w:tcPr>
            <w:tcW w:w="210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45" w:firstLine="0"/>
              <w:jc w:val="center"/>
            </w:pPr>
            <w:r>
              <w:rPr>
                <w:sz w:val="24"/>
              </w:rPr>
              <w:t xml:space="preserve">0,5 </w:t>
            </w:r>
          </w:p>
        </w:tc>
        <w:tc>
          <w:tcPr>
            <w:tcW w:w="2203"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46" w:firstLine="0"/>
              <w:jc w:val="center"/>
            </w:pPr>
            <w:r>
              <w:rPr>
                <w:sz w:val="24"/>
              </w:rPr>
              <w:t xml:space="preserve">10 </w:t>
            </w:r>
          </w:p>
        </w:tc>
      </w:tr>
      <w:tr w:rsidR="001425F7">
        <w:trPr>
          <w:trHeight w:val="368"/>
        </w:trPr>
        <w:tc>
          <w:tcPr>
            <w:tcW w:w="3458"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0" w:firstLine="0"/>
              <w:jc w:val="left"/>
            </w:pPr>
            <w:r>
              <w:rPr>
                <w:sz w:val="24"/>
              </w:rPr>
              <w:t xml:space="preserve">Ксилол </w:t>
            </w:r>
          </w:p>
        </w:tc>
        <w:tc>
          <w:tcPr>
            <w:tcW w:w="1974"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45" w:firstLine="0"/>
              <w:jc w:val="center"/>
            </w:pPr>
            <w:r>
              <w:rPr>
                <w:sz w:val="24"/>
              </w:rPr>
              <w:t xml:space="preserve">300 </w:t>
            </w:r>
          </w:p>
        </w:tc>
        <w:tc>
          <w:tcPr>
            <w:tcW w:w="2106"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45" w:firstLine="0"/>
              <w:jc w:val="center"/>
            </w:pPr>
            <w:r>
              <w:rPr>
                <w:sz w:val="24"/>
              </w:rPr>
              <w:t xml:space="preserve">15 </w:t>
            </w:r>
          </w:p>
        </w:tc>
        <w:tc>
          <w:tcPr>
            <w:tcW w:w="2203" w:type="dxa"/>
            <w:tcBorders>
              <w:top w:val="single" w:sz="6" w:space="0" w:color="000000"/>
              <w:left w:val="single" w:sz="6" w:space="0" w:color="000000"/>
              <w:bottom w:val="single" w:sz="6" w:space="0" w:color="000000"/>
              <w:right w:val="single" w:sz="6" w:space="0" w:color="000000"/>
            </w:tcBorders>
          </w:tcPr>
          <w:p w:rsidR="001425F7" w:rsidRDefault="00681E3D">
            <w:pPr>
              <w:spacing w:after="0" w:line="259" w:lineRule="auto"/>
              <w:ind w:left="46" w:firstLine="0"/>
              <w:jc w:val="center"/>
            </w:pPr>
            <w:r>
              <w:rPr>
                <w:sz w:val="24"/>
              </w:rPr>
              <w:t xml:space="preserve">50 </w:t>
            </w:r>
          </w:p>
        </w:tc>
      </w:tr>
    </w:tbl>
    <w:p w:rsidR="001425F7" w:rsidRDefault="00681E3D">
      <w:pPr>
        <w:spacing w:after="0" w:line="259" w:lineRule="auto"/>
        <w:ind w:left="168" w:firstLine="0"/>
        <w:jc w:val="left"/>
      </w:pPr>
      <w:r>
        <w:rPr>
          <w:color w:val="3365FF"/>
          <w:sz w:val="22"/>
        </w:rPr>
        <w:t xml:space="preserve"> </w:t>
      </w:r>
    </w:p>
    <w:p w:rsidR="001425F7" w:rsidRDefault="00681E3D">
      <w:pPr>
        <w:spacing w:after="34" w:line="259" w:lineRule="auto"/>
        <w:ind w:left="168" w:firstLine="0"/>
        <w:jc w:val="left"/>
      </w:pPr>
      <w:r>
        <w:rPr>
          <w:color w:val="3365FF"/>
          <w:sz w:val="22"/>
        </w:rPr>
        <w:t xml:space="preserve"> </w:t>
      </w:r>
    </w:p>
    <w:p w:rsidR="001425F7" w:rsidRDefault="00681E3D">
      <w:pPr>
        <w:ind w:left="168" w:right="67"/>
      </w:pPr>
      <w:r>
        <w:t>Для солнечных батарей и светодиодов считают перспективными нанопленки и высокопористые слои из ТiO</w:t>
      </w:r>
      <w:r>
        <w:rPr>
          <w:vertAlign w:val="subscript"/>
        </w:rPr>
        <w:t>2</w:t>
      </w:r>
      <w:r>
        <w:t xml:space="preserve"> и СdSe. </w:t>
      </w:r>
    </w:p>
    <w:p w:rsidR="001425F7" w:rsidRDefault="00681E3D">
      <w:pPr>
        <w:ind w:left="168" w:right="344"/>
      </w:pPr>
      <w:r>
        <w:t>Разработана широкая гамма пластинчатых и трубчатых фильтрующих элементов из пористой нержавеющей стали со слоем из ультрадисперсного порошка на основе ТiN или ТiO</w:t>
      </w:r>
      <w:r>
        <w:rPr>
          <w:vertAlign w:val="subscript"/>
        </w:rPr>
        <w:t>2</w:t>
      </w:r>
      <w:r>
        <w:t xml:space="preserve"> для изготовления многослойных фильтров </w:t>
      </w:r>
      <w:r>
        <w:lastRenderedPageBreak/>
        <w:t xml:space="preserve">тонкой очистки. Тонкость фильтрации для газовых сред таких фильтров может доходить до 10 нм (при перепаде давления 0,1 бар) и для жидких сред – до 10-100 нм (при перепаде давления 2-5 бар). Разделение водно-масляных эмульсий, очистка сточных вод и жидких радиоактивных отходов, фильтрация продуктов распада клеток, осветление фруктовых соков – далеко не полный перечень областей применения фильтров тонкой очистки. </w:t>
      </w:r>
    </w:p>
    <w:p w:rsidR="001425F7" w:rsidRDefault="00681E3D">
      <w:pPr>
        <w:ind w:left="168" w:right="67"/>
      </w:pPr>
      <w:r>
        <w:t xml:space="preserve">Перспективно использование фуллеренов и углеродных нанотрубок для водородсорбирующих целей.  </w:t>
      </w:r>
    </w:p>
    <w:p w:rsidR="001425F7" w:rsidRDefault="00681E3D">
      <w:pPr>
        <w:spacing w:after="133" w:line="259" w:lineRule="auto"/>
        <w:ind w:left="10" w:right="336" w:hanging="10"/>
        <w:jc w:val="right"/>
      </w:pPr>
      <w:r>
        <w:t>Выпускаются нанопорошки соединений лития и олова (Li</w:t>
      </w:r>
      <w:r>
        <w:rPr>
          <w:vertAlign w:val="subscript"/>
        </w:rPr>
        <w:t>4</w:t>
      </w:r>
      <w:r>
        <w:t>Ti</w:t>
      </w:r>
      <w:r>
        <w:rPr>
          <w:vertAlign w:val="subscript"/>
        </w:rPr>
        <w:t>5</w:t>
      </w:r>
      <w:r>
        <w:t>O</w:t>
      </w:r>
      <w:r>
        <w:rPr>
          <w:vertAlign w:val="subscript"/>
        </w:rPr>
        <w:t>12</w:t>
      </w:r>
      <w:r>
        <w:t xml:space="preserve">, </w:t>
      </w:r>
    </w:p>
    <w:p w:rsidR="001425F7" w:rsidRDefault="00681E3D">
      <w:pPr>
        <w:ind w:left="168" w:right="67" w:firstLine="0"/>
      </w:pPr>
      <w:r>
        <w:t>LiMnO</w:t>
      </w:r>
      <w:r>
        <w:rPr>
          <w:vertAlign w:val="subscript"/>
        </w:rPr>
        <w:t>2</w:t>
      </w:r>
      <w:r>
        <w:t>, LiVO</w:t>
      </w:r>
      <w:r>
        <w:rPr>
          <w:vertAlign w:val="subscript"/>
        </w:rPr>
        <w:t>x</w:t>
      </w:r>
      <w:r>
        <w:t>, SnO</w:t>
      </w:r>
      <w:r>
        <w:rPr>
          <w:vertAlign w:val="subscript"/>
        </w:rPr>
        <w:t>2</w:t>
      </w:r>
      <w:r>
        <w:t xml:space="preserve">) для электродов литиевых аккумуляторов, использующихся в автомобильной, космической и военной технике. Такие важные характеристики батарей, как емкость, срок службы, скорость зарядки и другие, значительно улучшаются при использовании наноматериалов. Ведутся работы по исследованию возможности использования углеродных нанотрубок в литиевых батареях. Высокие разрядные характеристики ожидаются за счет повышения концентрации лития в нанотрубках по сравнению с графитовыми электродами. </w:t>
      </w:r>
    </w:p>
    <w:p w:rsidR="001425F7" w:rsidRDefault="00681E3D">
      <w:pPr>
        <w:ind w:left="168" w:right="345"/>
      </w:pPr>
      <w:r>
        <w:t xml:space="preserve">Наноструктурные объекты имеют необычные оптические свойства, что позволяет их использовать в декоративных целях, например при нанесении покрытий на посуду. </w:t>
      </w:r>
    </w:p>
    <w:p w:rsidR="001425F7" w:rsidRDefault="00681E3D">
      <w:pPr>
        <w:spacing w:after="31"/>
        <w:ind w:left="168" w:right="344"/>
      </w:pPr>
      <w:r>
        <w:t>Ультрадисперсные порошки Zn, А1, ТiO</w:t>
      </w:r>
      <w:r>
        <w:rPr>
          <w:vertAlign w:val="subscript"/>
        </w:rPr>
        <w:t>2</w:t>
      </w:r>
      <w:r>
        <w:t>, ZnО  применяются в лакокрасочной промышленности, для изготовления чернил для принтеров для антикоррозионной защиты, в косметике. Для мониторинга окружающей среды используют газовые сенсоры на основе полупроводниковых оксидов (SnO</w:t>
      </w:r>
      <w:r>
        <w:rPr>
          <w:vertAlign w:val="subscript"/>
        </w:rPr>
        <w:t>2</w:t>
      </w:r>
      <w:r>
        <w:t xml:space="preserve">, </w:t>
      </w:r>
    </w:p>
    <w:p w:rsidR="001425F7" w:rsidRDefault="00681E3D">
      <w:pPr>
        <w:spacing w:after="137" w:line="259" w:lineRule="auto"/>
        <w:ind w:left="178" w:hanging="10"/>
        <w:jc w:val="left"/>
      </w:pPr>
      <w:r>
        <w:t>МоО</w:t>
      </w:r>
      <w:r>
        <w:rPr>
          <w:vertAlign w:val="subscript"/>
        </w:rPr>
        <w:t>3</w:t>
      </w:r>
      <w:r>
        <w:t>, WО</w:t>
      </w:r>
      <w:r>
        <w:rPr>
          <w:vertAlign w:val="subscript"/>
        </w:rPr>
        <w:t>3</w:t>
      </w:r>
      <w:r>
        <w:t>, ТiO</w:t>
      </w:r>
      <w:r>
        <w:rPr>
          <w:vertAlign w:val="subscript"/>
        </w:rPr>
        <w:t>2</w:t>
      </w:r>
      <w:r>
        <w:t>, In</w:t>
      </w:r>
      <w:r>
        <w:rPr>
          <w:vertAlign w:val="subscript"/>
        </w:rPr>
        <w:t>2</w:t>
      </w:r>
      <w:r>
        <w:t>О</w:t>
      </w:r>
      <w:r>
        <w:rPr>
          <w:vertAlign w:val="subscript"/>
        </w:rPr>
        <w:t>3</w:t>
      </w:r>
      <w:r>
        <w:t xml:space="preserve"> и др.).  </w:t>
      </w:r>
    </w:p>
    <w:p w:rsidR="001425F7" w:rsidRDefault="00681E3D">
      <w:pPr>
        <w:ind w:left="168" w:right="346"/>
      </w:pPr>
      <w:r>
        <w:t>На рис. 3.29 показана схема аналитического устройства с подогреваемым сенсорным слоем; это позволяет определять концентрацию СО, СН</w:t>
      </w:r>
      <w:r>
        <w:rPr>
          <w:vertAlign w:val="subscript"/>
        </w:rPr>
        <w:t>4</w:t>
      </w:r>
      <w:r>
        <w:t xml:space="preserve"> и С</w:t>
      </w:r>
      <w:r>
        <w:rPr>
          <w:vertAlign w:val="subscript"/>
        </w:rPr>
        <w:t>2</w:t>
      </w:r>
      <w:r>
        <w:t>Н</w:t>
      </w:r>
      <w:r>
        <w:rPr>
          <w:vertAlign w:val="subscript"/>
        </w:rPr>
        <w:t>5</w:t>
      </w:r>
      <w:r>
        <w:t>ОН, а также СО, СН</w:t>
      </w:r>
      <w:r>
        <w:rPr>
          <w:vertAlign w:val="subscript"/>
        </w:rPr>
        <w:t>4</w:t>
      </w:r>
      <w:r>
        <w:t xml:space="preserve"> и Н</w:t>
      </w:r>
      <w:r>
        <w:rPr>
          <w:vertAlign w:val="subscript"/>
        </w:rPr>
        <w:t>2</w:t>
      </w:r>
      <w:r>
        <w:t xml:space="preserve"> при изменении влажности. </w:t>
      </w:r>
      <w:r>
        <w:rPr>
          <w:b/>
          <w:sz w:val="24"/>
        </w:rPr>
        <w:t xml:space="preserve"> </w:t>
      </w:r>
    </w:p>
    <w:p w:rsidR="001425F7" w:rsidRDefault="00681E3D">
      <w:pPr>
        <w:spacing w:after="53" w:line="259" w:lineRule="auto"/>
        <w:ind w:left="168" w:firstLine="0"/>
        <w:jc w:val="left"/>
      </w:pPr>
      <w:r>
        <w:rPr>
          <w:b/>
          <w:sz w:val="24"/>
        </w:rPr>
        <w:t xml:space="preserve"> </w:t>
      </w:r>
    </w:p>
    <w:p w:rsidR="001425F7" w:rsidRDefault="00681E3D">
      <w:pPr>
        <w:spacing w:after="0" w:line="259" w:lineRule="auto"/>
        <w:ind w:left="1952" w:firstLine="0"/>
        <w:jc w:val="left"/>
      </w:pPr>
      <w:r>
        <w:rPr>
          <w:noProof/>
        </w:rPr>
        <w:lastRenderedPageBreak/>
        <w:drawing>
          <wp:inline distT="0" distB="0" distL="0" distR="0">
            <wp:extent cx="3672840" cy="1943862"/>
            <wp:effectExtent l="0" t="0" r="0" b="0"/>
            <wp:docPr id="80706" name="Picture 80706"/>
            <wp:cNvGraphicFramePr/>
            <a:graphic xmlns:a="http://schemas.openxmlformats.org/drawingml/2006/main">
              <a:graphicData uri="http://schemas.openxmlformats.org/drawingml/2006/picture">
                <pic:pic xmlns:pic="http://schemas.openxmlformats.org/drawingml/2006/picture">
                  <pic:nvPicPr>
                    <pic:cNvPr id="80706" name="Picture 80706"/>
                    <pic:cNvPicPr/>
                  </pic:nvPicPr>
                  <pic:blipFill>
                    <a:blip r:embed="rId95"/>
                    <a:stretch>
                      <a:fillRect/>
                    </a:stretch>
                  </pic:blipFill>
                  <pic:spPr>
                    <a:xfrm>
                      <a:off x="0" y="0"/>
                      <a:ext cx="3672840" cy="1943862"/>
                    </a:xfrm>
                    <a:prstGeom prst="rect">
                      <a:avLst/>
                    </a:prstGeom>
                  </pic:spPr>
                </pic:pic>
              </a:graphicData>
            </a:graphic>
          </wp:inline>
        </w:drawing>
      </w:r>
      <w:r>
        <w:rPr>
          <w:b/>
          <w:sz w:val="24"/>
        </w:rPr>
        <w:t xml:space="preserve"> </w:t>
      </w:r>
    </w:p>
    <w:p w:rsidR="001425F7" w:rsidRDefault="00681E3D">
      <w:pPr>
        <w:spacing w:after="0" w:line="259" w:lineRule="auto"/>
        <w:ind w:left="168" w:firstLine="0"/>
        <w:jc w:val="left"/>
      </w:pPr>
      <w:r>
        <w:rPr>
          <w:b/>
          <w:sz w:val="24"/>
        </w:rPr>
        <w:t xml:space="preserve"> </w:t>
      </w:r>
    </w:p>
    <w:p w:rsidR="001425F7" w:rsidRDefault="00681E3D">
      <w:pPr>
        <w:spacing w:after="14" w:line="248" w:lineRule="auto"/>
        <w:ind w:left="458" w:right="626" w:hanging="10"/>
        <w:jc w:val="center"/>
      </w:pPr>
      <w:r>
        <w:rPr>
          <w:b/>
          <w:sz w:val="24"/>
        </w:rPr>
        <w:t>Рис. 3.29.</w:t>
      </w:r>
      <w:r>
        <w:rPr>
          <w:sz w:val="24"/>
        </w:rPr>
        <w:t xml:space="preserve"> Схема сенсорного устройства на основе пленки SnО</w:t>
      </w:r>
      <w:r>
        <w:rPr>
          <w:sz w:val="24"/>
          <w:vertAlign w:val="subscript"/>
        </w:rPr>
        <w:t>2</w:t>
      </w:r>
      <w:r>
        <w:rPr>
          <w:sz w:val="24"/>
        </w:rPr>
        <w:t xml:space="preserve">: </w:t>
      </w:r>
    </w:p>
    <w:p w:rsidR="001425F7" w:rsidRDefault="00681E3D">
      <w:pPr>
        <w:spacing w:after="13" w:line="249" w:lineRule="auto"/>
        <w:ind w:left="233" w:right="400" w:hanging="10"/>
        <w:jc w:val="center"/>
      </w:pPr>
      <w:r>
        <w:rPr>
          <w:i/>
          <w:sz w:val="24"/>
        </w:rPr>
        <w:t xml:space="preserve">1 – кремниевые подложки; 2 – электроды; 3 – сенсорная пленка; </w:t>
      </w:r>
    </w:p>
    <w:p w:rsidR="001425F7" w:rsidRDefault="00681E3D">
      <w:pPr>
        <w:spacing w:after="13" w:line="249" w:lineRule="auto"/>
        <w:ind w:left="233" w:right="399" w:hanging="10"/>
        <w:jc w:val="center"/>
      </w:pPr>
      <w:r>
        <w:rPr>
          <w:i/>
          <w:sz w:val="24"/>
        </w:rPr>
        <w:t xml:space="preserve">4– изолятор; 5– нагреватель </w:t>
      </w:r>
    </w:p>
    <w:p w:rsidR="001425F7" w:rsidRDefault="00681E3D">
      <w:pPr>
        <w:spacing w:after="133" w:line="259" w:lineRule="auto"/>
        <w:ind w:left="168" w:firstLine="0"/>
        <w:jc w:val="left"/>
      </w:pPr>
      <w:r>
        <w:t xml:space="preserve"> </w:t>
      </w:r>
    </w:p>
    <w:p w:rsidR="001425F7" w:rsidRDefault="00681E3D">
      <w:pPr>
        <w:spacing w:after="134" w:line="259" w:lineRule="auto"/>
        <w:ind w:left="168" w:firstLine="0"/>
        <w:jc w:val="left"/>
      </w:pPr>
      <w:r>
        <w:t xml:space="preserve"> </w:t>
      </w:r>
    </w:p>
    <w:p w:rsidR="001425F7" w:rsidRDefault="00681E3D">
      <w:pPr>
        <w:spacing w:line="259" w:lineRule="auto"/>
        <w:ind w:left="877" w:right="67" w:firstLine="0"/>
      </w:pPr>
      <w:r>
        <w:t>Применение наносенсоров весьма перспективно.</w:t>
      </w:r>
      <w:r>
        <w:rPr>
          <w:color w:val="3365FF"/>
        </w:rPr>
        <w:t xml:space="preserve"> </w:t>
      </w:r>
    </w:p>
    <w:p w:rsidR="001425F7" w:rsidRDefault="00681E3D">
      <w:pPr>
        <w:pStyle w:val="4"/>
        <w:spacing w:after="8"/>
        <w:ind w:left="261" w:right="429"/>
      </w:pPr>
      <w:r>
        <w:t xml:space="preserve">3.6.4. Наноматериалы со специальными физическими свойствами </w:t>
      </w:r>
    </w:p>
    <w:p w:rsidR="001425F7" w:rsidRDefault="00681E3D">
      <w:pPr>
        <w:spacing w:after="0" w:line="259" w:lineRule="auto"/>
        <w:ind w:left="0" w:right="98" w:firstLine="0"/>
        <w:jc w:val="center"/>
      </w:pPr>
      <w:r>
        <w:rPr>
          <w:b/>
          <w:sz w:val="32"/>
        </w:rPr>
        <w:t xml:space="preserve"> </w:t>
      </w:r>
    </w:p>
    <w:p w:rsidR="001425F7" w:rsidRDefault="00681E3D">
      <w:pPr>
        <w:ind w:left="168" w:right="345"/>
      </w:pPr>
      <w:r>
        <w:t xml:space="preserve">Наноматериалы могут быть использованы для изготовления магнитомягких и магнитотвердых материалов; проводников, полупроводников и диэлектриков; деталей лазерной, измерительной, вычислительной и атомной техники. </w:t>
      </w:r>
    </w:p>
    <w:p w:rsidR="001425F7" w:rsidRDefault="00681E3D">
      <w:pPr>
        <w:ind w:left="168" w:right="341"/>
      </w:pPr>
      <w:r>
        <w:rPr>
          <w:b/>
        </w:rPr>
        <w:t xml:space="preserve">Магнитные материалы. </w:t>
      </w:r>
      <w:r>
        <w:t xml:space="preserve">Магнитомягкие материалы с высоким уровнем статических и динамических магнитных свойств изготавливают на основе Fе –Si –В с  добавками Nb, Сu, Zr и  других переходных металлов. После закалки из расплава эти сплавы аморфны, а рабочие параметры достигаются после частичной кристаллизации при температуре 530-550 °С, когда выделяется упорядоченная нано–кристаллическая фаза Fе–Si (18-20) % с размером частиц около 10 нм. Объемная доля наночастиц в аморфной матрице составляет 60-80 </w:t>
      </w:r>
      <w:r>
        <w:rPr>
          <w:i/>
        </w:rPr>
        <w:t xml:space="preserve">%. </w:t>
      </w:r>
      <w:r>
        <w:t>Сплавы обладают низкой коэрцитивной силой (5-10 А/м) и высокой начальной магнитной проницаемостью при обычных и высоких частотах при малых потерях (200 кВт/м</w:t>
      </w:r>
      <w:r>
        <w:rPr>
          <w:vertAlign w:val="superscript"/>
        </w:rPr>
        <w:t>3</w:t>
      </w:r>
      <w:r>
        <w:t xml:space="preserve">) на перемагничивание, что обеспечивает их  применение в электротехнике и электронике в качестве трансформаторных сердечников, магнитных усилителей и импульсных источников питания, а также в технике магнитной записи и воспроизведения </w:t>
      </w:r>
      <w:r>
        <w:lastRenderedPageBreak/>
        <w:t xml:space="preserve">и т.д., обеспечивая значительную миниатюризацию этих устройств и стабильную работу в широком диапазоне частот и температур. Мировой выпуск сплавов оценивается на уровне 1000 т в год. </w:t>
      </w:r>
    </w:p>
    <w:p w:rsidR="001425F7" w:rsidRDefault="00681E3D">
      <w:pPr>
        <w:ind w:left="168" w:right="345"/>
      </w:pPr>
      <w:r>
        <w:t xml:space="preserve">При изготовлении покрытий головок магнитной записи используют нанокристаллические железные пленки с добавками тугоплавких соединений (ZrN, АlN и др.), полученные магнетронным распылением. Это позволяет повысить рабочие характеристики головок при высокой термической стабильности и  износостойкости. </w:t>
      </w:r>
    </w:p>
    <w:p w:rsidR="001425F7" w:rsidRDefault="00681E3D">
      <w:pPr>
        <w:ind w:left="168" w:right="344"/>
      </w:pPr>
      <w:r>
        <w:t xml:space="preserve">Для изготовления постоянных магнитов небольших размеров используются нанокристаллические магнитотвердые материалы на основе Fе–Nd–В и Fе–Sm–М, получаемые методами механохимического синтеза.   </w:t>
      </w:r>
    </w:p>
    <w:p w:rsidR="001425F7" w:rsidRDefault="00681E3D">
      <w:pPr>
        <w:ind w:left="168" w:right="345"/>
      </w:pPr>
      <w:r>
        <w:t xml:space="preserve">Магнитные наноматериалы, используемые для изготовления устройств хранения и записи информации (головки, носители, диски и т.д.), позволили значительно повысить плотность записи информации и увеличить скорость считывания. Плотность хранения информации ежегодно удваивается. </w:t>
      </w:r>
    </w:p>
    <w:p w:rsidR="001425F7" w:rsidRDefault="00681E3D">
      <w:pPr>
        <w:ind w:left="168" w:right="346"/>
      </w:pPr>
      <w:r>
        <w:t>Магнитные частицы в полимерах и пленках могут быть использованы для создания эффективных нанокомпозитов для записи и хранения информации, что позволяет плотность записи  повысить до 50 Гбит/см</w:t>
      </w:r>
      <w:r>
        <w:rPr>
          <w:vertAlign w:val="superscript"/>
        </w:rPr>
        <w:t>2</w:t>
      </w:r>
      <w:r>
        <w:t xml:space="preserve">. </w:t>
      </w:r>
    </w:p>
    <w:p w:rsidR="001425F7" w:rsidRDefault="00681E3D">
      <w:pPr>
        <w:ind w:left="168" w:right="345"/>
      </w:pPr>
      <w:r>
        <w:t xml:space="preserve">Магнитные свойства ультрадисперсных порошков используются в ферромагнитных жидкостях, применяемых в качестве вакуумных уплотнений, глушителей колебаний и в других областях. </w:t>
      </w:r>
    </w:p>
    <w:p w:rsidR="001425F7" w:rsidRDefault="00681E3D">
      <w:pPr>
        <w:ind w:left="168" w:right="345"/>
      </w:pPr>
      <w:r>
        <w:rPr>
          <w:b/>
        </w:rPr>
        <w:t xml:space="preserve">Проводящие материалы и изоляторы. </w:t>
      </w:r>
      <w:r>
        <w:t xml:space="preserve">Сочетание высокой электропроводности и прочности необходимо при создании материалов для крупных магнитных систем с большой напряженностью магнитного поля. Проволочные нанокомпозиты типа Сu–Nb изготавливают путем совместного холодного волочения медных и ниобиевых прутков. В структуре композита Сu–Nb (18 мас. %)  поперечный размер ниобиевых волокон составляет около 100 нм; прочность на растяжение достигает 1,25 МПа, а электропроводность составляет около 70% от электропроводности чистой меди. По рабочим параметрам  нанокомпозиционные провода  признаны одними из лучших в </w:t>
      </w:r>
      <w:r>
        <w:lastRenderedPageBreak/>
        <w:t xml:space="preserve">мире. Электроконтактные порошковые материалы широко применяются в реле, выключателях, пускателях, контакторах и т.п.). Они обладают малым удельным и контактным сопротивлением, незначительной эрозией, механической прочностью и химической инертностью, высокой теплопроводностью и т.д. Материалы с металлическими наночастицами применяются для изготовления нагревателей, уплотнителей, в измерительной технике, при производстве кабелей, экранов, в медицинских приборах и инструментах. Существенное увеличение электропроводности полимерных материалов достигается при добавлении углеродных нанотрубок. </w:t>
      </w:r>
    </w:p>
    <w:p w:rsidR="001425F7" w:rsidRDefault="00681E3D">
      <w:pPr>
        <w:ind w:left="168" w:right="67"/>
      </w:pPr>
      <w:r>
        <w:rPr>
          <w:b/>
        </w:rPr>
        <w:t xml:space="preserve">Эмиттеры, транзисторы, выключатели. </w:t>
      </w:r>
      <w:r>
        <w:t>Наиболее перспективной областью использования нанотрубок является электроника. На рис. 3.30 показана схема полевого эмиттера из нанотрубок. Напряженность электрического поля в районе головки нанотрубки намного выше общей средней напряженности, при этом плотность  тока эмиссии достигает 0,1 мА/см</w:t>
      </w:r>
      <w:r>
        <w:rPr>
          <w:vertAlign w:val="superscript"/>
        </w:rPr>
        <w:t>2</w:t>
      </w:r>
      <w:r>
        <w:t xml:space="preserve">, а при малом  напряжении питания. </w:t>
      </w:r>
    </w:p>
    <w:p w:rsidR="001425F7" w:rsidRDefault="00681E3D">
      <w:pPr>
        <w:spacing w:after="121" w:line="259" w:lineRule="auto"/>
        <w:ind w:left="877" w:firstLine="0"/>
        <w:jc w:val="left"/>
      </w:pPr>
      <w:r>
        <w:rPr>
          <w:sz w:val="10"/>
        </w:rPr>
        <w:t xml:space="preserve"> </w:t>
      </w:r>
    </w:p>
    <w:p w:rsidR="001425F7" w:rsidRDefault="00681E3D">
      <w:pPr>
        <w:spacing w:after="0" w:line="259" w:lineRule="auto"/>
        <w:ind w:left="2020" w:firstLine="0"/>
        <w:jc w:val="left"/>
      </w:pPr>
      <w:r>
        <w:rPr>
          <w:noProof/>
        </w:rPr>
        <w:drawing>
          <wp:inline distT="0" distB="0" distL="0" distR="0">
            <wp:extent cx="3587497" cy="1571244"/>
            <wp:effectExtent l="0" t="0" r="0" b="0"/>
            <wp:docPr id="81865" name="Picture 81865"/>
            <wp:cNvGraphicFramePr/>
            <a:graphic xmlns:a="http://schemas.openxmlformats.org/drawingml/2006/main">
              <a:graphicData uri="http://schemas.openxmlformats.org/drawingml/2006/picture">
                <pic:pic xmlns:pic="http://schemas.openxmlformats.org/drawingml/2006/picture">
                  <pic:nvPicPr>
                    <pic:cNvPr id="81865" name="Picture 81865"/>
                    <pic:cNvPicPr/>
                  </pic:nvPicPr>
                  <pic:blipFill>
                    <a:blip r:embed="rId96"/>
                    <a:stretch>
                      <a:fillRect/>
                    </a:stretch>
                  </pic:blipFill>
                  <pic:spPr>
                    <a:xfrm>
                      <a:off x="0" y="0"/>
                      <a:ext cx="3587497" cy="1571244"/>
                    </a:xfrm>
                    <a:prstGeom prst="rect">
                      <a:avLst/>
                    </a:prstGeom>
                  </pic:spPr>
                </pic:pic>
              </a:graphicData>
            </a:graphic>
          </wp:inline>
        </w:drawing>
      </w:r>
      <w:r>
        <w:rPr>
          <w:b/>
          <w:sz w:val="24"/>
        </w:rPr>
        <w:t xml:space="preserve"> </w:t>
      </w:r>
    </w:p>
    <w:p w:rsidR="001425F7" w:rsidRDefault="00681E3D">
      <w:pPr>
        <w:spacing w:after="0" w:line="259" w:lineRule="auto"/>
        <w:ind w:left="168" w:firstLine="0"/>
        <w:jc w:val="left"/>
      </w:pPr>
      <w:r>
        <w:rPr>
          <w:b/>
          <w:sz w:val="24"/>
        </w:rPr>
        <w:t xml:space="preserve"> </w:t>
      </w:r>
    </w:p>
    <w:p w:rsidR="001425F7" w:rsidRDefault="00681E3D">
      <w:pPr>
        <w:spacing w:after="14" w:line="248" w:lineRule="auto"/>
        <w:ind w:left="458" w:right="625" w:hanging="10"/>
        <w:jc w:val="center"/>
      </w:pPr>
      <w:r>
        <w:rPr>
          <w:b/>
          <w:sz w:val="24"/>
        </w:rPr>
        <w:t>Рис. 3.30.</w:t>
      </w:r>
      <w:r>
        <w:rPr>
          <w:sz w:val="24"/>
        </w:rPr>
        <w:t xml:space="preserve"> Схема полевого эмиттера па основе углеродных нанотрубок [14]: </w:t>
      </w:r>
    </w:p>
    <w:p w:rsidR="001425F7" w:rsidRDefault="00681E3D">
      <w:pPr>
        <w:numPr>
          <w:ilvl w:val="0"/>
          <w:numId w:val="20"/>
        </w:numPr>
        <w:spacing w:after="13" w:line="249" w:lineRule="auto"/>
        <w:ind w:right="399" w:hanging="180"/>
        <w:jc w:val="center"/>
      </w:pPr>
      <w:r>
        <w:rPr>
          <w:i/>
          <w:sz w:val="24"/>
        </w:rPr>
        <w:t xml:space="preserve">– пленка, состоящая из трубок, расположенных перпендикулярно подложке; </w:t>
      </w:r>
    </w:p>
    <w:p w:rsidR="001425F7" w:rsidRDefault="00681E3D">
      <w:pPr>
        <w:numPr>
          <w:ilvl w:val="0"/>
          <w:numId w:val="20"/>
        </w:numPr>
        <w:spacing w:after="13" w:line="249" w:lineRule="auto"/>
        <w:ind w:right="399" w:hanging="180"/>
        <w:jc w:val="center"/>
      </w:pPr>
      <w:r>
        <w:rPr>
          <w:i/>
          <w:sz w:val="24"/>
        </w:rPr>
        <w:t xml:space="preserve">– изоляция; 3 – сетка; 4 – анод </w:t>
      </w:r>
    </w:p>
    <w:p w:rsidR="001425F7" w:rsidRDefault="00681E3D">
      <w:pPr>
        <w:spacing w:after="133" w:line="259" w:lineRule="auto"/>
        <w:ind w:left="168" w:firstLine="0"/>
        <w:jc w:val="left"/>
      </w:pPr>
      <w:r>
        <w:t xml:space="preserve"> </w:t>
      </w:r>
    </w:p>
    <w:p w:rsidR="001425F7" w:rsidRDefault="00681E3D">
      <w:pPr>
        <w:ind w:left="168" w:right="344"/>
      </w:pPr>
      <w:r>
        <w:t xml:space="preserve">Углеродные нанотрубки обладают высокими эмиссионными свойствами, могут быть использованы для разработки электронных приборов с холодными катодами (электронные дисплеи, источники рентгеновского излучения, катодолюминесцентные источники света и др.), которые обладают </w:t>
      </w:r>
      <w:r>
        <w:lastRenderedPageBreak/>
        <w:t xml:space="preserve">низким напряжением питания и потребляемой мощности, а также миниатюрностью и малой массой. </w:t>
      </w:r>
    </w:p>
    <w:p w:rsidR="001425F7" w:rsidRDefault="00681E3D">
      <w:pPr>
        <w:spacing w:after="133" w:line="259" w:lineRule="auto"/>
        <w:ind w:left="10" w:right="336" w:hanging="10"/>
        <w:jc w:val="right"/>
      </w:pPr>
      <w:r>
        <w:t xml:space="preserve">а основе углеродных трубок изготавливают элементы электронных </w:t>
      </w:r>
    </w:p>
    <w:p w:rsidR="001425F7" w:rsidRDefault="00681E3D">
      <w:pPr>
        <w:ind w:left="168" w:right="67" w:firstLine="0"/>
      </w:pPr>
      <w:r>
        <w:t>схем, таких как диоды, транзисторы и т.д. Схема одноэлектронного молекулярного транзистора показана на рис. 3.31.</w:t>
      </w:r>
      <w:r>
        <w:rPr>
          <w:color w:val="3365FF"/>
        </w:rPr>
        <w:t xml:space="preserve">  </w:t>
      </w:r>
    </w:p>
    <w:p w:rsidR="001425F7" w:rsidRDefault="00681E3D">
      <w:pPr>
        <w:spacing w:after="32" w:line="259" w:lineRule="auto"/>
        <w:ind w:left="0" w:right="108" w:firstLine="0"/>
        <w:jc w:val="center"/>
      </w:pPr>
      <w:r>
        <w:rPr>
          <w:noProof/>
        </w:rPr>
        <w:drawing>
          <wp:inline distT="0" distB="0" distL="0" distR="0">
            <wp:extent cx="2787396" cy="1744218"/>
            <wp:effectExtent l="0" t="0" r="0" b="0"/>
            <wp:docPr id="82059" name="Picture 82059"/>
            <wp:cNvGraphicFramePr/>
            <a:graphic xmlns:a="http://schemas.openxmlformats.org/drawingml/2006/main">
              <a:graphicData uri="http://schemas.openxmlformats.org/drawingml/2006/picture">
                <pic:pic xmlns:pic="http://schemas.openxmlformats.org/drawingml/2006/picture">
                  <pic:nvPicPr>
                    <pic:cNvPr id="82059" name="Picture 82059"/>
                    <pic:cNvPicPr/>
                  </pic:nvPicPr>
                  <pic:blipFill>
                    <a:blip r:embed="rId97"/>
                    <a:stretch>
                      <a:fillRect/>
                    </a:stretch>
                  </pic:blipFill>
                  <pic:spPr>
                    <a:xfrm>
                      <a:off x="0" y="0"/>
                      <a:ext cx="2787396" cy="1744218"/>
                    </a:xfrm>
                    <a:prstGeom prst="rect">
                      <a:avLst/>
                    </a:prstGeom>
                  </pic:spPr>
                </pic:pic>
              </a:graphicData>
            </a:graphic>
          </wp:inline>
        </w:drawing>
      </w:r>
      <w:r>
        <w:rPr>
          <w:color w:val="3365FF"/>
        </w:rPr>
        <w:t xml:space="preserve"> </w:t>
      </w:r>
    </w:p>
    <w:p w:rsidR="001425F7" w:rsidRDefault="00681E3D">
      <w:pPr>
        <w:spacing w:after="0" w:line="259" w:lineRule="auto"/>
        <w:ind w:left="0" w:right="118" w:firstLine="0"/>
        <w:jc w:val="center"/>
      </w:pPr>
      <w:r>
        <w:rPr>
          <w:sz w:val="24"/>
        </w:rPr>
        <w:t xml:space="preserve"> </w:t>
      </w:r>
    </w:p>
    <w:p w:rsidR="001425F7" w:rsidRDefault="00681E3D">
      <w:pPr>
        <w:spacing w:after="14" w:line="248" w:lineRule="auto"/>
        <w:ind w:left="458" w:right="625" w:hanging="10"/>
        <w:jc w:val="center"/>
      </w:pPr>
      <w:r>
        <w:rPr>
          <w:b/>
          <w:sz w:val="24"/>
        </w:rPr>
        <w:t>Рис. 3.31.</w:t>
      </w:r>
      <w:r>
        <w:rPr>
          <w:sz w:val="24"/>
        </w:rPr>
        <w:t xml:space="preserve"> Схема молекулярного одноэлектронного транзистора: </w:t>
      </w:r>
    </w:p>
    <w:p w:rsidR="001425F7" w:rsidRDefault="00681E3D">
      <w:pPr>
        <w:spacing w:after="13" w:line="249" w:lineRule="auto"/>
        <w:ind w:left="233" w:right="401" w:hanging="10"/>
        <w:jc w:val="center"/>
      </w:pPr>
      <w:r>
        <w:rPr>
          <w:i/>
          <w:sz w:val="24"/>
        </w:rPr>
        <w:t xml:space="preserve">1 – пленка; 2 –кластер; 3 – управляющий электрод; </w:t>
      </w:r>
    </w:p>
    <w:p w:rsidR="001425F7" w:rsidRDefault="00681E3D">
      <w:pPr>
        <w:spacing w:after="13" w:line="249" w:lineRule="auto"/>
        <w:ind w:left="233" w:right="400" w:hanging="10"/>
        <w:jc w:val="center"/>
      </w:pPr>
      <w:r>
        <w:rPr>
          <w:i/>
          <w:sz w:val="24"/>
        </w:rPr>
        <w:t xml:space="preserve">4 – игла сканирующего туннельного микроскопа </w:t>
      </w:r>
    </w:p>
    <w:p w:rsidR="001425F7" w:rsidRDefault="00681E3D">
      <w:pPr>
        <w:spacing w:after="40"/>
        <w:ind w:left="168" w:right="67"/>
      </w:pPr>
      <w:r>
        <w:t>Плотность наноэлементов в электронных схемах может быть более 10</w:t>
      </w:r>
      <w:r>
        <w:rPr>
          <w:vertAlign w:val="superscript"/>
        </w:rPr>
        <w:t xml:space="preserve">13 </w:t>
      </w:r>
      <w:r>
        <w:t>на 1 см</w:t>
      </w:r>
      <w:r>
        <w:rPr>
          <w:vertAlign w:val="superscript"/>
        </w:rPr>
        <w:t>2</w:t>
      </w:r>
      <w:r>
        <w:t>, а быстродействие – свыше 10</w:t>
      </w:r>
      <w:r>
        <w:rPr>
          <w:vertAlign w:val="superscript"/>
        </w:rPr>
        <w:t>12</w:t>
      </w:r>
      <w:r>
        <w:t xml:space="preserve"> операций в  1 с. </w:t>
      </w:r>
    </w:p>
    <w:p w:rsidR="001425F7" w:rsidRDefault="00681E3D">
      <w:pPr>
        <w:ind w:left="168" w:right="345"/>
      </w:pPr>
      <w:r>
        <w:t xml:space="preserve">Это позволяет электронике от микроразмеров переходить к наноразмерам. Если удастся собирать электронные схемы из отдельных молекул, соединенных проводами из углеродных нанотрубок, то  возможно создание устройств памяти с плотностью записи в миллион раз (!) выше, чем у современных устройств. При этом  потребляемая мощность снизится в миллиарды раз (!). </w:t>
      </w:r>
    </w:p>
    <w:p w:rsidR="001425F7" w:rsidRDefault="00681E3D">
      <w:pPr>
        <w:ind w:left="168" w:right="67"/>
      </w:pPr>
      <w:r>
        <w:rPr>
          <w:b/>
        </w:rPr>
        <w:t>Ядерные материалы.</w:t>
      </w:r>
      <w:r>
        <w:t xml:space="preserve"> Пористый бериллий может быть использован в качестве отражателя и размножителя нейтронов в термоядерных реакторах. </w:t>
      </w:r>
    </w:p>
    <w:p w:rsidR="001425F7" w:rsidRDefault="00681E3D">
      <w:pPr>
        <w:ind w:left="168" w:right="344"/>
      </w:pPr>
      <w:r>
        <w:t>Для повышения прочности таких изделий и формирования микроячеистой структуры с полностью открытыми порами к обычному крупнокристаллическому порошку бериллия добавляется ВеН</w:t>
      </w:r>
      <w:r>
        <w:rPr>
          <w:vertAlign w:val="subscript"/>
        </w:rPr>
        <w:t>2</w:t>
      </w:r>
      <w:r>
        <w:t xml:space="preserve">, разложение которого за счет образования наночастиц бериллия способствует укреплению контактов между частицами, а выделение водорода – образованию открытых пор. </w:t>
      </w:r>
    </w:p>
    <w:p w:rsidR="001425F7" w:rsidRDefault="00681E3D">
      <w:pPr>
        <w:ind w:left="168" w:right="343"/>
      </w:pPr>
      <w:r>
        <w:lastRenderedPageBreak/>
        <w:t xml:space="preserve">Благодаря обилию поверхностей раздела как путей для выхода продуктов облучения нанокристаллическая структура может оказаться полезной и при создании малораспухаемых оболочечных и топливных материалов для тепловыделяющих элементов высокопоточных быстрых и тепловых атомных реакторов. </w:t>
      </w:r>
    </w:p>
    <w:p w:rsidR="001425F7" w:rsidRDefault="00681E3D">
      <w:pPr>
        <w:spacing w:after="137" w:line="259" w:lineRule="auto"/>
        <w:ind w:left="877" w:firstLine="0"/>
        <w:jc w:val="left"/>
      </w:pPr>
      <w:r>
        <w:t xml:space="preserve"> </w:t>
      </w:r>
    </w:p>
    <w:p w:rsidR="001425F7" w:rsidRDefault="00681E3D">
      <w:pPr>
        <w:pStyle w:val="4"/>
        <w:ind w:left="261" w:right="428"/>
      </w:pPr>
      <w:r>
        <w:t xml:space="preserve">3.6.5 Новые защитные керамические наноматериалы </w:t>
      </w:r>
    </w:p>
    <w:p w:rsidR="001425F7" w:rsidRDefault="00681E3D">
      <w:pPr>
        <w:spacing w:after="134" w:line="259" w:lineRule="auto"/>
        <w:ind w:left="877" w:firstLine="0"/>
        <w:jc w:val="left"/>
      </w:pPr>
      <w:r>
        <w:t xml:space="preserve"> </w:t>
      </w:r>
    </w:p>
    <w:p w:rsidR="001425F7" w:rsidRDefault="00681E3D">
      <w:pPr>
        <w:ind w:left="168" w:right="344"/>
      </w:pPr>
      <w:r>
        <w:t xml:space="preserve">Керамические материалы используются более чем в 150 областях и как конструкционные и в виде покрытий валов, подшипников, пропеллеров, телескопических перископов и т.д. Нанокерамика обладает большей жесткостью по сравнению с обычной и используется везде, где необходима водонепроницаемость и защита от коррозии. Наноструктуры на основе карбида кремния позволяют в несколько раз повысить жесткость материалов по сравнению с обычным SiC. Например, покрытие NanoTuf™ для прозрачных полимерных поверхностей позволяет в несколько раз увеличить прочность пластика. При нанесении покрытия на пластиковую поверхность  образуется сверхтвердая пленка, которая не только защищает от биологических и химических агентов, но и от концентрированных ударов, например от попадания пуль. На рис. 3.32 приведен пример теста защитного стекла солдатского шлема, обработанного NanoTuf™, в который  выпустили несколько пуль. </w:t>
      </w:r>
    </w:p>
    <w:p w:rsidR="001425F7" w:rsidRDefault="00681E3D">
      <w:pPr>
        <w:spacing w:after="68" w:line="259" w:lineRule="auto"/>
        <w:ind w:left="877" w:firstLine="0"/>
        <w:jc w:val="left"/>
      </w:pPr>
      <w:r>
        <w:rPr>
          <w:color w:val="3365FF"/>
        </w:rPr>
        <w:t xml:space="preserve"> </w:t>
      </w:r>
    </w:p>
    <w:p w:rsidR="001425F7" w:rsidRDefault="00681E3D">
      <w:pPr>
        <w:spacing w:after="69" w:line="259" w:lineRule="auto"/>
        <w:ind w:left="0" w:right="107" w:firstLine="0"/>
        <w:jc w:val="center"/>
      </w:pPr>
      <w:r>
        <w:rPr>
          <w:noProof/>
        </w:rPr>
        <w:drawing>
          <wp:inline distT="0" distB="0" distL="0" distR="0">
            <wp:extent cx="3247644" cy="1428750"/>
            <wp:effectExtent l="0" t="0" r="0" b="0"/>
            <wp:docPr id="82704" name="Picture 82704"/>
            <wp:cNvGraphicFramePr/>
            <a:graphic xmlns:a="http://schemas.openxmlformats.org/drawingml/2006/main">
              <a:graphicData uri="http://schemas.openxmlformats.org/drawingml/2006/picture">
                <pic:pic xmlns:pic="http://schemas.openxmlformats.org/drawingml/2006/picture">
                  <pic:nvPicPr>
                    <pic:cNvPr id="82704" name="Picture 82704"/>
                    <pic:cNvPicPr/>
                  </pic:nvPicPr>
                  <pic:blipFill>
                    <a:blip r:embed="rId98"/>
                    <a:stretch>
                      <a:fillRect/>
                    </a:stretch>
                  </pic:blipFill>
                  <pic:spPr>
                    <a:xfrm>
                      <a:off x="0" y="0"/>
                      <a:ext cx="3247644" cy="1428750"/>
                    </a:xfrm>
                    <a:prstGeom prst="rect">
                      <a:avLst/>
                    </a:prstGeom>
                  </pic:spPr>
                </pic:pic>
              </a:graphicData>
            </a:graphic>
          </wp:inline>
        </w:drawing>
      </w:r>
      <w:r>
        <w:rPr>
          <w:color w:val="3365FF"/>
        </w:rPr>
        <w:t xml:space="preserve"> </w:t>
      </w:r>
    </w:p>
    <w:p w:rsidR="001425F7" w:rsidRDefault="00681E3D">
      <w:pPr>
        <w:spacing w:after="97" w:line="259" w:lineRule="auto"/>
        <w:ind w:left="168" w:firstLine="0"/>
        <w:jc w:val="left"/>
      </w:pPr>
      <w:r>
        <w:rPr>
          <w:color w:val="3365FF"/>
        </w:rPr>
        <w:t xml:space="preserve"> </w:t>
      </w:r>
    </w:p>
    <w:p w:rsidR="001425F7" w:rsidRDefault="00681E3D">
      <w:pPr>
        <w:spacing w:after="162" w:line="248" w:lineRule="auto"/>
        <w:ind w:left="458" w:right="624" w:hanging="10"/>
        <w:jc w:val="center"/>
      </w:pPr>
      <w:r>
        <w:rPr>
          <w:b/>
          <w:sz w:val="24"/>
        </w:rPr>
        <w:t>Рис. 3.32.</w:t>
      </w:r>
      <w:r>
        <w:rPr>
          <w:sz w:val="24"/>
        </w:rPr>
        <w:t xml:space="preserve"> Пуленепробиваемый пластик, обработанный NanoTuf™ </w:t>
      </w:r>
    </w:p>
    <w:p w:rsidR="001425F7" w:rsidRDefault="00681E3D">
      <w:pPr>
        <w:spacing w:after="133" w:line="259" w:lineRule="auto"/>
        <w:ind w:left="168" w:firstLine="0"/>
        <w:jc w:val="left"/>
      </w:pPr>
      <w:r>
        <w:rPr>
          <w:color w:val="3365FF"/>
        </w:rPr>
        <w:lastRenderedPageBreak/>
        <w:t xml:space="preserve"> </w:t>
      </w:r>
    </w:p>
    <w:p w:rsidR="001425F7" w:rsidRDefault="00681E3D">
      <w:pPr>
        <w:ind w:left="168" w:right="345"/>
      </w:pPr>
      <w:r>
        <w:t xml:space="preserve">Разработана специальная «электромеханическая краска», которая позволит менять цвет изделий наподобие хамелеона, а также одновременно предотвращает коррозию и сможет «затягивать» мелкие повреждения на их внешней поверхности. Такая краска состоит из большого количества наномеханизмов, которые позволят выполнять все вышеперечисленные функции. Также с помощью системы оптических матриц, которые будут отдельными наномашинами в «краске», возможно добиться эффекта невидимости машины или самолета. Миниатюрные камеры считывают  изображение с одной стороны изделия, передавая его на фотоэлементы на другой стороне, формируя, таким образом, изображение заднего фона спереди.  </w:t>
      </w:r>
    </w:p>
    <w:p w:rsidR="001425F7" w:rsidRDefault="00681E3D">
      <w:pPr>
        <w:spacing w:after="133" w:line="259" w:lineRule="auto"/>
        <w:ind w:left="0" w:right="108" w:firstLine="0"/>
        <w:jc w:val="center"/>
      </w:pPr>
      <w:r>
        <w:rPr>
          <w:b/>
          <w:i/>
        </w:rPr>
        <w:t xml:space="preserve"> </w:t>
      </w:r>
    </w:p>
    <w:p w:rsidR="001425F7" w:rsidRDefault="00681E3D">
      <w:pPr>
        <w:pStyle w:val="4"/>
        <w:ind w:left="261" w:right="428"/>
      </w:pPr>
      <w:r>
        <w:t xml:space="preserve">3.6.6. Нанотрубки-металлурги </w:t>
      </w:r>
    </w:p>
    <w:p w:rsidR="001425F7" w:rsidRDefault="00681E3D">
      <w:pPr>
        <w:spacing w:after="129" w:line="259" w:lineRule="auto"/>
        <w:ind w:left="0" w:right="108" w:firstLine="0"/>
        <w:jc w:val="center"/>
      </w:pPr>
      <w:r>
        <w:rPr>
          <w:b/>
          <w:i/>
        </w:rPr>
        <w:t xml:space="preserve"> </w:t>
      </w:r>
    </w:p>
    <w:p w:rsidR="001425F7" w:rsidRDefault="00681E3D">
      <w:pPr>
        <w:ind w:left="168" w:right="67"/>
      </w:pPr>
      <w:r>
        <w:t xml:space="preserve">В настоящее время установлено, что нанотрубки могут обрабатывать металлы и другие материалы весьма необычным способом. В частности, нанотрубки могут обрабатывать нанометровые порции металла технологией холодной обработки, выполняя роль объемного пресса. Например, если многослойную углеродную нанотрубку, содержащую внутри металл (железо, карбид железа или кобальт) подвергнуть воздействию электронного луча с высокой энергией, то можно вытягивать из металлов наноструны. </w:t>
      </w:r>
    </w:p>
    <w:p w:rsidR="001425F7" w:rsidRDefault="00681E3D">
      <w:pPr>
        <w:ind w:left="168" w:right="67"/>
      </w:pPr>
      <w:r>
        <w:t xml:space="preserve">Это происходит благодаря изменению морфологии нанотрубки  под действием электронного луча (рис. 3.33).  </w:t>
      </w:r>
    </w:p>
    <w:p w:rsidR="001425F7" w:rsidRDefault="00681E3D">
      <w:pPr>
        <w:spacing w:after="125" w:line="259" w:lineRule="auto"/>
        <w:ind w:left="876" w:firstLine="0"/>
        <w:jc w:val="left"/>
      </w:pPr>
      <w:r>
        <w:rPr>
          <w:sz w:val="16"/>
        </w:rPr>
        <w:t xml:space="preserve"> </w:t>
      </w:r>
    </w:p>
    <w:p w:rsidR="001425F7" w:rsidRDefault="00681E3D">
      <w:pPr>
        <w:spacing w:after="154" w:line="259" w:lineRule="auto"/>
        <w:ind w:left="0" w:right="108" w:firstLine="0"/>
        <w:jc w:val="center"/>
      </w:pPr>
      <w:r>
        <w:rPr>
          <w:noProof/>
        </w:rPr>
        <w:lastRenderedPageBreak/>
        <w:drawing>
          <wp:inline distT="0" distB="0" distL="0" distR="0">
            <wp:extent cx="2615184" cy="3405378"/>
            <wp:effectExtent l="0" t="0" r="0" b="0"/>
            <wp:docPr id="83039" name="Picture 83039"/>
            <wp:cNvGraphicFramePr/>
            <a:graphic xmlns:a="http://schemas.openxmlformats.org/drawingml/2006/main">
              <a:graphicData uri="http://schemas.openxmlformats.org/drawingml/2006/picture">
                <pic:pic xmlns:pic="http://schemas.openxmlformats.org/drawingml/2006/picture">
                  <pic:nvPicPr>
                    <pic:cNvPr id="83039" name="Picture 83039"/>
                    <pic:cNvPicPr/>
                  </pic:nvPicPr>
                  <pic:blipFill>
                    <a:blip r:embed="rId99"/>
                    <a:stretch>
                      <a:fillRect/>
                    </a:stretch>
                  </pic:blipFill>
                  <pic:spPr>
                    <a:xfrm>
                      <a:off x="0" y="0"/>
                      <a:ext cx="2615184" cy="3405378"/>
                    </a:xfrm>
                    <a:prstGeom prst="rect">
                      <a:avLst/>
                    </a:prstGeom>
                  </pic:spPr>
                </pic:pic>
              </a:graphicData>
            </a:graphic>
          </wp:inline>
        </w:drawing>
      </w:r>
      <w:r>
        <w:t xml:space="preserve"> </w:t>
      </w:r>
    </w:p>
    <w:p w:rsidR="001425F7" w:rsidRDefault="00681E3D">
      <w:pPr>
        <w:spacing w:after="162" w:line="248" w:lineRule="auto"/>
        <w:ind w:left="458" w:right="625" w:hanging="10"/>
        <w:jc w:val="center"/>
      </w:pPr>
      <w:r>
        <w:rPr>
          <w:b/>
          <w:sz w:val="24"/>
        </w:rPr>
        <w:t>Рис. 3.33.</w:t>
      </w:r>
      <w:r>
        <w:rPr>
          <w:sz w:val="24"/>
        </w:rPr>
        <w:t xml:space="preserve"> Структурная схема деформации нанотрубки </w:t>
      </w:r>
    </w:p>
    <w:p w:rsidR="001425F7" w:rsidRDefault="00681E3D">
      <w:pPr>
        <w:spacing w:after="134" w:line="259" w:lineRule="auto"/>
        <w:ind w:left="876" w:firstLine="0"/>
        <w:jc w:val="left"/>
      </w:pPr>
      <w:r>
        <w:t xml:space="preserve"> </w:t>
      </w:r>
    </w:p>
    <w:p w:rsidR="001425F7" w:rsidRDefault="00681E3D">
      <w:pPr>
        <w:ind w:left="168" w:right="343"/>
      </w:pPr>
      <w:r>
        <w:t xml:space="preserve">Высокоэнергетические электроны выбивают из нанотрубки отдельные атомы углерода, и она равномерно сужается, приводя к деформации любое вещество, находящееся внутри. Изменение кристаллической структуры нанотрубки имеет такую силу воздействия, что может обрабатывать такие твердые материалы, как кобальт или карбид железа. </w:t>
      </w:r>
    </w:p>
    <w:p w:rsidR="001425F7" w:rsidRDefault="00681E3D">
      <w:pPr>
        <w:ind w:left="168" w:right="345"/>
      </w:pPr>
      <w:r>
        <w:t xml:space="preserve">Изменение ее морфологии с помощью луча электронов позволило создать нанометровый экструдер, который выдавливает внутренний материал с большим усилием (рис.3.34).  </w:t>
      </w:r>
    </w:p>
    <w:p w:rsidR="001425F7" w:rsidRDefault="00681E3D">
      <w:pPr>
        <w:spacing w:after="32" w:line="259" w:lineRule="auto"/>
        <w:ind w:left="0" w:right="108" w:firstLine="0"/>
        <w:jc w:val="center"/>
      </w:pPr>
      <w:r>
        <w:rPr>
          <w:noProof/>
        </w:rPr>
        <w:lastRenderedPageBreak/>
        <w:drawing>
          <wp:inline distT="0" distB="0" distL="0" distR="0">
            <wp:extent cx="3243834" cy="4857750"/>
            <wp:effectExtent l="0" t="0" r="0" b="0"/>
            <wp:docPr id="83180" name="Picture 83180"/>
            <wp:cNvGraphicFramePr/>
            <a:graphic xmlns:a="http://schemas.openxmlformats.org/drawingml/2006/main">
              <a:graphicData uri="http://schemas.openxmlformats.org/drawingml/2006/picture">
                <pic:pic xmlns:pic="http://schemas.openxmlformats.org/drawingml/2006/picture">
                  <pic:nvPicPr>
                    <pic:cNvPr id="83180" name="Picture 83180"/>
                    <pic:cNvPicPr/>
                  </pic:nvPicPr>
                  <pic:blipFill>
                    <a:blip r:embed="rId100"/>
                    <a:stretch>
                      <a:fillRect/>
                    </a:stretch>
                  </pic:blipFill>
                  <pic:spPr>
                    <a:xfrm>
                      <a:off x="0" y="0"/>
                      <a:ext cx="3243834" cy="4857750"/>
                    </a:xfrm>
                    <a:prstGeom prst="rect">
                      <a:avLst/>
                    </a:prstGeom>
                  </pic:spPr>
                </pic:pic>
              </a:graphicData>
            </a:graphic>
          </wp:inline>
        </w:drawing>
      </w:r>
      <w:r>
        <w:rPr>
          <w:color w:val="3365FF"/>
        </w:rPr>
        <w:t xml:space="preserve"> </w:t>
      </w:r>
    </w:p>
    <w:p w:rsidR="001425F7" w:rsidRDefault="00681E3D">
      <w:pPr>
        <w:spacing w:after="162" w:line="248" w:lineRule="auto"/>
        <w:ind w:left="458" w:right="625" w:hanging="10"/>
        <w:jc w:val="center"/>
      </w:pPr>
      <w:r>
        <w:rPr>
          <w:b/>
          <w:sz w:val="24"/>
        </w:rPr>
        <w:t>Рис. 3.34.</w:t>
      </w:r>
      <w:r>
        <w:rPr>
          <w:sz w:val="24"/>
        </w:rPr>
        <w:t xml:space="preserve"> Микрофотография выдавливания металлов из нанотрубки </w:t>
      </w:r>
    </w:p>
    <w:p w:rsidR="001425F7" w:rsidRDefault="00681E3D">
      <w:pPr>
        <w:spacing w:after="134" w:line="259" w:lineRule="auto"/>
        <w:ind w:left="168" w:firstLine="0"/>
        <w:jc w:val="left"/>
      </w:pPr>
      <w:r>
        <w:rPr>
          <w:color w:val="3365FF"/>
        </w:rPr>
        <w:t xml:space="preserve"> </w:t>
      </w:r>
    </w:p>
    <w:p w:rsidR="001425F7" w:rsidRDefault="00681E3D">
      <w:pPr>
        <w:ind w:left="168" w:right="344"/>
      </w:pPr>
      <w:r>
        <w:t xml:space="preserve">Как показали измерения, наноэкструдер работает с усилием около 40 ГПа  в осевом направлении нанотрубки. Это очень большая величина для наноразмерного диапазона. К примеру, расчетное давление внутри земного ядра – 350 ГПа. </w:t>
      </w:r>
    </w:p>
    <w:p w:rsidR="001425F7" w:rsidRDefault="00681E3D">
      <w:pPr>
        <w:spacing w:after="134" w:line="259" w:lineRule="auto"/>
        <w:ind w:left="0" w:right="108" w:firstLine="0"/>
        <w:jc w:val="center"/>
      </w:pPr>
      <w:r>
        <w:rPr>
          <w:b/>
          <w:i/>
        </w:rPr>
        <w:t xml:space="preserve"> </w:t>
      </w:r>
    </w:p>
    <w:p w:rsidR="001425F7" w:rsidRDefault="00681E3D">
      <w:pPr>
        <w:pStyle w:val="4"/>
        <w:ind w:left="261" w:right="428"/>
      </w:pPr>
      <w:r>
        <w:t xml:space="preserve">3.6.7. Медицинские и биологические наноматериалы </w:t>
      </w:r>
    </w:p>
    <w:p w:rsidR="001425F7" w:rsidRDefault="00681E3D">
      <w:pPr>
        <w:spacing w:after="134" w:line="259" w:lineRule="auto"/>
        <w:ind w:left="876" w:firstLine="0"/>
        <w:jc w:val="left"/>
      </w:pPr>
      <w:r>
        <w:t xml:space="preserve"> </w:t>
      </w:r>
    </w:p>
    <w:p w:rsidR="001425F7" w:rsidRDefault="00681E3D">
      <w:pPr>
        <w:ind w:left="168" w:right="345"/>
      </w:pPr>
      <w:r>
        <w:t xml:space="preserve">Ученые-медики постоянно изыскивают способы увеличения продолжительности и качества жизни и ведут интенсивные исследования в области биоматериалов вообще и нанобиоматериалов в частности. Основные области применения наноматериалов в медицине, биологии и сельском хозяйстве весьма  разнообразны: </w:t>
      </w:r>
    </w:p>
    <w:p w:rsidR="001425F7" w:rsidRDefault="00681E3D">
      <w:pPr>
        <w:spacing w:after="112" w:line="259" w:lineRule="auto"/>
        <w:ind w:left="877" w:right="67" w:firstLine="0"/>
      </w:pPr>
      <w:r>
        <w:rPr>
          <w:rFonts w:ascii="Segoe UI Symbol" w:eastAsia="Segoe UI Symbol" w:hAnsi="Segoe UI Symbol" w:cs="Segoe UI Symbol"/>
        </w:rPr>
        <w:lastRenderedPageBreak/>
        <w:t>−</w:t>
      </w:r>
      <w:r>
        <w:rPr>
          <w:rFonts w:ascii="Arial" w:eastAsia="Arial" w:hAnsi="Arial" w:cs="Arial"/>
        </w:rPr>
        <w:t xml:space="preserve"> </w:t>
      </w:r>
      <w:r>
        <w:t xml:space="preserve">хирургические и стоматологические инструменты; </w:t>
      </w:r>
    </w:p>
    <w:p w:rsidR="001425F7" w:rsidRDefault="00681E3D">
      <w:pPr>
        <w:spacing w:after="112" w:line="259" w:lineRule="auto"/>
        <w:ind w:left="877" w:right="67" w:firstLine="0"/>
      </w:pPr>
      <w:r>
        <w:rPr>
          <w:rFonts w:ascii="Segoe UI Symbol" w:eastAsia="Segoe UI Symbol" w:hAnsi="Segoe UI Symbol" w:cs="Segoe UI Symbol"/>
        </w:rPr>
        <w:t>−</w:t>
      </w:r>
      <w:r>
        <w:rPr>
          <w:rFonts w:ascii="Arial" w:eastAsia="Arial" w:hAnsi="Arial" w:cs="Arial"/>
        </w:rPr>
        <w:t xml:space="preserve"> </w:t>
      </w:r>
      <w:r>
        <w:t xml:space="preserve">диагностика, наномоторы, нанороботы и наносенсоры; </w:t>
      </w:r>
    </w:p>
    <w:p w:rsidR="001425F7" w:rsidRDefault="00681E3D">
      <w:pPr>
        <w:spacing w:after="113" w:line="259" w:lineRule="auto"/>
        <w:ind w:left="877" w:right="67" w:firstLine="0"/>
      </w:pPr>
      <w:r>
        <w:rPr>
          <w:rFonts w:ascii="Segoe UI Symbol" w:eastAsia="Segoe UI Symbol" w:hAnsi="Segoe UI Symbol" w:cs="Segoe UI Symbol"/>
        </w:rPr>
        <w:t>−</w:t>
      </w:r>
      <w:r>
        <w:rPr>
          <w:rFonts w:ascii="Arial" w:eastAsia="Arial" w:hAnsi="Arial" w:cs="Arial"/>
        </w:rPr>
        <w:t xml:space="preserve"> </w:t>
      </w:r>
      <w:r>
        <w:t xml:space="preserve">фармакология, лекарственные препараты и методы их доставки; </w:t>
      </w:r>
    </w:p>
    <w:p w:rsidR="001425F7" w:rsidRDefault="00681E3D">
      <w:pPr>
        <w:spacing w:after="112" w:line="259" w:lineRule="auto"/>
        <w:ind w:left="877" w:right="67" w:firstLine="0"/>
      </w:pPr>
      <w:r>
        <w:rPr>
          <w:rFonts w:ascii="Segoe UI Symbol" w:eastAsia="Segoe UI Symbol" w:hAnsi="Segoe UI Symbol" w:cs="Segoe UI Symbol"/>
        </w:rPr>
        <w:t>−</w:t>
      </w:r>
      <w:r>
        <w:rPr>
          <w:rFonts w:ascii="Arial" w:eastAsia="Arial" w:hAnsi="Arial" w:cs="Arial"/>
        </w:rPr>
        <w:t xml:space="preserve"> </w:t>
      </w:r>
      <w:r>
        <w:t xml:space="preserve">искусственные органы и ткани; </w:t>
      </w:r>
    </w:p>
    <w:p w:rsidR="001425F7" w:rsidRDefault="00681E3D">
      <w:pPr>
        <w:spacing w:after="112" w:line="259" w:lineRule="auto"/>
        <w:ind w:left="877" w:right="67" w:firstLine="0"/>
      </w:pPr>
      <w:r>
        <w:rPr>
          <w:rFonts w:ascii="Segoe UI Symbol" w:eastAsia="Segoe UI Symbol" w:hAnsi="Segoe UI Symbol" w:cs="Segoe UI Symbol"/>
        </w:rPr>
        <w:t>−</w:t>
      </w:r>
      <w:r>
        <w:rPr>
          <w:rFonts w:ascii="Arial" w:eastAsia="Arial" w:hAnsi="Arial" w:cs="Arial"/>
        </w:rPr>
        <w:t xml:space="preserve"> </w:t>
      </w:r>
      <w:r>
        <w:t xml:space="preserve">стимулирующие добавки, удобрения и т.д.; </w:t>
      </w:r>
    </w:p>
    <w:p w:rsidR="001425F7" w:rsidRDefault="00681E3D">
      <w:pPr>
        <w:spacing w:after="82" w:line="259" w:lineRule="auto"/>
        <w:ind w:left="877" w:right="67" w:firstLine="0"/>
      </w:pPr>
      <w:r>
        <w:rPr>
          <w:rFonts w:ascii="Segoe UI Symbol" w:eastAsia="Segoe UI Symbol" w:hAnsi="Segoe UI Symbol" w:cs="Segoe UI Symbol"/>
        </w:rPr>
        <w:t>−</w:t>
      </w:r>
      <w:r>
        <w:rPr>
          <w:rFonts w:ascii="Arial" w:eastAsia="Arial" w:hAnsi="Arial" w:cs="Arial"/>
        </w:rPr>
        <w:t xml:space="preserve"> </w:t>
      </w:r>
      <w:r>
        <w:t xml:space="preserve">защита от биологического и радиологического оружия. </w:t>
      </w:r>
    </w:p>
    <w:p w:rsidR="001425F7" w:rsidRDefault="00681E3D">
      <w:pPr>
        <w:ind w:left="168" w:right="344"/>
      </w:pPr>
      <w:r>
        <w:t>В настоящее время широко используется  биологически полностью совместимый с живыми тканями титан, который перспективен в травматологии и стоматологии для изготовления протезов тазобедренных, коленных, челюстных и других суставов, пластин и спиц для костного сращивания, винтов для фиксации позвоночника и т.п. Нелегированный титан обладает невысокими механическими свойствами. Методы интенсивной пластической деформации позволяют существенно измельчить материал до зерен размером 100-200 нм, что в 2-3 раза повышает его механические свойства.</w:t>
      </w:r>
      <w:r>
        <w:rPr>
          <w:color w:val="3365FF"/>
        </w:rPr>
        <w:t xml:space="preserve"> </w:t>
      </w:r>
      <w:r>
        <w:t xml:space="preserve">На рис. 3.35 показаны имплантаты из наноструктурного титана. </w:t>
      </w:r>
    </w:p>
    <w:p w:rsidR="001425F7" w:rsidRDefault="00681E3D">
      <w:pPr>
        <w:spacing w:after="126" w:line="259" w:lineRule="auto"/>
        <w:ind w:left="876" w:firstLine="0"/>
        <w:jc w:val="left"/>
      </w:pPr>
      <w:r>
        <w:rPr>
          <w:color w:val="3365FF"/>
          <w:sz w:val="16"/>
        </w:rPr>
        <w:t xml:space="preserve"> </w:t>
      </w:r>
    </w:p>
    <w:p w:rsidR="001425F7" w:rsidRDefault="00681E3D">
      <w:pPr>
        <w:spacing w:after="153" w:line="259" w:lineRule="auto"/>
        <w:ind w:left="0" w:right="1591" w:firstLine="0"/>
        <w:jc w:val="right"/>
      </w:pPr>
      <w:r>
        <w:rPr>
          <w:noProof/>
        </w:rPr>
        <w:drawing>
          <wp:inline distT="0" distB="0" distL="0" distR="0">
            <wp:extent cx="4268724" cy="2753868"/>
            <wp:effectExtent l="0" t="0" r="0" b="0"/>
            <wp:docPr id="83602" name="Picture 83602"/>
            <wp:cNvGraphicFramePr/>
            <a:graphic xmlns:a="http://schemas.openxmlformats.org/drawingml/2006/main">
              <a:graphicData uri="http://schemas.openxmlformats.org/drawingml/2006/picture">
                <pic:pic xmlns:pic="http://schemas.openxmlformats.org/drawingml/2006/picture">
                  <pic:nvPicPr>
                    <pic:cNvPr id="83602" name="Picture 83602"/>
                    <pic:cNvPicPr/>
                  </pic:nvPicPr>
                  <pic:blipFill>
                    <a:blip r:embed="rId101"/>
                    <a:stretch>
                      <a:fillRect/>
                    </a:stretch>
                  </pic:blipFill>
                  <pic:spPr>
                    <a:xfrm>
                      <a:off x="0" y="0"/>
                      <a:ext cx="4268724" cy="2753868"/>
                    </a:xfrm>
                    <a:prstGeom prst="rect">
                      <a:avLst/>
                    </a:prstGeom>
                  </pic:spPr>
                </pic:pic>
              </a:graphicData>
            </a:graphic>
          </wp:inline>
        </w:drawing>
      </w:r>
      <w:r>
        <w:rPr>
          <w:color w:val="3365FF"/>
        </w:rPr>
        <w:t xml:space="preserve"> </w:t>
      </w:r>
    </w:p>
    <w:p w:rsidR="001425F7" w:rsidRDefault="00681E3D">
      <w:pPr>
        <w:spacing w:after="14" w:line="248" w:lineRule="auto"/>
        <w:ind w:left="458" w:right="625" w:hanging="10"/>
        <w:jc w:val="center"/>
      </w:pPr>
      <w:r>
        <w:rPr>
          <w:b/>
          <w:sz w:val="24"/>
        </w:rPr>
        <w:t>Рис. 3.35.</w:t>
      </w:r>
      <w:r>
        <w:rPr>
          <w:sz w:val="24"/>
        </w:rPr>
        <w:t xml:space="preserve"> Имплантаты из наноструктурного титана для костного остеосинтеза </w:t>
      </w:r>
    </w:p>
    <w:p w:rsidR="001425F7" w:rsidRDefault="00681E3D">
      <w:pPr>
        <w:spacing w:after="148" w:line="259" w:lineRule="auto"/>
        <w:ind w:left="168" w:firstLine="0"/>
        <w:jc w:val="left"/>
      </w:pPr>
      <w:r>
        <w:rPr>
          <w:b/>
          <w:color w:val="3365FF"/>
          <w:sz w:val="24"/>
        </w:rPr>
        <w:t xml:space="preserve"> </w:t>
      </w:r>
    </w:p>
    <w:p w:rsidR="001425F7" w:rsidRDefault="00681E3D">
      <w:pPr>
        <w:ind w:left="168" w:right="346"/>
      </w:pPr>
      <w:r>
        <w:t xml:space="preserve">В  хирургии, травматологии и стоматологии находят применение материалы с памятью формы, в частности  никелид титана ТiNi. Рабочие поверхности эндоскопов, фиксаторы и скобы для суставов, экстракторы для </w:t>
      </w:r>
      <w:r>
        <w:lastRenderedPageBreak/>
        <w:t>извлечения камней из мочеточников – примеры применения материалов с эффектом памяти формы. Восстановление заданной формы этих инструментов осуществляется за счет температуры человеческого организма или при нагреве электрическим током.</w:t>
      </w:r>
      <w:r>
        <w:rPr>
          <w:color w:val="3365FF"/>
        </w:rPr>
        <w:t xml:space="preserve"> </w:t>
      </w:r>
      <w:r>
        <w:t xml:space="preserve">На рис. 3.36 показано действие экстрактора для извлечения камней. </w:t>
      </w:r>
      <w:r>
        <w:rPr>
          <w:color w:val="3365FF"/>
        </w:rPr>
        <w:t xml:space="preserve"> </w:t>
      </w:r>
    </w:p>
    <w:p w:rsidR="001425F7" w:rsidRDefault="00681E3D">
      <w:pPr>
        <w:spacing w:after="70" w:line="259" w:lineRule="auto"/>
        <w:ind w:left="168" w:firstLine="0"/>
        <w:jc w:val="left"/>
      </w:pPr>
      <w:r>
        <w:rPr>
          <w:color w:val="3365FF"/>
        </w:rPr>
        <w:t xml:space="preserve"> </w:t>
      </w:r>
    </w:p>
    <w:p w:rsidR="001425F7" w:rsidRDefault="00681E3D">
      <w:pPr>
        <w:spacing w:after="32" w:line="259" w:lineRule="auto"/>
        <w:ind w:left="0" w:right="275" w:firstLine="0"/>
        <w:jc w:val="right"/>
      </w:pPr>
      <w:r>
        <w:rPr>
          <w:noProof/>
        </w:rPr>
        <w:drawing>
          <wp:inline distT="0" distB="0" distL="0" distR="0">
            <wp:extent cx="5939790" cy="4066032"/>
            <wp:effectExtent l="0" t="0" r="0" b="0"/>
            <wp:docPr id="83774" name="Picture 83774"/>
            <wp:cNvGraphicFramePr/>
            <a:graphic xmlns:a="http://schemas.openxmlformats.org/drawingml/2006/main">
              <a:graphicData uri="http://schemas.openxmlformats.org/drawingml/2006/picture">
                <pic:pic xmlns:pic="http://schemas.openxmlformats.org/drawingml/2006/picture">
                  <pic:nvPicPr>
                    <pic:cNvPr id="83774" name="Picture 83774"/>
                    <pic:cNvPicPr/>
                  </pic:nvPicPr>
                  <pic:blipFill>
                    <a:blip r:embed="rId102"/>
                    <a:stretch>
                      <a:fillRect/>
                    </a:stretch>
                  </pic:blipFill>
                  <pic:spPr>
                    <a:xfrm>
                      <a:off x="0" y="0"/>
                      <a:ext cx="5939790" cy="4066032"/>
                    </a:xfrm>
                    <a:prstGeom prst="rect">
                      <a:avLst/>
                    </a:prstGeom>
                  </pic:spPr>
                </pic:pic>
              </a:graphicData>
            </a:graphic>
          </wp:inline>
        </w:drawing>
      </w:r>
      <w:r>
        <w:rPr>
          <w:color w:val="3365FF"/>
        </w:rPr>
        <w:t xml:space="preserve"> </w:t>
      </w:r>
    </w:p>
    <w:p w:rsidR="001425F7" w:rsidRDefault="00681E3D">
      <w:pPr>
        <w:spacing w:after="14" w:line="248" w:lineRule="auto"/>
        <w:ind w:left="458" w:right="625" w:hanging="10"/>
        <w:jc w:val="center"/>
      </w:pPr>
      <w:r>
        <w:rPr>
          <w:b/>
          <w:sz w:val="24"/>
        </w:rPr>
        <w:t>Рис. 3.36.</w:t>
      </w:r>
      <w:r>
        <w:rPr>
          <w:sz w:val="24"/>
        </w:rPr>
        <w:t xml:space="preserve"> Экстрактор из наноматериала с эффектом памяти формы: </w:t>
      </w:r>
    </w:p>
    <w:p w:rsidR="001425F7" w:rsidRDefault="00681E3D">
      <w:pPr>
        <w:spacing w:after="13" w:line="249" w:lineRule="auto"/>
        <w:ind w:left="434" w:right="541" w:hanging="10"/>
        <w:jc w:val="center"/>
      </w:pPr>
      <w:r>
        <w:rPr>
          <w:i/>
          <w:sz w:val="24"/>
        </w:rPr>
        <w:t xml:space="preserve">а, б – исходное состояние; в – рабочее состояние; г – петля подведена выше камня; д, е – захват одного и двух камней соответственно </w:t>
      </w:r>
    </w:p>
    <w:p w:rsidR="001425F7" w:rsidRDefault="00681E3D">
      <w:pPr>
        <w:spacing w:after="144" w:line="259" w:lineRule="auto"/>
        <w:ind w:left="168" w:firstLine="0"/>
        <w:jc w:val="left"/>
      </w:pPr>
      <w:r>
        <w:rPr>
          <w:color w:val="3365FF"/>
        </w:rPr>
        <w:t xml:space="preserve">  </w:t>
      </w:r>
    </w:p>
    <w:p w:rsidR="001425F7" w:rsidRDefault="00681E3D">
      <w:pPr>
        <w:ind w:left="168" w:right="345"/>
      </w:pPr>
      <w:r>
        <w:t>Биосовместимый и биоактивный материал гидроксиапатит Са</w:t>
      </w:r>
      <w:r>
        <w:rPr>
          <w:vertAlign w:val="subscript"/>
        </w:rPr>
        <w:t>10</w:t>
      </w:r>
      <w:r>
        <w:t xml:space="preserve"> (РО</w:t>
      </w:r>
      <w:r>
        <w:rPr>
          <w:vertAlign w:val="subscript"/>
        </w:rPr>
        <w:t>4</w:t>
      </w:r>
      <w:r>
        <w:t>)</w:t>
      </w:r>
      <w:r>
        <w:rPr>
          <w:vertAlign w:val="subscript"/>
        </w:rPr>
        <w:t>6</w:t>
      </w:r>
      <w:r>
        <w:t xml:space="preserve"> (ОН)</w:t>
      </w:r>
      <w:r>
        <w:rPr>
          <w:vertAlign w:val="subscript"/>
        </w:rPr>
        <w:t>2</w:t>
      </w:r>
      <w:r>
        <w:t xml:space="preserve"> используется в составе полимерных, стеклянных, углеродных и других композитов для изготовления искусственных имплантатов, наполнителей костных дефектов, создания покрытий на металлических имплантатах, для пломбирования зубов и т.д. В настоящее время практически все или, во всяком случае, многие из природных биоматериалов (например, костные ткани, материалы зубов, кожи и т.п.) по своим физико-химическим и физикомеханическим свойствам пока значительно превосходят их </w:t>
      </w:r>
      <w:r>
        <w:lastRenderedPageBreak/>
        <w:t xml:space="preserve">искусственные аналоги, и в этом отношении наноструктурные материалы являются особенно ценными. </w:t>
      </w:r>
    </w:p>
    <w:p w:rsidR="001425F7" w:rsidRDefault="00681E3D">
      <w:pPr>
        <w:ind w:left="168" w:right="345"/>
      </w:pPr>
      <w:r>
        <w:t>Модифицирование поверхности полимеров типа полиэтилентерефталата и политетрафторэтилена путем ионно-плазменной обработки с формированием наноструктурного рельефа позволяет значительно повысить антимикробную активность, что используется для создания биологически активных систем в биологии, медицине и пищевой промышленности.</w:t>
      </w:r>
      <w:r>
        <w:rPr>
          <w:color w:val="3365FF"/>
        </w:rPr>
        <w:t xml:space="preserve"> </w:t>
      </w:r>
    </w:p>
    <w:p w:rsidR="001425F7" w:rsidRDefault="00681E3D">
      <w:pPr>
        <w:ind w:left="168" w:right="344"/>
      </w:pPr>
      <w:r>
        <w:t xml:space="preserve">Лечебные свойства многих лекарственных препаратов повышаются при уменьшении размеров их частиц до нанометров, а дисперсные системы в виде ультрадисперсных порошков перспективны также для защиты от биологического и радиологического оружия.  </w:t>
      </w:r>
    </w:p>
    <w:p w:rsidR="001425F7" w:rsidRDefault="00681E3D">
      <w:pPr>
        <w:ind w:left="168" w:right="345"/>
      </w:pPr>
      <w:r>
        <w:t>Нельзя забывать  и о токсическом действии наночастиц на живые организмы. Известно отрицательное влияние частиц кремниевых соединений и бериллия на здоровье человека,</w:t>
      </w:r>
      <w:r>
        <w:rPr>
          <w:vertAlign w:val="subscript"/>
        </w:rPr>
        <w:t xml:space="preserve">  </w:t>
      </w:r>
      <w:r>
        <w:t xml:space="preserve">а также и других веществ в виде ультрадисперсных порошков, включая углеродные нанотрубки, которые потенциально опасны и требуют осторожного обращения.  </w:t>
      </w:r>
    </w:p>
    <w:p w:rsidR="001425F7" w:rsidRDefault="00681E3D">
      <w:pPr>
        <w:ind w:left="168" w:right="344"/>
      </w:pPr>
      <w:r>
        <w:t xml:space="preserve">Практическое использование имеют полимерные нановолокна диаметром менее 100 нм, из которых  изготавливают биоактивные фильтры. Благодаря наличию большого числа гидроксильных групп агрегаты волокон в водных растворах заряжаются положительно и активно сорбируют отрицательно заряженные бактерии, вирусы, неорганические и органические наночастицы, обеспечивая эффективную очистку воды, а также стерилизацию медицинских сывороток и биологических сред. </w:t>
      </w:r>
    </w:p>
    <w:p w:rsidR="001425F7" w:rsidRDefault="00681E3D">
      <w:pPr>
        <w:ind w:left="168" w:right="344"/>
      </w:pPr>
      <w:r>
        <w:t xml:space="preserve">В медицине применяются биочипы с ДНК-зондами и с белковыми зондами, которые позволяют проводить диагностику болезней на молекулярном уровне, вырабатывая методы лечения с минимальными побочными эффектами. Они изготавливаются путем  нанесения содержащих флуоресцентные или иные метки молекул ДНК (или белков) на специальную </w:t>
      </w:r>
      <w:r>
        <w:lastRenderedPageBreak/>
        <w:t xml:space="preserve">подложку. С ДНК-технологией и биочипами связано создание искусственных биологических тканей.  </w:t>
      </w:r>
    </w:p>
    <w:p w:rsidR="001425F7" w:rsidRDefault="00681E3D">
      <w:pPr>
        <w:pStyle w:val="4"/>
        <w:spacing w:after="75"/>
        <w:ind w:left="261" w:right="428"/>
      </w:pPr>
      <w:r>
        <w:t xml:space="preserve">3.6.8. Микро- и наноэлектромеханические системы </w:t>
      </w:r>
    </w:p>
    <w:p w:rsidR="001425F7" w:rsidRDefault="00681E3D">
      <w:pPr>
        <w:spacing w:after="160" w:line="259" w:lineRule="auto"/>
        <w:ind w:left="168" w:firstLine="0"/>
        <w:jc w:val="left"/>
      </w:pPr>
      <w:r>
        <w:rPr>
          <w:color w:val="3365FF"/>
          <w:sz w:val="22"/>
        </w:rPr>
        <w:t xml:space="preserve"> </w:t>
      </w:r>
    </w:p>
    <w:p w:rsidR="001425F7" w:rsidRDefault="00681E3D">
      <w:pPr>
        <w:ind w:left="168" w:right="344"/>
      </w:pPr>
      <w:r>
        <w:t xml:space="preserve">Достоинством наноматериалов является то, что благодаря их особым физико-химическим и физико-механическим свойствам имеется возможность создания ультраминиатюрных  систем.  </w:t>
      </w:r>
    </w:p>
    <w:p w:rsidR="001425F7" w:rsidRDefault="00681E3D">
      <w:pPr>
        <w:ind w:left="168" w:right="345"/>
      </w:pPr>
      <w:r>
        <w:t xml:space="preserve">Туннельные сканирующие микроскопы позволяют осуществлять  манипуляции в наноструктурах, что позволяет создавать наноэлектромеханические (размером менее 100 нм) системы – суперминиатюрные сенсоры, электромоторы, преобразователи, датчики, вентили, клапаны, конденсаторы, резонаторы и т.д. </w:t>
      </w:r>
    </w:p>
    <w:p w:rsidR="001425F7" w:rsidRDefault="00681E3D">
      <w:pPr>
        <w:ind w:left="168" w:right="343"/>
      </w:pPr>
      <w:r>
        <w:t xml:space="preserve">Так, например,  опытные образцы микродвигателей  с размером ротора около 1 мм развивают 40 тыс. об/мин. Наномашины могут быть созданы  на основе подражания природным аналогам. Существуют два подхода к конструированию наноустройств. С одной стороны, создание сверхмалых копий известных макрообъектов и, с другой – разработка принципиально новых образцов, не имеющих традиционных аналогов. При этом имеются большие трудности, например при размере микроавтомобиля в 1 мм точность обработки деталей должна соответствовать размерам порядка 10 атомов. Возникает проблема смазки в нанозазорах, необходимость создания  наноприводов и др. Изготовление самих конструкционных деталей микро- и наноразмера требует использования особых приемов порошковой и полимерной нанотехнологии, а также специальных методов сборки, контроля и т.д. </w:t>
      </w:r>
    </w:p>
    <w:p w:rsidR="001425F7" w:rsidRDefault="00681E3D">
      <w:pPr>
        <w:ind w:left="168" w:right="345"/>
      </w:pPr>
      <w:r>
        <w:t xml:space="preserve">Наноэлектромеханические системы могут работать в широком диапазоне температур (от низких температур вплоть до нескольких сотен градусов) и в различных агрессивных средах и могут найти применение в оптических переключателях, компьютерах и сотовых телефонах. </w:t>
      </w:r>
    </w:p>
    <w:p w:rsidR="001425F7" w:rsidRDefault="00681E3D">
      <w:pPr>
        <w:ind w:left="168" w:right="345"/>
      </w:pPr>
      <w:r>
        <w:rPr>
          <w:b/>
        </w:rPr>
        <w:lastRenderedPageBreak/>
        <w:t xml:space="preserve">Полимерные материалы. </w:t>
      </w:r>
      <w:r>
        <w:t xml:space="preserve">С помощью нанопечатной литографии (рис. 3.37) изготавливают полимерные шаблоны (темплаты) с отверстиями диаметром 10 нм и глубиной 60 нм.  </w:t>
      </w:r>
    </w:p>
    <w:p w:rsidR="001425F7" w:rsidRDefault="00681E3D">
      <w:pPr>
        <w:spacing w:after="34" w:line="259" w:lineRule="auto"/>
        <w:ind w:left="0" w:right="751" w:firstLine="0"/>
        <w:jc w:val="right"/>
      </w:pPr>
      <w:r>
        <w:rPr>
          <w:noProof/>
        </w:rPr>
        <w:drawing>
          <wp:inline distT="0" distB="0" distL="0" distR="0">
            <wp:extent cx="5335524" cy="2916936"/>
            <wp:effectExtent l="0" t="0" r="0" b="0"/>
            <wp:docPr id="84967" name="Picture 84967"/>
            <wp:cNvGraphicFramePr/>
            <a:graphic xmlns:a="http://schemas.openxmlformats.org/drawingml/2006/main">
              <a:graphicData uri="http://schemas.openxmlformats.org/drawingml/2006/picture">
                <pic:pic xmlns:pic="http://schemas.openxmlformats.org/drawingml/2006/picture">
                  <pic:nvPicPr>
                    <pic:cNvPr id="84967" name="Picture 84967"/>
                    <pic:cNvPicPr/>
                  </pic:nvPicPr>
                  <pic:blipFill>
                    <a:blip r:embed="rId103"/>
                    <a:stretch>
                      <a:fillRect/>
                    </a:stretch>
                  </pic:blipFill>
                  <pic:spPr>
                    <a:xfrm>
                      <a:off x="0" y="0"/>
                      <a:ext cx="5335524" cy="2916936"/>
                    </a:xfrm>
                    <a:prstGeom prst="rect">
                      <a:avLst/>
                    </a:prstGeom>
                  </pic:spPr>
                </pic:pic>
              </a:graphicData>
            </a:graphic>
          </wp:inline>
        </w:drawing>
      </w:r>
      <w:r>
        <w:rPr>
          <w:color w:val="3365FF"/>
        </w:rPr>
        <w:t xml:space="preserve"> </w:t>
      </w:r>
    </w:p>
    <w:p w:rsidR="001425F7" w:rsidRDefault="00681E3D">
      <w:pPr>
        <w:spacing w:after="0" w:line="259" w:lineRule="auto"/>
        <w:ind w:left="0" w:right="118" w:firstLine="0"/>
        <w:jc w:val="center"/>
      </w:pPr>
      <w:r>
        <w:rPr>
          <w:b/>
          <w:sz w:val="24"/>
        </w:rPr>
        <w:t xml:space="preserve"> </w:t>
      </w:r>
    </w:p>
    <w:p w:rsidR="001425F7" w:rsidRDefault="00681E3D">
      <w:pPr>
        <w:spacing w:after="14" w:line="248" w:lineRule="auto"/>
        <w:ind w:left="458" w:right="624" w:hanging="10"/>
        <w:jc w:val="center"/>
      </w:pPr>
      <w:r>
        <w:rPr>
          <w:b/>
          <w:sz w:val="24"/>
        </w:rPr>
        <w:t>Рис. 3.37.</w:t>
      </w:r>
      <w:r>
        <w:rPr>
          <w:sz w:val="24"/>
        </w:rPr>
        <w:t xml:space="preserve"> Схема процесса нанопечатной литографии [15]: </w:t>
      </w:r>
    </w:p>
    <w:p w:rsidR="001425F7" w:rsidRDefault="00681E3D">
      <w:pPr>
        <w:spacing w:after="13" w:line="249" w:lineRule="auto"/>
        <w:ind w:left="233" w:right="400" w:hanging="10"/>
        <w:jc w:val="center"/>
      </w:pPr>
      <w:r>
        <w:rPr>
          <w:i/>
          <w:sz w:val="24"/>
        </w:rPr>
        <w:t xml:space="preserve">а – 1 – штамп; 2 – полимерная основа; 3 – подложка; </w:t>
      </w:r>
    </w:p>
    <w:p w:rsidR="001425F7" w:rsidRDefault="00681E3D">
      <w:pPr>
        <w:spacing w:after="141" w:line="249" w:lineRule="auto"/>
        <w:ind w:left="233" w:right="341" w:hanging="10"/>
        <w:jc w:val="center"/>
      </w:pPr>
      <w:r>
        <w:rPr>
          <w:i/>
          <w:sz w:val="24"/>
        </w:rPr>
        <w:t xml:space="preserve">б – изображение полиметилметакрилатового шаблона с решеткой отверстий, полученное сканирующим электронным микроскопом </w:t>
      </w:r>
    </w:p>
    <w:p w:rsidR="001425F7" w:rsidRDefault="00681E3D">
      <w:pPr>
        <w:spacing w:after="0" w:line="259" w:lineRule="auto"/>
        <w:ind w:left="0" w:right="78" w:firstLine="0"/>
        <w:jc w:val="center"/>
      </w:pPr>
      <w:r>
        <w:rPr>
          <w:i/>
          <w:sz w:val="40"/>
        </w:rPr>
        <w:t xml:space="preserve"> </w:t>
      </w:r>
    </w:p>
    <w:p w:rsidR="001425F7" w:rsidRDefault="00681E3D">
      <w:pPr>
        <w:ind w:left="168" w:right="345"/>
      </w:pPr>
      <w:r>
        <w:t xml:space="preserve">Отверстия образуют квадратную решетку с шагом 40 нм и предназначены для размещения нанообъектов типа углеродных нанотрубок, катализаторов и т.д. Такие шаблоны создаются путем деформации специальными штампами с последующим реактивным ионным вытравливанием полимерных остатков из отверстий.  </w:t>
      </w:r>
    </w:p>
    <w:p w:rsidR="001425F7" w:rsidRDefault="00681E3D">
      <w:pPr>
        <w:spacing w:after="133" w:line="259" w:lineRule="auto"/>
        <w:ind w:left="0" w:right="108" w:firstLine="0"/>
        <w:jc w:val="center"/>
      </w:pPr>
      <w:r>
        <w:rPr>
          <w:b/>
        </w:rPr>
        <w:t xml:space="preserve"> </w:t>
      </w:r>
    </w:p>
    <w:p w:rsidR="001425F7" w:rsidRDefault="00681E3D">
      <w:pPr>
        <w:pStyle w:val="3"/>
        <w:ind w:left="560" w:right="729"/>
      </w:pPr>
      <w:r>
        <w:t xml:space="preserve">Материалы, полученные методом «самосборки» </w:t>
      </w:r>
    </w:p>
    <w:p w:rsidR="001425F7" w:rsidRDefault="00681E3D">
      <w:pPr>
        <w:spacing w:after="133" w:line="259" w:lineRule="auto"/>
        <w:ind w:left="0" w:right="108" w:firstLine="0"/>
        <w:jc w:val="center"/>
      </w:pPr>
      <w:r>
        <w:t xml:space="preserve"> </w:t>
      </w:r>
    </w:p>
    <w:p w:rsidR="001425F7" w:rsidRDefault="00681E3D">
      <w:pPr>
        <w:ind w:left="168" w:right="343"/>
      </w:pPr>
      <w:r>
        <w:t xml:space="preserve">Разработан метод литографически индуцированной самосборки наноструктур, при этом решетка формируется за счет образующейся матрицы столбов, растущих из полимерного расплава, находящегося на кремниевой подложке (рис. 3.38).  </w:t>
      </w:r>
    </w:p>
    <w:p w:rsidR="001425F7" w:rsidRDefault="00681E3D">
      <w:pPr>
        <w:ind w:left="168" w:right="345"/>
      </w:pPr>
      <w:r>
        <w:lastRenderedPageBreak/>
        <w:t>При изготовлении микрочипов для медицинской диагностики используется управляемая сборка ДНК-структур. Различные типы ДНК закрепляются на твердых подложках (кремний, стекло, полимеры). Такие ДНК-матрицы могут включать от 10</w:t>
      </w:r>
      <w:r>
        <w:rPr>
          <w:vertAlign w:val="superscript"/>
        </w:rPr>
        <w:t>2</w:t>
      </w:r>
      <w:r>
        <w:t xml:space="preserve"> до 10</w:t>
      </w:r>
      <w:r>
        <w:rPr>
          <w:vertAlign w:val="superscript"/>
        </w:rPr>
        <w:t xml:space="preserve">5 </w:t>
      </w:r>
      <w:r>
        <w:t>сайтов, в каждом из которых содержится от 10</w:t>
      </w:r>
      <w:r>
        <w:rPr>
          <w:vertAlign w:val="superscript"/>
        </w:rPr>
        <w:t>6</w:t>
      </w:r>
      <w:r>
        <w:t xml:space="preserve"> до 10</w:t>
      </w:r>
      <w:r>
        <w:rPr>
          <w:vertAlign w:val="superscript"/>
        </w:rPr>
        <w:t>9</w:t>
      </w:r>
      <w:r>
        <w:t xml:space="preserve"> аминокислот. Гибридизация ДНК приводит к возникновению электрических полей, которые полезны для самосборки и образования трехмерных структур ДНК. </w:t>
      </w:r>
    </w:p>
    <w:p w:rsidR="001425F7" w:rsidRDefault="00681E3D">
      <w:pPr>
        <w:spacing w:after="0" w:line="259" w:lineRule="auto"/>
        <w:ind w:left="0" w:right="108" w:firstLine="0"/>
        <w:jc w:val="center"/>
      </w:pPr>
      <w:r>
        <w:rPr>
          <w:noProof/>
        </w:rPr>
        <w:drawing>
          <wp:inline distT="0" distB="0" distL="0" distR="0">
            <wp:extent cx="2314194" cy="2680716"/>
            <wp:effectExtent l="0" t="0" r="0" b="0"/>
            <wp:docPr id="85304" name="Picture 85304"/>
            <wp:cNvGraphicFramePr/>
            <a:graphic xmlns:a="http://schemas.openxmlformats.org/drawingml/2006/main">
              <a:graphicData uri="http://schemas.openxmlformats.org/drawingml/2006/picture">
                <pic:pic xmlns:pic="http://schemas.openxmlformats.org/drawingml/2006/picture">
                  <pic:nvPicPr>
                    <pic:cNvPr id="85304" name="Picture 85304"/>
                    <pic:cNvPicPr/>
                  </pic:nvPicPr>
                  <pic:blipFill>
                    <a:blip r:embed="rId104"/>
                    <a:stretch>
                      <a:fillRect/>
                    </a:stretch>
                  </pic:blipFill>
                  <pic:spPr>
                    <a:xfrm>
                      <a:off x="0" y="0"/>
                      <a:ext cx="2314194" cy="2680716"/>
                    </a:xfrm>
                    <a:prstGeom prst="rect">
                      <a:avLst/>
                    </a:prstGeom>
                  </pic:spPr>
                </pic:pic>
              </a:graphicData>
            </a:graphic>
          </wp:inline>
        </w:drawing>
      </w:r>
      <w:r>
        <w:rPr>
          <w:b/>
          <w:color w:val="3365FF"/>
        </w:rPr>
        <w:t xml:space="preserve"> </w:t>
      </w:r>
    </w:p>
    <w:p w:rsidR="001425F7" w:rsidRDefault="00681E3D">
      <w:pPr>
        <w:spacing w:after="58" w:line="259" w:lineRule="auto"/>
        <w:ind w:left="0" w:right="138" w:firstLine="0"/>
        <w:jc w:val="center"/>
      </w:pPr>
      <w:r>
        <w:rPr>
          <w:b/>
          <w:color w:val="3365FF"/>
          <w:sz w:val="16"/>
        </w:rPr>
        <w:t xml:space="preserve"> </w:t>
      </w:r>
    </w:p>
    <w:p w:rsidR="001425F7" w:rsidRDefault="00681E3D">
      <w:pPr>
        <w:spacing w:after="13" w:line="249" w:lineRule="auto"/>
        <w:ind w:left="1502" w:right="1669" w:hanging="10"/>
        <w:jc w:val="center"/>
      </w:pPr>
      <w:r>
        <w:rPr>
          <w:b/>
          <w:sz w:val="24"/>
        </w:rPr>
        <w:t>Рис. 3.38.</w:t>
      </w:r>
      <w:r>
        <w:rPr>
          <w:sz w:val="24"/>
        </w:rPr>
        <w:t xml:space="preserve"> Схема самосборки наноструктур [15]: </w:t>
      </w:r>
      <w:r>
        <w:rPr>
          <w:i/>
          <w:sz w:val="24"/>
        </w:rPr>
        <w:t xml:space="preserve">а – 1– маска; 2 – полимерные столбы; 3 – кремниевая подложка;  </w:t>
      </w:r>
    </w:p>
    <w:p w:rsidR="001425F7" w:rsidRDefault="00681E3D">
      <w:pPr>
        <w:spacing w:after="10" w:line="249" w:lineRule="auto"/>
        <w:ind w:left="2630" w:right="659" w:hanging="952"/>
        <w:jc w:val="left"/>
      </w:pPr>
      <w:r>
        <w:rPr>
          <w:i/>
          <w:sz w:val="24"/>
        </w:rPr>
        <w:t xml:space="preserve">б – изображение матрицы столбов полиметилметакрилата, полученное  атомно-силовым микроскопом </w:t>
      </w:r>
    </w:p>
    <w:p w:rsidR="001425F7" w:rsidRDefault="00681E3D">
      <w:pPr>
        <w:spacing w:after="133" w:line="259" w:lineRule="auto"/>
        <w:ind w:left="877" w:firstLine="0"/>
        <w:jc w:val="left"/>
      </w:pPr>
      <w:r>
        <w:t xml:space="preserve"> </w:t>
      </w:r>
    </w:p>
    <w:p w:rsidR="001425F7" w:rsidRDefault="00681E3D">
      <w:pPr>
        <w:ind w:left="168" w:right="345"/>
      </w:pPr>
      <w:r>
        <w:t xml:space="preserve">Примером интеграции двух методов сборки «сверху – вниз» и «снизу – вверх» может быть прием сборки, осуществляемый в условиях механической деформации (рис. 3.39).  </w:t>
      </w:r>
      <w:r>
        <w:rPr>
          <w:b/>
          <w:sz w:val="24"/>
        </w:rPr>
        <w:t xml:space="preserve"> </w:t>
      </w:r>
    </w:p>
    <w:p w:rsidR="001425F7" w:rsidRDefault="00681E3D">
      <w:pPr>
        <w:spacing w:after="60" w:line="259" w:lineRule="auto"/>
        <w:ind w:left="0" w:right="118" w:firstLine="0"/>
        <w:jc w:val="center"/>
      </w:pPr>
      <w:r>
        <w:rPr>
          <w:noProof/>
        </w:rPr>
        <w:lastRenderedPageBreak/>
        <w:drawing>
          <wp:inline distT="0" distB="0" distL="0" distR="0">
            <wp:extent cx="2458974" cy="2557272"/>
            <wp:effectExtent l="0" t="0" r="0" b="0"/>
            <wp:docPr id="85399" name="Picture 85399"/>
            <wp:cNvGraphicFramePr/>
            <a:graphic xmlns:a="http://schemas.openxmlformats.org/drawingml/2006/main">
              <a:graphicData uri="http://schemas.openxmlformats.org/drawingml/2006/picture">
                <pic:pic xmlns:pic="http://schemas.openxmlformats.org/drawingml/2006/picture">
                  <pic:nvPicPr>
                    <pic:cNvPr id="85399" name="Picture 85399"/>
                    <pic:cNvPicPr/>
                  </pic:nvPicPr>
                  <pic:blipFill>
                    <a:blip r:embed="rId105"/>
                    <a:stretch>
                      <a:fillRect/>
                    </a:stretch>
                  </pic:blipFill>
                  <pic:spPr>
                    <a:xfrm>
                      <a:off x="0" y="0"/>
                      <a:ext cx="2458974" cy="2557272"/>
                    </a:xfrm>
                    <a:prstGeom prst="rect">
                      <a:avLst/>
                    </a:prstGeom>
                  </pic:spPr>
                </pic:pic>
              </a:graphicData>
            </a:graphic>
          </wp:inline>
        </w:drawing>
      </w:r>
      <w:r>
        <w:rPr>
          <w:b/>
          <w:color w:val="3365FF"/>
          <w:sz w:val="24"/>
        </w:rPr>
        <w:t xml:space="preserve"> </w:t>
      </w:r>
    </w:p>
    <w:p w:rsidR="001425F7" w:rsidRDefault="00681E3D">
      <w:pPr>
        <w:spacing w:after="14" w:line="248" w:lineRule="auto"/>
        <w:ind w:left="458" w:right="624" w:hanging="10"/>
        <w:jc w:val="center"/>
      </w:pPr>
      <w:r>
        <w:rPr>
          <w:sz w:val="24"/>
        </w:rPr>
        <w:t xml:space="preserve">Рис. 3.39. Схема деформационно-индуцированной самосборки [15]: </w:t>
      </w:r>
    </w:p>
    <w:p w:rsidR="001425F7" w:rsidRDefault="00681E3D">
      <w:pPr>
        <w:spacing w:after="13" w:line="249" w:lineRule="auto"/>
        <w:ind w:left="233" w:right="400" w:hanging="10"/>
        <w:jc w:val="center"/>
      </w:pPr>
      <w:r>
        <w:rPr>
          <w:i/>
          <w:sz w:val="24"/>
        </w:rPr>
        <w:t xml:space="preserve">1 – частицы; 2 – кремниевая подложка; 3 – включения InGaAs; </w:t>
      </w:r>
    </w:p>
    <w:p w:rsidR="001425F7" w:rsidRDefault="00681E3D">
      <w:pPr>
        <w:spacing w:after="13" w:line="249" w:lineRule="auto"/>
        <w:ind w:left="233" w:right="401" w:hanging="10"/>
        <w:jc w:val="center"/>
      </w:pPr>
      <w:r>
        <w:rPr>
          <w:i/>
          <w:sz w:val="24"/>
        </w:rPr>
        <w:t xml:space="preserve">4–6 – литографически осажденный слой AlGaAs, GaAs и AlGaAs соответственно; </w:t>
      </w:r>
    </w:p>
    <w:p w:rsidR="001425F7" w:rsidRDefault="00681E3D">
      <w:pPr>
        <w:spacing w:after="0" w:line="259" w:lineRule="auto"/>
        <w:ind w:left="0" w:right="178" w:firstLine="0"/>
        <w:jc w:val="center"/>
      </w:pPr>
      <w:r>
        <w:rPr>
          <w:i/>
          <w:sz w:val="24"/>
        </w:rPr>
        <w:t>7, 8 – слой AlGaAs и GaAs  соответственно; 9 – подложка GaAs</w:t>
      </w:r>
      <w:r>
        <w:rPr>
          <w:sz w:val="24"/>
        </w:rPr>
        <w:t xml:space="preserve"> </w:t>
      </w:r>
    </w:p>
    <w:p w:rsidR="001425F7" w:rsidRDefault="00681E3D">
      <w:pPr>
        <w:ind w:left="168" w:right="345"/>
      </w:pPr>
      <w:r>
        <w:t xml:space="preserve">В данном случае создание наногетероструктуры AlGaAs/GaAs – это комбинация литографически формируемых поверхностей (физический процесс «сверху – вниз»), а также слоев и частиц, создаваемых химическим методом «снизу–вверх» (осаждение, регулируемое составом и деформацией).  </w:t>
      </w:r>
    </w:p>
    <w:p w:rsidR="001425F7" w:rsidRDefault="00681E3D">
      <w:pPr>
        <w:spacing w:after="136" w:line="259" w:lineRule="auto"/>
        <w:ind w:left="168" w:firstLine="0"/>
        <w:jc w:val="left"/>
      </w:pPr>
      <w:r>
        <w:t xml:space="preserve"> </w:t>
      </w:r>
    </w:p>
    <w:p w:rsidR="001425F7" w:rsidRDefault="00681E3D">
      <w:pPr>
        <w:pStyle w:val="3"/>
        <w:spacing w:after="12"/>
        <w:ind w:left="560" w:right="768"/>
      </w:pPr>
      <w:r>
        <w:t xml:space="preserve">Контрольные вопросы </w:t>
      </w:r>
    </w:p>
    <w:p w:rsidR="001425F7" w:rsidRDefault="00681E3D">
      <w:pPr>
        <w:spacing w:after="0" w:line="259" w:lineRule="auto"/>
        <w:ind w:left="168" w:firstLine="0"/>
        <w:jc w:val="left"/>
      </w:pPr>
      <w:r>
        <w:rPr>
          <w:b/>
        </w:rPr>
        <w:t xml:space="preserve"> </w:t>
      </w:r>
    </w:p>
    <w:p w:rsidR="001425F7" w:rsidRDefault="00681E3D">
      <w:pPr>
        <w:numPr>
          <w:ilvl w:val="0"/>
          <w:numId w:val="21"/>
        </w:numPr>
        <w:spacing w:after="142" w:line="259" w:lineRule="auto"/>
        <w:ind w:right="67"/>
      </w:pPr>
      <w:r>
        <w:t xml:space="preserve">Какие материалы относят к наноструктурным? </w:t>
      </w:r>
    </w:p>
    <w:p w:rsidR="001425F7" w:rsidRDefault="00681E3D">
      <w:pPr>
        <w:numPr>
          <w:ilvl w:val="0"/>
          <w:numId w:val="21"/>
        </w:numPr>
        <w:spacing w:after="143" w:line="259" w:lineRule="auto"/>
        <w:ind w:right="67"/>
      </w:pPr>
      <w:r>
        <w:t xml:space="preserve">Каковы методы получения наноструктурных материалов? </w:t>
      </w:r>
    </w:p>
    <w:p w:rsidR="001425F7" w:rsidRDefault="00681E3D">
      <w:pPr>
        <w:numPr>
          <w:ilvl w:val="0"/>
          <w:numId w:val="21"/>
        </w:numPr>
        <w:ind w:right="67"/>
      </w:pPr>
      <w:r>
        <w:t xml:space="preserve">Для чего и как осуществляется газовая конденсация порошков и их консолидация? </w:t>
      </w:r>
    </w:p>
    <w:p w:rsidR="001425F7" w:rsidRDefault="00681E3D">
      <w:pPr>
        <w:numPr>
          <w:ilvl w:val="0"/>
          <w:numId w:val="21"/>
        </w:numPr>
        <w:spacing w:after="142" w:line="259" w:lineRule="auto"/>
        <w:ind w:right="67"/>
      </w:pPr>
      <w:r>
        <w:t xml:space="preserve">Как осуществляется шаровой размол материала? </w:t>
      </w:r>
    </w:p>
    <w:p w:rsidR="001425F7" w:rsidRDefault="00681E3D">
      <w:pPr>
        <w:numPr>
          <w:ilvl w:val="0"/>
          <w:numId w:val="21"/>
        </w:numPr>
        <w:spacing w:after="143" w:line="259" w:lineRule="auto"/>
        <w:ind w:right="67"/>
      </w:pPr>
      <w:r>
        <w:t xml:space="preserve">Какие виды мельниц применяют для размола материалов? </w:t>
      </w:r>
    </w:p>
    <w:p w:rsidR="001425F7" w:rsidRDefault="00681E3D">
      <w:pPr>
        <w:numPr>
          <w:ilvl w:val="0"/>
          <w:numId w:val="21"/>
        </w:numPr>
        <w:spacing w:after="142" w:line="259" w:lineRule="auto"/>
        <w:ind w:right="67"/>
      </w:pPr>
      <w:r>
        <w:t xml:space="preserve">Как и зачем осуществляется пазмохимический синтез? </w:t>
      </w:r>
    </w:p>
    <w:p w:rsidR="001425F7" w:rsidRDefault="00681E3D">
      <w:pPr>
        <w:numPr>
          <w:ilvl w:val="0"/>
          <w:numId w:val="21"/>
        </w:numPr>
        <w:ind w:right="67"/>
      </w:pPr>
      <w:r>
        <w:t xml:space="preserve">В чем заключается сущность осаждения порошков из коллоидных растворов? </w:t>
      </w:r>
    </w:p>
    <w:p w:rsidR="001425F7" w:rsidRDefault="00681E3D">
      <w:pPr>
        <w:numPr>
          <w:ilvl w:val="0"/>
          <w:numId w:val="21"/>
        </w:numPr>
        <w:spacing w:after="143" w:line="259" w:lineRule="auto"/>
        <w:ind w:right="67"/>
      </w:pPr>
      <w:r>
        <w:t xml:space="preserve">Как осуществляется механосинтез? </w:t>
      </w:r>
    </w:p>
    <w:p w:rsidR="001425F7" w:rsidRDefault="00681E3D">
      <w:pPr>
        <w:numPr>
          <w:ilvl w:val="0"/>
          <w:numId w:val="21"/>
        </w:numPr>
        <w:spacing w:after="142" w:line="259" w:lineRule="auto"/>
        <w:ind w:right="67"/>
      </w:pPr>
      <w:r>
        <w:t xml:space="preserve">В чем заключается метод получения порошков электровзрывом? </w:t>
      </w:r>
    </w:p>
    <w:p w:rsidR="001425F7" w:rsidRDefault="00681E3D">
      <w:pPr>
        <w:numPr>
          <w:ilvl w:val="0"/>
          <w:numId w:val="21"/>
        </w:numPr>
        <w:spacing w:line="259" w:lineRule="auto"/>
        <w:ind w:right="67"/>
      </w:pPr>
      <w:r>
        <w:t xml:space="preserve">Какие известны методы получения тонких пленок? </w:t>
      </w:r>
    </w:p>
    <w:p w:rsidR="001425F7" w:rsidRDefault="00681E3D">
      <w:pPr>
        <w:spacing w:after="12" w:line="249" w:lineRule="auto"/>
        <w:ind w:left="560" w:right="789" w:hanging="10"/>
        <w:jc w:val="center"/>
      </w:pPr>
      <w:r>
        <w:rPr>
          <w:b/>
        </w:rPr>
        <w:t xml:space="preserve">Глава 4 </w:t>
      </w:r>
    </w:p>
    <w:p w:rsidR="001425F7" w:rsidRDefault="00681E3D">
      <w:pPr>
        <w:spacing w:after="0" w:line="259" w:lineRule="auto"/>
        <w:ind w:left="0" w:right="108" w:firstLine="0"/>
        <w:jc w:val="center"/>
      </w:pPr>
      <w:r>
        <w:rPr>
          <w:b/>
        </w:rPr>
        <w:lastRenderedPageBreak/>
        <w:t xml:space="preserve"> </w:t>
      </w:r>
    </w:p>
    <w:p w:rsidR="001425F7" w:rsidRDefault="00681E3D">
      <w:pPr>
        <w:spacing w:after="143" w:line="249" w:lineRule="auto"/>
        <w:ind w:left="560" w:right="728" w:hanging="10"/>
        <w:jc w:val="center"/>
      </w:pPr>
      <w:r>
        <w:rPr>
          <w:b/>
        </w:rPr>
        <w:t xml:space="preserve">ПОЛИМЕРНЫЕ МАТЕРИАЛЫ </w:t>
      </w:r>
    </w:p>
    <w:p w:rsidR="001425F7" w:rsidRDefault="00681E3D">
      <w:pPr>
        <w:spacing w:after="134" w:line="259" w:lineRule="auto"/>
        <w:ind w:left="0" w:right="108" w:firstLine="0"/>
        <w:jc w:val="center"/>
      </w:pPr>
      <w:r>
        <w:rPr>
          <w:b/>
        </w:rPr>
        <w:t xml:space="preserve"> </w:t>
      </w:r>
    </w:p>
    <w:p w:rsidR="001425F7" w:rsidRDefault="00681E3D">
      <w:pPr>
        <w:pStyle w:val="3"/>
        <w:ind w:left="560" w:right="727"/>
      </w:pPr>
      <w:r>
        <w:t xml:space="preserve">Типы полимерных структур </w:t>
      </w:r>
    </w:p>
    <w:p w:rsidR="001425F7" w:rsidRDefault="00681E3D">
      <w:pPr>
        <w:spacing w:after="129" w:line="259" w:lineRule="auto"/>
        <w:ind w:left="0" w:right="108" w:firstLine="0"/>
        <w:jc w:val="center"/>
      </w:pPr>
      <w:r>
        <w:rPr>
          <w:b/>
        </w:rPr>
        <w:t xml:space="preserve"> </w:t>
      </w:r>
    </w:p>
    <w:p w:rsidR="001425F7" w:rsidRDefault="00681E3D">
      <w:pPr>
        <w:ind w:left="168" w:right="344" w:firstLine="900"/>
      </w:pPr>
      <w:r>
        <w:rPr>
          <w:i/>
        </w:rPr>
        <w:t xml:space="preserve">Полимерами </w:t>
      </w:r>
      <w:r>
        <w:t xml:space="preserve">называются высокомолекулярные химические соединения, состоящие из многочисленных маломолекулярных звеньев </w:t>
      </w:r>
      <w:r>
        <w:rPr>
          <w:i/>
        </w:rPr>
        <w:t xml:space="preserve">(мономеров) </w:t>
      </w:r>
      <w:r>
        <w:t>одинакового строения. Макромолекулы представляют собой длинные цепи из мономеров, что определяет их большую гибкость. Отдельные атомы в мономерах соединены между собой довольно прочными ковалентными химическими связями. Между макромолекулами полимеров действуют значительно более слабые физические связи. Например, мономеры этилена С</w:t>
      </w:r>
      <w:r>
        <w:rPr>
          <w:vertAlign w:val="subscript"/>
        </w:rPr>
        <w:t>2</w:t>
      </w:r>
      <w:r>
        <w:t>Н</w:t>
      </w:r>
      <w:r>
        <w:rPr>
          <w:vertAlign w:val="subscript"/>
        </w:rPr>
        <w:t>4</w:t>
      </w:r>
      <w:r>
        <w:t xml:space="preserve"> или хлорвинила С</w:t>
      </w:r>
      <w:r>
        <w:rPr>
          <w:vertAlign w:val="subscript"/>
        </w:rPr>
        <w:t>2</w:t>
      </w:r>
      <w:r>
        <w:t>Н</w:t>
      </w:r>
      <w:r>
        <w:rPr>
          <w:vertAlign w:val="subscript"/>
        </w:rPr>
        <w:t>3</w:t>
      </w:r>
      <w:r>
        <w:t xml:space="preserve">С1 после разрыва двойных ковалентных связей и образования одинарных молекул (меров) создают цепь из мономеров, т. е. полимеры, которые называются соответственно полиэтилен и поливинилхлорид (рис. 4.1). </w:t>
      </w:r>
    </w:p>
    <w:p w:rsidR="001425F7" w:rsidRDefault="00681E3D">
      <w:pPr>
        <w:spacing w:after="67" w:line="259" w:lineRule="auto"/>
        <w:ind w:left="1068" w:firstLine="0"/>
        <w:jc w:val="left"/>
      </w:pPr>
      <w:r>
        <w:t xml:space="preserve">  </w:t>
      </w:r>
    </w:p>
    <w:p w:rsidR="001425F7" w:rsidRDefault="00681E3D">
      <w:pPr>
        <w:spacing w:after="70" w:line="259" w:lineRule="auto"/>
        <w:ind w:left="0" w:right="105" w:firstLine="0"/>
        <w:jc w:val="center"/>
      </w:pPr>
      <w:r>
        <w:rPr>
          <w:noProof/>
        </w:rPr>
        <w:drawing>
          <wp:inline distT="0" distB="0" distL="0" distR="0">
            <wp:extent cx="2992374" cy="3228594"/>
            <wp:effectExtent l="0" t="0" r="0" b="0"/>
            <wp:docPr id="85871" name="Picture 85871"/>
            <wp:cNvGraphicFramePr/>
            <a:graphic xmlns:a="http://schemas.openxmlformats.org/drawingml/2006/main">
              <a:graphicData uri="http://schemas.openxmlformats.org/drawingml/2006/picture">
                <pic:pic xmlns:pic="http://schemas.openxmlformats.org/drawingml/2006/picture">
                  <pic:nvPicPr>
                    <pic:cNvPr id="85871" name="Picture 85871"/>
                    <pic:cNvPicPr/>
                  </pic:nvPicPr>
                  <pic:blipFill>
                    <a:blip r:embed="rId106"/>
                    <a:stretch>
                      <a:fillRect/>
                    </a:stretch>
                  </pic:blipFill>
                  <pic:spPr>
                    <a:xfrm>
                      <a:off x="0" y="0"/>
                      <a:ext cx="2992374" cy="3228594"/>
                    </a:xfrm>
                    <a:prstGeom prst="rect">
                      <a:avLst/>
                    </a:prstGeom>
                  </pic:spPr>
                </pic:pic>
              </a:graphicData>
            </a:graphic>
          </wp:inline>
        </w:drawing>
      </w:r>
      <w:r>
        <w:t xml:space="preserve"> </w:t>
      </w:r>
    </w:p>
    <w:p w:rsidR="001425F7" w:rsidRDefault="00681E3D">
      <w:pPr>
        <w:spacing w:after="96" w:line="259" w:lineRule="auto"/>
        <w:ind w:left="1087" w:firstLine="0"/>
        <w:jc w:val="left"/>
      </w:pPr>
      <w:r>
        <w:t xml:space="preserve"> </w:t>
      </w:r>
    </w:p>
    <w:p w:rsidR="001425F7" w:rsidRDefault="00681E3D">
      <w:pPr>
        <w:spacing w:after="14" w:line="248" w:lineRule="auto"/>
        <w:ind w:left="458" w:right="666" w:hanging="10"/>
        <w:jc w:val="center"/>
      </w:pPr>
      <w:r>
        <w:rPr>
          <w:b/>
          <w:sz w:val="24"/>
        </w:rPr>
        <w:t>Рис.4.1.</w:t>
      </w:r>
      <w:r>
        <w:rPr>
          <w:sz w:val="24"/>
        </w:rPr>
        <w:t xml:space="preserve"> Схема полимеризации полиэтилена и поливинилхлорида </w:t>
      </w:r>
    </w:p>
    <w:p w:rsidR="001425F7" w:rsidRDefault="00681E3D">
      <w:pPr>
        <w:ind w:left="187" w:right="384"/>
      </w:pPr>
      <w:r>
        <w:lastRenderedPageBreak/>
        <w:t xml:space="preserve">Различают </w:t>
      </w:r>
      <w:r>
        <w:rPr>
          <w:i/>
        </w:rPr>
        <w:t xml:space="preserve">природные </w:t>
      </w:r>
      <w:r>
        <w:t xml:space="preserve">и </w:t>
      </w:r>
      <w:r>
        <w:rPr>
          <w:i/>
        </w:rPr>
        <w:t xml:space="preserve">искусственные </w:t>
      </w:r>
      <w:r>
        <w:t xml:space="preserve">(или </w:t>
      </w:r>
      <w:r>
        <w:rPr>
          <w:i/>
        </w:rPr>
        <w:t xml:space="preserve">синтетические) полимеры. </w:t>
      </w:r>
      <w:r>
        <w:t xml:space="preserve">К полимерам, встречающимся в природе, относятся натуральный каучук, целлюлоза, слюда, асбест, шерсть и т. д. Однако ведущее место занимают синтетические полимеры, получаемые в процессе химического синтеза из низкомолекулярных соединений. </w:t>
      </w:r>
    </w:p>
    <w:p w:rsidR="001425F7" w:rsidRDefault="00681E3D">
      <w:pPr>
        <w:ind w:left="173" w:right="67"/>
      </w:pPr>
      <w:r>
        <w:t xml:space="preserve">Чаще всего для получения полимеров применяют следующие молекулярные звенья мономеров: </w:t>
      </w:r>
    </w:p>
    <w:p w:rsidR="001425F7" w:rsidRDefault="001425F7">
      <w:pPr>
        <w:sectPr w:rsidR="001425F7">
          <w:type w:val="continuous"/>
          <w:pgSz w:w="11904" w:h="16840"/>
          <w:pgMar w:top="1133" w:right="930" w:bottom="1141" w:left="1108" w:header="720" w:footer="720" w:gutter="0"/>
          <w:cols w:space="720"/>
        </w:sectPr>
      </w:pPr>
    </w:p>
    <w:p w:rsidR="001425F7" w:rsidRDefault="00681E3D">
      <w:pPr>
        <w:tabs>
          <w:tab w:val="center" w:pos="1578"/>
        </w:tabs>
        <w:spacing w:after="3" w:line="259" w:lineRule="auto"/>
        <w:ind w:left="0" w:firstLine="0"/>
        <w:jc w:val="left"/>
      </w:pPr>
      <w:r>
        <w:rPr>
          <w:rFonts w:ascii="Arial" w:eastAsia="Arial" w:hAnsi="Arial" w:cs="Arial"/>
          <w:sz w:val="33"/>
        </w:rPr>
        <w:t xml:space="preserve">H    </w:t>
      </w:r>
      <w:r>
        <w:rPr>
          <w:rFonts w:ascii="Arial" w:eastAsia="Arial" w:hAnsi="Arial" w:cs="Arial"/>
          <w:sz w:val="33"/>
        </w:rPr>
        <w:tab/>
        <w:t xml:space="preserve">H    </w:t>
      </w:r>
    </w:p>
    <w:p w:rsidR="001425F7" w:rsidRDefault="00681E3D">
      <w:pPr>
        <w:spacing w:after="3" w:line="259" w:lineRule="auto"/>
        <w:ind w:left="592" w:hanging="10"/>
        <w:jc w:val="left"/>
      </w:pPr>
      <w:r>
        <w:rPr>
          <w:rFonts w:ascii="Calibri" w:eastAsia="Calibri" w:hAnsi="Calibri" w:cs="Calibri"/>
          <w:noProof/>
          <w:sz w:val="22"/>
        </w:rPr>
        <mc:AlternateContent>
          <mc:Choice Requires="wpg">
            <w:drawing>
              <wp:anchor distT="0" distB="0" distL="114300" distR="114300" simplePos="0" relativeHeight="251664384" behindDoc="1" locked="0" layoutInCell="1" allowOverlap="1">
                <wp:simplePos x="0" y="0"/>
                <wp:positionH relativeFrom="column">
                  <wp:posOffset>173712</wp:posOffset>
                </wp:positionH>
                <wp:positionV relativeFrom="paragraph">
                  <wp:posOffset>-87552</wp:posOffset>
                </wp:positionV>
                <wp:extent cx="751332" cy="307848"/>
                <wp:effectExtent l="0" t="0" r="0" b="0"/>
                <wp:wrapNone/>
                <wp:docPr id="695951" name="Group 695951"/>
                <wp:cNvGraphicFramePr/>
                <a:graphic xmlns:a="http://schemas.openxmlformats.org/drawingml/2006/main">
                  <a:graphicData uri="http://schemas.microsoft.com/office/word/2010/wordprocessingGroup">
                    <wpg:wgp>
                      <wpg:cNvGrpSpPr/>
                      <wpg:grpSpPr>
                        <a:xfrm>
                          <a:off x="0" y="0"/>
                          <a:ext cx="751332" cy="307848"/>
                          <a:chOff x="0" y="0"/>
                          <a:chExt cx="751332" cy="307848"/>
                        </a:xfrm>
                      </wpg:grpSpPr>
                      <wps:wsp>
                        <wps:cNvPr id="86067" name="Shape 86067"/>
                        <wps:cNvSpPr/>
                        <wps:spPr>
                          <a:xfrm>
                            <a:off x="0" y="0"/>
                            <a:ext cx="181356" cy="97536"/>
                          </a:xfrm>
                          <a:custGeom>
                            <a:avLst/>
                            <a:gdLst/>
                            <a:ahLst/>
                            <a:cxnLst/>
                            <a:rect l="0" t="0" r="0" b="0"/>
                            <a:pathLst>
                              <a:path w="181356" h="97536">
                                <a:moveTo>
                                  <a:pt x="0" y="0"/>
                                </a:moveTo>
                                <a:lnTo>
                                  <a:pt x="181356" y="97536"/>
                                </a:lnTo>
                              </a:path>
                            </a:pathLst>
                          </a:custGeom>
                          <a:ln w="7239" cap="rnd">
                            <a:round/>
                          </a:ln>
                        </wps:spPr>
                        <wps:style>
                          <a:lnRef idx="1">
                            <a:srgbClr val="000000"/>
                          </a:lnRef>
                          <a:fillRef idx="0">
                            <a:srgbClr val="000000">
                              <a:alpha val="0"/>
                            </a:srgbClr>
                          </a:fillRef>
                          <a:effectRef idx="0">
                            <a:scrgbClr r="0" g="0" b="0"/>
                          </a:effectRef>
                          <a:fontRef idx="none"/>
                        </wps:style>
                        <wps:bodyPr/>
                      </wps:wsp>
                      <wps:wsp>
                        <wps:cNvPr id="86068" name="Shape 86068"/>
                        <wps:cNvSpPr/>
                        <wps:spPr>
                          <a:xfrm>
                            <a:off x="0" y="209550"/>
                            <a:ext cx="181356" cy="98298"/>
                          </a:xfrm>
                          <a:custGeom>
                            <a:avLst/>
                            <a:gdLst/>
                            <a:ahLst/>
                            <a:cxnLst/>
                            <a:rect l="0" t="0" r="0" b="0"/>
                            <a:pathLst>
                              <a:path w="181356" h="98298">
                                <a:moveTo>
                                  <a:pt x="0" y="98298"/>
                                </a:moveTo>
                                <a:lnTo>
                                  <a:pt x="181356" y="0"/>
                                </a:lnTo>
                              </a:path>
                            </a:pathLst>
                          </a:custGeom>
                          <a:ln w="7239" cap="rnd">
                            <a:round/>
                          </a:ln>
                        </wps:spPr>
                        <wps:style>
                          <a:lnRef idx="1">
                            <a:srgbClr val="000000"/>
                          </a:lnRef>
                          <a:fillRef idx="0">
                            <a:srgbClr val="000000">
                              <a:alpha val="0"/>
                            </a:srgbClr>
                          </a:fillRef>
                          <a:effectRef idx="0">
                            <a:scrgbClr r="0" g="0" b="0"/>
                          </a:effectRef>
                          <a:fontRef idx="none"/>
                        </wps:style>
                        <wps:bodyPr/>
                      </wps:wsp>
                      <wps:wsp>
                        <wps:cNvPr id="86069" name="Shape 86069"/>
                        <wps:cNvSpPr/>
                        <wps:spPr>
                          <a:xfrm>
                            <a:off x="547878" y="0"/>
                            <a:ext cx="203454" cy="79248"/>
                          </a:xfrm>
                          <a:custGeom>
                            <a:avLst/>
                            <a:gdLst/>
                            <a:ahLst/>
                            <a:cxnLst/>
                            <a:rect l="0" t="0" r="0" b="0"/>
                            <a:pathLst>
                              <a:path w="203454" h="79248">
                                <a:moveTo>
                                  <a:pt x="203454" y="0"/>
                                </a:moveTo>
                                <a:lnTo>
                                  <a:pt x="0" y="79248"/>
                                </a:lnTo>
                              </a:path>
                            </a:pathLst>
                          </a:custGeom>
                          <a:ln w="7239" cap="rnd">
                            <a:round/>
                          </a:ln>
                        </wps:spPr>
                        <wps:style>
                          <a:lnRef idx="1">
                            <a:srgbClr val="000000"/>
                          </a:lnRef>
                          <a:fillRef idx="0">
                            <a:srgbClr val="000000">
                              <a:alpha val="0"/>
                            </a:srgbClr>
                          </a:fillRef>
                          <a:effectRef idx="0">
                            <a:scrgbClr r="0" g="0" b="0"/>
                          </a:effectRef>
                          <a:fontRef idx="none"/>
                        </wps:style>
                        <wps:bodyPr/>
                      </wps:wsp>
                      <wps:wsp>
                        <wps:cNvPr id="86070" name="Shape 86070"/>
                        <wps:cNvSpPr/>
                        <wps:spPr>
                          <a:xfrm>
                            <a:off x="547878" y="242316"/>
                            <a:ext cx="203454" cy="65532"/>
                          </a:xfrm>
                          <a:custGeom>
                            <a:avLst/>
                            <a:gdLst/>
                            <a:ahLst/>
                            <a:cxnLst/>
                            <a:rect l="0" t="0" r="0" b="0"/>
                            <a:pathLst>
                              <a:path w="203454" h="65532">
                                <a:moveTo>
                                  <a:pt x="203454" y="65532"/>
                                </a:moveTo>
                                <a:lnTo>
                                  <a:pt x="0" y="0"/>
                                </a:lnTo>
                              </a:path>
                            </a:pathLst>
                          </a:custGeom>
                          <a:ln w="7239"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95951" style="width:59.16pt;height:24.24pt;position:absolute;z-index:-2147483477;mso-position-horizontal-relative:text;mso-position-horizontal:absolute;margin-left:13.6781pt;mso-position-vertical-relative:text;margin-top:-6.89392pt;" coordsize="7513,3078">
                <v:shape id="Shape 86067" style="position:absolute;width:1813;height:975;left:0;top:0;" coordsize="181356,97536" path="m0,0l181356,97536">
                  <v:stroke weight="0.57pt" endcap="round" joinstyle="round" on="true" color="#000000"/>
                  <v:fill on="false" color="#000000" opacity="0"/>
                </v:shape>
                <v:shape id="Shape 86068" style="position:absolute;width:1813;height:982;left:0;top:2095;" coordsize="181356,98298" path="m0,98298l181356,0">
                  <v:stroke weight="0.57pt" endcap="round" joinstyle="round" on="true" color="#000000"/>
                  <v:fill on="false" color="#000000" opacity="0"/>
                </v:shape>
                <v:shape id="Shape 86069" style="position:absolute;width:2034;height:792;left:5478;top:0;" coordsize="203454,79248" path="m203454,0l0,79248">
                  <v:stroke weight="0.57pt" endcap="round" joinstyle="round" on="true" color="#000000"/>
                  <v:fill on="false" color="#000000" opacity="0"/>
                </v:shape>
                <v:shape id="Shape 86070" style="position:absolute;width:2034;height:655;left:5478;top:2423;" coordsize="203454,65532" path="m203454,65532l0,0">
                  <v:stroke weight="0.57pt" endcap="round" joinstyle="round" on="true" color="#000000"/>
                  <v:fill on="false" color="#000000" opacity="0"/>
                </v:shape>
              </v:group>
            </w:pict>
          </mc:Fallback>
        </mc:AlternateContent>
      </w:r>
      <w:r>
        <w:rPr>
          <w:rFonts w:ascii="Arial" w:eastAsia="Arial" w:hAnsi="Arial" w:cs="Arial"/>
          <w:sz w:val="33"/>
        </w:rPr>
        <w:t>C</w:t>
      </w:r>
      <w:r>
        <w:rPr>
          <w:rFonts w:ascii="Arial" w:eastAsia="Arial" w:hAnsi="Arial" w:cs="Arial"/>
          <w:dstrike/>
          <w:sz w:val="33"/>
        </w:rPr>
        <w:t xml:space="preserve">  </w:t>
      </w:r>
      <w:r>
        <w:rPr>
          <w:rFonts w:ascii="Arial" w:eastAsia="Arial" w:hAnsi="Arial" w:cs="Arial"/>
          <w:sz w:val="33"/>
        </w:rPr>
        <w:t xml:space="preserve"> C     </w:t>
      </w:r>
    </w:p>
    <w:p w:rsidR="001425F7" w:rsidRDefault="00681E3D">
      <w:pPr>
        <w:spacing w:after="198" w:line="259" w:lineRule="auto"/>
        <w:ind w:left="368" w:right="1071" w:hanging="275"/>
        <w:jc w:val="left"/>
      </w:pPr>
      <w:r>
        <w:rPr>
          <w:rFonts w:ascii="Arial" w:eastAsia="Arial" w:hAnsi="Arial" w:cs="Arial"/>
          <w:sz w:val="33"/>
        </w:rPr>
        <w:t xml:space="preserve">H    </w:t>
      </w:r>
      <w:r>
        <w:rPr>
          <w:rFonts w:ascii="Arial" w:eastAsia="Arial" w:hAnsi="Arial" w:cs="Arial"/>
          <w:sz w:val="33"/>
        </w:rPr>
        <w:tab/>
        <w:t xml:space="preserve">H    </w:t>
      </w:r>
      <w:r>
        <w:rPr>
          <w:rFonts w:ascii="Arial" w:eastAsia="Arial" w:hAnsi="Arial" w:cs="Arial"/>
          <w:i/>
          <w:sz w:val="33"/>
        </w:rPr>
        <w:t xml:space="preserve">э   ти   л  е  н      </w:t>
      </w:r>
    </w:p>
    <w:p w:rsidR="001425F7" w:rsidRDefault="00681E3D">
      <w:pPr>
        <w:spacing w:after="307" w:line="259" w:lineRule="auto"/>
        <w:ind w:left="-15" w:right="1182" w:firstLine="383"/>
        <w:jc w:val="left"/>
      </w:pPr>
      <w:r>
        <w:rPr>
          <w:rFonts w:ascii="Arial" w:eastAsia="Arial" w:hAnsi="Arial" w:cs="Arial"/>
          <w:sz w:val="33"/>
        </w:rPr>
        <w:t xml:space="preserve">СН  </w:t>
      </w:r>
      <w:r>
        <w:rPr>
          <w:rFonts w:ascii="Arial" w:eastAsia="Arial" w:hAnsi="Arial" w:cs="Arial"/>
          <w:sz w:val="16"/>
        </w:rPr>
        <w:t>2</w:t>
      </w:r>
      <w:r>
        <w:rPr>
          <w:rFonts w:ascii="Arial" w:eastAsia="Arial" w:hAnsi="Arial" w:cs="Arial"/>
          <w:sz w:val="33"/>
        </w:rPr>
        <w:t xml:space="preserve">   </w:t>
      </w:r>
      <w:r>
        <w:rPr>
          <w:rFonts w:ascii="Arial" w:eastAsia="Arial" w:hAnsi="Arial" w:cs="Arial"/>
          <w:sz w:val="16"/>
        </w:rPr>
        <w:t xml:space="preserve">    </w:t>
      </w:r>
      <w:r>
        <w:rPr>
          <w:rFonts w:ascii="Arial" w:eastAsia="Arial" w:hAnsi="Arial" w:cs="Arial"/>
          <w:sz w:val="33"/>
        </w:rPr>
        <w:t xml:space="preserve">=    СCl  </w:t>
      </w:r>
      <w:r>
        <w:rPr>
          <w:rFonts w:ascii="Arial" w:eastAsia="Arial" w:hAnsi="Arial" w:cs="Arial"/>
          <w:sz w:val="16"/>
        </w:rPr>
        <w:t>2</w:t>
      </w:r>
      <w:r>
        <w:rPr>
          <w:rFonts w:ascii="Arial" w:eastAsia="Arial" w:hAnsi="Arial" w:cs="Arial"/>
          <w:sz w:val="25"/>
          <w:vertAlign w:val="subscript"/>
        </w:rPr>
        <w:t xml:space="preserve">    </w:t>
      </w:r>
      <w:r>
        <w:rPr>
          <w:rFonts w:ascii="Arial" w:eastAsia="Arial" w:hAnsi="Arial" w:cs="Arial"/>
          <w:i/>
          <w:sz w:val="33"/>
        </w:rPr>
        <w:t xml:space="preserve">ви  н  и  л  и  д  е  н  х    л  о  р  и  д      </w:t>
      </w:r>
    </w:p>
    <w:p w:rsidR="001425F7" w:rsidRPr="00170092" w:rsidRDefault="00681E3D">
      <w:pPr>
        <w:tabs>
          <w:tab w:val="center" w:pos="2191"/>
        </w:tabs>
        <w:spacing w:after="127" w:line="259" w:lineRule="auto"/>
        <w:ind w:left="0" w:firstLine="0"/>
        <w:jc w:val="left"/>
        <w:rPr>
          <w:lang w:val="en-US"/>
        </w:rPr>
      </w:pPr>
      <w:r w:rsidRPr="00170092">
        <w:rPr>
          <w:rFonts w:ascii="Arial" w:eastAsia="Arial" w:hAnsi="Arial" w:cs="Arial"/>
          <w:sz w:val="33"/>
          <w:lang w:val="en-US"/>
        </w:rPr>
        <w:t xml:space="preserve">H    </w:t>
      </w:r>
      <w:r w:rsidRPr="00170092">
        <w:rPr>
          <w:rFonts w:ascii="Arial" w:eastAsia="Arial" w:hAnsi="Arial" w:cs="Arial"/>
          <w:sz w:val="33"/>
          <w:lang w:val="en-US"/>
        </w:rPr>
        <w:tab/>
        <w:t xml:space="preserve">O    H    </w:t>
      </w:r>
    </w:p>
    <w:p w:rsidR="001425F7" w:rsidRPr="00170092" w:rsidRDefault="00681E3D">
      <w:pPr>
        <w:spacing w:after="3" w:line="259" w:lineRule="auto"/>
        <w:ind w:left="592" w:hanging="10"/>
        <w:jc w:val="left"/>
        <w:rPr>
          <w:lang w:val="en-US"/>
        </w:rPr>
      </w:pPr>
      <w:r>
        <w:rPr>
          <w:rFonts w:ascii="Calibri" w:eastAsia="Calibri" w:hAnsi="Calibri" w:cs="Calibri"/>
          <w:noProof/>
          <w:sz w:val="22"/>
        </w:rPr>
        <mc:AlternateContent>
          <mc:Choice Requires="wpg">
            <w:drawing>
              <wp:anchor distT="0" distB="0" distL="114300" distR="114300" simplePos="0" relativeHeight="251665408" behindDoc="1" locked="0" layoutInCell="1" allowOverlap="1">
                <wp:simplePos x="0" y="0"/>
                <wp:positionH relativeFrom="column">
                  <wp:posOffset>1247370</wp:posOffset>
                </wp:positionH>
                <wp:positionV relativeFrom="paragraph">
                  <wp:posOffset>-134801</wp:posOffset>
                </wp:positionV>
                <wp:extent cx="246888" cy="441198"/>
                <wp:effectExtent l="0" t="0" r="0" b="0"/>
                <wp:wrapNone/>
                <wp:docPr id="695953" name="Group 695953"/>
                <wp:cNvGraphicFramePr/>
                <a:graphic xmlns:a="http://schemas.openxmlformats.org/drawingml/2006/main">
                  <a:graphicData uri="http://schemas.microsoft.com/office/word/2010/wordprocessingGroup">
                    <wpg:wgp>
                      <wpg:cNvGrpSpPr/>
                      <wpg:grpSpPr>
                        <a:xfrm>
                          <a:off x="0" y="0"/>
                          <a:ext cx="246888" cy="441198"/>
                          <a:chOff x="0" y="0"/>
                          <a:chExt cx="246888" cy="441198"/>
                        </a:xfrm>
                      </wpg:grpSpPr>
                      <wps:wsp>
                        <wps:cNvPr id="86077" name="Shape 86077"/>
                        <wps:cNvSpPr/>
                        <wps:spPr>
                          <a:xfrm>
                            <a:off x="0" y="0"/>
                            <a:ext cx="0" cy="118872"/>
                          </a:xfrm>
                          <a:custGeom>
                            <a:avLst/>
                            <a:gdLst/>
                            <a:ahLst/>
                            <a:cxnLst/>
                            <a:rect l="0" t="0" r="0" b="0"/>
                            <a:pathLst>
                              <a:path h="118872">
                                <a:moveTo>
                                  <a:pt x="0" y="0"/>
                                </a:moveTo>
                                <a:lnTo>
                                  <a:pt x="0" y="118872"/>
                                </a:lnTo>
                              </a:path>
                            </a:pathLst>
                          </a:custGeom>
                          <a:ln w="7239" cap="rnd">
                            <a:round/>
                          </a:ln>
                        </wps:spPr>
                        <wps:style>
                          <a:lnRef idx="1">
                            <a:srgbClr val="000000"/>
                          </a:lnRef>
                          <a:fillRef idx="0">
                            <a:srgbClr val="000000">
                              <a:alpha val="0"/>
                            </a:srgbClr>
                          </a:fillRef>
                          <a:effectRef idx="0">
                            <a:scrgbClr r="0" g="0" b="0"/>
                          </a:effectRef>
                          <a:fontRef idx="none"/>
                        </wps:style>
                        <wps:bodyPr/>
                      </wps:wsp>
                      <wps:wsp>
                        <wps:cNvPr id="86078" name="Shape 86078"/>
                        <wps:cNvSpPr/>
                        <wps:spPr>
                          <a:xfrm>
                            <a:off x="28956" y="0"/>
                            <a:ext cx="0" cy="118872"/>
                          </a:xfrm>
                          <a:custGeom>
                            <a:avLst/>
                            <a:gdLst/>
                            <a:ahLst/>
                            <a:cxnLst/>
                            <a:rect l="0" t="0" r="0" b="0"/>
                            <a:pathLst>
                              <a:path h="118872">
                                <a:moveTo>
                                  <a:pt x="0" y="0"/>
                                </a:moveTo>
                                <a:lnTo>
                                  <a:pt x="0" y="118872"/>
                                </a:lnTo>
                              </a:path>
                            </a:pathLst>
                          </a:custGeom>
                          <a:ln w="7239" cap="rnd">
                            <a:round/>
                          </a:ln>
                        </wps:spPr>
                        <wps:style>
                          <a:lnRef idx="1">
                            <a:srgbClr val="000000"/>
                          </a:lnRef>
                          <a:fillRef idx="0">
                            <a:srgbClr val="000000">
                              <a:alpha val="0"/>
                            </a:srgbClr>
                          </a:fillRef>
                          <a:effectRef idx="0">
                            <a:scrgbClr r="0" g="0" b="0"/>
                          </a:effectRef>
                          <a:fontRef idx="none"/>
                        </wps:style>
                        <wps:bodyPr/>
                      </wps:wsp>
                      <wps:wsp>
                        <wps:cNvPr id="86079" name="Shape 86079"/>
                        <wps:cNvSpPr/>
                        <wps:spPr>
                          <a:xfrm>
                            <a:off x="246888" y="0"/>
                            <a:ext cx="0" cy="118872"/>
                          </a:xfrm>
                          <a:custGeom>
                            <a:avLst/>
                            <a:gdLst/>
                            <a:ahLst/>
                            <a:cxnLst/>
                            <a:rect l="0" t="0" r="0" b="0"/>
                            <a:pathLst>
                              <a:path h="118872">
                                <a:moveTo>
                                  <a:pt x="0" y="0"/>
                                </a:moveTo>
                                <a:lnTo>
                                  <a:pt x="0" y="118872"/>
                                </a:lnTo>
                              </a:path>
                            </a:pathLst>
                          </a:custGeom>
                          <a:ln w="7239" cap="rnd">
                            <a:round/>
                          </a:ln>
                        </wps:spPr>
                        <wps:style>
                          <a:lnRef idx="1">
                            <a:srgbClr val="000000"/>
                          </a:lnRef>
                          <a:fillRef idx="0">
                            <a:srgbClr val="000000">
                              <a:alpha val="0"/>
                            </a:srgbClr>
                          </a:fillRef>
                          <a:effectRef idx="0">
                            <a:scrgbClr r="0" g="0" b="0"/>
                          </a:effectRef>
                          <a:fontRef idx="none"/>
                        </wps:style>
                        <wps:bodyPr/>
                      </wps:wsp>
                      <wps:wsp>
                        <wps:cNvPr id="86080" name="Shape 86080"/>
                        <wps:cNvSpPr/>
                        <wps:spPr>
                          <a:xfrm>
                            <a:off x="246888" y="332994"/>
                            <a:ext cx="0" cy="108204"/>
                          </a:xfrm>
                          <a:custGeom>
                            <a:avLst/>
                            <a:gdLst/>
                            <a:ahLst/>
                            <a:cxnLst/>
                            <a:rect l="0" t="0" r="0" b="0"/>
                            <a:pathLst>
                              <a:path h="108204">
                                <a:moveTo>
                                  <a:pt x="0" y="0"/>
                                </a:moveTo>
                                <a:lnTo>
                                  <a:pt x="0" y="108204"/>
                                </a:lnTo>
                              </a:path>
                            </a:pathLst>
                          </a:custGeom>
                          <a:ln w="7239"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95953" style="width:19.44pt;height:34.74pt;position:absolute;z-index:-2147483467;mso-position-horizontal-relative:text;mso-position-horizontal:absolute;margin-left:98.2181pt;mso-position-vertical-relative:text;margin-top:-10.6143pt;" coordsize="2468,4411">
                <v:shape id="Shape 86077" style="position:absolute;width:0;height:1188;left:0;top:0;" coordsize="0,118872" path="m0,0l0,118872">
                  <v:stroke weight="0.57pt" endcap="round" joinstyle="round" on="true" color="#000000"/>
                  <v:fill on="false" color="#000000" opacity="0"/>
                </v:shape>
                <v:shape id="Shape 86078" style="position:absolute;width:0;height:1188;left:289;top:0;" coordsize="0,118872" path="m0,0l0,118872">
                  <v:stroke weight="0.57pt" endcap="round" joinstyle="round" on="true" color="#000000"/>
                  <v:fill on="false" color="#000000" opacity="0"/>
                </v:shape>
                <v:shape id="Shape 86079" style="position:absolute;width:0;height:1188;left:2468;top:0;" coordsize="0,118872" path="m0,0l0,118872">
                  <v:stroke weight="0.57pt" endcap="round" joinstyle="round" on="true" color="#000000"/>
                  <v:fill on="false" color="#000000" opacity="0"/>
                </v:shape>
                <v:shape id="Shape 86080" style="position:absolute;width:0;height:1082;left:2468;top:3329;" coordsize="0,108204" path="m0,0l0,108204">
                  <v:stroke weight="0.57pt" endcap="round" joinstyle="round" on="true" color="#000000"/>
                  <v:fill on="false" color="#000000" opacity="0"/>
                </v:shape>
              </v:group>
            </w:pict>
          </mc:Fallback>
        </mc:AlternateContent>
      </w:r>
      <w:r w:rsidRPr="00170092">
        <w:rPr>
          <w:rFonts w:ascii="Arial" w:eastAsia="Arial" w:hAnsi="Arial" w:cs="Arial"/>
          <w:sz w:val="33"/>
          <w:lang w:val="en-US"/>
        </w:rPr>
        <w:t>C</w:t>
      </w:r>
      <w:r w:rsidRPr="00170092">
        <w:rPr>
          <w:rFonts w:ascii="Arial" w:eastAsia="Arial" w:hAnsi="Arial" w:cs="Arial"/>
          <w:dstrike/>
          <w:sz w:val="33"/>
          <w:lang w:val="en-US"/>
        </w:rPr>
        <w:t xml:space="preserve">  </w:t>
      </w:r>
      <w:r w:rsidRPr="00170092">
        <w:rPr>
          <w:rFonts w:ascii="Arial" w:eastAsia="Arial" w:hAnsi="Arial" w:cs="Arial"/>
          <w:sz w:val="33"/>
          <w:lang w:val="en-US"/>
        </w:rPr>
        <w:t xml:space="preserve"> C   -  O    -  C      -  C      -  H      </w:t>
      </w:r>
    </w:p>
    <w:p w:rsidR="001425F7" w:rsidRPr="00170092" w:rsidRDefault="00681E3D">
      <w:pPr>
        <w:spacing w:after="3" w:line="259" w:lineRule="auto"/>
        <w:ind w:left="103" w:hanging="10"/>
        <w:jc w:val="left"/>
        <w:rPr>
          <w:lang w:val="en-US"/>
        </w:rPr>
      </w:pPr>
      <w:r>
        <w:rPr>
          <w:rFonts w:ascii="Calibri" w:eastAsia="Calibri" w:hAnsi="Calibri" w:cs="Calibri"/>
          <w:noProof/>
          <w:sz w:val="22"/>
        </w:rPr>
        <mc:AlternateContent>
          <mc:Choice Requires="wpg">
            <w:drawing>
              <wp:anchor distT="0" distB="0" distL="114300" distR="114300" simplePos="0" relativeHeight="251666432" behindDoc="1" locked="0" layoutInCell="1" allowOverlap="1">
                <wp:simplePos x="0" y="0"/>
                <wp:positionH relativeFrom="column">
                  <wp:posOffset>173712</wp:posOffset>
                </wp:positionH>
                <wp:positionV relativeFrom="paragraph">
                  <wp:posOffset>-308527</wp:posOffset>
                </wp:positionV>
                <wp:extent cx="239268" cy="365760"/>
                <wp:effectExtent l="0" t="0" r="0" b="0"/>
                <wp:wrapNone/>
                <wp:docPr id="695952" name="Group 695952"/>
                <wp:cNvGraphicFramePr/>
                <a:graphic xmlns:a="http://schemas.openxmlformats.org/drawingml/2006/main">
                  <a:graphicData uri="http://schemas.microsoft.com/office/word/2010/wordprocessingGroup">
                    <wpg:wgp>
                      <wpg:cNvGrpSpPr/>
                      <wpg:grpSpPr>
                        <a:xfrm>
                          <a:off x="0" y="0"/>
                          <a:ext cx="239268" cy="365760"/>
                          <a:chOff x="0" y="0"/>
                          <a:chExt cx="239268" cy="365760"/>
                        </a:xfrm>
                      </wpg:grpSpPr>
                      <wps:wsp>
                        <wps:cNvPr id="86073" name="Shape 86073"/>
                        <wps:cNvSpPr/>
                        <wps:spPr>
                          <a:xfrm>
                            <a:off x="0" y="0"/>
                            <a:ext cx="181356" cy="94488"/>
                          </a:xfrm>
                          <a:custGeom>
                            <a:avLst/>
                            <a:gdLst/>
                            <a:ahLst/>
                            <a:cxnLst/>
                            <a:rect l="0" t="0" r="0" b="0"/>
                            <a:pathLst>
                              <a:path w="181356" h="94488">
                                <a:moveTo>
                                  <a:pt x="0" y="0"/>
                                </a:moveTo>
                                <a:lnTo>
                                  <a:pt x="181356" y="94488"/>
                                </a:lnTo>
                              </a:path>
                            </a:pathLst>
                          </a:custGeom>
                          <a:ln w="7239" cap="rnd">
                            <a:round/>
                          </a:ln>
                        </wps:spPr>
                        <wps:style>
                          <a:lnRef idx="1">
                            <a:srgbClr val="000000"/>
                          </a:lnRef>
                          <a:fillRef idx="0">
                            <a:srgbClr val="000000">
                              <a:alpha val="0"/>
                            </a:srgbClr>
                          </a:fillRef>
                          <a:effectRef idx="0">
                            <a:scrgbClr r="0" g="0" b="0"/>
                          </a:effectRef>
                          <a:fontRef idx="none"/>
                        </wps:style>
                        <wps:bodyPr/>
                      </wps:wsp>
                      <wps:wsp>
                        <wps:cNvPr id="86074" name="Shape 86074"/>
                        <wps:cNvSpPr/>
                        <wps:spPr>
                          <a:xfrm>
                            <a:off x="0" y="210312"/>
                            <a:ext cx="181356" cy="93726"/>
                          </a:xfrm>
                          <a:custGeom>
                            <a:avLst/>
                            <a:gdLst/>
                            <a:ahLst/>
                            <a:cxnLst/>
                            <a:rect l="0" t="0" r="0" b="0"/>
                            <a:pathLst>
                              <a:path w="181356" h="93726">
                                <a:moveTo>
                                  <a:pt x="0" y="93726"/>
                                </a:moveTo>
                                <a:lnTo>
                                  <a:pt x="181356" y="0"/>
                                </a:lnTo>
                              </a:path>
                            </a:pathLst>
                          </a:custGeom>
                          <a:ln w="7239" cap="rnd">
                            <a:round/>
                          </a:ln>
                        </wps:spPr>
                        <wps:style>
                          <a:lnRef idx="1">
                            <a:srgbClr val="000000"/>
                          </a:lnRef>
                          <a:fillRef idx="0">
                            <a:srgbClr val="000000">
                              <a:alpha val="0"/>
                            </a:srgbClr>
                          </a:fillRef>
                          <a:effectRef idx="0">
                            <a:scrgbClr r="0" g="0" b="0"/>
                          </a:effectRef>
                          <a:fontRef idx="none"/>
                        </wps:style>
                        <wps:bodyPr/>
                      </wps:wsp>
                      <wps:wsp>
                        <wps:cNvPr id="86081" name="Shape 86081"/>
                        <wps:cNvSpPr/>
                        <wps:spPr>
                          <a:xfrm>
                            <a:off x="239268" y="253746"/>
                            <a:ext cx="0" cy="112014"/>
                          </a:xfrm>
                          <a:custGeom>
                            <a:avLst/>
                            <a:gdLst/>
                            <a:ahLst/>
                            <a:cxnLst/>
                            <a:rect l="0" t="0" r="0" b="0"/>
                            <a:pathLst>
                              <a:path h="112014">
                                <a:moveTo>
                                  <a:pt x="0" y="0"/>
                                </a:moveTo>
                                <a:lnTo>
                                  <a:pt x="0" y="112014"/>
                                </a:lnTo>
                              </a:path>
                            </a:pathLst>
                          </a:custGeom>
                          <a:ln w="7239"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95952" style="width:18.84pt;height:28.8pt;position:absolute;z-index:-2147483471;mso-position-horizontal-relative:text;mso-position-horizontal:absolute;margin-left:13.6781pt;mso-position-vertical-relative:text;margin-top:-24.2935pt;" coordsize="2392,3657">
                <v:shape id="Shape 86073" style="position:absolute;width:1813;height:944;left:0;top:0;" coordsize="181356,94488" path="m0,0l181356,94488">
                  <v:stroke weight="0.57pt" endcap="round" joinstyle="round" on="true" color="#000000"/>
                  <v:fill on="false" color="#000000" opacity="0"/>
                </v:shape>
                <v:shape id="Shape 86074" style="position:absolute;width:1813;height:937;left:0;top:2103;" coordsize="181356,93726" path="m0,93726l181356,0">
                  <v:stroke weight="0.57pt" endcap="round" joinstyle="round" on="true" color="#000000"/>
                  <v:fill on="false" color="#000000" opacity="0"/>
                </v:shape>
                <v:shape id="Shape 86081" style="position:absolute;width:0;height:1120;left:2392;top:2537;" coordsize="0,112014" path="m0,0l0,112014">
                  <v:stroke weight="0.57pt" endcap="round" joinstyle="round" on="true" color="#000000"/>
                  <v:fill on="false" color="#000000" opacity="0"/>
                </v:shape>
              </v:group>
            </w:pict>
          </mc:Fallback>
        </mc:AlternateContent>
      </w:r>
      <w:r w:rsidRPr="00170092">
        <w:rPr>
          <w:rFonts w:ascii="Arial" w:eastAsia="Arial" w:hAnsi="Arial" w:cs="Arial"/>
          <w:sz w:val="33"/>
          <w:lang w:val="en-US"/>
        </w:rPr>
        <w:t xml:space="preserve">H    </w:t>
      </w:r>
    </w:p>
    <w:p w:rsidR="001425F7" w:rsidRDefault="00681E3D">
      <w:pPr>
        <w:tabs>
          <w:tab w:val="center" w:pos="710"/>
          <w:tab w:val="center" w:pos="2377"/>
        </w:tabs>
        <w:spacing w:after="0" w:line="265" w:lineRule="auto"/>
        <w:ind w:left="0" w:firstLine="0"/>
        <w:jc w:val="left"/>
      </w:pPr>
      <w:r w:rsidRPr="00170092">
        <w:rPr>
          <w:rFonts w:ascii="Calibri" w:eastAsia="Calibri" w:hAnsi="Calibri" w:cs="Calibri"/>
          <w:sz w:val="22"/>
          <w:lang w:val="en-US"/>
        </w:rPr>
        <w:tab/>
      </w:r>
      <w:r>
        <w:rPr>
          <w:rFonts w:ascii="Arial" w:eastAsia="Arial" w:hAnsi="Arial" w:cs="Arial"/>
          <w:sz w:val="33"/>
        </w:rPr>
        <w:t xml:space="preserve">СН  </w:t>
      </w:r>
      <w:r>
        <w:rPr>
          <w:rFonts w:ascii="Arial" w:eastAsia="Arial" w:hAnsi="Arial" w:cs="Arial"/>
          <w:sz w:val="16"/>
        </w:rPr>
        <w:t>3</w:t>
      </w:r>
      <w:r>
        <w:rPr>
          <w:rFonts w:ascii="Arial" w:eastAsia="Arial" w:hAnsi="Arial" w:cs="Arial"/>
          <w:sz w:val="33"/>
        </w:rPr>
        <w:t xml:space="preserve">    </w:t>
      </w:r>
      <w:r>
        <w:rPr>
          <w:rFonts w:ascii="Arial" w:eastAsia="Arial" w:hAnsi="Arial" w:cs="Arial"/>
          <w:sz w:val="16"/>
        </w:rPr>
        <w:t xml:space="preserve">    </w:t>
      </w:r>
      <w:r>
        <w:rPr>
          <w:rFonts w:ascii="Arial" w:eastAsia="Arial" w:hAnsi="Arial" w:cs="Arial"/>
          <w:sz w:val="16"/>
        </w:rPr>
        <w:tab/>
      </w:r>
      <w:r>
        <w:rPr>
          <w:rFonts w:ascii="Arial" w:eastAsia="Arial" w:hAnsi="Arial" w:cs="Arial"/>
          <w:sz w:val="33"/>
        </w:rPr>
        <w:t xml:space="preserve">H    </w:t>
      </w:r>
    </w:p>
    <w:p w:rsidR="001425F7" w:rsidRDefault="00681E3D">
      <w:pPr>
        <w:spacing w:after="301" w:line="259" w:lineRule="auto"/>
        <w:ind w:left="0" w:right="129" w:firstLine="0"/>
        <w:jc w:val="center"/>
      </w:pPr>
      <w:r>
        <w:rPr>
          <w:rFonts w:ascii="Arial" w:eastAsia="Arial" w:hAnsi="Arial" w:cs="Arial"/>
          <w:i/>
          <w:sz w:val="33"/>
        </w:rPr>
        <w:t xml:space="preserve">ме    т   и   л  м  е    т   а   к      ри  л  а  т       </w:t>
      </w:r>
    </w:p>
    <w:p w:rsidR="001425F7" w:rsidRPr="00170092" w:rsidRDefault="00681E3D">
      <w:pPr>
        <w:spacing w:after="45" w:line="259" w:lineRule="auto"/>
        <w:ind w:left="993" w:hanging="10"/>
        <w:jc w:val="left"/>
        <w:rPr>
          <w:lang w:val="en-US"/>
        </w:rPr>
      </w:pPr>
      <w:r w:rsidRPr="00170092">
        <w:rPr>
          <w:rFonts w:ascii="Arial" w:eastAsia="Arial" w:hAnsi="Arial" w:cs="Arial"/>
          <w:sz w:val="33"/>
          <w:lang w:val="en-US"/>
        </w:rPr>
        <w:t xml:space="preserve">H    </w:t>
      </w:r>
    </w:p>
    <w:p w:rsidR="001425F7" w:rsidRPr="00170092" w:rsidRDefault="00681E3D">
      <w:pPr>
        <w:spacing w:after="180" w:line="259" w:lineRule="auto"/>
        <w:ind w:left="563" w:hanging="10"/>
        <w:jc w:val="left"/>
        <w:rPr>
          <w:lang w:val="en-US"/>
        </w:rPr>
      </w:pPr>
      <w:r>
        <w:rPr>
          <w:rFonts w:ascii="Calibri" w:eastAsia="Calibri" w:hAnsi="Calibri" w:cs="Calibri"/>
          <w:noProof/>
          <w:sz w:val="22"/>
        </w:rPr>
        <mc:AlternateContent>
          <mc:Choice Requires="wpg">
            <w:drawing>
              <wp:anchor distT="0" distB="0" distL="114300" distR="114300" simplePos="0" relativeHeight="251667456" behindDoc="1" locked="0" layoutInCell="1" allowOverlap="1">
                <wp:simplePos x="0" y="0"/>
                <wp:positionH relativeFrom="column">
                  <wp:posOffset>500611</wp:posOffset>
                </wp:positionH>
                <wp:positionV relativeFrom="paragraph">
                  <wp:posOffset>38214</wp:posOffset>
                </wp:positionV>
                <wp:extent cx="601980" cy="387859"/>
                <wp:effectExtent l="0" t="0" r="0" b="0"/>
                <wp:wrapNone/>
                <wp:docPr id="695956" name="Group 695956"/>
                <wp:cNvGraphicFramePr/>
                <a:graphic xmlns:a="http://schemas.openxmlformats.org/drawingml/2006/main">
                  <a:graphicData uri="http://schemas.microsoft.com/office/word/2010/wordprocessingGroup">
                    <wpg:wgp>
                      <wpg:cNvGrpSpPr/>
                      <wpg:grpSpPr>
                        <a:xfrm>
                          <a:off x="0" y="0"/>
                          <a:ext cx="601980" cy="387859"/>
                          <a:chOff x="0" y="0"/>
                          <a:chExt cx="601980" cy="387859"/>
                        </a:xfrm>
                      </wpg:grpSpPr>
                      <wps:wsp>
                        <wps:cNvPr id="86096" name="Shape 86096"/>
                        <wps:cNvSpPr/>
                        <wps:spPr>
                          <a:xfrm>
                            <a:off x="202692" y="14478"/>
                            <a:ext cx="90678" cy="54864"/>
                          </a:xfrm>
                          <a:custGeom>
                            <a:avLst/>
                            <a:gdLst/>
                            <a:ahLst/>
                            <a:cxnLst/>
                            <a:rect l="0" t="0" r="0" b="0"/>
                            <a:pathLst>
                              <a:path w="90678" h="54864">
                                <a:moveTo>
                                  <a:pt x="0" y="0"/>
                                </a:moveTo>
                                <a:lnTo>
                                  <a:pt x="90678" y="54864"/>
                                </a:lnTo>
                              </a:path>
                            </a:pathLst>
                          </a:custGeom>
                          <a:ln w="7239" cap="rnd">
                            <a:round/>
                          </a:ln>
                        </wps:spPr>
                        <wps:style>
                          <a:lnRef idx="1">
                            <a:srgbClr val="000000"/>
                          </a:lnRef>
                          <a:fillRef idx="0">
                            <a:srgbClr val="000000">
                              <a:alpha val="0"/>
                            </a:srgbClr>
                          </a:fillRef>
                          <a:effectRef idx="0">
                            <a:scrgbClr r="0" g="0" b="0"/>
                          </a:effectRef>
                          <a:fontRef idx="none"/>
                        </wps:style>
                        <wps:bodyPr/>
                      </wps:wsp>
                      <wps:wsp>
                        <wps:cNvPr id="86097" name="Shape 86097"/>
                        <wps:cNvSpPr/>
                        <wps:spPr>
                          <a:xfrm>
                            <a:off x="210312" y="326137"/>
                            <a:ext cx="83058" cy="47244"/>
                          </a:xfrm>
                          <a:custGeom>
                            <a:avLst/>
                            <a:gdLst/>
                            <a:ahLst/>
                            <a:cxnLst/>
                            <a:rect l="0" t="0" r="0" b="0"/>
                            <a:pathLst>
                              <a:path w="83058" h="47244">
                                <a:moveTo>
                                  <a:pt x="0" y="47244"/>
                                </a:moveTo>
                                <a:lnTo>
                                  <a:pt x="83058" y="0"/>
                                </a:lnTo>
                              </a:path>
                            </a:pathLst>
                          </a:custGeom>
                          <a:ln w="7239" cap="rnd">
                            <a:round/>
                          </a:ln>
                        </wps:spPr>
                        <wps:style>
                          <a:lnRef idx="1">
                            <a:srgbClr val="000000"/>
                          </a:lnRef>
                          <a:fillRef idx="0">
                            <a:srgbClr val="000000">
                              <a:alpha val="0"/>
                            </a:srgbClr>
                          </a:fillRef>
                          <a:effectRef idx="0">
                            <a:scrgbClr r="0" g="0" b="0"/>
                          </a:effectRef>
                          <a:fontRef idx="none"/>
                        </wps:style>
                        <wps:bodyPr/>
                      </wps:wsp>
                      <wps:wsp>
                        <wps:cNvPr id="86098" name="Shape 86098"/>
                        <wps:cNvSpPr/>
                        <wps:spPr>
                          <a:xfrm>
                            <a:off x="17526" y="166878"/>
                            <a:ext cx="0" cy="68580"/>
                          </a:xfrm>
                          <a:custGeom>
                            <a:avLst/>
                            <a:gdLst/>
                            <a:ahLst/>
                            <a:cxnLst/>
                            <a:rect l="0" t="0" r="0" b="0"/>
                            <a:pathLst>
                              <a:path h="68580">
                                <a:moveTo>
                                  <a:pt x="0" y="0"/>
                                </a:moveTo>
                                <a:lnTo>
                                  <a:pt x="0" y="68580"/>
                                </a:lnTo>
                              </a:path>
                            </a:pathLst>
                          </a:custGeom>
                          <a:ln w="7239" cap="rnd">
                            <a:round/>
                          </a:ln>
                        </wps:spPr>
                        <wps:style>
                          <a:lnRef idx="1">
                            <a:srgbClr val="000000"/>
                          </a:lnRef>
                          <a:fillRef idx="0">
                            <a:srgbClr val="000000">
                              <a:alpha val="0"/>
                            </a:srgbClr>
                          </a:fillRef>
                          <a:effectRef idx="0">
                            <a:scrgbClr r="0" g="0" b="0"/>
                          </a:effectRef>
                          <a:fontRef idx="none"/>
                        </wps:style>
                        <wps:bodyPr/>
                      </wps:wsp>
                      <wps:wsp>
                        <wps:cNvPr id="86099" name="Shape 86099"/>
                        <wps:cNvSpPr/>
                        <wps:spPr>
                          <a:xfrm>
                            <a:off x="0" y="166878"/>
                            <a:ext cx="0" cy="68580"/>
                          </a:xfrm>
                          <a:custGeom>
                            <a:avLst/>
                            <a:gdLst/>
                            <a:ahLst/>
                            <a:cxnLst/>
                            <a:rect l="0" t="0" r="0" b="0"/>
                            <a:pathLst>
                              <a:path h="68580">
                                <a:moveTo>
                                  <a:pt x="0" y="0"/>
                                </a:moveTo>
                                <a:lnTo>
                                  <a:pt x="0" y="68580"/>
                                </a:lnTo>
                              </a:path>
                            </a:pathLst>
                          </a:custGeom>
                          <a:ln w="7239" cap="rnd">
                            <a:round/>
                          </a:ln>
                        </wps:spPr>
                        <wps:style>
                          <a:lnRef idx="1">
                            <a:srgbClr val="000000"/>
                          </a:lnRef>
                          <a:fillRef idx="0">
                            <a:srgbClr val="000000">
                              <a:alpha val="0"/>
                            </a:srgbClr>
                          </a:fillRef>
                          <a:effectRef idx="0">
                            <a:scrgbClr r="0" g="0" b="0"/>
                          </a:effectRef>
                          <a:fontRef idx="none"/>
                        </wps:style>
                        <wps:bodyPr/>
                      </wps:wsp>
                      <wps:wsp>
                        <wps:cNvPr id="86101" name="Shape 86101"/>
                        <wps:cNvSpPr/>
                        <wps:spPr>
                          <a:xfrm>
                            <a:off x="202692" y="0"/>
                            <a:ext cx="90678" cy="51054"/>
                          </a:xfrm>
                          <a:custGeom>
                            <a:avLst/>
                            <a:gdLst/>
                            <a:ahLst/>
                            <a:cxnLst/>
                            <a:rect l="0" t="0" r="0" b="0"/>
                            <a:pathLst>
                              <a:path w="90678" h="51054">
                                <a:moveTo>
                                  <a:pt x="90678" y="51054"/>
                                </a:moveTo>
                                <a:lnTo>
                                  <a:pt x="0" y="0"/>
                                </a:lnTo>
                              </a:path>
                            </a:pathLst>
                          </a:custGeom>
                          <a:ln w="7239" cap="rnd">
                            <a:round/>
                          </a:ln>
                        </wps:spPr>
                        <wps:style>
                          <a:lnRef idx="1">
                            <a:srgbClr val="000000"/>
                          </a:lnRef>
                          <a:fillRef idx="0">
                            <a:srgbClr val="000000">
                              <a:alpha val="0"/>
                            </a:srgbClr>
                          </a:fillRef>
                          <a:effectRef idx="0">
                            <a:scrgbClr r="0" g="0" b="0"/>
                          </a:effectRef>
                          <a:fontRef idx="none"/>
                        </wps:style>
                        <wps:bodyPr/>
                      </wps:wsp>
                      <wps:wsp>
                        <wps:cNvPr id="86102" name="Shape 86102"/>
                        <wps:cNvSpPr/>
                        <wps:spPr>
                          <a:xfrm>
                            <a:off x="362712" y="177547"/>
                            <a:ext cx="0" cy="72390"/>
                          </a:xfrm>
                          <a:custGeom>
                            <a:avLst/>
                            <a:gdLst/>
                            <a:ahLst/>
                            <a:cxnLst/>
                            <a:rect l="0" t="0" r="0" b="0"/>
                            <a:pathLst>
                              <a:path h="72390">
                                <a:moveTo>
                                  <a:pt x="0" y="72390"/>
                                </a:moveTo>
                                <a:lnTo>
                                  <a:pt x="0" y="0"/>
                                </a:lnTo>
                              </a:path>
                            </a:pathLst>
                          </a:custGeom>
                          <a:ln w="7239" cap="rnd">
                            <a:round/>
                          </a:ln>
                        </wps:spPr>
                        <wps:style>
                          <a:lnRef idx="1">
                            <a:srgbClr val="000000"/>
                          </a:lnRef>
                          <a:fillRef idx="0">
                            <a:srgbClr val="000000">
                              <a:alpha val="0"/>
                            </a:srgbClr>
                          </a:fillRef>
                          <a:effectRef idx="0">
                            <a:scrgbClr r="0" g="0" b="0"/>
                          </a:effectRef>
                          <a:fontRef idx="none"/>
                        </wps:style>
                        <wps:bodyPr/>
                      </wps:wsp>
                      <wps:wsp>
                        <wps:cNvPr id="86103" name="Shape 86103"/>
                        <wps:cNvSpPr/>
                        <wps:spPr>
                          <a:xfrm>
                            <a:off x="210312" y="336804"/>
                            <a:ext cx="86868" cy="51054"/>
                          </a:xfrm>
                          <a:custGeom>
                            <a:avLst/>
                            <a:gdLst/>
                            <a:ahLst/>
                            <a:cxnLst/>
                            <a:rect l="0" t="0" r="0" b="0"/>
                            <a:pathLst>
                              <a:path w="86868" h="51054">
                                <a:moveTo>
                                  <a:pt x="0" y="51054"/>
                                </a:moveTo>
                                <a:lnTo>
                                  <a:pt x="86868" y="0"/>
                                </a:lnTo>
                              </a:path>
                            </a:pathLst>
                          </a:custGeom>
                          <a:ln w="7239" cap="rnd">
                            <a:round/>
                          </a:ln>
                        </wps:spPr>
                        <wps:style>
                          <a:lnRef idx="1">
                            <a:srgbClr val="000000"/>
                          </a:lnRef>
                          <a:fillRef idx="0">
                            <a:srgbClr val="000000">
                              <a:alpha val="0"/>
                            </a:srgbClr>
                          </a:fillRef>
                          <a:effectRef idx="0">
                            <a:scrgbClr r="0" g="0" b="0"/>
                          </a:effectRef>
                          <a:fontRef idx="none"/>
                        </wps:style>
                        <wps:bodyPr/>
                      </wps:wsp>
                      <wps:wsp>
                        <wps:cNvPr id="86105" name="Shape 86105"/>
                        <wps:cNvSpPr/>
                        <wps:spPr>
                          <a:xfrm>
                            <a:off x="486156" y="0"/>
                            <a:ext cx="115824" cy="51054"/>
                          </a:xfrm>
                          <a:custGeom>
                            <a:avLst/>
                            <a:gdLst/>
                            <a:ahLst/>
                            <a:cxnLst/>
                            <a:rect l="0" t="0" r="0" b="0"/>
                            <a:pathLst>
                              <a:path w="115824" h="51054">
                                <a:moveTo>
                                  <a:pt x="0" y="51054"/>
                                </a:moveTo>
                                <a:lnTo>
                                  <a:pt x="115824" y="0"/>
                                </a:lnTo>
                              </a:path>
                            </a:pathLst>
                          </a:custGeom>
                          <a:ln w="7239"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95956" style="width:47.4pt;height:30.54pt;position:absolute;z-index:-2147483445;mso-position-horizontal-relative:text;mso-position-horizontal:absolute;margin-left:39.4182pt;mso-position-vertical-relative:text;margin-top:3.00897pt;" coordsize="6019,3878">
                <v:shape id="Shape 86096" style="position:absolute;width:906;height:548;left:2026;top:144;" coordsize="90678,54864" path="m0,0l90678,54864">
                  <v:stroke weight="0.57pt" endcap="round" joinstyle="round" on="true" color="#000000"/>
                  <v:fill on="false" color="#000000" opacity="0"/>
                </v:shape>
                <v:shape id="Shape 86097" style="position:absolute;width:830;height:472;left:2103;top:3261;" coordsize="83058,47244" path="m0,47244l83058,0">
                  <v:stroke weight="0.57pt" endcap="round" joinstyle="round" on="true" color="#000000"/>
                  <v:fill on="false" color="#000000" opacity="0"/>
                </v:shape>
                <v:shape id="Shape 86098" style="position:absolute;width:0;height:685;left:175;top:1668;" coordsize="0,68580" path="m0,0l0,68580">
                  <v:stroke weight="0.57pt" endcap="round" joinstyle="round" on="true" color="#000000"/>
                  <v:fill on="false" color="#000000" opacity="0"/>
                </v:shape>
                <v:shape id="Shape 86099" style="position:absolute;width:0;height:685;left:0;top:1668;" coordsize="0,68580" path="m0,0l0,68580">
                  <v:stroke weight="0.57pt" endcap="round" joinstyle="round" on="true" color="#000000"/>
                  <v:fill on="false" color="#000000" opacity="0"/>
                </v:shape>
                <v:shape id="Shape 86101" style="position:absolute;width:906;height:510;left:2026;top:0;" coordsize="90678,51054" path="m90678,51054l0,0">
                  <v:stroke weight="0.57pt" endcap="round" joinstyle="round" on="true" color="#000000"/>
                  <v:fill on="false" color="#000000" opacity="0"/>
                </v:shape>
                <v:shape id="Shape 86102" style="position:absolute;width:0;height:723;left:3627;top:1775;" coordsize="0,72390" path="m0,72390l0,0">
                  <v:stroke weight="0.57pt" endcap="round" joinstyle="round" on="true" color="#000000"/>
                  <v:fill on="false" color="#000000" opacity="0"/>
                </v:shape>
                <v:shape id="Shape 86103" style="position:absolute;width:868;height:510;left:2103;top:3368;" coordsize="86868,51054" path="m0,51054l86868,0">
                  <v:stroke weight="0.57pt" endcap="round" joinstyle="round" on="true" color="#000000"/>
                  <v:fill on="false" color="#000000" opacity="0"/>
                </v:shape>
                <v:shape id="Shape 86105" style="position:absolute;width:1158;height:510;left:4861;top:0;" coordsize="115824,51054" path="m0,51054l115824,0">
                  <v:stroke weight="0.57pt" endcap="round" joinstyle="round" on="true" color="#000000"/>
                  <v:fill on="false" color="#000000" opacity="0"/>
                </v:shape>
              </v:group>
            </w:pict>
          </mc:Fallback>
        </mc:AlternateContent>
      </w:r>
      <w:r w:rsidRPr="00170092">
        <w:rPr>
          <w:rFonts w:ascii="Arial" w:eastAsia="Arial" w:hAnsi="Arial" w:cs="Arial"/>
          <w:sz w:val="33"/>
          <w:lang w:val="en-US"/>
        </w:rPr>
        <w:t xml:space="preserve">HC </w:t>
      </w:r>
      <w:r w:rsidRPr="00170092">
        <w:rPr>
          <w:rFonts w:ascii="Arial" w:eastAsia="Arial" w:hAnsi="Arial" w:cs="Arial"/>
          <w:strike/>
          <w:sz w:val="33"/>
          <w:lang w:val="en-US"/>
        </w:rPr>
        <w:t xml:space="preserve"> </w:t>
      </w:r>
      <w:r w:rsidRPr="00170092">
        <w:rPr>
          <w:rFonts w:ascii="Arial" w:eastAsia="Arial" w:hAnsi="Arial" w:cs="Arial"/>
          <w:sz w:val="33"/>
          <w:lang w:val="en-US"/>
        </w:rPr>
        <w:t xml:space="preserve">C      C    </w:t>
      </w:r>
      <w:r>
        <w:rPr>
          <w:rFonts w:ascii="Arial" w:eastAsia="Arial" w:hAnsi="Arial" w:cs="Arial"/>
          <w:sz w:val="33"/>
        </w:rPr>
        <w:t>О</w:t>
      </w:r>
      <w:r w:rsidRPr="00170092">
        <w:rPr>
          <w:rFonts w:ascii="Arial" w:eastAsia="Arial" w:hAnsi="Arial" w:cs="Arial"/>
          <w:sz w:val="33"/>
          <w:lang w:val="en-US"/>
        </w:rPr>
        <w:t xml:space="preserve">H      </w:t>
      </w:r>
    </w:p>
    <w:p w:rsidR="001425F7" w:rsidRPr="00170092" w:rsidRDefault="00681E3D">
      <w:pPr>
        <w:spacing w:after="97" w:line="259" w:lineRule="auto"/>
        <w:ind w:left="563" w:hanging="10"/>
        <w:jc w:val="left"/>
        <w:rPr>
          <w:lang w:val="en-US"/>
        </w:rPr>
      </w:pPr>
      <w:r w:rsidRPr="00170092">
        <w:rPr>
          <w:rFonts w:ascii="Arial" w:eastAsia="Arial" w:hAnsi="Arial" w:cs="Arial"/>
          <w:sz w:val="33"/>
          <w:lang w:val="en-US"/>
        </w:rPr>
        <w:t xml:space="preserve">HC </w:t>
      </w:r>
      <w:r w:rsidRPr="00170092">
        <w:rPr>
          <w:rFonts w:ascii="Arial" w:eastAsia="Arial" w:hAnsi="Arial" w:cs="Arial"/>
          <w:strike/>
          <w:sz w:val="33"/>
          <w:lang w:val="en-US"/>
        </w:rPr>
        <w:t xml:space="preserve"> </w:t>
      </w:r>
      <w:r w:rsidRPr="00170092">
        <w:rPr>
          <w:rFonts w:ascii="Arial" w:eastAsia="Arial" w:hAnsi="Arial" w:cs="Arial"/>
          <w:sz w:val="33"/>
          <w:lang w:val="en-US"/>
        </w:rPr>
        <w:t xml:space="preserve">C      C    </w:t>
      </w:r>
    </w:p>
    <w:p w:rsidR="001425F7" w:rsidRDefault="00681E3D">
      <w:pPr>
        <w:spacing w:after="205" w:line="259" w:lineRule="auto"/>
        <w:ind w:left="1020" w:hanging="10"/>
        <w:jc w:val="left"/>
      </w:pPr>
      <w:r>
        <w:rPr>
          <w:rFonts w:ascii="Arial" w:eastAsia="Arial" w:hAnsi="Arial" w:cs="Arial"/>
          <w:sz w:val="33"/>
        </w:rPr>
        <w:t xml:space="preserve">H    </w:t>
      </w:r>
    </w:p>
    <w:p w:rsidR="001425F7" w:rsidRDefault="00681E3D">
      <w:pPr>
        <w:spacing w:after="3" w:line="259" w:lineRule="auto"/>
        <w:ind w:left="621" w:hanging="10"/>
        <w:jc w:val="left"/>
      </w:pPr>
      <w:r>
        <w:rPr>
          <w:rFonts w:ascii="Arial" w:eastAsia="Arial" w:hAnsi="Arial" w:cs="Arial"/>
          <w:i/>
          <w:sz w:val="33"/>
        </w:rPr>
        <w:t xml:space="preserve">фе   н  о  л      </w:t>
      </w:r>
    </w:p>
    <w:p w:rsidR="001425F7" w:rsidRDefault="00681E3D">
      <w:pPr>
        <w:spacing w:after="0" w:line="259" w:lineRule="auto"/>
        <w:ind w:left="563" w:firstLine="0"/>
        <w:jc w:val="left"/>
      </w:pPr>
      <w:r>
        <w:t xml:space="preserve"> </w:t>
      </w:r>
    </w:p>
    <w:tbl>
      <w:tblPr>
        <w:tblStyle w:val="TableGrid"/>
        <w:tblpPr w:vertAnchor="text" w:tblpX="383" w:tblpY="473"/>
        <w:tblOverlap w:val="never"/>
        <w:tblW w:w="5364" w:type="dxa"/>
        <w:tblInd w:w="0" w:type="dxa"/>
        <w:tblCellMar>
          <w:top w:w="14" w:type="dxa"/>
          <w:bottom w:w="5" w:type="dxa"/>
        </w:tblCellMar>
        <w:tblLook w:val="04A0" w:firstRow="1" w:lastRow="0" w:firstColumn="1" w:lastColumn="0" w:noHBand="0" w:noVBand="1"/>
      </w:tblPr>
      <w:tblGrid>
        <w:gridCol w:w="2610"/>
        <w:gridCol w:w="2754"/>
      </w:tblGrid>
      <w:tr w:rsidR="001425F7">
        <w:trPr>
          <w:trHeight w:val="385"/>
        </w:trPr>
        <w:tc>
          <w:tcPr>
            <w:tcW w:w="2610" w:type="dxa"/>
            <w:tcBorders>
              <w:top w:val="nil"/>
              <w:left w:val="nil"/>
              <w:bottom w:val="nil"/>
              <w:right w:val="nil"/>
            </w:tcBorders>
          </w:tcPr>
          <w:p w:rsidR="001425F7" w:rsidRDefault="00681E3D">
            <w:pPr>
              <w:spacing w:after="0" w:line="259" w:lineRule="auto"/>
              <w:ind w:left="182" w:firstLine="0"/>
              <w:jc w:val="left"/>
            </w:pPr>
            <w:r>
              <w:rPr>
                <w:rFonts w:ascii="Arial" w:eastAsia="Arial" w:hAnsi="Arial" w:cs="Arial"/>
                <w:sz w:val="33"/>
              </w:rPr>
              <w:t xml:space="preserve">СН  </w:t>
            </w:r>
            <w:r>
              <w:rPr>
                <w:rFonts w:ascii="Arial" w:eastAsia="Arial" w:hAnsi="Arial" w:cs="Arial"/>
                <w:sz w:val="16"/>
              </w:rPr>
              <w:t>2</w:t>
            </w:r>
            <w:r>
              <w:rPr>
                <w:rFonts w:ascii="Arial" w:eastAsia="Arial" w:hAnsi="Arial" w:cs="Arial"/>
                <w:sz w:val="33"/>
              </w:rPr>
              <w:t xml:space="preserve">  </w:t>
            </w:r>
            <w:r>
              <w:rPr>
                <w:rFonts w:ascii="Arial" w:eastAsia="Arial" w:hAnsi="Arial" w:cs="Arial"/>
                <w:sz w:val="16"/>
              </w:rPr>
              <w:t xml:space="preserve">    </w:t>
            </w:r>
            <w:r>
              <w:rPr>
                <w:rFonts w:ascii="Arial" w:eastAsia="Arial" w:hAnsi="Arial" w:cs="Arial"/>
                <w:sz w:val="33"/>
              </w:rPr>
              <w:t xml:space="preserve">-    СHC    l    </w:t>
            </w:r>
          </w:p>
        </w:tc>
        <w:tc>
          <w:tcPr>
            <w:tcW w:w="2754" w:type="dxa"/>
            <w:tcBorders>
              <w:top w:val="nil"/>
              <w:left w:val="nil"/>
              <w:bottom w:val="nil"/>
              <w:right w:val="nil"/>
            </w:tcBorders>
          </w:tcPr>
          <w:p w:rsidR="001425F7" w:rsidRDefault="00681E3D">
            <w:pPr>
              <w:tabs>
                <w:tab w:val="center" w:pos="1417"/>
                <w:tab w:val="center" w:pos="1894"/>
                <w:tab w:val="right" w:pos="2754"/>
              </w:tabs>
              <w:spacing w:after="0" w:line="259" w:lineRule="auto"/>
              <w:ind w:left="0" w:firstLine="0"/>
              <w:jc w:val="left"/>
            </w:pPr>
            <w:r>
              <w:rPr>
                <w:rFonts w:ascii="Arial" w:eastAsia="Arial" w:hAnsi="Arial" w:cs="Arial"/>
                <w:sz w:val="33"/>
              </w:rPr>
              <w:t xml:space="preserve">СН  </w:t>
            </w:r>
            <w:r>
              <w:rPr>
                <w:rFonts w:ascii="Arial" w:eastAsia="Arial" w:hAnsi="Arial" w:cs="Arial"/>
                <w:sz w:val="16"/>
              </w:rPr>
              <w:t>2</w:t>
            </w:r>
            <w:r>
              <w:rPr>
                <w:rFonts w:ascii="Arial" w:eastAsia="Arial" w:hAnsi="Arial" w:cs="Arial"/>
                <w:sz w:val="33"/>
              </w:rPr>
              <w:t xml:space="preserve">   </w:t>
            </w:r>
            <w:r>
              <w:rPr>
                <w:rFonts w:ascii="Arial" w:eastAsia="Arial" w:hAnsi="Arial" w:cs="Arial"/>
                <w:sz w:val="16"/>
              </w:rPr>
              <w:t xml:space="preserve">    </w:t>
            </w:r>
            <w:r>
              <w:rPr>
                <w:rFonts w:ascii="Arial" w:eastAsia="Arial" w:hAnsi="Arial" w:cs="Arial"/>
                <w:sz w:val="33"/>
              </w:rPr>
              <w:t xml:space="preserve">=    СH -   </w:t>
            </w:r>
            <w:r>
              <w:rPr>
                <w:rFonts w:ascii="Arial" w:eastAsia="Arial" w:hAnsi="Arial" w:cs="Arial"/>
                <w:sz w:val="33"/>
              </w:rPr>
              <w:tab/>
              <w:t xml:space="preserve">O -   </w:t>
            </w:r>
            <w:r>
              <w:rPr>
                <w:rFonts w:ascii="Arial" w:eastAsia="Arial" w:hAnsi="Arial" w:cs="Arial"/>
                <w:sz w:val="33"/>
              </w:rPr>
              <w:tab/>
              <w:t xml:space="preserve">C -   </w:t>
            </w:r>
            <w:r>
              <w:rPr>
                <w:rFonts w:ascii="Arial" w:eastAsia="Arial" w:hAnsi="Arial" w:cs="Arial"/>
                <w:sz w:val="33"/>
              </w:rPr>
              <w:tab/>
              <w:t xml:space="preserve">CH     </w:t>
            </w:r>
            <w:r>
              <w:rPr>
                <w:rFonts w:ascii="Arial" w:eastAsia="Arial" w:hAnsi="Arial" w:cs="Arial"/>
                <w:sz w:val="16"/>
              </w:rPr>
              <w:t>3</w:t>
            </w:r>
            <w:r>
              <w:rPr>
                <w:rFonts w:ascii="Arial" w:eastAsia="Arial" w:hAnsi="Arial" w:cs="Arial"/>
                <w:sz w:val="25"/>
                <w:vertAlign w:val="subscript"/>
              </w:rPr>
              <w:t xml:space="preserve">    </w:t>
            </w:r>
            <w:r>
              <w:rPr>
                <w:rFonts w:ascii="Arial" w:eastAsia="Arial" w:hAnsi="Arial" w:cs="Arial"/>
                <w:sz w:val="33"/>
              </w:rPr>
              <w:t xml:space="preserve">  </w:t>
            </w:r>
          </w:p>
        </w:tc>
      </w:tr>
      <w:tr w:rsidR="001425F7">
        <w:trPr>
          <w:trHeight w:val="623"/>
        </w:trPr>
        <w:tc>
          <w:tcPr>
            <w:tcW w:w="2610" w:type="dxa"/>
            <w:tcBorders>
              <w:top w:val="nil"/>
              <w:left w:val="nil"/>
              <w:bottom w:val="nil"/>
              <w:right w:val="nil"/>
            </w:tcBorders>
          </w:tcPr>
          <w:p w:rsidR="001425F7" w:rsidRDefault="00681E3D">
            <w:pPr>
              <w:spacing w:after="0" w:line="259" w:lineRule="auto"/>
              <w:ind w:left="0" w:firstLine="0"/>
              <w:jc w:val="left"/>
            </w:pPr>
            <w:r>
              <w:rPr>
                <w:rFonts w:ascii="Arial" w:eastAsia="Arial" w:hAnsi="Arial" w:cs="Arial"/>
                <w:i/>
                <w:sz w:val="33"/>
              </w:rPr>
              <w:t xml:space="preserve">ви  н  и  л  х    л  о  р  и  д      </w:t>
            </w:r>
          </w:p>
        </w:tc>
        <w:tc>
          <w:tcPr>
            <w:tcW w:w="2754" w:type="dxa"/>
            <w:tcBorders>
              <w:top w:val="nil"/>
              <w:left w:val="nil"/>
              <w:bottom w:val="nil"/>
              <w:right w:val="nil"/>
            </w:tcBorders>
          </w:tcPr>
          <w:p w:rsidR="001425F7" w:rsidRDefault="00681E3D">
            <w:pPr>
              <w:spacing w:after="0" w:line="259" w:lineRule="auto"/>
              <w:ind w:left="0" w:right="180" w:firstLine="0"/>
              <w:jc w:val="center"/>
            </w:pPr>
            <w:r>
              <w:rPr>
                <w:rFonts w:ascii="Arial" w:eastAsia="Arial" w:hAnsi="Arial" w:cs="Arial"/>
                <w:i/>
                <w:sz w:val="33"/>
              </w:rPr>
              <w:t xml:space="preserve">ви  н  и  л  а  ц  е  т   а    т       </w:t>
            </w:r>
          </w:p>
        </w:tc>
      </w:tr>
      <w:tr w:rsidR="001425F7">
        <w:trPr>
          <w:trHeight w:val="530"/>
        </w:trPr>
        <w:tc>
          <w:tcPr>
            <w:tcW w:w="2610" w:type="dxa"/>
            <w:tcBorders>
              <w:top w:val="nil"/>
              <w:left w:val="nil"/>
              <w:bottom w:val="nil"/>
              <w:right w:val="nil"/>
            </w:tcBorders>
            <w:vAlign w:val="bottom"/>
          </w:tcPr>
          <w:p w:rsidR="001425F7" w:rsidRDefault="00681E3D">
            <w:pPr>
              <w:spacing w:after="0" w:line="259" w:lineRule="auto"/>
              <w:ind w:left="292" w:firstLine="0"/>
              <w:jc w:val="left"/>
            </w:pPr>
            <w:r>
              <w:rPr>
                <w:rFonts w:ascii="Arial" w:eastAsia="Arial" w:hAnsi="Arial" w:cs="Arial"/>
                <w:sz w:val="33"/>
              </w:rPr>
              <w:t xml:space="preserve">СF       </w:t>
            </w:r>
            <w:r>
              <w:rPr>
                <w:rFonts w:ascii="Arial" w:eastAsia="Arial" w:hAnsi="Arial" w:cs="Arial"/>
                <w:sz w:val="16"/>
              </w:rPr>
              <w:t>2</w:t>
            </w:r>
            <w:r>
              <w:rPr>
                <w:rFonts w:ascii="Arial" w:eastAsia="Arial" w:hAnsi="Arial" w:cs="Arial"/>
                <w:sz w:val="25"/>
                <w:vertAlign w:val="subscript"/>
              </w:rPr>
              <w:t xml:space="preserve">    </w:t>
            </w:r>
            <w:r>
              <w:rPr>
                <w:rFonts w:ascii="Arial" w:eastAsia="Arial" w:hAnsi="Arial" w:cs="Arial"/>
                <w:sz w:val="33"/>
              </w:rPr>
              <w:t xml:space="preserve">=    СF        </w:t>
            </w:r>
            <w:r>
              <w:rPr>
                <w:rFonts w:ascii="Arial" w:eastAsia="Arial" w:hAnsi="Arial" w:cs="Arial"/>
                <w:sz w:val="16"/>
              </w:rPr>
              <w:t>2</w:t>
            </w:r>
            <w:r>
              <w:rPr>
                <w:rFonts w:ascii="Arial" w:eastAsia="Arial" w:hAnsi="Arial" w:cs="Arial"/>
                <w:sz w:val="25"/>
                <w:vertAlign w:val="subscript"/>
              </w:rPr>
              <w:t xml:space="preserve">    </w:t>
            </w:r>
          </w:p>
        </w:tc>
        <w:tc>
          <w:tcPr>
            <w:tcW w:w="2754" w:type="dxa"/>
            <w:tcBorders>
              <w:top w:val="nil"/>
              <w:left w:val="nil"/>
              <w:bottom w:val="nil"/>
              <w:right w:val="nil"/>
            </w:tcBorders>
            <w:vAlign w:val="bottom"/>
          </w:tcPr>
          <w:p w:rsidR="001425F7" w:rsidRDefault="00681E3D">
            <w:pPr>
              <w:spacing w:after="0" w:line="259" w:lineRule="auto"/>
              <w:ind w:left="149" w:firstLine="0"/>
              <w:jc w:val="left"/>
            </w:pPr>
            <w:r>
              <w:rPr>
                <w:rFonts w:ascii="Arial" w:eastAsia="Arial" w:hAnsi="Arial" w:cs="Arial"/>
                <w:sz w:val="33"/>
              </w:rPr>
              <w:t xml:space="preserve">СН  </w:t>
            </w:r>
            <w:r>
              <w:rPr>
                <w:rFonts w:ascii="Arial" w:eastAsia="Arial" w:hAnsi="Arial" w:cs="Arial"/>
                <w:sz w:val="16"/>
              </w:rPr>
              <w:t>3</w:t>
            </w:r>
            <w:r>
              <w:rPr>
                <w:rFonts w:ascii="Arial" w:eastAsia="Arial" w:hAnsi="Arial" w:cs="Arial"/>
                <w:sz w:val="33"/>
              </w:rPr>
              <w:t xml:space="preserve">  </w:t>
            </w:r>
            <w:r>
              <w:rPr>
                <w:rFonts w:ascii="Arial" w:eastAsia="Arial" w:hAnsi="Arial" w:cs="Arial"/>
                <w:sz w:val="16"/>
              </w:rPr>
              <w:t xml:space="preserve">    </w:t>
            </w:r>
            <w:r>
              <w:rPr>
                <w:rFonts w:ascii="Arial" w:eastAsia="Arial" w:hAnsi="Arial" w:cs="Arial"/>
                <w:sz w:val="33"/>
              </w:rPr>
              <w:t xml:space="preserve">- C  H =   С   H      </w:t>
            </w:r>
            <w:r>
              <w:rPr>
                <w:rFonts w:ascii="Arial" w:eastAsia="Arial" w:hAnsi="Arial" w:cs="Arial"/>
                <w:sz w:val="16"/>
              </w:rPr>
              <w:t>2</w:t>
            </w:r>
            <w:r>
              <w:rPr>
                <w:rFonts w:ascii="Arial" w:eastAsia="Arial" w:hAnsi="Arial" w:cs="Arial"/>
                <w:sz w:val="25"/>
                <w:vertAlign w:val="subscript"/>
              </w:rPr>
              <w:t xml:space="preserve">    </w:t>
            </w:r>
          </w:p>
        </w:tc>
      </w:tr>
    </w:tbl>
    <w:p w:rsidR="001425F7" w:rsidRDefault="00681E3D">
      <w:pPr>
        <w:spacing w:after="1606" w:line="259" w:lineRule="auto"/>
        <w:ind w:left="0" w:right="372" w:firstLine="0"/>
        <w:jc w:val="right"/>
      </w:pPr>
      <w:r>
        <w:rPr>
          <w:rFonts w:ascii="Calibri" w:eastAsia="Calibri" w:hAnsi="Calibri" w:cs="Calibri"/>
          <w:noProof/>
          <w:sz w:val="22"/>
        </w:rPr>
        <mc:AlternateContent>
          <mc:Choice Requires="wpg">
            <w:drawing>
              <wp:anchor distT="0" distB="0" distL="114300" distR="114300" simplePos="0" relativeHeight="251668480" behindDoc="1" locked="0" layoutInCell="1" allowOverlap="1">
                <wp:simplePos x="0" y="0"/>
                <wp:positionH relativeFrom="column">
                  <wp:posOffset>2921430</wp:posOffset>
                </wp:positionH>
                <wp:positionV relativeFrom="paragraph">
                  <wp:posOffset>-32853</wp:posOffset>
                </wp:positionV>
                <wp:extent cx="194894" cy="292774"/>
                <wp:effectExtent l="0" t="0" r="0" b="0"/>
                <wp:wrapNone/>
                <wp:docPr id="695959" name="Group 695959"/>
                <wp:cNvGraphicFramePr/>
                <a:graphic xmlns:a="http://schemas.openxmlformats.org/drawingml/2006/main">
                  <a:graphicData uri="http://schemas.microsoft.com/office/word/2010/wordprocessingGroup">
                    <wpg:wgp>
                      <wpg:cNvGrpSpPr/>
                      <wpg:grpSpPr>
                        <a:xfrm>
                          <a:off x="0" y="0"/>
                          <a:ext cx="194894" cy="292774"/>
                          <a:chOff x="0" y="0"/>
                          <a:chExt cx="194894" cy="292774"/>
                        </a:xfrm>
                      </wpg:grpSpPr>
                      <wps:wsp>
                        <wps:cNvPr id="695566" name="Rectangle 695566"/>
                        <wps:cNvSpPr/>
                        <wps:spPr>
                          <a:xfrm rot="-5399999">
                            <a:off x="-115456" y="-81890"/>
                            <a:ext cx="389459" cy="259208"/>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sz w:val="33"/>
                                </w:rPr>
                                <w:t xml:space="preserve">    </w:t>
                              </w:r>
                            </w:p>
                          </w:txbxContent>
                        </wps:txbx>
                        <wps:bodyPr horzOverflow="overflow" vert="horz" lIns="0" tIns="0" rIns="0" bIns="0" rtlCol="0">
                          <a:noAutofit/>
                        </wps:bodyPr>
                      </wps:wsp>
                      <wps:wsp>
                        <wps:cNvPr id="695565" name="Rectangle 695565"/>
                        <wps:cNvSpPr/>
                        <wps:spPr>
                          <a:xfrm rot="-5399999">
                            <a:off x="30896" y="64461"/>
                            <a:ext cx="389459" cy="259208"/>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sz w:val="33"/>
                                </w:rPr>
                                <w:t>=</w:t>
                              </w:r>
                            </w:p>
                          </w:txbxContent>
                        </wps:txbx>
                        <wps:bodyPr horzOverflow="overflow" vert="horz" lIns="0" tIns="0" rIns="0" bIns="0" rtlCol="0">
                          <a:noAutofit/>
                        </wps:bodyPr>
                      </wps:wsp>
                    </wpg:wgp>
                  </a:graphicData>
                </a:graphic>
              </wp:anchor>
            </w:drawing>
          </mc:Choice>
          <mc:Fallback xmlns:a="http://schemas.openxmlformats.org/drawingml/2006/main">
            <w:pict>
              <v:group id="Group 695959" style="width:15.3459pt;height:23.053pt;position:absolute;z-index:-2147483397;mso-position-horizontal-relative:text;mso-position-horizontal:absolute;margin-left:230.034pt;mso-position-vertical-relative:text;margin-top:-2.58691pt;" coordsize="1948,2927">
                <v:rect id="Rectangle 695566" style="position:absolute;width:3894;height:2592;left:-1154;top:-818;rotation:270;" filled="f" stroked="f">
                  <v:textbox inset="0,0,0,0" style="layout-flow:vertical;mso-layout-flow-alt:bottom-to-top">
                    <w:txbxContent>
                      <w:p>
                        <w:pPr>
                          <w:spacing w:before="0" w:after="160" w:line="259" w:lineRule="auto"/>
                          <w:ind w:left="0" w:firstLine="0"/>
                          <w:jc w:val="left"/>
                        </w:pPr>
                        <w:r>
                          <w:rPr>
                            <w:rFonts w:cs="Arial" w:hAnsi="Arial" w:eastAsia="Arial" w:ascii="Arial"/>
                            <w:sz w:val="33"/>
                          </w:rPr>
                          <w:t xml:space="preserve">    </w:t>
                        </w:r>
                      </w:p>
                    </w:txbxContent>
                  </v:textbox>
                </v:rect>
                <v:rect id="Rectangle 695565" style="position:absolute;width:3894;height:2592;left:308;top:644;rotation:270;" filled="f" stroked="f">
                  <v:textbox inset="0,0,0,0" style="layout-flow:vertical;mso-layout-flow-alt:bottom-to-top">
                    <w:txbxContent>
                      <w:p>
                        <w:pPr>
                          <w:spacing w:before="0" w:after="160" w:line="259" w:lineRule="auto"/>
                          <w:ind w:left="0" w:firstLine="0"/>
                          <w:jc w:val="left"/>
                        </w:pPr>
                        <w:r>
                          <w:rPr>
                            <w:rFonts w:cs="Arial" w:hAnsi="Arial" w:eastAsia="Arial" w:ascii="Arial"/>
                            <w:sz w:val="33"/>
                          </w:rPr>
                          <w:t xml:space="preserve">=</w:t>
                        </w:r>
                      </w:p>
                    </w:txbxContent>
                  </v:textbox>
                </v:rect>
              </v:group>
            </w:pict>
          </mc:Fallback>
        </mc:AlternateContent>
      </w:r>
      <w:r>
        <w:rPr>
          <w:rFonts w:ascii="Arial" w:eastAsia="Arial" w:hAnsi="Arial" w:cs="Arial"/>
          <w:sz w:val="33"/>
        </w:rPr>
        <w:t xml:space="preserve">O    </w:t>
      </w:r>
    </w:p>
    <w:p w:rsidR="001425F7" w:rsidRDefault="00681E3D">
      <w:pPr>
        <w:tabs>
          <w:tab w:val="center" w:pos="3851"/>
        </w:tabs>
        <w:spacing w:after="3" w:line="259" w:lineRule="auto"/>
        <w:ind w:left="0" w:firstLine="0"/>
        <w:jc w:val="left"/>
      </w:pPr>
      <w:r>
        <w:rPr>
          <w:rFonts w:ascii="Arial" w:eastAsia="Arial" w:hAnsi="Arial" w:cs="Arial"/>
          <w:i/>
          <w:sz w:val="33"/>
        </w:rPr>
        <w:t xml:space="preserve">те    т   р   а  ф   т    о   р  э    т   и   л  е  н      </w:t>
      </w:r>
      <w:r>
        <w:rPr>
          <w:rFonts w:ascii="Arial" w:eastAsia="Arial" w:hAnsi="Arial" w:cs="Arial"/>
          <w:i/>
          <w:sz w:val="33"/>
        </w:rPr>
        <w:tab/>
        <w:t xml:space="preserve">пр  о  п  и  л  е  н      </w:t>
      </w:r>
    </w:p>
    <w:p w:rsidR="001425F7" w:rsidRPr="00170092" w:rsidRDefault="00681E3D">
      <w:pPr>
        <w:spacing w:after="3" w:line="259" w:lineRule="auto"/>
        <w:ind w:left="1113" w:hanging="10"/>
        <w:jc w:val="left"/>
        <w:rPr>
          <w:lang w:val="en-US"/>
        </w:rPr>
      </w:pPr>
      <w:r w:rsidRPr="00170092">
        <w:rPr>
          <w:rFonts w:ascii="Arial" w:eastAsia="Arial" w:hAnsi="Arial" w:cs="Arial"/>
          <w:sz w:val="33"/>
          <w:lang w:val="en-US"/>
        </w:rPr>
        <w:t xml:space="preserve">H    </w:t>
      </w:r>
    </w:p>
    <w:p w:rsidR="001425F7" w:rsidRPr="00170092" w:rsidRDefault="00681E3D">
      <w:pPr>
        <w:spacing w:after="0" w:line="265" w:lineRule="auto"/>
        <w:ind w:left="420" w:hanging="10"/>
        <w:jc w:val="center"/>
        <w:rPr>
          <w:lang w:val="en-US"/>
        </w:rPr>
      </w:pPr>
      <w:r>
        <w:rPr>
          <w:rFonts w:ascii="Calibri" w:eastAsia="Calibri" w:hAnsi="Calibri" w:cs="Calibri"/>
          <w:noProof/>
          <w:sz w:val="22"/>
        </w:rPr>
        <mc:AlternateContent>
          <mc:Choice Requires="wpg">
            <w:drawing>
              <wp:anchor distT="0" distB="0" distL="114300" distR="114300" simplePos="0" relativeHeight="251669504" behindDoc="1" locked="0" layoutInCell="1" allowOverlap="1">
                <wp:simplePos x="0" y="0"/>
                <wp:positionH relativeFrom="column">
                  <wp:posOffset>576834</wp:posOffset>
                </wp:positionH>
                <wp:positionV relativeFrom="paragraph">
                  <wp:posOffset>53229</wp:posOffset>
                </wp:positionV>
                <wp:extent cx="601980" cy="390906"/>
                <wp:effectExtent l="0" t="0" r="0" b="0"/>
                <wp:wrapNone/>
                <wp:docPr id="695954" name="Group 695954"/>
                <wp:cNvGraphicFramePr/>
                <a:graphic xmlns:a="http://schemas.openxmlformats.org/drawingml/2006/main">
                  <a:graphicData uri="http://schemas.microsoft.com/office/word/2010/wordprocessingGroup">
                    <wpg:wgp>
                      <wpg:cNvGrpSpPr/>
                      <wpg:grpSpPr>
                        <a:xfrm>
                          <a:off x="0" y="0"/>
                          <a:ext cx="601980" cy="390906"/>
                          <a:chOff x="0" y="0"/>
                          <a:chExt cx="601980" cy="390906"/>
                        </a:xfrm>
                      </wpg:grpSpPr>
                      <wps:wsp>
                        <wps:cNvPr id="86082" name="Shape 86082"/>
                        <wps:cNvSpPr/>
                        <wps:spPr>
                          <a:xfrm>
                            <a:off x="202692" y="14478"/>
                            <a:ext cx="90678" cy="57912"/>
                          </a:xfrm>
                          <a:custGeom>
                            <a:avLst/>
                            <a:gdLst/>
                            <a:ahLst/>
                            <a:cxnLst/>
                            <a:rect l="0" t="0" r="0" b="0"/>
                            <a:pathLst>
                              <a:path w="90678" h="57912">
                                <a:moveTo>
                                  <a:pt x="0" y="0"/>
                                </a:moveTo>
                                <a:lnTo>
                                  <a:pt x="90678" y="57912"/>
                                </a:lnTo>
                              </a:path>
                            </a:pathLst>
                          </a:custGeom>
                          <a:ln w="7239" cap="rnd">
                            <a:round/>
                          </a:ln>
                        </wps:spPr>
                        <wps:style>
                          <a:lnRef idx="1">
                            <a:srgbClr val="000000"/>
                          </a:lnRef>
                          <a:fillRef idx="0">
                            <a:srgbClr val="000000">
                              <a:alpha val="0"/>
                            </a:srgbClr>
                          </a:fillRef>
                          <a:effectRef idx="0">
                            <a:scrgbClr r="0" g="0" b="0"/>
                          </a:effectRef>
                          <a:fontRef idx="none"/>
                        </wps:style>
                        <wps:bodyPr/>
                      </wps:wsp>
                      <wps:wsp>
                        <wps:cNvPr id="86083" name="Shape 86083"/>
                        <wps:cNvSpPr/>
                        <wps:spPr>
                          <a:xfrm>
                            <a:off x="210312" y="329946"/>
                            <a:ext cx="83058" cy="46482"/>
                          </a:xfrm>
                          <a:custGeom>
                            <a:avLst/>
                            <a:gdLst/>
                            <a:ahLst/>
                            <a:cxnLst/>
                            <a:rect l="0" t="0" r="0" b="0"/>
                            <a:pathLst>
                              <a:path w="83058" h="46482">
                                <a:moveTo>
                                  <a:pt x="0" y="46482"/>
                                </a:moveTo>
                                <a:lnTo>
                                  <a:pt x="83058" y="0"/>
                                </a:lnTo>
                              </a:path>
                            </a:pathLst>
                          </a:custGeom>
                          <a:ln w="7239" cap="rnd">
                            <a:round/>
                          </a:ln>
                        </wps:spPr>
                        <wps:style>
                          <a:lnRef idx="1">
                            <a:srgbClr val="000000"/>
                          </a:lnRef>
                          <a:fillRef idx="0">
                            <a:srgbClr val="000000">
                              <a:alpha val="0"/>
                            </a:srgbClr>
                          </a:fillRef>
                          <a:effectRef idx="0">
                            <a:scrgbClr r="0" g="0" b="0"/>
                          </a:effectRef>
                          <a:fontRef idx="none"/>
                        </wps:style>
                        <wps:bodyPr/>
                      </wps:wsp>
                      <wps:wsp>
                        <wps:cNvPr id="86084" name="Shape 86084"/>
                        <wps:cNvSpPr/>
                        <wps:spPr>
                          <a:xfrm>
                            <a:off x="18288" y="166878"/>
                            <a:ext cx="0" cy="72390"/>
                          </a:xfrm>
                          <a:custGeom>
                            <a:avLst/>
                            <a:gdLst/>
                            <a:ahLst/>
                            <a:cxnLst/>
                            <a:rect l="0" t="0" r="0" b="0"/>
                            <a:pathLst>
                              <a:path h="72390">
                                <a:moveTo>
                                  <a:pt x="0" y="0"/>
                                </a:moveTo>
                                <a:lnTo>
                                  <a:pt x="0" y="72390"/>
                                </a:lnTo>
                              </a:path>
                            </a:pathLst>
                          </a:custGeom>
                          <a:ln w="7239" cap="rnd">
                            <a:round/>
                          </a:ln>
                        </wps:spPr>
                        <wps:style>
                          <a:lnRef idx="1">
                            <a:srgbClr val="000000"/>
                          </a:lnRef>
                          <a:fillRef idx="0">
                            <a:srgbClr val="000000">
                              <a:alpha val="0"/>
                            </a:srgbClr>
                          </a:fillRef>
                          <a:effectRef idx="0">
                            <a:scrgbClr r="0" g="0" b="0"/>
                          </a:effectRef>
                          <a:fontRef idx="none"/>
                        </wps:style>
                        <wps:bodyPr/>
                      </wps:wsp>
                      <wps:wsp>
                        <wps:cNvPr id="86085" name="Shape 86085"/>
                        <wps:cNvSpPr/>
                        <wps:spPr>
                          <a:xfrm>
                            <a:off x="0" y="166878"/>
                            <a:ext cx="0" cy="72390"/>
                          </a:xfrm>
                          <a:custGeom>
                            <a:avLst/>
                            <a:gdLst/>
                            <a:ahLst/>
                            <a:cxnLst/>
                            <a:rect l="0" t="0" r="0" b="0"/>
                            <a:pathLst>
                              <a:path h="72390">
                                <a:moveTo>
                                  <a:pt x="0" y="0"/>
                                </a:moveTo>
                                <a:lnTo>
                                  <a:pt x="0" y="72390"/>
                                </a:lnTo>
                              </a:path>
                            </a:pathLst>
                          </a:custGeom>
                          <a:ln w="7239" cap="rnd">
                            <a:round/>
                          </a:ln>
                        </wps:spPr>
                        <wps:style>
                          <a:lnRef idx="1">
                            <a:srgbClr val="000000"/>
                          </a:lnRef>
                          <a:fillRef idx="0">
                            <a:srgbClr val="000000">
                              <a:alpha val="0"/>
                            </a:srgbClr>
                          </a:fillRef>
                          <a:effectRef idx="0">
                            <a:scrgbClr r="0" g="0" b="0"/>
                          </a:effectRef>
                          <a:fontRef idx="none"/>
                        </wps:style>
                        <wps:bodyPr/>
                      </wps:wsp>
                      <wps:wsp>
                        <wps:cNvPr id="86087" name="Shape 86087"/>
                        <wps:cNvSpPr/>
                        <wps:spPr>
                          <a:xfrm>
                            <a:off x="202692" y="0"/>
                            <a:ext cx="90678" cy="54864"/>
                          </a:xfrm>
                          <a:custGeom>
                            <a:avLst/>
                            <a:gdLst/>
                            <a:ahLst/>
                            <a:cxnLst/>
                            <a:rect l="0" t="0" r="0" b="0"/>
                            <a:pathLst>
                              <a:path w="90678" h="54864">
                                <a:moveTo>
                                  <a:pt x="90678" y="54864"/>
                                </a:moveTo>
                                <a:lnTo>
                                  <a:pt x="0" y="0"/>
                                </a:lnTo>
                              </a:path>
                            </a:pathLst>
                          </a:custGeom>
                          <a:ln w="7239" cap="rnd">
                            <a:round/>
                          </a:ln>
                        </wps:spPr>
                        <wps:style>
                          <a:lnRef idx="1">
                            <a:srgbClr val="000000"/>
                          </a:lnRef>
                          <a:fillRef idx="0">
                            <a:srgbClr val="000000">
                              <a:alpha val="0"/>
                            </a:srgbClr>
                          </a:fillRef>
                          <a:effectRef idx="0">
                            <a:scrgbClr r="0" g="0" b="0"/>
                          </a:effectRef>
                          <a:fontRef idx="none"/>
                        </wps:style>
                        <wps:bodyPr/>
                      </wps:wsp>
                      <wps:wsp>
                        <wps:cNvPr id="86088" name="Shape 86088"/>
                        <wps:cNvSpPr/>
                        <wps:spPr>
                          <a:xfrm>
                            <a:off x="362712" y="181356"/>
                            <a:ext cx="0" cy="68580"/>
                          </a:xfrm>
                          <a:custGeom>
                            <a:avLst/>
                            <a:gdLst/>
                            <a:ahLst/>
                            <a:cxnLst/>
                            <a:rect l="0" t="0" r="0" b="0"/>
                            <a:pathLst>
                              <a:path h="68580">
                                <a:moveTo>
                                  <a:pt x="0" y="68580"/>
                                </a:moveTo>
                                <a:lnTo>
                                  <a:pt x="0" y="0"/>
                                </a:lnTo>
                              </a:path>
                            </a:pathLst>
                          </a:custGeom>
                          <a:ln w="7239" cap="rnd">
                            <a:round/>
                          </a:ln>
                        </wps:spPr>
                        <wps:style>
                          <a:lnRef idx="1">
                            <a:srgbClr val="000000"/>
                          </a:lnRef>
                          <a:fillRef idx="0">
                            <a:srgbClr val="000000">
                              <a:alpha val="0"/>
                            </a:srgbClr>
                          </a:fillRef>
                          <a:effectRef idx="0">
                            <a:scrgbClr r="0" g="0" b="0"/>
                          </a:effectRef>
                          <a:fontRef idx="none"/>
                        </wps:style>
                        <wps:bodyPr/>
                      </wps:wsp>
                      <wps:wsp>
                        <wps:cNvPr id="86089" name="Shape 86089"/>
                        <wps:cNvSpPr/>
                        <wps:spPr>
                          <a:xfrm>
                            <a:off x="210312" y="340614"/>
                            <a:ext cx="86868" cy="50292"/>
                          </a:xfrm>
                          <a:custGeom>
                            <a:avLst/>
                            <a:gdLst/>
                            <a:ahLst/>
                            <a:cxnLst/>
                            <a:rect l="0" t="0" r="0" b="0"/>
                            <a:pathLst>
                              <a:path w="86868" h="50292">
                                <a:moveTo>
                                  <a:pt x="0" y="50292"/>
                                </a:moveTo>
                                <a:lnTo>
                                  <a:pt x="86868" y="0"/>
                                </a:lnTo>
                              </a:path>
                            </a:pathLst>
                          </a:custGeom>
                          <a:ln w="7239" cap="rnd">
                            <a:round/>
                          </a:ln>
                        </wps:spPr>
                        <wps:style>
                          <a:lnRef idx="1">
                            <a:srgbClr val="000000"/>
                          </a:lnRef>
                          <a:fillRef idx="0">
                            <a:srgbClr val="000000">
                              <a:alpha val="0"/>
                            </a:srgbClr>
                          </a:fillRef>
                          <a:effectRef idx="0">
                            <a:scrgbClr r="0" g="0" b="0"/>
                          </a:effectRef>
                          <a:fontRef idx="none"/>
                        </wps:style>
                        <wps:bodyPr/>
                      </wps:wsp>
                      <wps:wsp>
                        <wps:cNvPr id="86090" name="Shape 86090"/>
                        <wps:cNvSpPr/>
                        <wps:spPr>
                          <a:xfrm>
                            <a:off x="25146" y="315468"/>
                            <a:ext cx="108966" cy="64770"/>
                          </a:xfrm>
                          <a:custGeom>
                            <a:avLst/>
                            <a:gdLst/>
                            <a:ahLst/>
                            <a:cxnLst/>
                            <a:rect l="0" t="0" r="0" b="0"/>
                            <a:pathLst>
                              <a:path w="108966" h="64770">
                                <a:moveTo>
                                  <a:pt x="0" y="0"/>
                                </a:moveTo>
                                <a:lnTo>
                                  <a:pt x="108966" y="64770"/>
                                </a:lnTo>
                              </a:path>
                            </a:pathLst>
                          </a:custGeom>
                          <a:ln w="7239" cap="rnd">
                            <a:round/>
                          </a:ln>
                        </wps:spPr>
                        <wps:style>
                          <a:lnRef idx="1">
                            <a:srgbClr val="000000"/>
                          </a:lnRef>
                          <a:fillRef idx="0">
                            <a:srgbClr val="000000">
                              <a:alpha val="0"/>
                            </a:srgbClr>
                          </a:fillRef>
                          <a:effectRef idx="0">
                            <a:scrgbClr r="0" g="0" b="0"/>
                          </a:effectRef>
                          <a:fontRef idx="none"/>
                        </wps:style>
                        <wps:bodyPr/>
                      </wps:wsp>
                      <wps:wsp>
                        <wps:cNvPr id="86091" name="Shape 86091"/>
                        <wps:cNvSpPr/>
                        <wps:spPr>
                          <a:xfrm>
                            <a:off x="533400" y="0"/>
                            <a:ext cx="68580" cy="72390"/>
                          </a:xfrm>
                          <a:custGeom>
                            <a:avLst/>
                            <a:gdLst/>
                            <a:ahLst/>
                            <a:cxnLst/>
                            <a:rect l="0" t="0" r="0" b="0"/>
                            <a:pathLst>
                              <a:path w="68580" h="72390">
                                <a:moveTo>
                                  <a:pt x="0" y="72390"/>
                                </a:moveTo>
                                <a:lnTo>
                                  <a:pt x="68580" y="0"/>
                                </a:lnTo>
                              </a:path>
                            </a:pathLst>
                          </a:custGeom>
                          <a:ln w="7239"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95954" style="width:47.4pt;height:30.78pt;position:absolute;z-index:-2147483458;mso-position-horizontal-relative:text;mso-position-horizontal:absolute;margin-left:45.42pt;mso-position-vertical-relative:text;margin-top:4.19128pt;" coordsize="6019,3909">
                <v:shape id="Shape 86082" style="position:absolute;width:906;height:579;left:2026;top:144;" coordsize="90678,57912" path="m0,0l90678,57912">
                  <v:stroke weight="0.57pt" endcap="round" joinstyle="round" on="true" color="#000000"/>
                  <v:fill on="false" color="#000000" opacity="0"/>
                </v:shape>
                <v:shape id="Shape 86083" style="position:absolute;width:830;height:464;left:2103;top:3299;" coordsize="83058,46482" path="m0,46482l83058,0">
                  <v:stroke weight="0.57pt" endcap="round" joinstyle="round" on="true" color="#000000"/>
                  <v:fill on="false" color="#000000" opacity="0"/>
                </v:shape>
                <v:shape id="Shape 86084" style="position:absolute;width:0;height:723;left:182;top:1668;" coordsize="0,72390" path="m0,0l0,72390">
                  <v:stroke weight="0.57pt" endcap="round" joinstyle="round" on="true" color="#000000"/>
                  <v:fill on="false" color="#000000" opacity="0"/>
                </v:shape>
                <v:shape id="Shape 86085" style="position:absolute;width:0;height:723;left:0;top:1668;" coordsize="0,72390" path="m0,0l0,72390">
                  <v:stroke weight="0.57pt" endcap="round" joinstyle="round" on="true" color="#000000"/>
                  <v:fill on="false" color="#000000" opacity="0"/>
                </v:shape>
                <v:shape id="Shape 86087" style="position:absolute;width:906;height:548;left:2026;top:0;" coordsize="90678,54864" path="m90678,54864l0,0">
                  <v:stroke weight="0.57pt" endcap="round" joinstyle="round" on="true" color="#000000"/>
                  <v:fill on="false" color="#000000" opacity="0"/>
                </v:shape>
                <v:shape id="Shape 86088" style="position:absolute;width:0;height:685;left:3627;top:1813;" coordsize="0,68580" path="m0,68580l0,0">
                  <v:stroke weight="0.57pt" endcap="round" joinstyle="round" on="true" color="#000000"/>
                  <v:fill on="false" color="#000000" opacity="0"/>
                </v:shape>
                <v:shape id="Shape 86089" style="position:absolute;width:868;height:502;left:2103;top:3406;" coordsize="86868,50292" path="m0,50292l86868,0">
                  <v:stroke weight="0.57pt" endcap="round" joinstyle="round" on="true" color="#000000"/>
                  <v:fill on="false" color="#000000" opacity="0"/>
                </v:shape>
                <v:shape id="Shape 86090" style="position:absolute;width:1089;height:647;left:251;top:3154;" coordsize="108966,64770" path="m0,0l108966,64770">
                  <v:stroke weight="0.57pt" endcap="round" joinstyle="round" on="true" color="#000000"/>
                  <v:fill on="false" color="#000000" opacity="0"/>
                </v:shape>
                <v:shape id="Shape 86091" style="position:absolute;width:685;height:723;left:5334;top:0;" coordsize="68580,72390" path="m0,72390l68580,0">
                  <v:stroke weight="0.57pt" endcap="round" joinstyle="round" on="true" color="#000000"/>
                  <v:fill on="false" color="#000000" opacity="0"/>
                </v:shape>
              </v:group>
            </w:pict>
          </mc:Fallback>
        </mc:AlternateContent>
      </w:r>
      <w:r w:rsidRPr="00170092">
        <w:rPr>
          <w:rFonts w:ascii="Arial" w:eastAsia="Arial" w:hAnsi="Arial" w:cs="Arial"/>
          <w:sz w:val="33"/>
          <w:lang w:val="en-US"/>
        </w:rPr>
        <w:t xml:space="preserve">HC </w:t>
      </w:r>
      <w:r w:rsidRPr="00170092">
        <w:rPr>
          <w:rFonts w:ascii="Arial" w:eastAsia="Arial" w:hAnsi="Arial" w:cs="Arial"/>
          <w:strike/>
          <w:sz w:val="33"/>
          <w:lang w:val="en-US"/>
        </w:rPr>
        <w:t xml:space="preserve"> </w:t>
      </w:r>
      <w:r w:rsidRPr="00170092">
        <w:rPr>
          <w:rFonts w:ascii="Arial" w:eastAsia="Arial" w:hAnsi="Arial" w:cs="Arial"/>
          <w:sz w:val="33"/>
          <w:lang w:val="en-US"/>
        </w:rPr>
        <w:t xml:space="preserve">C      CH    </w:t>
      </w:r>
      <w:r>
        <w:rPr>
          <w:rFonts w:ascii="Arial" w:eastAsia="Arial" w:hAnsi="Arial" w:cs="Arial"/>
          <w:sz w:val="33"/>
        </w:rPr>
        <w:t>С</w:t>
      </w:r>
      <w:r w:rsidRPr="00170092">
        <w:rPr>
          <w:rFonts w:ascii="Arial" w:eastAsia="Arial" w:hAnsi="Arial" w:cs="Arial"/>
          <w:sz w:val="33"/>
          <w:lang w:val="en-US"/>
        </w:rPr>
        <w:t xml:space="preserve">H =    </w:t>
      </w:r>
      <w:r>
        <w:rPr>
          <w:rFonts w:ascii="Arial" w:eastAsia="Arial" w:hAnsi="Arial" w:cs="Arial"/>
          <w:sz w:val="33"/>
        </w:rPr>
        <w:t>С</w:t>
      </w:r>
      <w:r w:rsidRPr="00170092">
        <w:rPr>
          <w:rFonts w:ascii="Arial" w:eastAsia="Arial" w:hAnsi="Arial" w:cs="Arial"/>
          <w:sz w:val="33"/>
          <w:lang w:val="en-US"/>
        </w:rPr>
        <w:t xml:space="preserve">   H      </w:t>
      </w:r>
      <w:r w:rsidRPr="00170092">
        <w:rPr>
          <w:rFonts w:ascii="Arial" w:eastAsia="Arial" w:hAnsi="Arial" w:cs="Arial"/>
          <w:sz w:val="16"/>
          <w:lang w:val="en-US"/>
        </w:rPr>
        <w:t>2</w:t>
      </w:r>
      <w:r w:rsidRPr="00170092">
        <w:rPr>
          <w:rFonts w:ascii="Arial" w:eastAsia="Arial" w:hAnsi="Arial" w:cs="Arial"/>
          <w:sz w:val="25"/>
          <w:vertAlign w:val="subscript"/>
          <w:lang w:val="en-US"/>
        </w:rPr>
        <w:t xml:space="preserve">    </w:t>
      </w:r>
      <w:r w:rsidRPr="00170092">
        <w:rPr>
          <w:rFonts w:ascii="Arial" w:eastAsia="Arial" w:hAnsi="Arial" w:cs="Arial"/>
          <w:sz w:val="33"/>
          <w:lang w:val="en-US"/>
        </w:rPr>
        <w:t xml:space="preserve">NH  </w:t>
      </w:r>
      <w:r w:rsidRPr="00170092">
        <w:rPr>
          <w:rFonts w:ascii="Arial" w:eastAsia="Arial" w:hAnsi="Arial" w:cs="Arial"/>
          <w:sz w:val="16"/>
          <w:lang w:val="en-US"/>
        </w:rPr>
        <w:t>2</w:t>
      </w:r>
      <w:r w:rsidRPr="00170092">
        <w:rPr>
          <w:rFonts w:ascii="Arial" w:eastAsia="Arial" w:hAnsi="Arial" w:cs="Arial"/>
          <w:sz w:val="25"/>
          <w:vertAlign w:val="subscript"/>
          <w:lang w:val="en-US"/>
        </w:rPr>
        <w:t xml:space="preserve">    </w:t>
      </w:r>
      <w:r w:rsidRPr="00170092">
        <w:rPr>
          <w:rFonts w:ascii="Arial" w:eastAsia="Arial" w:hAnsi="Arial" w:cs="Arial"/>
          <w:sz w:val="33"/>
          <w:lang w:val="en-US"/>
        </w:rPr>
        <w:t xml:space="preserve">  </w:t>
      </w:r>
    </w:p>
    <w:p w:rsidR="001425F7" w:rsidRDefault="00681E3D">
      <w:pPr>
        <w:spacing w:after="3" w:line="259" w:lineRule="auto"/>
        <w:ind w:left="3729" w:hanging="10"/>
        <w:jc w:val="left"/>
      </w:pPr>
      <w:r>
        <w:rPr>
          <w:rFonts w:ascii="Calibri" w:eastAsia="Calibri" w:hAnsi="Calibri" w:cs="Calibri"/>
          <w:noProof/>
          <w:sz w:val="22"/>
        </w:rPr>
        <mc:AlternateContent>
          <mc:Choice Requires="wpg">
            <w:drawing>
              <wp:anchor distT="0" distB="0" distL="114300" distR="114300" simplePos="0" relativeHeight="251670528" behindDoc="1" locked="0" layoutInCell="1" allowOverlap="1">
                <wp:simplePos x="0" y="0"/>
                <wp:positionH relativeFrom="column">
                  <wp:posOffset>2713483</wp:posOffset>
                </wp:positionH>
                <wp:positionV relativeFrom="paragraph">
                  <wp:posOffset>-88310</wp:posOffset>
                </wp:positionV>
                <wp:extent cx="202692" cy="307848"/>
                <wp:effectExtent l="0" t="0" r="0" b="0"/>
                <wp:wrapNone/>
                <wp:docPr id="695955" name="Group 695955"/>
                <wp:cNvGraphicFramePr/>
                <a:graphic xmlns:a="http://schemas.openxmlformats.org/drawingml/2006/main">
                  <a:graphicData uri="http://schemas.microsoft.com/office/word/2010/wordprocessingGroup">
                    <wpg:wgp>
                      <wpg:cNvGrpSpPr/>
                      <wpg:grpSpPr>
                        <a:xfrm>
                          <a:off x="0" y="0"/>
                          <a:ext cx="202692" cy="307848"/>
                          <a:chOff x="0" y="0"/>
                          <a:chExt cx="202692" cy="307848"/>
                        </a:xfrm>
                      </wpg:grpSpPr>
                      <wps:wsp>
                        <wps:cNvPr id="86092" name="Shape 86092"/>
                        <wps:cNvSpPr/>
                        <wps:spPr>
                          <a:xfrm>
                            <a:off x="0" y="0"/>
                            <a:ext cx="202692" cy="80010"/>
                          </a:xfrm>
                          <a:custGeom>
                            <a:avLst/>
                            <a:gdLst/>
                            <a:ahLst/>
                            <a:cxnLst/>
                            <a:rect l="0" t="0" r="0" b="0"/>
                            <a:pathLst>
                              <a:path w="202692" h="80010">
                                <a:moveTo>
                                  <a:pt x="202692" y="0"/>
                                </a:moveTo>
                                <a:lnTo>
                                  <a:pt x="0" y="80010"/>
                                </a:lnTo>
                              </a:path>
                            </a:pathLst>
                          </a:custGeom>
                          <a:ln w="7239" cap="rnd">
                            <a:round/>
                          </a:ln>
                        </wps:spPr>
                        <wps:style>
                          <a:lnRef idx="1">
                            <a:srgbClr val="000000"/>
                          </a:lnRef>
                          <a:fillRef idx="0">
                            <a:srgbClr val="000000">
                              <a:alpha val="0"/>
                            </a:srgbClr>
                          </a:fillRef>
                          <a:effectRef idx="0">
                            <a:scrgbClr r="0" g="0" b="0"/>
                          </a:effectRef>
                          <a:fontRef idx="none"/>
                        </wps:style>
                        <wps:bodyPr/>
                      </wps:wsp>
                      <wps:wsp>
                        <wps:cNvPr id="86093" name="Shape 86093"/>
                        <wps:cNvSpPr/>
                        <wps:spPr>
                          <a:xfrm>
                            <a:off x="0" y="242316"/>
                            <a:ext cx="202692" cy="65532"/>
                          </a:xfrm>
                          <a:custGeom>
                            <a:avLst/>
                            <a:gdLst/>
                            <a:ahLst/>
                            <a:cxnLst/>
                            <a:rect l="0" t="0" r="0" b="0"/>
                            <a:pathLst>
                              <a:path w="202692" h="65532">
                                <a:moveTo>
                                  <a:pt x="202692" y="65532"/>
                                </a:moveTo>
                                <a:lnTo>
                                  <a:pt x="0" y="0"/>
                                </a:lnTo>
                              </a:path>
                            </a:pathLst>
                          </a:custGeom>
                          <a:ln w="7239"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95955" style="width:15.96pt;height:24.24pt;position:absolute;z-index:-2147483453;mso-position-horizontal-relative:text;mso-position-horizontal:absolute;margin-left:213.66pt;mso-position-vertical-relative:text;margin-top:-6.95358pt;" coordsize="2026,3078">
                <v:shape id="Shape 86092" style="position:absolute;width:2026;height:800;left:0;top:0;" coordsize="202692,80010" path="m202692,0l0,80010">
                  <v:stroke weight="0.57pt" endcap="round" joinstyle="round" on="true" color="#000000"/>
                  <v:fill on="false" color="#000000" opacity="0"/>
                </v:shape>
                <v:shape id="Shape 86093" style="position:absolute;width:2026;height:655;left:0;top:2423;" coordsize="202692,65532" path="m202692,65532l0,0">
                  <v:stroke weight="0.57pt" endcap="round" joinstyle="round" on="true" color="#000000"/>
                  <v:fill on="false" color="#000000" opacity="0"/>
                </v:shape>
              </v:group>
            </w:pict>
          </mc:Fallback>
        </mc:AlternateContent>
      </w:r>
      <w:r>
        <w:rPr>
          <w:rFonts w:ascii="Arial" w:eastAsia="Arial" w:hAnsi="Arial" w:cs="Arial"/>
          <w:sz w:val="33"/>
        </w:rPr>
        <w:t>O</w:t>
      </w:r>
      <w:r>
        <w:rPr>
          <w:rFonts w:ascii="Arial" w:eastAsia="Arial" w:hAnsi="Arial" w:cs="Arial"/>
          <w:dstrike/>
          <w:sz w:val="33"/>
        </w:rPr>
        <w:t xml:space="preserve">  </w:t>
      </w:r>
      <w:r>
        <w:rPr>
          <w:rFonts w:ascii="Arial" w:eastAsia="Arial" w:hAnsi="Arial" w:cs="Arial"/>
          <w:sz w:val="33"/>
        </w:rPr>
        <w:t xml:space="preserve"> C     </w:t>
      </w:r>
    </w:p>
    <w:tbl>
      <w:tblPr>
        <w:tblStyle w:val="TableGrid"/>
        <w:tblpPr w:vertAnchor="text" w:tblpX="760" w:tblpY="86"/>
        <w:tblOverlap w:val="never"/>
        <w:tblW w:w="4429" w:type="dxa"/>
        <w:tblInd w:w="0" w:type="dxa"/>
        <w:tblLook w:val="04A0" w:firstRow="1" w:lastRow="0" w:firstColumn="1" w:lastColumn="0" w:noHBand="0" w:noVBand="1"/>
      </w:tblPr>
      <w:tblGrid>
        <w:gridCol w:w="2827"/>
        <w:gridCol w:w="1602"/>
      </w:tblGrid>
      <w:tr w:rsidR="001425F7">
        <w:trPr>
          <w:trHeight w:val="324"/>
        </w:trPr>
        <w:tc>
          <w:tcPr>
            <w:tcW w:w="2827" w:type="dxa"/>
            <w:tcBorders>
              <w:top w:val="nil"/>
              <w:left w:val="nil"/>
              <w:bottom w:val="nil"/>
              <w:right w:val="nil"/>
            </w:tcBorders>
          </w:tcPr>
          <w:p w:rsidR="001425F7" w:rsidRDefault="00681E3D">
            <w:pPr>
              <w:spacing w:after="0" w:line="259" w:lineRule="auto"/>
              <w:ind w:left="371" w:firstLine="0"/>
              <w:jc w:val="left"/>
            </w:pPr>
            <w:r>
              <w:rPr>
                <w:rFonts w:ascii="Arial" w:eastAsia="Arial" w:hAnsi="Arial" w:cs="Arial"/>
                <w:sz w:val="33"/>
              </w:rPr>
              <w:t xml:space="preserve">C    </w:t>
            </w:r>
          </w:p>
        </w:tc>
        <w:tc>
          <w:tcPr>
            <w:tcW w:w="1602" w:type="dxa"/>
            <w:tcBorders>
              <w:top w:val="nil"/>
              <w:left w:val="nil"/>
              <w:bottom w:val="nil"/>
              <w:right w:val="nil"/>
            </w:tcBorders>
          </w:tcPr>
          <w:p w:rsidR="001425F7" w:rsidRDefault="001425F7">
            <w:pPr>
              <w:spacing w:after="160" w:line="259" w:lineRule="auto"/>
              <w:ind w:left="0" w:firstLine="0"/>
              <w:jc w:val="left"/>
            </w:pPr>
          </w:p>
        </w:tc>
      </w:tr>
      <w:tr w:rsidR="001425F7">
        <w:trPr>
          <w:trHeight w:val="1305"/>
        </w:trPr>
        <w:tc>
          <w:tcPr>
            <w:tcW w:w="2827" w:type="dxa"/>
            <w:tcBorders>
              <w:top w:val="nil"/>
              <w:left w:val="nil"/>
              <w:bottom w:val="nil"/>
              <w:right w:val="nil"/>
            </w:tcBorders>
          </w:tcPr>
          <w:p w:rsidR="001425F7" w:rsidRDefault="00681E3D">
            <w:pPr>
              <w:spacing w:after="0" w:line="259" w:lineRule="auto"/>
              <w:ind w:left="0" w:right="1601" w:firstLine="371"/>
              <w:jc w:val="left"/>
            </w:pPr>
            <w:r>
              <w:rPr>
                <w:rFonts w:ascii="Arial" w:eastAsia="Arial" w:hAnsi="Arial" w:cs="Arial"/>
                <w:sz w:val="33"/>
              </w:rPr>
              <w:t xml:space="preserve">H    </w:t>
            </w:r>
            <w:r>
              <w:rPr>
                <w:rFonts w:ascii="Arial" w:eastAsia="Arial" w:hAnsi="Arial" w:cs="Arial"/>
                <w:i/>
                <w:sz w:val="33"/>
              </w:rPr>
              <w:t xml:space="preserve">ст   и   р  о  л      </w:t>
            </w:r>
          </w:p>
        </w:tc>
        <w:tc>
          <w:tcPr>
            <w:tcW w:w="1602" w:type="dxa"/>
            <w:tcBorders>
              <w:top w:val="nil"/>
              <w:left w:val="nil"/>
              <w:bottom w:val="nil"/>
              <w:right w:val="nil"/>
            </w:tcBorders>
            <w:vAlign w:val="bottom"/>
          </w:tcPr>
          <w:p w:rsidR="001425F7" w:rsidRDefault="00681E3D">
            <w:pPr>
              <w:spacing w:after="370" w:line="259" w:lineRule="auto"/>
              <w:ind w:left="0" w:right="302" w:firstLine="0"/>
              <w:jc w:val="right"/>
            </w:pPr>
            <w:r>
              <w:rPr>
                <w:rFonts w:ascii="Arial" w:eastAsia="Arial" w:hAnsi="Arial" w:cs="Arial"/>
                <w:i/>
                <w:sz w:val="33"/>
              </w:rPr>
              <w:t xml:space="preserve">мо   ч    е  в    и  н  а      </w:t>
            </w:r>
          </w:p>
          <w:p w:rsidR="001425F7" w:rsidRDefault="00681E3D">
            <w:pPr>
              <w:spacing w:after="0" w:line="259" w:lineRule="auto"/>
              <w:ind w:left="132" w:firstLine="0"/>
              <w:jc w:val="left"/>
            </w:pPr>
            <w:r>
              <w:rPr>
                <w:rFonts w:ascii="Arial" w:eastAsia="Arial" w:hAnsi="Arial" w:cs="Arial"/>
                <w:sz w:val="33"/>
              </w:rPr>
              <w:t xml:space="preserve">H    </w:t>
            </w:r>
          </w:p>
        </w:tc>
      </w:tr>
    </w:tbl>
    <w:p w:rsidR="001425F7" w:rsidRDefault="00681E3D">
      <w:pPr>
        <w:spacing w:after="1355" w:line="265" w:lineRule="auto"/>
        <w:ind w:left="420" w:hanging="10"/>
        <w:jc w:val="center"/>
      </w:pPr>
      <w:r>
        <w:rPr>
          <w:rFonts w:ascii="Arial" w:eastAsia="Arial" w:hAnsi="Arial" w:cs="Arial"/>
          <w:sz w:val="33"/>
        </w:rPr>
        <w:t xml:space="preserve">HC    CH    NH  </w:t>
      </w:r>
      <w:r>
        <w:rPr>
          <w:rFonts w:ascii="Arial" w:eastAsia="Arial" w:hAnsi="Arial" w:cs="Arial"/>
          <w:sz w:val="16"/>
        </w:rPr>
        <w:t>2</w:t>
      </w:r>
      <w:r>
        <w:rPr>
          <w:rFonts w:ascii="Arial" w:eastAsia="Arial" w:hAnsi="Arial" w:cs="Arial"/>
          <w:sz w:val="25"/>
          <w:vertAlign w:val="subscript"/>
        </w:rPr>
        <w:t xml:space="preserve">    </w:t>
      </w:r>
      <w:r>
        <w:rPr>
          <w:rFonts w:ascii="Arial" w:eastAsia="Arial" w:hAnsi="Arial" w:cs="Arial"/>
          <w:sz w:val="33"/>
        </w:rPr>
        <w:t xml:space="preserve">  </w:t>
      </w:r>
    </w:p>
    <w:p w:rsidR="001425F7" w:rsidRDefault="00681E3D">
      <w:pPr>
        <w:tabs>
          <w:tab w:val="center" w:pos="1405"/>
          <w:tab w:val="center" w:pos="4359"/>
        </w:tabs>
        <w:spacing w:after="3" w:line="259" w:lineRule="auto"/>
        <w:ind w:left="0" w:firstLine="0"/>
        <w:jc w:val="left"/>
      </w:pPr>
      <w:r>
        <w:rPr>
          <w:rFonts w:ascii="Arial" w:eastAsia="Arial" w:hAnsi="Arial" w:cs="Arial"/>
          <w:sz w:val="33"/>
        </w:rPr>
        <w:lastRenderedPageBreak/>
        <w:t xml:space="preserve">H   </w:t>
      </w:r>
      <w:r>
        <w:rPr>
          <w:rFonts w:ascii="Arial" w:eastAsia="Arial" w:hAnsi="Arial" w:cs="Arial"/>
          <w:sz w:val="16"/>
        </w:rPr>
        <w:t>2</w:t>
      </w:r>
      <w:r>
        <w:rPr>
          <w:rFonts w:ascii="Arial" w:eastAsia="Arial" w:hAnsi="Arial" w:cs="Arial"/>
          <w:sz w:val="33"/>
        </w:rPr>
        <w:t xml:space="preserve">N    </w:t>
      </w:r>
      <w:r>
        <w:rPr>
          <w:rFonts w:ascii="Arial" w:eastAsia="Arial" w:hAnsi="Arial" w:cs="Arial"/>
          <w:sz w:val="16"/>
        </w:rPr>
        <w:t xml:space="preserve">    </w:t>
      </w:r>
      <w:r>
        <w:rPr>
          <w:rFonts w:ascii="Arial" w:eastAsia="Arial" w:hAnsi="Arial" w:cs="Arial"/>
          <w:sz w:val="16"/>
        </w:rPr>
        <w:tab/>
      </w:r>
      <w:r>
        <w:rPr>
          <w:rFonts w:ascii="Arial" w:eastAsia="Arial" w:hAnsi="Arial" w:cs="Arial"/>
          <w:sz w:val="33"/>
        </w:rPr>
        <w:t xml:space="preserve">C </w:t>
      </w:r>
      <w:r>
        <w:rPr>
          <w:rFonts w:ascii="Arial" w:eastAsia="Arial" w:hAnsi="Arial" w:cs="Arial"/>
          <w:strike/>
          <w:sz w:val="33"/>
        </w:rPr>
        <w:t xml:space="preserve">  </w:t>
      </w:r>
      <w:r>
        <w:rPr>
          <w:rFonts w:ascii="Arial" w:eastAsia="Arial" w:hAnsi="Arial" w:cs="Arial"/>
          <w:sz w:val="33"/>
        </w:rPr>
        <w:t xml:space="preserve">N    </w:t>
      </w:r>
      <w:r>
        <w:rPr>
          <w:rFonts w:ascii="Arial" w:eastAsia="Arial" w:hAnsi="Arial" w:cs="Arial"/>
          <w:sz w:val="50"/>
          <w:vertAlign w:val="subscript"/>
        </w:rPr>
        <w:t xml:space="preserve">C    </w:t>
      </w:r>
      <w:r>
        <w:rPr>
          <w:rFonts w:ascii="Arial" w:eastAsia="Arial" w:hAnsi="Arial" w:cs="Arial"/>
          <w:sz w:val="33"/>
          <w:u w:val="single" w:color="000000"/>
        </w:rPr>
        <w:t xml:space="preserve"> </w:t>
      </w:r>
      <w:r>
        <w:rPr>
          <w:rFonts w:ascii="Arial" w:eastAsia="Arial" w:hAnsi="Arial" w:cs="Arial"/>
          <w:sz w:val="33"/>
        </w:rPr>
        <w:t xml:space="preserve">NH  </w:t>
      </w:r>
      <w:r>
        <w:rPr>
          <w:rFonts w:ascii="Arial" w:eastAsia="Arial" w:hAnsi="Arial" w:cs="Arial"/>
          <w:sz w:val="25"/>
          <w:vertAlign w:val="superscript"/>
        </w:rPr>
        <w:t xml:space="preserve">2    </w:t>
      </w:r>
      <w:r>
        <w:rPr>
          <w:rFonts w:ascii="Arial" w:eastAsia="Arial" w:hAnsi="Arial" w:cs="Arial"/>
          <w:sz w:val="33"/>
        </w:rPr>
        <w:t xml:space="preserve">  </w:t>
      </w:r>
      <w:r>
        <w:rPr>
          <w:rFonts w:ascii="Arial" w:eastAsia="Arial" w:hAnsi="Arial" w:cs="Arial"/>
          <w:sz w:val="33"/>
        </w:rPr>
        <w:tab/>
      </w:r>
      <w:r>
        <w:rPr>
          <w:rFonts w:ascii="Calibri" w:eastAsia="Calibri" w:hAnsi="Calibri" w:cs="Calibri"/>
          <w:noProof/>
          <w:sz w:val="22"/>
        </w:rPr>
        <mc:AlternateContent>
          <mc:Choice Requires="wpg">
            <w:drawing>
              <wp:inline distT="0" distB="0" distL="0" distR="0">
                <wp:extent cx="181356" cy="304038"/>
                <wp:effectExtent l="0" t="0" r="0" b="0"/>
                <wp:docPr id="695958" name="Group 695958"/>
                <wp:cNvGraphicFramePr/>
                <a:graphic xmlns:a="http://schemas.openxmlformats.org/drawingml/2006/main">
                  <a:graphicData uri="http://schemas.microsoft.com/office/word/2010/wordprocessingGroup">
                    <wpg:wgp>
                      <wpg:cNvGrpSpPr/>
                      <wpg:grpSpPr>
                        <a:xfrm>
                          <a:off x="0" y="0"/>
                          <a:ext cx="181356" cy="304038"/>
                          <a:chOff x="0" y="0"/>
                          <a:chExt cx="181356" cy="304038"/>
                        </a:xfrm>
                      </wpg:grpSpPr>
                      <wps:wsp>
                        <wps:cNvPr id="86115" name="Shape 86115"/>
                        <wps:cNvSpPr/>
                        <wps:spPr>
                          <a:xfrm>
                            <a:off x="0" y="0"/>
                            <a:ext cx="181356" cy="93726"/>
                          </a:xfrm>
                          <a:custGeom>
                            <a:avLst/>
                            <a:gdLst/>
                            <a:ahLst/>
                            <a:cxnLst/>
                            <a:rect l="0" t="0" r="0" b="0"/>
                            <a:pathLst>
                              <a:path w="181356" h="93726">
                                <a:moveTo>
                                  <a:pt x="0" y="0"/>
                                </a:moveTo>
                                <a:lnTo>
                                  <a:pt x="181356" y="93726"/>
                                </a:lnTo>
                              </a:path>
                            </a:pathLst>
                          </a:custGeom>
                          <a:ln w="7239" cap="rnd">
                            <a:round/>
                          </a:ln>
                        </wps:spPr>
                        <wps:style>
                          <a:lnRef idx="1">
                            <a:srgbClr val="000000"/>
                          </a:lnRef>
                          <a:fillRef idx="0">
                            <a:srgbClr val="000000">
                              <a:alpha val="0"/>
                            </a:srgbClr>
                          </a:fillRef>
                          <a:effectRef idx="0">
                            <a:scrgbClr r="0" g="0" b="0"/>
                          </a:effectRef>
                          <a:fontRef idx="none"/>
                        </wps:style>
                        <wps:bodyPr/>
                      </wps:wsp>
                      <wps:wsp>
                        <wps:cNvPr id="86116" name="Shape 86116"/>
                        <wps:cNvSpPr/>
                        <wps:spPr>
                          <a:xfrm>
                            <a:off x="0" y="209550"/>
                            <a:ext cx="181356" cy="94488"/>
                          </a:xfrm>
                          <a:custGeom>
                            <a:avLst/>
                            <a:gdLst/>
                            <a:ahLst/>
                            <a:cxnLst/>
                            <a:rect l="0" t="0" r="0" b="0"/>
                            <a:pathLst>
                              <a:path w="181356" h="94488">
                                <a:moveTo>
                                  <a:pt x="0" y="94488"/>
                                </a:moveTo>
                                <a:lnTo>
                                  <a:pt x="181356" y="0"/>
                                </a:lnTo>
                              </a:path>
                            </a:pathLst>
                          </a:custGeom>
                          <a:ln w="7239"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695958" style="width:14.28pt;height:23.94pt;mso-position-horizontal-relative:char;mso-position-vertical-relative:line" coordsize="1813,3040">
                <v:shape id="Shape 86115" style="position:absolute;width:1813;height:937;left:0;top:0;" coordsize="181356,93726" path="m0,0l181356,93726">
                  <v:stroke weight="0.57pt" endcap="round" joinstyle="round" on="true" color="#000000"/>
                  <v:fill on="false" color="#000000" opacity="0"/>
                </v:shape>
                <v:shape id="Shape 86116" style="position:absolute;width:1813;height:944;left:0;top:2095;" coordsize="181356,94488" path="m0,94488l181356,0">
                  <v:stroke weight="0.57pt" endcap="round" joinstyle="round" on="true" color="#000000"/>
                  <v:fill on="false" color="#000000" opacity="0"/>
                </v:shape>
              </v:group>
            </w:pict>
          </mc:Fallback>
        </mc:AlternateContent>
      </w:r>
      <w:r>
        <w:rPr>
          <w:rFonts w:ascii="Arial" w:eastAsia="Arial" w:hAnsi="Arial" w:cs="Arial"/>
          <w:sz w:val="33"/>
        </w:rPr>
        <w:t>C</w:t>
      </w:r>
      <w:r>
        <w:rPr>
          <w:rFonts w:ascii="Arial" w:eastAsia="Arial" w:hAnsi="Arial" w:cs="Arial"/>
          <w:dstrike/>
          <w:sz w:val="33"/>
        </w:rPr>
        <w:t xml:space="preserve">  </w:t>
      </w:r>
      <w:r>
        <w:rPr>
          <w:rFonts w:ascii="Arial" w:eastAsia="Arial" w:hAnsi="Arial" w:cs="Arial"/>
          <w:sz w:val="33"/>
        </w:rPr>
        <w:t xml:space="preserve"> O     </w:t>
      </w:r>
    </w:p>
    <w:p w:rsidR="001425F7" w:rsidRDefault="00681E3D">
      <w:pPr>
        <w:tabs>
          <w:tab w:val="center" w:pos="1181"/>
          <w:tab w:val="center" w:pos="3817"/>
        </w:tabs>
        <w:spacing w:after="93" w:line="259" w:lineRule="auto"/>
        <w:ind w:left="0" w:firstLine="0"/>
        <w:jc w:val="left"/>
      </w:pPr>
      <w:r>
        <w:rPr>
          <w:rFonts w:ascii="Calibri" w:eastAsia="Calibri" w:hAnsi="Calibri" w:cs="Calibri"/>
          <w:noProof/>
          <w:sz w:val="22"/>
        </w:rPr>
        <mc:AlternateContent>
          <mc:Choice Requires="wpg">
            <w:drawing>
              <wp:anchor distT="0" distB="0" distL="114300" distR="114300" simplePos="0" relativeHeight="251671552" behindDoc="1" locked="0" layoutInCell="1" allowOverlap="1">
                <wp:simplePos x="0" y="0"/>
                <wp:positionH relativeFrom="column">
                  <wp:posOffset>278893</wp:posOffset>
                </wp:positionH>
                <wp:positionV relativeFrom="paragraph">
                  <wp:posOffset>-243752</wp:posOffset>
                </wp:positionV>
                <wp:extent cx="660654" cy="637032"/>
                <wp:effectExtent l="0" t="0" r="0" b="0"/>
                <wp:wrapNone/>
                <wp:docPr id="695957" name="Group 695957"/>
                <wp:cNvGraphicFramePr/>
                <a:graphic xmlns:a="http://schemas.openxmlformats.org/drawingml/2006/main">
                  <a:graphicData uri="http://schemas.microsoft.com/office/word/2010/wordprocessingGroup">
                    <wpg:wgp>
                      <wpg:cNvGrpSpPr/>
                      <wpg:grpSpPr>
                        <a:xfrm>
                          <a:off x="0" y="0"/>
                          <a:ext cx="660654" cy="637032"/>
                          <a:chOff x="0" y="0"/>
                          <a:chExt cx="660654" cy="637032"/>
                        </a:xfrm>
                      </wpg:grpSpPr>
                      <wps:wsp>
                        <wps:cNvPr id="86106" name="Shape 86106"/>
                        <wps:cNvSpPr/>
                        <wps:spPr>
                          <a:xfrm>
                            <a:off x="500633" y="11430"/>
                            <a:ext cx="90678" cy="57912"/>
                          </a:xfrm>
                          <a:custGeom>
                            <a:avLst/>
                            <a:gdLst/>
                            <a:ahLst/>
                            <a:cxnLst/>
                            <a:rect l="0" t="0" r="0" b="0"/>
                            <a:pathLst>
                              <a:path w="90678" h="57912">
                                <a:moveTo>
                                  <a:pt x="0" y="0"/>
                                </a:moveTo>
                                <a:lnTo>
                                  <a:pt x="90678" y="57912"/>
                                </a:lnTo>
                              </a:path>
                            </a:pathLst>
                          </a:custGeom>
                          <a:ln w="7239" cap="rnd">
                            <a:round/>
                          </a:ln>
                        </wps:spPr>
                        <wps:style>
                          <a:lnRef idx="1">
                            <a:srgbClr val="000000"/>
                          </a:lnRef>
                          <a:fillRef idx="0">
                            <a:srgbClr val="000000">
                              <a:alpha val="0"/>
                            </a:srgbClr>
                          </a:fillRef>
                          <a:effectRef idx="0">
                            <a:scrgbClr r="0" g="0" b="0"/>
                          </a:effectRef>
                          <a:fontRef idx="none"/>
                        </wps:style>
                        <wps:bodyPr/>
                      </wps:wsp>
                      <wps:wsp>
                        <wps:cNvPr id="86107" name="Shape 86107"/>
                        <wps:cNvSpPr/>
                        <wps:spPr>
                          <a:xfrm>
                            <a:off x="508253" y="326137"/>
                            <a:ext cx="80010" cy="47244"/>
                          </a:xfrm>
                          <a:custGeom>
                            <a:avLst/>
                            <a:gdLst/>
                            <a:ahLst/>
                            <a:cxnLst/>
                            <a:rect l="0" t="0" r="0" b="0"/>
                            <a:pathLst>
                              <a:path w="80010" h="47244">
                                <a:moveTo>
                                  <a:pt x="0" y="47244"/>
                                </a:moveTo>
                                <a:lnTo>
                                  <a:pt x="80010" y="0"/>
                                </a:lnTo>
                              </a:path>
                            </a:pathLst>
                          </a:custGeom>
                          <a:ln w="7239" cap="rnd">
                            <a:round/>
                          </a:ln>
                        </wps:spPr>
                        <wps:style>
                          <a:lnRef idx="1">
                            <a:srgbClr val="000000"/>
                          </a:lnRef>
                          <a:fillRef idx="0">
                            <a:srgbClr val="000000">
                              <a:alpha val="0"/>
                            </a:srgbClr>
                          </a:fillRef>
                          <a:effectRef idx="0">
                            <a:scrgbClr r="0" g="0" b="0"/>
                          </a:effectRef>
                          <a:fontRef idx="none"/>
                        </wps:style>
                        <wps:bodyPr/>
                      </wps:wsp>
                      <wps:wsp>
                        <wps:cNvPr id="86108" name="Shape 86108"/>
                        <wps:cNvSpPr/>
                        <wps:spPr>
                          <a:xfrm>
                            <a:off x="316230" y="163068"/>
                            <a:ext cx="0" cy="72390"/>
                          </a:xfrm>
                          <a:custGeom>
                            <a:avLst/>
                            <a:gdLst/>
                            <a:ahLst/>
                            <a:cxnLst/>
                            <a:rect l="0" t="0" r="0" b="0"/>
                            <a:pathLst>
                              <a:path h="72390">
                                <a:moveTo>
                                  <a:pt x="0" y="0"/>
                                </a:moveTo>
                                <a:lnTo>
                                  <a:pt x="0" y="72390"/>
                                </a:lnTo>
                              </a:path>
                            </a:pathLst>
                          </a:custGeom>
                          <a:ln w="7239" cap="rnd">
                            <a:round/>
                          </a:ln>
                        </wps:spPr>
                        <wps:style>
                          <a:lnRef idx="1">
                            <a:srgbClr val="000000"/>
                          </a:lnRef>
                          <a:fillRef idx="0">
                            <a:srgbClr val="000000">
                              <a:alpha val="0"/>
                            </a:srgbClr>
                          </a:fillRef>
                          <a:effectRef idx="0">
                            <a:scrgbClr r="0" g="0" b="0"/>
                          </a:effectRef>
                          <a:fontRef idx="none"/>
                        </wps:style>
                        <wps:bodyPr/>
                      </wps:wsp>
                      <wps:wsp>
                        <wps:cNvPr id="86109" name="Shape 86109"/>
                        <wps:cNvSpPr/>
                        <wps:spPr>
                          <a:xfrm>
                            <a:off x="297942" y="163068"/>
                            <a:ext cx="0" cy="72390"/>
                          </a:xfrm>
                          <a:custGeom>
                            <a:avLst/>
                            <a:gdLst/>
                            <a:ahLst/>
                            <a:cxnLst/>
                            <a:rect l="0" t="0" r="0" b="0"/>
                            <a:pathLst>
                              <a:path h="72390">
                                <a:moveTo>
                                  <a:pt x="0" y="0"/>
                                </a:moveTo>
                                <a:lnTo>
                                  <a:pt x="0" y="72390"/>
                                </a:lnTo>
                              </a:path>
                            </a:pathLst>
                          </a:custGeom>
                          <a:ln w="7239" cap="rnd">
                            <a:round/>
                          </a:ln>
                        </wps:spPr>
                        <wps:style>
                          <a:lnRef idx="1">
                            <a:srgbClr val="000000"/>
                          </a:lnRef>
                          <a:fillRef idx="0">
                            <a:srgbClr val="000000">
                              <a:alpha val="0"/>
                            </a:srgbClr>
                          </a:fillRef>
                          <a:effectRef idx="0">
                            <a:scrgbClr r="0" g="0" b="0"/>
                          </a:effectRef>
                          <a:fontRef idx="none"/>
                        </wps:style>
                        <wps:bodyPr/>
                      </wps:wsp>
                      <wps:wsp>
                        <wps:cNvPr id="86111" name="Shape 86111"/>
                        <wps:cNvSpPr/>
                        <wps:spPr>
                          <a:xfrm>
                            <a:off x="500633" y="1"/>
                            <a:ext cx="90678" cy="51054"/>
                          </a:xfrm>
                          <a:custGeom>
                            <a:avLst/>
                            <a:gdLst/>
                            <a:ahLst/>
                            <a:cxnLst/>
                            <a:rect l="0" t="0" r="0" b="0"/>
                            <a:pathLst>
                              <a:path w="90678" h="51054">
                                <a:moveTo>
                                  <a:pt x="90678" y="51054"/>
                                </a:moveTo>
                                <a:lnTo>
                                  <a:pt x="0" y="0"/>
                                </a:lnTo>
                              </a:path>
                            </a:pathLst>
                          </a:custGeom>
                          <a:ln w="7239" cap="rnd">
                            <a:round/>
                          </a:ln>
                        </wps:spPr>
                        <wps:style>
                          <a:lnRef idx="1">
                            <a:srgbClr val="000000"/>
                          </a:lnRef>
                          <a:fillRef idx="0">
                            <a:srgbClr val="000000">
                              <a:alpha val="0"/>
                            </a:srgbClr>
                          </a:fillRef>
                          <a:effectRef idx="0">
                            <a:scrgbClr r="0" g="0" b="0"/>
                          </a:effectRef>
                          <a:fontRef idx="none"/>
                        </wps:style>
                        <wps:bodyPr/>
                      </wps:wsp>
                      <wps:wsp>
                        <wps:cNvPr id="86112" name="Shape 86112"/>
                        <wps:cNvSpPr/>
                        <wps:spPr>
                          <a:xfrm>
                            <a:off x="660654" y="177547"/>
                            <a:ext cx="0" cy="68580"/>
                          </a:xfrm>
                          <a:custGeom>
                            <a:avLst/>
                            <a:gdLst/>
                            <a:ahLst/>
                            <a:cxnLst/>
                            <a:rect l="0" t="0" r="0" b="0"/>
                            <a:pathLst>
                              <a:path h="68580">
                                <a:moveTo>
                                  <a:pt x="0" y="68580"/>
                                </a:moveTo>
                                <a:lnTo>
                                  <a:pt x="0" y="0"/>
                                </a:lnTo>
                              </a:path>
                            </a:pathLst>
                          </a:custGeom>
                          <a:ln w="7239" cap="rnd">
                            <a:round/>
                          </a:ln>
                        </wps:spPr>
                        <wps:style>
                          <a:lnRef idx="1">
                            <a:srgbClr val="000000"/>
                          </a:lnRef>
                          <a:fillRef idx="0">
                            <a:srgbClr val="000000">
                              <a:alpha val="0"/>
                            </a:srgbClr>
                          </a:fillRef>
                          <a:effectRef idx="0">
                            <a:scrgbClr r="0" g="0" b="0"/>
                          </a:effectRef>
                          <a:fontRef idx="none"/>
                        </wps:style>
                        <wps:bodyPr/>
                      </wps:wsp>
                      <wps:wsp>
                        <wps:cNvPr id="86113" name="Shape 86113"/>
                        <wps:cNvSpPr/>
                        <wps:spPr>
                          <a:xfrm>
                            <a:off x="508253" y="336804"/>
                            <a:ext cx="86868" cy="51054"/>
                          </a:xfrm>
                          <a:custGeom>
                            <a:avLst/>
                            <a:gdLst/>
                            <a:ahLst/>
                            <a:cxnLst/>
                            <a:rect l="0" t="0" r="0" b="0"/>
                            <a:pathLst>
                              <a:path w="86868" h="51054">
                                <a:moveTo>
                                  <a:pt x="0" y="51054"/>
                                </a:moveTo>
                                <a:lnTo>
                                  <a:pt x="86868" y="0"/>
                                </a:lnTo>
                              </a:path>
                            </a:pathLst>
                          </a:custGeom>
                          <a:ln w="7239" cap="rnd">
                            <a:round/>
                          </a:ln>
                        </wps:spPr>
                        <wps:style>
                          <a:lnRef idx="1">
                            <a:srgbClr val="000000"/>
                          </a:lnRef>
                          <a:fillRef idx="0">
                            <a:srgbClr val="000000">
                              <a:alpha val="0"/>
                            </a:srgbClr>
                          </a:fillRef>
                          <a:effectRef idx="0">
                            <a:scrgbClr r="0" g="0" b="0"/>
                          </a:effectRef>
                          <a:fontRef idx="none"/>
                        </wps:style>
                        <wps:bodyPr/>
                      </wps:wsp>
                      <wps:wsp>
                        <wps:cNvPr id="86120" name="Shape 86120"/>
                        <wps:cNvSpPr/>
                        <wps:spPr>
                          <a:xfrm>
                            <a:off x="0" y="0"/>
                            <a:ext cx="98298" cy="69342"/>
                          </a:xfrm>
                          <a:custGeom>
                            <a:avLst/>
                            <a:gdLst/>
                            <a:ahLst/>
                            <a:cxnLst/>
                            <a:rect l="0" t="0" r="0" b="0"/>
                            <a:pathLst>
                              <a:path w="98298" h="69342">
                                <a:moveTo>
                                  <a:pt x="98298" y="69342"/>
                                </a:moveTo>
                                <a:lnTo>
                                  <a:pt x="0" y="0"/>
                                </a:lnTo>
                              </a:path>
                            </a:pathLst>
                          </a:custGeom>
                          <a:ln w="7239" cap="rnd">
                            <a:round/>
                          </a:ln>
                        </wps:spPr>
                        <wps:style>
                          <a:lnRef idx="1">
                            <a:srgbClr val="000000"/>
                          </a:lnRef>
                          <a:fillRef idx="0">
                            <a:srgbClr val="000000">
                              <a:alpha val="0"/>
                            </a:srgbClr>
                          </a:fillRef>
                          <a:effectRef idx="0">
                            <a:scrgbClr r="0" g="0" b="0"/>
                          </a:effectRef>
                          <a:fontRef idx="none"/>
                        </wps:style>
                        <wps:bodyPr/>
                      </wps:wsp>
                      <wps:wsp>
                        <wps:cNvPr id="86121" name="Shape 86121"/>
                        <wps:cNvSpPr/>
                        <wps:spPr>
                          <a:xfrm>
                            <a:off x="467868" y="506730"/>
                            <a:ext cx="0" cy="130302"/>
                          </a:xfrm>
                          <a:custGeom>
                            <a:avLst/>
                            <a:gdLst/>
                            <a:ahLst/>
                            <a:cxnLst/>
                            <a:rect l="0" t="0" r="0" b="0"/>
                            <a:pathLst>
                              <a:path h="130302">
                                <a:moveTo>
                                  <a:pt x="0" y="0"/>
                                </a:moveTo>
                                <a:lnTo>
                                  <a:pt x="0" y="130302"/>
                                </a:lnTo>
                              </a:path>
                            </a:pathLst>
                          </a:custGeom>
                          <a:ln w="7239"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95957" style="width:52.02pt;height:50.16pt;position:absolute;z-index:-2147483434;mso-position-horizontal-relative:text;mso-position-horizontal:absolute;margin-left:21.9601pt;mso-position-vertical-relative:text;margin-top:-19.1932pt;" coordsize="6606,6370">
                <v:shape id="Shape 86106" style="position:absolute;width:906;height:579;left:5006;top:114;" coordsize="90678,57912" path="m0,0l90678,57912">
                  <v:stroke weight="0.57pt" endcap="round" joinstyle="round" on="true" color="#000000"/>
                  <v:fill on="false" color="#000000" opacity="0"/>
                </v:shape>
                <v:shape id="Shape 86107" style="position:absolute;width:800;height:472;left:5082;top:3261;" coordsize="80010,47244" path="m0,47244l80010,0">
                  <v:stroke weight="0.57pt" endcap="round" joinstyle="round" on="true" color="#000000"/>
                  <v:fill on="false" color="#000000" opacity="0"/>
                </v:shape>
                <v:shape id="Shape 86108" style="position:absolute;width:0;height:723;left:3162;top:1630;" coordsize="0,72390" path="m0,0l0,72390">
                  <v:stroke weight="0.57pt" endcap="round" joinstyle="round" on="true" color="#000000"/>
                  <v:fill on="false" color="#000000" opacity="0"/>
                </v:shape>
                <v:shape id="Shape 86109" style="position:absolute;width:0;height:723;left:2979;top:1630;" coordsize="0,72390" path="m0,0l0,72390">
                  <v:stroke weight="0.57pt" endcap="round" joinstyle="round" on="true" color="#000000"/>
                  <v:fill on="false" color="#000000" opacity="0"/>
                </v:shape>
                <v:shape id="Shape 86111" style="position:absolute;width:906;height:510;left:5006;top:0;" coordsize="90678,51054" path="m90678,51054l0,0">
                  <v:stroke weight="0.57pt" endcap="round" joinstyle="round" on="true" color="#000000"/>
                  <v:fill on="false" color="#000000" opacity="0"/>
                </v:shape>
                <v:shape id="Shape 86112" style="position:absolute;width:0;height:685;left:6606;top:1775;" coordsize="0,68580" path="m0,68580l0,0">
                  <v:stroke weight="0.57pt" endcap="round" joinstyle="round" on="true" color="#000000"/>
                  <v:fill on="false" color="#000000" opacity="0"/>
                </v:shape>
                <v:shape id="Shape 86113" style="position:absolute;width:868;height:510;left:5082;top:3368;" coordsize="86868,51054" path="m0,51054l86868,0">
                  <v:stroke weight="0.57pt" endcap="round" joinstyle="round" on="true" color="#000000"/>
                  <v:fill on="false" color="#000000" opacity="0"/>
                </v:shape>
                <v:shape id="Shape 86120" style="position:absolute;width:982;height:693;left:0;top:0;" coordsize="98298,69342" path="m98298,69342l0,0">
                  <v:stroke weight="0.57pt" endcap="round" joinstyle="round" on="true" color="#000000"/>
                  <v:fill on="false" color="#000000" opacity="0"/>
                </v:shape>
                <v:shape id="Shape 86121" style="position:absolute;width:0;height:1303;left:4678;top:5067;" coordsize="0,130302" path="m0,0l0,130302">
                  <v:stroke weight="0.57pt" endcap="round" joinstyle="round" on="true" color="#000000"/>
                  <v:fill on="false" color="#000000" opacity="0"/>
                </v:shape>
              </v:group>
            </w:pict>
          </mc:Fallback>
        </mc:AlternateContent>
      </w:r>
      <w:r>
        <w:rPr>
          <w:rFonts w:ascii="Calibri" w:eastAsia="Calibri" w:hAnsi="Calibri" w:cs="Calibri"/>
          <w:sz w:val="22"/>
        </w:rPr>
        <w:tab/>
      </w:r>
      <w:r>
        <w:rPr>
          <w:rFonts w:ascii="Arial" w:eastAsia="Arial" w:hAnsi="Arial" w:cs="Arial"/>
          <w:sz w:val="33"/>
        </w:rPr>
        <w:t>N</w:t>
      </w:r>
      <w:r>
        <w:rPr>
          <w:rFonts w:ascii="Arial" w:eastAsia="Arial" w:hAnsi="Arial" w:cs="Arial"/>
          <w:strike/>
          <w:sz w:val="33"/>
        </w:rPr>
        <w:t xml:space="preserve">  </w:t>
      </w:r>
      <w:r>
        <w:rPr>
          <w:rFonts w:ascii="Arial" w:eastAsia="Arial" w:hAnsi="Arial" w:cs="Arial"/>
          <w:sz w:val="33"/>
        </w:rPr>
        <w:t xml:space="preserve">  C    N    </w:t>
      </w:r>
      <w:r>
        <w:rPr>
          <w:rFonts w:ascii="Arial" w:eastAsia="Arial" w:hAnsi="Arial" w:cs="Arial"/>
          <w:sz w:val="33"/>
        </w:rPr>
        <w:tab/>
        <w:t xml:space="preserve">H    </w:t>
      </w:r>
    </w:p>
    <w:p w:rsidR="001425F7" w:rsidRDefault="00681E3D">
      <w:pPr>
        <w:spacing w:after="0" w:line="259" w:lineRule="auto"/>
        <w:ind w:left="0" w:firstLine="0"/>
        <w:jc w:val="right"/>
      </w:pPr>
      <w:r>
        <w:rPr>
          <w:rFonts w:ascii="Arial" w:eastAsia="Arial" w:hAnsi="Arial" w:cs="Arial"/>
          <w:i/>
          <w:sz w:val="33"/>
        </w:rPr>
        <w:t xml:space="preserve">фо   р  м  а    л  ь    д  е  г    и  д      </w:t>
      </w:r>
    </w:p>
    <w:p w:rsidR="001425F7" w:rsidRDefault="00681E3D">
      <w:pPr>
        <w:spacing w:after="3" w:line="259" w:lineRule="auto"/>
        <w:ind w:left="754" w:right="3299" w:firstLine="257"/>
        <w:jc w:val="left"/>
      </w:pPr>
      <w:r>
        <w:rPr>
          <w:rFonts w:ascii="Arial" w:eastAsia="Arial" w:hAnsi="Arial" w:cs="Arial"/>
          <w:sz w:val="33"/>
        </w:rPr>
        <w:t xml:space="preserve">NH  </w:t>
      </w:r>
      <w:r>
        <w:rPr>
          <w:rFonts w:ascii="Arial" w:eastAsia="Arial" w:hAnsi="Arial" w:cs="Arial"/>
          <w:sz w:val="16"/>
        </w:rPr>
        <w:t>2</w:t>
      </w:r>
      <w:r>
        <w:rPr>
          <w:rFonts w:ascii="Arial" w:eastAsia="Arial" w:hAnsi="Arial" w:cs="Arial"/>
          <w:sz w:val="25"/>
          <w:vertAlign w:val="subscript"/>
        </w:rPr>
        <w:t xml:space="preserve">    </w:t>
      </w:r>
      <w:r>
        <w:rPr>
          <w:rFonts w:ascii="Arial" w:eastAsia="Arial" w:hAnsi="Arial" w:cs="Arial"/>
          <w:sz w:val="33"/>
        </w:rPr>
        <w:t xml:space="preserve">  </w:t>
      </w:r>
      <w:r>
        <w:rPr>
          <w:rFonts w:ascii="Arial" w:eastAsia="Arial" w:hAnsi="Arial" w:cs="Arial"/>
          <w:i/>
          <w:sz w:val="33"/>
        </w:rPr>
        <w:t xml:space="preserve">ме    л  а  м  и   н      </w:t>
      </w:r>
    </w:p>
    <w:p w:rsidR="001425F7" w:rsidRDefault="001425F7">
      <w:pPr>
        <w:sectPr w:rsidR="001425F7">
          <w:type w:val="continuous"/>
          <w:pgSz w:w="11904" w:h="16840"/>
          <w:pgMar w:top="1440" w:right="1794" w:bottom="1440" w:left="1632" w:header="720" w:footer="720" w:gutter="0"/>
          <w:cols w:num="2" w:space="720" w:equalWidth="0">
            <w:col w:w="3073" w:space="32"/>
            <w:col w:w="5373"/>
          </w:cols>
        </w:sectPr>
      </w:pPr>
    </w:p>
    <w:p w:rsidR="001425F7" w:rsidRDefault="00681E3D">
      <w:pPr>
        <w:ind w:left="14" w:right="67" w:firstLine="900"/>
      </w:pPr>
      <w:r>
        <w:t xml:space="preserve">Своеобразие свойств полимеров обусловлено их структурой. Различают следующие типы полимерных структур: линейную, линейно-разветвленную, лестничную и пространственную с громоздкими молекулярными группами и специфическими геометрическими построениями (рис. 4.2). </w:t>
      </w:r>
    </w:p>
    <w:p w:rsidR="001425F7" w:rsidRDefault="00681E3D">
      <w:pPr>
        <w:spacing w:after="143" w:line="259" w:lineRule="auto"/>
        <w:ind w:left="920" w:firstLine="0"/>
        <w:jc w:val="left"/>
      </w:pPr>
      <w:r>
        <w:t xml:space="preserve"> </w:t>
      </w:r>
    </w:p>
    <w:p w:rsidR="001425F7" w:rsidRDefault="00681E3D">
      <w:pPr>
        <w:spacing w:after="143" w:line="259" w:lineRule="auto"/>
        <w:ind w:left="920" w:firstLine="0"/>
        <w:jc w:val="left"/>
      </w:pPr>
      <w:r>
        <w:t xml:space="preserve"> </w:t>
      </w:r>
    </w:p>
    <w:p w:rsidR="001425F7" w:rsidRDefault="00681E3D">
      <w:pPr>
        <w:spacing w:after="0" w:line="259" w:lineRule="auto"/>
        <w:ind w:left="920" w:firstLine="0"/>
        <w:jc w:val="left"/>
      </w:pPr>
      <w:r>
        <w:t xml:space="preserve"> </w:t>
      </w:r>
    </w:p>
    <w:p w:rsidR="001425F7" w:rsidRDefault="00681E3D">
      <w:pPr>
        <w:spacing w:after="179" w:line="259" w:lineRule="auto"/>
        <w:ind w:left="2808" w:firstLine="0"/>
        <w:jc w:val="left"/>
      </w:pPr>
      <w:r>
        <w:rPr>
          <w:noProof/>
        </w:rPr>
        <w:drawing>
          <wp:inline distT="0" distB="0" distL="0" distR="0">
            <wp:extent cx="2090928" cy="2139696"/>
            <wp:effectExtent l="0" t="0" r="0" b="0"/>
            <wp:docPr id="723304" name="Picture 723304"/>
            <wp:cNvGraphicFramePr/>
            <a:graphic xmlns:a="http://schemas.openxmlformats.org/drawingml/2006/main">
              <a:graphicData uri="http://schemas.openxmlformats.org/drawingml/2006/picture">
                <pic:pic xmlns:pic="http://schemas.openxmlformats.org/drawingml/2006/picture">
                  <pic:nvPicPr>
                    <pic:cNvPr id="723304" name="Picture 723304"/>
                    <pic:cNvPicPr/>
                  </pic:nvPicPr>
                  <pic:blipFill>
                    <a:blip r:embed="rId107"/>
                    <a:stretch>
                      <a:fillRect/>
                    </a:stretch>
                  </pic:blipFill>
                  <pic:spPr>
                    <a:xfrm>
                      <a:off x="0" y="0"/>
                      <a:ext cx="2090928" cy="2139696"/>
                    </a:xfrm>
                    <a:prstGeom prst="rect">
                      <a:avLst/>
                    </a:prstGeom>
                  </pic:spPr>
                </pic:pic>
              </a:graphicData>
            </a:graphic>
          </wp:inline>
        </w:drawing>
      </w:r>
    </w:p>
    <w:p w:rsidR="001425F7" w:rsidRDefault="00681E3D">
      <w:pPr>
        <w:spacing w:after="14" w:line="248" w:lineRule="auto"/>
        <w:ind w:left="458" w:right="515" w:hanging="10"/>
        <w:jc w:val="center"/>
      </w:pPr>
      <w:r>
        <w:rPr>
          <w:b/>
          <w:sz w:val="24"/>
        </w:rPr>
        <w:t>Рис. 4.2.</w:t>
      </w:r>
      <w:r>
        <w:rPr>
          <w:sz w:val="24"/>
        </w:rPr>
        <w:t xml:space="preserve"> Различные типы структур полимеров: </w:t>
      </w:r>
    </w:p>
    <w:p w:rsidR="001425F7" w:rsidRDefault="00681E3D">
      <w:pPr>
        <w:spacing w:after="13" w:line="249" w:lineRule="auto"/>
        <w:ind w:left="1711" w:right="1711" w:hanging="10"/>
        <w:jc w:val="center"/>
      </w:pPr>
      <w:r>
        <w:rPr>
          <w:i/>
          <w:sz w:val="24"/>
        </w:rPr>
        <w:t xml:space="preserve">а – линейная, б – линейно – разветвленная, в – лестничная, г – пространственная сетчатая </w:t>
      </w:r>
    </w:p>
    <w:p w:rsidR="001425F7" w:rsidRDefault="00681E3D">
      <w:pPr>
        <w:spacing w:after="134" w:line="259" w:lineRule="auto"/>
        <w:ind w:left="900" w:firstLine="0"/>
        <w:jc w:val="left"/>
      </w:pPr>
      <w:r>
        <w:t xml:space="preserve"> </w:t>
      </w:r>
    </w:p>
    <w:p w:rsidR="001425F7" w:rsidRDefault="00681E3D">
      <w:pPr>
        <w:ind w:left="14" w:right="67" w:firstLine="900"/>
      </w:pPr>
      <w:r>
        <w:t xml:space="preserve">Полимеры имеют высокую стойкость в таких средах, как щелочи и концентрированные кислоты. В отличие от металлов, они не подвержены электрохимической коррозии. С увеличением молекулярной массы снижается растворимость полимеров в растворителях органического происхождения. Полимеры с пространственной структурой практически не подвержены действию органических растворителей. </w:t>
      </w:r>
    </w:p>
    <w:p w:rsidR="001425F7" w:rsidRDefault="00681E3D">
      <w:pPr>
        <w:ind w:left="14" w:right="67" w:firstLine="900"/>
      </w:pPr>
      <w:r>
        <w:lastRenderedPageBreak/>
        <w:t xml:space="preserve">Большинство полимеров является диэлектриками. Полимеры в основном относятся к немагнитным веществам. Из всех применяемых конструкционных материалов полимеры имеют наименьшую теплопроводность и наибольшие теплоемкости и тепловую усадку. Тепловая усадка полимеров примерно в 10-20 раз больше, чем металлов. Причиной потери герметичности уплотнительными узлами при низких температурах является стеклование резины и резкое различие коэффициентов расширения металла и резины в застеклованном состоянии. </w:t>
      </w:r>
    </w:p>
    <w:p w:rsidR="001425F7" w:rsidRDefault="00681E3D">
      <w:pPr>
        <w:ind w:left="14" w:right="67" w:firstLine="900"/>
      </w:pPr>
      <w:r>
        <w:t xml:space="preserve">Сравнительные характеристики важнейших полимеров представлены в табл. 4.1. </w:t>
      </w:r>
    </w:p>
    <w:p w:rsidR="001425F7" w:rsidRDefault="00681E3D">
      <w:pPr>
        <w:spacing w:after="0" w:line="259" w:lineRule="auto"/>
        <w:ind w:left="0" w:firstLine="0"/>
        <w:jc w:val="right"/>
      </w:pPr>
      <w:r>
        <w:t xml:space="preserve"> </w:t>
      </w:r>
    </w:p>
    <w:p w:rsidR="001425F7" w:rsidRDefault="00681E3D">
      <w:pPr>
        <w:spacing w:after="258" w:line="259" w:lineRule="auto"/>
        <w:ind w:left="10" w:right="72" w:hanging="10"/>
        <w:jc w:val="right"/>
      </w:pPr>
      <w:r>
        <w:rPr>
          <w:i/>
        </w:rPr>
        <w:t xml:space="preserve">Таблица 4.1  </w:t>
      </w:r>
    </w:p>
    <w:p w:rsidR="001425F7" w:rsidRDefault="00681E3D">
      <w:pPr>
        <w:pStyle w:val="3"/>
        <w:spacing w:after="69"/>
        <w:ind w:left="874" w:right="0"/>
      </w:pPr>
      <w:r>
        <w:t>Свойства некоторых полимеров</w:t>
      </w:r>
      <w:r>
        <w:rPr>
          <w:b w:val="0"/>
        </w:rPr>
        <w:t xml:space="preserve"> </w:t>
      </w:r>
    </w:p>
    <w:tbl>
      <w:tblPr>
        <w:tblStyle w:val="TableGrid"/>
        <w:tblW w:w="9620" w:type="dxa"/>
        <w:tblInd w:w="-133" w:type="dxa"/>
        <w:tblCellMar>
          <w:top w:w="59" w:type="dxa"/>
          <w:left w:w="96" w:type="dxa"/>
          <w:bottom w:w="6" w:type="dxa"/>
          <w:right w:w="90" w:type="dxa"/>
        </w:tblCellMar>
        <w:tblLook w:val="04A0" w:firstRow="1" w:lastRow="0" w:firstColumn="1" w:lastColumn="0" w:noHBand="0" w:noVBand="1"/>
      </w:tblPr>
      <w:tblGrid>
        <w:gridCol w:w="2889"/>
        <w:gridCol w:w="1027"/>
        <w:gridCol w:w="1138"/>
        <w:gridCol w:w="902"/>
        <w:gridCol w:w="1202"/>
        <w:gridCol w:w="344"/>
        <w:gridCol w:w="1216"/>
        <w:gridCol w:w="902"/>
      </w:tblGrid>
      <w:tr w:rsidR="001425F7">
        <w:trPr>
          <w:trHeight w:val="1122"/>
        </w:trPr>
        <w:tc>
          <w:tcPr>
            <w:tcW w:w="289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 w:firstLine="0"/>
              <w:jc w:val="center"/>
            </w:pPr>
            <w:r>
              <w:rPr>
                <w:b/>
                <w:sz w:val="24"/>
              </w:rPr>
              <w:t xml:space="preserve">Полимер </w:t>
            </w:r>
          </w:p>
        </w:tc>
        <w:tc>
          <w:tcPr>
            <w:tcW w:w="1027"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firstLine="0"/>
              <w:jc w:val="center"/>
            </w:pPr>
            <w:r>
              <w:rPr>
                <w:b/>
                <w:sz w:val="24"/>
              </w:rPr>
              <w:t>Плот- ность, г/см</w:t>
            </w:r>
            <w:r>
              <w:rPr>
                <w:b/>
                <w:sz w:val="24"/>
                <w:vertAlign w:val="superscript"/>
              </w:rPr>
              <w:t xml:space="preserve">3 </w:t>
            </w:r>
          </w:p>
        </w:tc>
        <w:tc>
          <w:tcPr>
            <w:tcW w:w="1138"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3" w:line="259" w:lineRule="auto"/>
              <w:ind w:left="0" w:right="7" w:firstLine="0"/>
              <w:jc w:val="center"/>
            </w:pPr>
            <w:r>
              <w:rPr>
                <w:b/>
                <w:sz w:val="24"/>
              </w:rPr>
              <w:t xml:space="preserve">Е, </w:t>
            </w:r>
          </w:p>
          <w:p w:rsidR="001425F7" w:rsidRDefault="00681E3D">
            <w:pPr>
              <w:spacing w:after="12" w:line="259" w:lineRule="auto"/>
              <w:ind w:left="0" w:right="7" w:firstLine="0"/>
              <w:jc w:val="center"/>
            </w:pPr>
            <w:r>
              <w:rPr>
                <w:b/>
                <w:sz w:val="24"/>
              </w:rPr>
              <w:t>(20</w:t>
            </w:r>
            <w:r>
              <w:rPr>
                <w:b/>
                <w:sz w:val="24"/>
                <w:vertAlign w:val="superscript"/>
              </w:rPr>
              <w:t>о</w:t>
            </w:r>
            <w:r>
              <w:rPr>
                <w:b/>
                <w:sz w:val="24"/>
              </w:rPr>
              <w:t xml:space="preserve">С) </w:t>
            </w:r>
          </w:p>
          <w:p w:rsidR="001425F7" w:rsidRDefault="00681E3D">
            <w:pPr>
              <w:spacing w:after="0" w:line="259" w:lineRule="auto"/>
              <w:ind w:left="0" w:right="7" w:firstLine="0"/>
              <w:jc w:val="center"/>
            </w:pPr>
            <w:r>
              <w:rPr>
                <w:b/>
                <w:sz w:val="24"/>
              </w:rPr>
              <w:t xml:space="preserve">ГПа </w:t>
            </w:r>
          </w:p>
        </w:tc>
        <w:tc>
          <w:tcPr>
            <w:tcW w:w="902" w:type="dxa"/>
            <w:tcBorders>
              <w:top w:val="single" w:sz="4" w:space="0" w:color="000000"/>
              <w:left w:val="single" w:sz="4" w:space="0" w:color="000000"/>
              <w:bottom w:val="single" w:sz="4" w:space="0" w:color="000000"/>
              <w:right w:val="single" w:sz="4" w:space="0" w:color="000000"/>
            </w:tcBorders>
            <w:vAlign w:val="bottom"/>
          </w:tcPr>
          <w:p w:rsidR="001425F7" w:rsidRDefault="00681E3D">
            <w:pPr>
              <w:spacing w:after="0" w:line="259" w:lineRule="auto"/>
              <w:ind w:left="0" w:right="5" w:firstLine="0"/>
              <w:jc w:val="center"/>
            </w:pPr>
            <w:r>
              <w:rPr>
                <w:rFonts w:ascii="Segoe UI Symbol" w:eastAsia="Segoe UI Symbol" w:hAnsi="Segoe UI Symbol" w:cs="Segoe UI Symbol"/>
                <w:sz w:val="25"/>
              </w:rPr>
              <w:t>σ</w:t>
            </w:r>
            <w:r>
              <w:rPr>
                <w:b/>
                <w:sz w:val="16"/>
              </w:rPr>
              <w:t xml:space="preserve">В, </w:t>
            </w:r>
          </w:p>
          <w:p w:rsidR="001425F7" w:rsidRDefault="00681E3D">
            <w:pPr>
              <w:spacing w:after="0" w:line="259" w:lineRule="auto"/>
              <w:ind w:left="88" w:firstLine="0"/>
              <w:jc w:val="left"/>
            </w:pPr>
            <w:r>
              <w:rPr>
                <w:b/>
                <w:sz w:val="24"/>
              </w:rPr>
              <w:t xml:space="preserve">МПа </w:t>
            </w:r>
          </w:p>
        </w:tc>
        <w:tc>
          <w:tcPr>
            <w:tcW w:w="1546" w:type="dxa"/>
            <w:gridSpan w:val="2"/>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137" w:firstLine="0"/>
              <w:jc w:val="left"/>
            </w:pPr>
            <w:r>
              <w:rPr>
                <w:b/>
                <w:sz w:val="24"/>
              </w:rPr>
              <w:t>Трещино-</w:t>
            </w:r>
          </w:p>
          <w:p w:rsidR="001425F7" w:rsidRDefault="00681E3D">
            <w:pPr>
              <w:spacing w:after="0" w:line="259" w:lineRule="auto"/>
              <w:ind w:left="101" w:firstLine="0"/>
              <w:jc w:val="left"/>
            </w:pPr>
            <w:r>
              <w:rPr>
                <w:b/>
                <w:sz w:val="24"/>
              </w:rPr>
              <w:t xml:space="preserve">стойкость, </w:t>
            </w:r>
          </w:p>
          <w:p w:rsidR="001425F7" w:rsidRDefault="00681E3D">
            <w:pPr>
              <w:spacing w:after="0" w:line="259" w:lineRule="auto"/>
              <w:ind w:left="0" w:right="6" w:firstLine="0"/>
              <w:jc w:val="center"/>
            </w:pPr>
            <w:r>
              <w:rPr>
                <w:b/>
                <w:sz w:val="24"/>
              </w:rPr>
              <w:t>МПа м</w:t>
            </w:r>
            <w:r>
              <w:rPr>
                <w:b/>
                <w:sz w:val="16"/>
              </w:rPr>
              <w:t xml:space="preserve">1/2 </w:t>
            </w:r>
          </w:p>
        </w:tc>
        <w:tc>
          <w:tcPr>
            <w:tcW w:w="1216" w:type="dxa"/>
            <w:tcBorders>
              <w:top w:val="single" w:sz="4" w:space="0" w:color="000000"/>
              <w:left w:val="single" w:sz="4" w:space="0" w:color="000000"/>
              <w:bottom w:val="single" w:sz="4" w:space="0" w:color="000000"/>
              <w:right w:val="single" w:sz="4" w:space="0" w:color="000000"/>
            </w:tcBorders>
          </w:tcPr>
          <w:p w:rsidR="001425F7" w:rsidRDefault="00681E3D">
            <w:pPr>
              <w:spacing w:after="3" w:line="238" w:lineRule="auto"/>
              <w:ind w:left="0" w:firstLine="0"/>
              <w:jc w:val="center"/>
            </w:pPr>
            <w:r>
              <w:rPr>
                <w:b/>
                <w:sz w:val="24"/>
              </w:rPr>
              <w:t>Полное удлине-</w:t>
            </w:r>
          </w:p>
          <w:p w:rsidR="001425F7" w:rsidRDefault="00681E3D">
            <w:pPr>
              <w:spacing w:after="0" w:line="259" w:lineRule="auto"/>
              <w:ind w:left="0" w:right="7" w:firstLine="0"/>
              <w:jc w:val="center"/>
            </w:pPr>
            <w:r>
              <w:rPr>
                <w:b/>
                <w:sz w:val="24"/>
              </w:rPr>
              <w:t xml:space="preserve">ние </w:t>
            </w:r>
            <w:r>
              <w:rPr>
                <w:rFonts w:ascii="Segoe UI Symbol" w:eastAsia="Segoe UI Symbol" w:hAnsi="Segoe UI Symbol" w:cs="Segoe UI Symbol"/>
                <w:sz w:val="25"/>
              </w:rPr>
              <w:t>ε</w:t>
            </w:r>
            <w:r>
              <w:rPr>
                <w:b/>
                <w:sz w:val="24"/>
              </w:rPr>
              <w:t xml:space="preserve">, </w:t>
            </w:r>
          </w:p>
          <w:p w:rsidR="001425F7" w:rsidRDefault="00681E3D">
            <w:pPr>
              <w:spacing w:after="0" w:line="259" w:lineRule="auto"/>
              <w:ind w:left="0" w:right="4" w:firstLine="0"/>
              <w:jc w:val="center"/>
            </w:pPr>
            <w:r>
              <w:rPr>
                <w:b/>
                <w:sz w:val="24"/>
              </w:rPr>
              <w:t xml:space="preserve">% </w:t>
            </w:r>
          </w:p>
        </w:tc>
        <w:tc>
          <w:tcPr>
            <w:tcW w:w="90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53" w:firstLine="0"/>
              <w:jc w:val="left"/>
            </w:pPr>
            <w:r>
              <w:rPr>
                <w:b/>
                <w:sz w:val="24"/>
              </w:rPr>
              <w:t>Т</w:t>
            </w:r>
            <w:r>
              <w:rPr>
                <w:b/>
                <w:sz w:val="24"/>
                <w:vertAlign w:val="subscript"/>
              </w:rPr>
              <w:t>с</w:t>
            </w:r>
            <w:r>
              <w:rPr>
                <w:b/>
                <w:sz w:val="24"/>
              </w:rPr>
              <w:t xml:space="preserve">, </w:t>
            </w:r>
            <w:r>
              <w:rPr>
                <w:b/>
                <w:sz w:val="24"/>
                <w:vertAlign w:val="superscript"/>
              </w:rPr>
              <w:t>о</w:t>
            </w:r>
            <w:r>
              <w:rPr>
                <w:b/>
                <w:sz w:val="24"/>
              </w:rPr>
              <w:t xml:space="preserve">С </w:t>
            </w:r>
          </w:p>
        </w:tc>
      </w:tr>
      <w:tr w:rsidR="001425F7">
        <w:trPr>
          <w:trHeight w:val="748"/>
        </w:trPr>
        <w:tc>
          <w:tcPr>
            <w:tcW w:w="2890" w:type="dxa"/>
            <w:tcBorders>
              <w:top w:val="single" w:sz="4" w:space="0" w:color="000000"/>
              <w:left w:val="single" w:sz="4" w:space="0" w:color="000000"/>
              <w:bottom w:val="single" w:sz="4" w:space="0" w:color="000000"/>
              <w:right w:val="nil"/>
            </w:tcBorders>
          </w:tcPr>
          <w:p w:rsidR="001425F7" w:rsidRDefault="001425F7">
            <w:pPr>
              <w:spacing w:after="160" w:line="259" w:lineRule="auto"/>
              <w:ind w:left="0" w:firstLine="0"/>
              <w:jc w:val="left"/>
            </w:pPr>
          </w:p>
        </w:tc>
        <w:tc>
          <w:tcPr>
            <w:tcW w:w="3067" w:type="dxa"/>
            <w:gridSpan w:val="3"/>
            <w:tcBorders>
              <w:top w:val="single" w:sz="4" w:space="0" w:color="000000"/>
              <w:left w:val="nil"/>
              <w:bottom w:val="single" w:sz="4" w:space="0" w:color="000000"/>
              <w:right w:val="nil"/>
            </w:tcBorders>
            <w:vAlign w:val="center"/>
          </w:tcPr>
          <w:p w:rsidR="001425F7" w:rsidRDefault="00681E3D">
            <w:pPr>
              <w:spacing w:after="0" w:line="259" w:lineRule="auto"/>
              <w:ind w:left="0" w:right="60" w:firstLine="0"/>
              <w:jc w:val="right"/>
            </w:pPr>
            <w:r>
              <w:rPr>
                <w:b/>
                <w:i/>
                <w:sz w:val="24"/>
              </w:rPr>
              <w:t xml:space="preserve">Термопластичные </w:t>
            </w:r>
          </w:p>
        </w:tc>
        <w:tc>
          <w:tcPr>
            <w:tcW w:w="1546" w:type="dxa"/>
            <w:gridSpan w:val="2"/>
            <w:tcBorders>
              <w:top w:val="single" w:sz="4" w:space="0" w:color="000000"/>
              <w:left w:val="nil"/>
              <w:bottom w:val="single" w:sz="4" w:space="0" w:color="000000"/>
              <w:right w:val="nil"/>
            </w:tcBorders>
          </w:tcPr>
          <w:p w:rsidR="001425F7" w:rsidRDefault="001425F7">
            <w:pPr>
              <w:spacing w:after="160" w:line="259" w:lineRule="auto"/>
              <w:ind w:left="0" w:firstLine="0"/>
              <w:jc w:val="left"/>
            </w:pPr>
          </w:p>
        </w:tc>
        <w:tc>
          <w:tcPr>
            <w:tcW w:w="1216" w:type="dxa"/>
            <w:tcBorders>
              <w:top w:val="single" w:sz="4" w:space="0" w:color="000000"/>
              <w:left w:val="nil"/>
              <w:bottom w:val="single" w:sz="4" w:space="0" w:color="000000"/>
              <w:right w:val="nil"/>
            </w:tcBorders>
          </w:tcPr>
          <w:p w:rsidR="001425F7" w:rsidRDefault="001425F7">
            <w:pPr>
              <w:spacing w:after="160" w:line="259" w:lineRule="auto"/>
              <w:ind w:left="0" w:firstLine="0"/>
              <w:jc w:val="left"/>
            </w:pPr>
          </w:p>
        </w:tc>
        <w:tc>
          <w:tcPr>
            <w:tcW w:w="902" w:type="dxa"/>
            <w:tcBorders>
              <w:top w:val="single" w:sz="4" w:space="0" w:color="000000"/>
              <w:left w:val="nil"/>
              <w:bottom w:val="single" w:sz="4" w:space="0" w:color="000000"/>
              <w:right w:val="single" w:sz="4" w:space="0" w:color="000000"/>
            </w:tcBorders>
          </w:tcPr>
          <w:p w:rsidR="001425F7" w:rsidRDefault="001425F7">
            <w:pPr>
              <w:spacing w:after="160" w:line="259" w:lineRule="auto"/>
              <w:ind w:left="0" w:firstLine="0"/>
              <w:jc w:val="left"/>
            </w:pPr>
          </w:p>
        </w:tc>
      </w:tr>
      <w:tr w:rsidR="001425F7">
        <w:trPr>
          <w:trHeight w:val="563"/>
        </w:trPr>
        <w:tc>
          <w:tcPr>
            <w:tcW w:w="289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2" w:firstLine="0"/>
              <w:jc w:val="left"/>
            </w:pPr>
            <w:r>
              <w:rPr>
                <w:sz w:val="24"/>
              </w:rPr>
              <w:t xml:space="preserve">Полиэтилен </w:t>
            </w:r>
          </w:p>
          <w:p w:rsidR="001425F7" w:rsidRDefault="00681E3D">
            <w:pPr>
              <w:spacing w:after="0" w:line="259" w:lineRule="auto"/>
              <w:ind w:left="12" w:firstLine="0"/>
              <w:jc w:val="left"/>
            </w:pPr>
            <w:r>
              <w:rPr>
                <w:sz w:val="24"/>
              </w:rPr>
              <w:t xml:space="preserve">(малой плотности) </w:t>
            </w:r>
          </w:p>
        </w:tc>
        <w:tc>
          <w:tcPr>
            <w:tcW w:w="1027"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 w:firstLine="0"/>
              <w:jc w:val="center"/>
            </w:pPr>
            <w:r>
              <w:rPr>
                <w:sz w:val="24"/>
              </w:rPr>
              <w:t xml:space="preserve">0,92 </w:t>
            </w:r>
          </w:p>
        </w:tc>
        <w:tc>
          <w:tcPr>
            <w:tcW w:w="1138"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13" w:firstLine="0"/>
              <w:jc w:val="left"/>
            </w:pPr>
            <w:r>
              <w:rPr>
                <w:sz w:val="24"/>
              </w:rPr>
              <w:t>0,15-0,24</w:t>
            </w:r>
          </w:p>
        </w:tc>
        <w:tc>
          <w:tcPr>
            <w:tcW w:w="90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 w:firstLine="0"/>
              <w:jc w:val="center"/>
            </w:pPr>
            <w:r>
              <w:rPr>
                <w:sz w:val="24"/>
              </w:rPr>
              <w:t xml:space="preserve">7-17 </w:t>
            </w:r>
          </w:p>
        </w:tc>
        <w:tc>
          <w:tcPr>
            <w:tcW w:w="120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4" w:firstLine="0"/>
              <w:jc w:val="center"/>
            </w:pPr>
            <w:r>
              <w:rPr>
                <w:sz w:val="24"/>
              </w:rPr>
              <w:t xml:space="preserve">1-2 </w:t>
            </w:r>
          </w:p>
        </w:tc>
        <w:tc>
          <w:tcPr>
            <w:tcW w:w="343" w:type="dxa"/>
            <w:tcBorders>
              <w:top w:val="single" w:sz="4" w:space="0" w:color="000000"/>
              <w:left w:val="single" w:sz="4" w:space="0" w:color="000000"/>
              <w:bottom w:val="single" w:sz="4" w:space="0" w:color="000000"/>
              <w:right w:val="nil"/>
            </w:tcBorders>
          </w:tcPr>
          <w:p w:rsidR="001425F7" w:rsidRDefault="001425F7">
            <w:pPr>
              <w:spacing w:after="160" w:line="259" w:lineRule="auto"/>
              <w:ind w:left="0" w:firstLine="0"/>
              <w:jc w:val="left"/>
            </w:pPr>
          </w:p>
        </w:tc>
        <w:tc>
          <w:tcPr>
            <w:tcW w:w="1216" w:type="dxa"/>
            <w:tcBorders>
              <w:top w:val="single" w:sz="4" w:space="0" w:color="000000"/>
              <w:left w:val="nil"/>
              <w:bottom w:val="single" w:sz="4" w:space="0" w:color="000000"/>
              <w:right w:val="single" w:sz="4" w:space="0" w:color="000000"/>
            </w:tcBorders>
            <w:vAlign w:val="center"/>
          </w:tcPr>
          <w:p w:rsidR="001425F7" w:rsidRDefault="00681E3D">
            <w:pPr>
              <w:spacing w:after="0" w:line="259" w:lineRule="auto"/>
              <w:ind w:left="0" w:firstLine="0"/>
              <w:jc w:val="left"/>
            </w:pPr>
            <w:r>
              <w:rPr>
                <w:sz w:val="24"/>
              </w:rPr>
              <w:t xml:space="preserve">90-800 </w:t>
            </w:r>
          </w:p>
        </w:tc>
        <w:tc>
          <w:tcPr>
            <w:tcW w:w="90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 w:firstLine="0"/>
              <w:jc w:val="center"/>
            </w:pPr>
            <w:r>
              <w:rPr>
                <w:sz w:val="24"/>
              </w:rPr>
              <w:t xml:space="preserve">0 </w:t>
            </w:r>
          </w:p>
        </w:tc>
      </w:tr>
      <w:tr w:rsidR="001425F7">
        <w:trPr>
          <w:trHeight w:val="562"/>
        </w:trPr>
        <w:tc>
          <w:tcPr>
            <w:tcW w:w="289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2" w:firstLine="0"/>
              <w:jc w:val="left"/>
            </w:pPr>
            <w:r>
              <w:rPr>
                <w:sz w:val="24"/>
              </w:rPr>
              <w:t xml:space="preserve">Полиэтилен </w:t>
            </w:r>
          </w:p>
          <w:p w:rsidR="001425F7" w:rsidRDefault="00681E3D">
            <w:pPr>
              <w:spacing w:after="0" w:line="259" w:lineRule="auto"/>
              <w:ind w:left="12" w:firstLine="0"/>
              <w:jc w:val="left"/>
            </w:pPr>
            <w:r>
              <w:rPr>
                <w:sz w:val="24"/>
              </w:rPr>
              <w:t xml:space="preserve">(высокой плотности) </w:t>
            </w:r>
          </w:p>
        </w:tc>
        <w:tc>
          <w:tcPr>
            <w:tcW w:w="1027"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 w:firstLine="0"/>
              <w:jc w:val="center"/>
            </w:pPr>
            <w:r>
              <w:rPr>
                <w:sz w:val="24"/>
              </w:rPr>
              <w:t xml:space="preserve">0,96 </w:t>
            </w:r>
          </w:p>
        </w:tc>
        <w:tc>
          <w:tcPr>
            <w:tcW w:w="1138"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73" w:firstLine="0"/>
              <w:jc w:val="left"/>
            </w:pPr>
            <w:r>
              <w:rPr>
                <w:sz w:val="24"/>
              </w:rPr>
              <w:t xml:space="preserve">0,55-1,0 </w:t>
            </w:r>
          </w:p>
        </w:tc>
        <w:tc>
          <w:tcPr>
            <w:tcW w:w="90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75" w:firstLine="0"/>
              <w:jc w:val="left"/>
            </w:pPr>
            <w:r>
              <w:rPr>
                <w:sz w:val="24"/>
              </w:rPr>
              <w:t xml:space="preserve">20-37 </w:t>
            </w:r>
          </w:p>
        </w:tc>
        <w:tc>
          <w:tcPr>
            <w:tcW w:w="120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 w:firstLine="0"/>
              <w:jc w:val="center"/>
            </w:pPr>
            <w:r>
              <w:rPr>
                <w:sz w:val="24"/>
              </w:rPr>
              <w:t xml:space="preserve">2-5 </w:t>
            </w:r>
          </w:p>
        </w:tc>
        <w:tc>
          <w:tcPr>
            <w:tcW w:w="343" w:type="dxa"/>
            <w:tcBorders>
              <w:top w:val="single" w:sz="4" w:space="0" w:color="000000"/>
              <w:left w:val="single" w:sz="4" w:space="0" w:color="000000"/>
              <w:bottom w:val="single" w:sz="4" w:space="0" w:color="000000"/>
              <w:right w:val="nil"/>
            </w:tcBorders>
          </w:tcPr>
          <w:p w:rsidR="001425F7" w:rsidRDefault="001425F7">
            <w:pPr>
              <w:spacing w:after="160" w:line="259" w:lineRule="auto"/>
              <w:ind w:left="0" w:firstLine="0"/>
              <w:jc w:val="left"/>
            </w:pPr>
          </w:p>
        </w:tc>
        <w:tc>
          <w:tcPr>
            <w:tcW w:w="1216" w:type="dxa"/>
            <w:tcBorders>
              <w:top w:val="single" w:sz="4" w:space="0" w:color="000000"/>
              <w:left w:val="nil"/>
              <w:bottom w:val="single" w:sz="4" w:space="0" w:color="000000"/>
              <w:right w:val="single" w:sz="4" w:space="0" w:color="000000"/>
            </w:tcBorders>
            <w:vAlign w:val="center"/>
          </w:tcPr>
          <w:p w:rsidR="001425F7" w:rsidRDefault="00681E3D">
            <w:pPr>
              <w:spacing w:after="0" w:line="259" w:lineRule="auto"/>
              <w:ind w:left="0" w:firstLine="0"/>
              <w:jc w:val="left"/>
            </w:pPr>
            <w:r>
              <w:rPr>
                <w:sz w:val="24"/>
              </w:rPr>
              <w:t xml:space="preserve">15-100 </w:t>
            </w:r>
          </w:p>
        </w:tc>
        <w:tc>
          <w:tcPr>
            <w:tcW w:w="90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7" w:firstLine="0"/>
              <w:jc w:val="center"/>
            </w:pPr>
            <w:r>
              <w:rPr>
                <w:sz w:val="24"/>
              </w:rPr>
              <w:t xml:space="preserve">30 </w:t>
            </w:r>
          </w:p>
        </w:tc>
      </w:tr>
      <w:tr w:rsidR="001425F7">
        <w:trPr>
          <w:trHeight w:val="510"/>
        </w:trPr>
        <w:tc>
          <w:tcPr>
            <w:tcW w:w="289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12" w:firstLine="0"/>
              <w:jc w:val="left"/>
            </w:pPr>
            <w:r>
              <w:rPr>
                <w:sz w:val="24"/>
              </w:rPr>
              <w:t xml:space="preserve">Поливинилхлорид </w:t>
            </w:r>
          </w:p>
        </w:tc>
        <w:tc>
          <w:tcPr>
            <w:tcW w:w="1027"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 w:firstLine="0"/>
              <w:jc w:val="center"/>
            </w:pPr>
            <w:r>
              <w:rPr>
                <w:sz w:val="24"/>
              </w:rPr>
              <w:t xml:space="preserve">1,39 </w:t>
            </w:r>
          </w:p>
        </w:tc>
        <w:tc>
          <w:tcPr>
            <w:tcW w:w="1138"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7" w:firstLine="0"/>
              <w:jc w:val="center"/>
            </w:pPr>
            <w:r>
              <w:rPr>
                <w:sz w:val="24"/>
              </w:rPr>
              <w:t xml:space="preserve">2,4-3,0 </w:t>
            </w:r>
          </w:p>
        </w:tc>
        <w:tc>
          <w:tcPr>
            <w:tcW w:w="90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75" w:firstLine="0"/>
              <w:jc w:val="left"/>
            </w:pPr>
            <w:r>
              <w:rPr>
                <w:sz w:val="24"/>
              </w:rPr>
              <w:t xml:space="preserve">40-60 </w:t>
            </w:r>
          </w:p>
        </w:tc>
        <w:tc>
          <w:tcPr>
            <w:tcW w:w="120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 w:firstLine="0"/>
              <w:jc w:val="center"/>
            </w:pPr>
            <w:r>
              <w:rPr>
                <w:sz w:val="24"/>
              </w:rPr>
              <w:t xml:space="preserve">2,4 </w:t>
            </w:r>
          </w:p>
        </w:tc>
        <w:tc>
          <w:tcPr>
            <w:tcW w:w="343" w:type="dxa"/>
            <w:tcBorders>
              <w:top w:val="single" w:sz="4" w:space="0" w:color="000000"/>
              <w:left w:val="single" w:sz="4" w:space="0" w:color="000000"/>
              <w:bottom w:val="single" w:sz="4" w:space="0" w:color="000000"/>
              <w:right w:val="nil"/>
            </w:tcBorders>
          </w:tcPr>
          <w:p w:rsidR="001425F7" w:rsidRDefault="001425F7">
            <w:pPr>
              <w:spacing w:after="160" w:line="259" w:lineRule="auto"/>
              <w:ind w:left="0" w:firstLine="0"/>
              <w:jc w:val="left"/>
            </w:pPr>
          </w:p>
        </w:tc>
        <w:tc>
          <w:tcPr>
            <w:tcW w:w="1216" w:type="dxa"/>
            <w:tcBorders>
              <w:top w:val="single" w:sz="4" w:space="0" w:color="000000"/>
              <w:left w:val="nil"/>
              <w:bottom w:val="single" w:sz="4" w:space="0" w:color="000000"/>
              <w:right w:val="single" w:sz="4" w:space="0" w:color="000000"/>
            </w:tcBorders>
            <w:vAlign w:val="center"/>
          </w:tcPr>
          <w:p w:rsidR="001425F7" w:rsidRDefault="00681E3D">
            <w:pPr>
              <w:spacing w:after="0" w:line="259" w:lineRule="auto"/>
              <w:ind w:left="120" w:firstLine="0"/>
              <w:jc w:val="left"/>
            </w:pPr>
            <w:r>
              <w:rPr>
                <w:sz w:val="24"/>
              </w:rPr>
              <w:t xml:space="preserve">2-30 </w:t>
            </w:r>
          </w:p>
        </w:tc>
        <w:tc>
          <w:tcPr>
            <w:tcW w:w="90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 w:firstLine="0"/>
              <w:jc w:val="center"/>
            </w:pPr>
            <w:r>
              <w:rPr>
                <w:sz w:val="24"/>
              </w:rPr>
              <w:t xml:space="preserve">80 </w:t>
            </w:r>
          </w:p>
        </w:tc>
      </w:tr>
      <w:tr w:rsidR="001425F7">
        <w:trPr>
          <w:trHeight w:val="510"/>
        </w:trPr>
        <w:tc>
          <w:tcPr>
            <w:tcW w:w="289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12" w:firstLine="0"/>
              <w:jc w:val="left"/>
            </w:pPr>
            <w:r>
              <w:rPr>
                <w:sz w:val="24"/>
              </w:rPr>
              <w:t xml:space="preserve">Полипропилен </w:t>
            </w:r>
          </w:p>
        </w:tc>
        <w:tc>
          <w:tcPr>
            <w:tcW w:w="1027"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 w:firstLine="0"/>
              <w:jc w:val="center"/>
            </w:pPr>
            <w:r>
              <w:rPr>
                <w:sz w:val="24"/>
              </w:rPr>
              <w:t xml:space="preserve">0,9 </w:t>
            </w:r>
          </w:p>
        </w:tc>
        <w:tc>
          <w:tcPr>
            <w:tcW w:w="1138"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7" w:firstLine="0"/>
              <w:jc w:val="center"/>
            </w:pPr>
            <w:r>
              <w:rPr>
                <w:sz w:val="24"/>
              </w:rPr>
              <w:t xml:space="preserve">1,2-1,7 </w:t>
            </w:r>
          </w:p>
        </w:tc>
        <w:tc>
          <w:tcPr>
            <w:tcW w:w="90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75" w:firstLine="0"/>
              <w:jc w:val="left"/>
            </w:pPr>
            <w:r>
              <w:rPr>
                <w:sz w:val="24"/>
              </w:rPr>
              <w:t xml:space="preserve">50-70 </w:t>
            </w:r>
          </w:p>
        </w:tc>
        <w:tc>
          <w:tcPr>
            <w:tcW w:w="120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 w:firstLine="0"/>
              <w:jc w:val="center"/>
            </w:pPr>
            <w:r>
              <w:rPr>
                <w:sz w:val="24"/>
              </w:rPr>
              <w:t xml:space="preserve">3,5 </w:t>
            </w:r>
          </w:p>
        </w:tc>
        <w:tc>
          <w:tcPr>
            <w:tcW w:w="343" w:type="dxa"/>
            <w:tcBorders>
              <w:top w:val="single" w:sz="4" w:space="0" w:color="000000"/>
              <w:left w:val="single" w:sz="4" w:space="0" w:color="000000"/>
              <w:bottom w:val="single" w:sz="4" w:space="0" w:color="000000"/>
              <w:right w:val="nil"/>
            </w:tcBorders>
          </w:tcPr>
          <w:p w:rsidR="001425F7" w:rsidRDefault="001425F7">
            <w:pPr>
              <w:spacing w:after="160" w:line="259" w:lineRule="auto"/>
              <w:ind w:left="0" w:firstLine="0"/>
              <w:jc w:val="left"/>
            </w:pPr>
          </w:p>
        </w:tc>
        <w:tc>
          <w:tcPr>
            <w:tcW w:w="1216" w:type="dxa"/>
            <w:tcBorders>
              <w:top w:val="single" w:sz="4" w:space="0" w:color="000000"/>
              <w:left w:val="nil"/>
              <w:bottom w:val="single" w:sz="4" w:space="0" w:color="000000"/>
              <w:right w:val="single" w:sz="4" w:space="0" w:color="000000"/>
            </w:tcBorders>
            <w:vAlign w:val="center"/>
          </w:tcPr>
          <w:p w:rsidR="001425F7" w:rsidRDefault="00681E3D">
            <w:pPr>
              <w:spacing w:after="0" w:line="259" w:lineRule="auto"/>
              <w:ind w:left="0" w:firstLine="0"/>
              <w:jc w:val="left"/>
            </w:pPr>
            <w:r>
              <w:rPr>
                <w:sz w:val="24"/>
              </w:rPr>
              <w:t xml:space="preserve">10-700 </w:t>
            </w:r>
          </w:p>
        </w:tc>
        <w:tc>
          <w:tcPr>
            <w:tcW w:w="90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8" w:firstLine="0"/>
              <w:jc w:val="center"/>
            </w:pPr>
            <w:r>
              <w:rPr>
                <w:sz w:val="24"/>
              </w:rPr>
              <w:t xml:space="preserve">-20 </w:t>
            </w:r>
          </w:p>
        </w:tc>
      </w:tr>
      <w:tr w:rsidR="001425F7">
        <w:trPr>
          <w:trHeight w:val="510"/>
        </w:trPr>
        <w:tc>
          <w:tcPr>
            <w:tcW w:w="289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12" w:firstLine="0"/>
              <w:jc w:val="left"/>
            </w:pPr>
            <w:r>
              <w:rPr>
                <w:sz w:val="24"/>
              </w:rPr>
              <w:t xml:space="preserve">Полистирол </w:t>
            </w:r>
          </w:p>
        </w:tc>
        <w:tc>
          <w:tcPr>
            <w:tcW w:w="1027"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 w:firstLine="0"/>
              <w:jc w:val="center"/>
            </w:pPr>
            <w:r>
              <w:rPr>
                <w:sz w:val="24"/>
              </w:rPr>
              <w:t xml:space="preserve">1,06 </w:t>
            </w:r>
          </w:p>
        </w:tc>
        <w:tc>
          <w:tcPr>
            <w:tcW w:w="1138"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7" w:firstLine="0"/>
              <w:jc w:val="center"/>
            </w:pPr>
            <w:r>
              <w:rPr>
                <w:sz w:val="24"/>
              </w:rPr>
              <w:t xml:space="preserve">3,0-3,3 </w:t>
            </w:r>
          </w:p>
        </w:tc>
        <w:tc>
          <w:tcPr>
            <w:tcW w:w="90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75" w:firstLine="0"/>
              <w:jc w:val="left"/>
            </w:pPr>
            <w:r>
              <w:rPr>
                <w:sz w:val="24"/>
              </w:rPr>
              <w:t xml:space="preserve">35-68 </w:t>
            </w:r>
          </w:p>
        </w:tc>
        <w:tc>
          <w:tcPr>
            <w:tcW w:w="120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 w:firstLine="0"/>
              <w:jc w:val="center"/>
            </w:pPr>
            <w:r>
              <w:rPr>
                <w:sz w:val="24"/>
              </w:rPr>
              <w:t xml:space="preserve">2 </w:t>
            </w:r>
          </w:p>
        </w:tc>
        <w:tc>
          <w:tcPr>
            <w:tcW w:w="343" w:type="dxa"/>
            <w:tcBorders>
              <w:top w:val="single" w:sz="4" w:space="0" w:color="000000"/>
              <w:left w:val="single" w:sz="4" w:space="0" w:color="000000"/>
              <w:bottom w:val="single" w:sz="4" w:space="0" w:color="000000"/>
              <w:right w:val="nil"/>
            </w:tcBorders>
          </w:tcPr>
          <w:p w:rsidR="001425F7" w:rsidRDefault="001425F7">
            <w:pPr>
              <w:spacing w:after="160" w:line="259" w:lineRule="auto"/>
              <w:ind w:left="0" w:firstLine="0"/>
              <w:jc w:val="left"/>
            </w:pPr>
          </w:p>
        </w:tc>
        <w:tc>
          <w:tcPr>
            <w:tcW w:w="1216" w:type="dxa"/>
            <w:tcBorders>
              <w:top w:val="single" w:sz="4" w:space="0" w:color="000000"/>
              <w:left w:val="nil"/>
              <w:bottom w:val="single" w:sz="4" w:space="0" w:color="000000"/>
              <w:right w:val="single" w:sz="4" w:space="0" w:color="000000"/>
            </w:tcBorders>
            <w:vAlign w:val="center"/>
          </w:tcPr>
          <w:p w:rsidR="001425F7" w:rsidRDefault="00681E3D">
            <w:pPr>
              <w:spacing w:after="0" w:line="259" w:lineRule="auto"/>
              <w:ind w:left="180" w:firstLine="0"/>
              <w:jc w:val="left"/>
            </w:pPr>
            <w:r>
              <w:rPr>
                <w:sz w:val="24"/>
              </w:rPr>
              <w:t xml:space="preserve">1-2 </w:t>
            </w:r>
          </w:p>
        </w:tc>
        <w:tc>
          <w:tcPr>
            <w:tcW w:w="90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 w:firstLine="0"/>
              <w:jc w:val="center"/>
            </w:pPr>
            <w:r>
              <w:rPr>
                <w:sz w:val="24"/>
              </w:rPr>
              <w:t xml:space="preserve">100 </w:t>
            </w:r>
          </w:p>
        </w:tc>
      </w:tr>
      <w:tr w:rsidR="001425F7">
        <w:trPr>
          <w:trHeight w:val="510"/>
        </w:trPr>
        <w:tc>
          <w:tcPr>
            <w:tcW w:w="289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12" w:firstLine="0"/>
              <w:jc w:val="left"/>
            </w:pPr>
            <w:r>
              <w:rPr>
                <w:sz w:val="24"/>
              </w:rPr>
              <w:t xml:space="preserve">Полиамид </w:t>
            </w:r>
          </w:p>
        </w:tc>
        <w:tc>
          <w:tcPr>
            <w:tcW w:w="1027"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 w:firstLine="0"/>
              <w:jc w:val="center"/>
            </w:pPr>
            <w:r>
              <w:rPr>
                <w:sz w:val="24"/>
              </w:rPr>
              <w:t xml:space="preserve">1,14 </w:t>
            </w:r>
          </w:p>
        </w:tc>
        <w:tc>
          <w:tcPr>
            <w:tcW w:w="1138"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7" w:firstLine="0"/>
              <w:jc w:val="center"/>
            </w:pPr>
            <w:r>
              <w:rPr>
                <w:sz w:val="24"/>
              </w:rPr>
              <w:t xml:space="preserve">2,0-3,5 </w:t>
            </w:r>
          </w:p>
        </w:tc>
        <w:tc>
          <w:tcPr>
            <w:tcW w:w="90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15" w:firstLine="0"/>
            </w:pPr>
            <w:r>
              <w:rPr>
                <w:sz w:val="24"/>
              </w:rPr>
              <w:t>60-110</w:t>
            </w:r>
          </w:p>
        </w:tc>
        <w:tc>
          <w:tcPr>
            <w:tcW w:w="120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 w:firstLine="0"/>
              <w:jc w:val="center"/>
            </w:pPr>
            <w:r>
              <w:rPr>
                <w:sz w:val="24"/>
              </w:rPr>
              <w:t xml:space="preserve">3-5 </w:t>
            </w:r>
          </w:p>
        </w:tc>
        <w:tc>
          <w:tcPr>
            <w:tcW w:w="343" w:type="dxa"/>
            <w:tcBorders>
              <w:top w:val="single" w:sz="4" w:space="0" w:color="000000"/>
              <w:left w:val="single" w:sz="4" w:space="0" w:color="000000"/>
              <w:bottom w:val="single" w:sz="4" w:space="0" w:color="000000"/>
              <w:right w:val="nil"/>
            </w:tcBorders>
          </w:tcPr>
          <w:p w:rsidR="001425F7" w:rsidRDefault="001425F7">
            <w:pPr>
              <w:spacing w:after="160" w:line="259" w:lineRule="auto"/>
              <w:ind w:left="0" w:firstLine="0"/>
              <w:jc w:val="left"/>
            </w:pPr>
          </w:p>
        </w:tc>
        <w:tc>
          <w:tcPr>
            <w:tcW w:w="1216" w:type="dxa"/>
            <w:tcBorders>
              <w:top w:val="single" w:sz="4" w:space="0" w:color="000000"/>
              <w:left w:val="nil"/>
              <w:bottom w:val="single" w:sz="4" w:space="0" w:color="000000"/>
              <w:right w:val="single" w:sz="4" w:space="0" w:color="000000"/>
            </w:tcBorders>
            <w:vAlign w:val="center"/>
          </w:tcPr>
          <w:p w:rsidR="001425F7" w:rsidRDefault="00681E3D">
            <w:pPr>
              <w:spacing w:after="0" w:line="259" w:lineRule="auto"/>
              <w:ind w:left="220" w:firstLine="0"/>
              <w:jc w:val="left"/>
            </w:pPr>
            <w:r>
              <w:rPr>
                <w:sz w:val="24"/>
              </w:rPr>
              <w:t xml:space="preserve">60 </w:t>
            </w:r>
          </w:p>
        </w:tc>
        <w:tc>
          <w:tcPr>
            <w:tcW w:w="90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 w:firstLine="0"/>
              <w:jc w:val="center"/>
            </w:pPr>
            <w:r>
              <w:rPr>
                <w:sz w:val="24"/>
              </w:rPr>
              <w:t xml:space="preserve">70 </w:t>
            </w:r>
          </w:p>
        </w:tc>
      </w:tr>
      <w:tr w:rsidR="001425F7">
        <w:trPr>
          <w:trHeight w:val="576"/>
        </w:trPr>
        <w:tc>
          <w:tcPr>
            <w:tcW w:w="2890" w:type="dxa"/>
            <w:tcBorders>
              <w:top w:val="single" w:sz="4" w:space="0" w:color="000000"/>
              <w:left w:val="single" w:sz="4" w:space="0" w:color="000000"/>
              <w:bottom w:val="single" w:sz="4" w:space="0" w:color="000000"/>
              <w:right w:val="nil"/>
            </w:tcBorders>
          </w:tcPr>
          <w:p w:rsidR="001425F7" w:rsidRDefault="001425F7">
            <w:pPr>
              <w:spacing w:after="160" w:line="259" w:lineRule="auto"/>
              <w:ind w:left="0" w:firstLine="0"/>
              <w:jc w:val="left"/>
            </w:pPr>
          </w:p>
        </w:tc>
        <w:tc>
          <w:tcPr>
            <w:tcW w:w="3067" w:type="dxa"/>
            <w:gridSpan w:val="3"/>
            <w:tcBorders>
              <w:top w:val="single" w:sz="4" w:space="0" w:color="000000"/>
              <w:left w:val="nil"/>
              <w:bottom w:val="single" w:sz="4" w:space="0" w:color="000000"/>
              <w:right w:val="nil"/>
            </w:tcBorders>
            <w:vAlign w:val="center"/>
          </w:tcPr>
          <w:p w:rsidR="001425F7" w:rsidRDefault="00681E3D">
            <w:pPr>
              <w:spacing w:after="0" w:line="259" w:lineRule="auto"/>
              <w:ind w:left="0" w:right="76" w:firstLine="0"/>
              <w:jc w:val="right"/>
            </w:pPr>
            <w:r>
              <w:rPr>
                <w:b/>
                <w:i/>
                <w:sz w:val="24"/>
              </w:rPr>
              <w:t xml:space="preserve">Термореактивные </w:t>
            </w:r>
          </w:p>
        </w:tc>
        <w:tc>
          <w:tcPr>
            <w:tcW w:w="1546" w:type="dxa"/>
            <w:gridSpan w:val="2"/>
            <w:tcBorders>
              <w:top w:val="single" w:sz="4" w:space="0" w:color="000000"/>
              <w:left w:val="nil"/>
              <w:bottom w:val="single" w:sz="4" w:space="0" w:color="000000"/>
              <w:right w:val="nil"/>
            </w:tcBorders>
          </w:tcPr>
          <w:p w:rsidR="001425F7" w:rsidRDefault="001425F7">
            <w:pPr>
              <w:spacing w:after="160" w:line="259" w:lineRule="auto"/>
              <w:ind w:left="0" w:firstLine="0"/>
              <w:jc w:val="left"/>
            </w:pPr>
          </w:p>
        </w:tc>
        <w:tc>
          <w:tcPr>
            <w:tcW w:w="1216" w:type="dxa"/>
            <w:tcBorders>
              <w:top w:val="single" w:sz="4" w:space="0" w:color="000000"/>
              <w:left w:val="nil"/>
              <w:bottom w:val="single" w:sz="4" w:space="0" w:color="000000"/>
              <w:right w:val="nil"/>
            </w:tcBorders>
          </w:tcPr>
          <w:p w:rsidR="001425F7" w:rsidRDefault="001425F7">
            <w:pPr>
              <w:spacing w:after="160" w:line="259" w:lineRule="auto"/>
              <w:ind w:left="0" w:firstLine="0"/>
              <w:jc w:val="left"/>
            </w:pPr>
          </w:p>
        </w:tc>
        <w:tc>
          <w:tcPr>
            <w:tcW w:w="902" w:type="dxa"/>
            <w:tcBorders>
              <w:top w:val="single" w:sz="4" w:space="0" w:color="000000"/>
              <w:left w:val="nil"/>
              <w:bottom w:val="single" w:sz="4" w:space="0" w:color="000000"/>
              <w:right w:val="single" w:sz="4" w:space="0" w:color="000000"/>
            </w:tcBorders>
          </w:tcPr>
          <w:p w:rsidR="001425F7" w:rsidRDefault="001425F7">
            <w:pPr>
              <w:spacing w:after="160" w:line="259" w:lineRule="auto"/>
              <w:ind w:left="0" w:firstLine="0"/>
              <w:jc w:val="left"/>
            </w:pPr>
          </w:p>
        </w:tc>
      </w:tr>
      <w:tr w:rsidR="001425F7">
        <w:trPr>
          <w:trHeight w:val="562"/>
        </w:trPr>
        <w:tc>
          <w:tcPr>
            <w:tcW w:w="289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2" w:firstLine="0"/>
              <w:jc w:val="left"/>
            </w:pPr>
            <w:r>
              <w:rPr>
                <w:sz w:val="24"/>
              </w:rPr>
              <w:t xml:space="preserve">Фенол-формальдегидная смола </w:t>
            </w:r>
          </w:p>
        </w:tc>
        <w:tc>
          <w:tcPr>
            <w:tcW w:w="1027"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 w:firstLine="0"/>
              <w:jc w:val="center"/>
            </w:pPr>
            <w:r>
              <w:rPr>
                <w:sz w:val="24"/>
              </w:rPr>
              <w:t xml:space="preserve">1,4 </w:t>
            </w:r>
          </w:p>
        </w:tc>
        <w:tc>
          <w:tcPr>
            <w:tcW w:w="1138"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 w:firstLine="0"/>
              <w:jc w:val="center"/>
            </w:pPr>
            <w:r>
              <w:rPr>
                <w:sz w:val="24"/>
              </w:rPr>
              <w:t xml:space="preserve">8 </w:t>
            </w:r>
          </w:p>
        </w:tc>
        <w:tc>
          <w:tcPr>
            <w:tcW w:w="90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75" w:firstLine="0"/>
              <w:jc w:val="left"/>
            </w:pPr>
            <w:r>
              <w:rPr>
                <w:sz w:val="24"/>
              </w:rPr>
              <w:t xml:space="preserve">35-55 </w:t>
            </w:r>
          </w:p>
        </w:tc>
        <w:tc>
          <w:tcPr>
            <w:tcW w:w="120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 w:firstLine="0"/>
              <w:jc w:val="center"/>
            </w:pPr>
            <w:r>
              <w:rPr>
                <w:sz w:val="24"/>
              </w:rPr>
              <w:t xml:space="preserve">– </w:t>
            </w:r>
          </w:p>
        </w:tc>
        <w:tc>
          <w:tcPr>
            <w:tcW w:w="343" w:type="dxa"/>
            <w:tcBorders>
              <w:top w:val="single" w:sz="4" w:space="0" w:color="000000"/>
              <w:left w:val="single" w:sz="4" w:space="0" w:color="000000"/>
              <w:bottom w:val="single" w:sz="4" w:space="0" w:color="000000"/>
              <w:right w:val="nil"/>
            </w:tcBorders>
          </w:tcPr>
          <w:p w:rsidR="001425F7" w:rsidRDefault="001425F7">
            <w:pPr>
              <w:spacing w:after="160" w:line="259" w:lineRule="auto"/>
              <w:ind w:left="0" w:firstLine="0"/>
              <w:jc w:val="left"/>
            </w:pPr>
          </w:p>
        </w:tc>
        <w:tc>
          <w:tcPr>
            <w:tcW w:w="1216" w:type="dxa"/>
            <w:tcBorders>
              <w:top w:val="single" w:sz="4" w:space="0" w:color="000000"/>
              <w:left w:val="nil"/>
              <w:bottom w:val="single" w:sz="4" w:space="0" w:color="000000"/>
              <w:right w:val="single" w:sz="4" w:space="0" w:color="000000"/>
            </w:tcBorders>
            <w:vAlign w:val="center"/>
          </w:tcPr>
          <w:p w:rsidR="001425F7" w:rsidRDefault="00681E3D">
            <w:pPr>
              <w:spacing w:after="0" w:line="259" w:lineRule="auto"/>
              <w:ind w:left="280" w:firstLine="0"/>
              <w:jc w:val="left"/>
            </w:pPr>
            <w:r>
              <w:rPr>
                <w:sz w:val="24"/>
              </w:rPr>
              <w:t xml:space="preserve">0 </w:t>
            </w:r>
          </w:p>
        </w:tc>
        <w:tc>
          <w:tcPr>
            <w:tcW w:w="90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 w:firstLine="0"/>
              <w:jc w:val="center"/>
            </w:pPr>
            <w:r>
              <w:rPr>
                <w:sz w:val="24"/>
              </w:rPr>
              <w:t xml:space="preserve">– </w:t>
            </w:r>
          </w:p>
        </w:tc>
      </w:tr>
      <w:tr w:rsidR="001425F7">
        <w:trPr>
          <w:trHeight w:val="541"/>
        </w:trPr>
        <w:tc>
          <w:tcPr>
            <w:tcW w:w="289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12" w:firstLine="0"/>
              <w:jc w:val="left"/>
            </w:pPr>
            <w:r>
              <w:rPr>
                <w:sz w:val="24"/>
              </w:rPr>
              <w:t xml:space="preserve">Полиэстер </w:t>
            </w:r>
          </w:p>
        </w:tc>
        <w:tc>
          <w:tcPr>
            <w:tcW w:w="1027"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 w:firstLine="0"/>
              <w:jc w:val="center"/>
            </w:pPr>
            <w:r>
              <w:rPr>
                <w:sz w:val="24"/>
              </w:rPr>
              <w:t xml:space="preserve">– </w:t>
            </w:r>
          </w:p>
        </w:tc>
        <w:tc>
          <w:tcPr>
            <w:tcW w:w="1138"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7" w:firstLine="0"/>
              <w:jc w:val="center"/>
            </w:pPr>
            <w:r>
              <w:rPr>
                <w:sz w:val="24"/>
              </w:rPr>
              <w:t xml:space="preserve">1,3-4,5 </w:t>
            </w:r>
          </w:p>
        </w:tc>
        <w:tc>
          <w:tcPr>
            <w:tcW w:w="90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75" w:firstLine="0"/>
              <w:jc w:val="left"/>
            </w:pPr>
            <w:r>
              <w:rPr>
                <w:sz w:val="24"/>
              </w:rPr>
              <w:t xml:space="preserve">45-85 </w:t>
            </w:r>
          </w:p>
        </w:tc>
        <w:tc>
          <w:tcPr>
            <w:tcW w:w="120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 w:firstLine="0"/>
              <w:jc w:val="center"/>
            </w:pPr>
            <w:r>
              <w:rPr>
                <w:sz w:val="24"/>
              </w:rPr>
              <w:t xml:space="preserve">0,5 </w:t>
            </w:r>
          </w:p>
        </w:tc>
        <w:tc>
          <w:tcPr>
            <w:tcW w:w="343" w:type="dxa"/>
            <w:tcBorders>
              <w:top w:val="single" w:sz="4" w:space="0" w:color="000000"/>
              <w:left w:val="single" w:sz="4" w:space="0" w:color="000000"/>
              <w:bottom w:val="single" w:sz="4" w:space="0" w:color="000000"/>
              <w:right w:val="nil"/>
            </w:tcBorders>
          </w:tcPr>
          <w:p w:rsidR="001425F7" w:rsidRDefault="001425F7">
            <w:pPr>
              <w:spacing w:after="160" w:line="259" w:lineRule="auto"/>
              <w:ind w:left="0" w:firstLine="0"/>
              <w:jc w:val="left"/>
            </w:pPr>
          </w:p>
        </w:tc>
        <w:tc>
          <w:tcPr>
            <w:tcW w:w="1216" w:type="dxa"/>
            <w:tcBorders>
              <w:top w:val="single" w:sz="4" w:space="0" w:color="000000"/>
              <w:left w:val="nil"/>
              <w:bottom w:val="single" w:sz="4" w:space="0" w:color="000000"/>
              <w:right w:val="single" w:sz="4" w:space="0" w:color="000000"/>
            </w:tcBorders>
            <w:vAlign w:val="center"/>
          </w:tcPr>
          <w:p w:rsidR="001425F7" w:rsidRDefault="00681E3D">
            <w:pPr>
              <w:spacing w:after="0" w:line="259" w:lineRule="auto"/>
              <w:ind w:left="280" w:firstLine="0"/>
              <w:jc w:val="left"/>
            </w:pPr>
            <w:r>
              <w:rPr>
                <w:sz w:val="24"/>
              </w:rPr>
              <w:t xml:space="preserve">0 </w:t>
            </w:r>
          </w:p>
        </w:tc>
        <w:tc>
          <w:tcPr>
            <w:tcW w:w="90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 w:firstLine="0"/>
              <w:jc w:val="center"/>
            </w:pPr>
            <w:r>
              <w:rPr>
                <w:sz w:val="24"/>
              </w:rPr>
              <w:t xml:space="preserve">70 </w:t>
            </w:r>
          </w:p>
        </w:tc>
      </w:tr>
      <w:tr w:rsidR="001425F7">
        <w:trPr>
          <w:trHeight w:val="533"/>
        </w:trPr>
        <w:tc>
          <w:tcPr>
            <w:tcW w:w="289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12" w:firstLine="0"/>
              <w:jc w:val="left"/>
            </w:pPr>
            <w:r>
              <w:rPr>
                <w:sz w:val="24"/>
              </w:rPr>
              <w:lastRenderedPageBreak/>
              <w:t xml:space="preserve">Эпоксидная смола </w:t>
            </w:r>
          </w:p>
        </w:tc>
        <w:tc>
          <w:tcPr>
            <w:tcW w:w="1027"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 w:firstLine="0"/>
              <w:jc w:val="center"/>
            </w:pPr>
            <w:r>
              <w:rPr>
                <w:sz w:val="24"/>
              </w:rPr>
              <w:t xml:space="preserve">1,6 </w:t>
            </w:r>
          </w:p>
        </w:tc>
        <w:tc>
          <w:tcPr>
            <w:tcW w:w="1138"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7" w:firstLine="0"/>
              <w:jc w:val="center"/>
            </w:pPr>
            <w:r>
              <w:rPr>
                <w:sz w:val="24"/>
              </w:rPr>
              <w:t xml:space="preserve">2,1-5,5 </w:t>
            </w:r>
          </w:p>
        </w:tc>
        <w:tc>
          <w:tcPr>
            <w:tcW w:w="90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75" w:firstLine="0"/>
              <w:jc w:val="left"/>
            </w:pPr>
            <w:r>
              <w:rPr>
                <w:sz w:val="24"/>
              </w:rPr>
              <w:t xml:space="preserve">40-85 </w:t>
            </w:r>
          </w:p>
        </w:tc>
        <w:tc>
          <w:tcPr>
            <w:tcW w:w="120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 w:firstLine="0"/>
              <w:jc w:val="center"/>
            </w:pPr>
            <w:r>
              <w:rPr>
                <w:sz w:val="24"/>
              </w:rPr>
              <w:t xml:space="preserve">0,6-1,0 </w:t>
            </w:r>
          </w:p>
        </w:tc>
        <w:tc>
          <w:tcPr>
            <w:tcW w:w="343" w:type="dxa"/>
            <w:tcBorders>
              <w:top w:val="single" w:sz="4" w:space="0" w:color="000000"/>
              <w:left w:val="single" w:sz="4" w:space="0" w:color="000000"/>
              <w:bottom w:val="single" w:sz="4" w:space="0" w:color="000000"/>
              <w:right w:val="nil"/>
            </w:tcBorders>
          </w:tcPr>
          <w:p w:rsidR="001425F7" w:rsidRDefault="001425F7">
            <w:pPr>
              <w:spacing w:after="160" w:line="259" w:lineRule="auto"/>
              <w:ind w:left="0" w:firstLine="0"/>
              <w:jc w:val="left"/>
            </w:pPr>
          </w:p>
        </w:tc>
        <w:tc>
          <w:tcPr>
            <w:tcW w:w="1216" w:type="dxa"/>
            <w:tcBorders>
              <w:top w:val="single" w:sz="4" w:space="0" w:color="000000"/>
              <w:left w:val="nil"/>
              <w:bottom w:val="single" w:sz="4" w:space="0" w:color="000000"/>
              <w:right w:val="single" w:sz="4" w:space="0" w:color="000000"/>
            </w:tcBorders>
            <w:vAlign w:val="center"/>
          </w:tcPr>
          <w:p w:rsidR="001425F7" w:rsidRDefault="00681E3D">
            <w:pPr>
              <w:spacing w:after="0" w:line="259" w:lineRule="auto"/>
              <w:ind w:left="280" w:firstLine="0"/>
              <w:jc w:val="left"/>
            </w:pPr>
            <w:r>
              <w:rPr>
                <w:sz w:val="24"/>
              </w:rPr>
              <w:t xml:space="preserve">0 </w:t>
            </w:r>
          </w:p>
        </w:tc>
        <w:tc>
          <w:tcPr>
            <w:tcW w:w="90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 w:firstLine="0"/>
              <w:jc w:val="center"/>
            </w:pPr>
            <w:r>
              <w:rPr>
                <w:sz w:val="24"/>
              </w:rPr>
              <w:t xml:space="preserve">80 </w:t>
            </w:r>
          </w:p>
        </w:tc>
      </w:tr>
    </w:tbl>
    <w:p w:rsidR="001425F7" w:rsidRDefault="00681E3D">
      <w:pPr>
        <w:spacing w:after="25" w:line="259" w:lineRule="auto"/>
        <w:ind w:left="818" w:firstLine="0"/>
        <w:jc w:val="center"/>
      </w:pPr>
      <w:r>
        <w:t xml:space="preserve"> </w:t>
      </w:r>
    </w:p>
    <w:p w:rsidR="001425F7" w:rsidRDefault="00681E3D">
      <w:pPr>
        <w:spacing w:after="25" w:line="259" w:lineRule="auto"/>
        <w:ind w:left="818" w:firstLine="0"/>
        <w:jc w:val="center"/>
      </w:pPr>
      <w:r>
        <w:t xml:space="preserve"> </w:t>
      </w:r>
    </w:p>
    <w:p w:rsidR="001425F7" w:rsidRDefault="00681E3D">
      <w:pPr>
        <w:pStyle w:val="4"/>
        <w:spacing w:after="36" w:line="249" w:lineRule="auto"/>
        <w:ind w:left="560" w:right="703"/>
      </w:pPr>
      <w:r>
        <w:rPr>
          <w:i w:val="0"/>
        </w:rPr>
        <w:t xml:space="preserve">4.1. Пластические массы </w:t>
      </w:r>
    </w:p>
    <w:p w:rsidR="001425F7" w:rsidRDefault="00681E3D">
      <w:pPr>
        <w:spacing w:after="118" w:line="259" w:lineRule="auto"/>
        <w:ind w:left="0" w:right="82" w:firstLine="0"/>
        <w:jc w:val="center"/>
      </w:pPr>
      <w:r>
        <w:rPr>
          <w:b/>
        </w:rPr>
        <w:t xml:space="preserve"> </w:t>
      </w:r>
    </w:p>
    <w:p w:rsidR="001425F7" w:rsidRDefault="00681E3D">
      <w:pPr>
        <w:spacing w:after="41"/>
        <w:ind w:left="14" w:right="152" w:firstLine="900"/>
      </w:pPr>
      <w:r>
        <w:t xml:space="preserve">Пластмассы – это синтетические материалы, получаемые на основе органических и элементоорганических полимеров. Свойства пластмасс определяются свойствами полимеров, составляющих их основу. </w:t>
      </w:r>
    </w:p>
    <w:p w:rsidR="001425F7" w:rsidRDefault="00681E3D">
      <w:pPr>
        <w:ind w:left="14" w:right="141" w:firstLine="871"/>
      </w:pPr>
      <w:r>
        <w:t xml:space="preserve">Пластмассы состоят из нескольких компонентов: связующего вещества, наполнителя, пластификатора и др. Обязательным компонентом является связующее вещество. Такие простые пластмассы, как полиэтилен, вообще состоят из одного связующего вещества. </w:t>
      </w:r>
    </w:p>
    <w:p w:rsidR="001425F7" w:rsidRDefault="00681E3D">
      <w:pPr>
        <w:ind w:left="14" w:right="67" w:firstLine="871"/>
      </w:pPr>
      <w:r>
        <w:rPr>
          <w:i/>
        </w:rPr>
        <w:t xml:space="preserve">Наполнителями </w:t>
      </w:r>
      <w:r>
        <w:t xml:space="preserve">служат твердые материалы органического и неорганического происхождения. Они придают пластмассам прочность, твердость, теплостойкость, а также некоторые специальные свойства, например антифрикционные или, наоборот, фрикционные. Кроме того, наполнители снимают усадку при прессовании. </w:t>
      </w:r>
    </w:p>
    <w:p w:rsidR="001425F7" w:rsidRDefault="00681E3D">
      <w:pPr>
        <w:ind w:left="14" w:right="178" w:firstLine="871"/>
      </w:pPr>
      <w:r>
        <w:rPr>
          <w:i/>
        </w:rPr>
        <w:t xml:space="preserve">Пластификаторы </w:t>
      </w:r>
      <w:r>
        <w:t xml:space="preserve">представляют собой нелетучие жидкости с низкой температурой замерзания. Растворяясь в полимере, пластификаторы повышают его способность к пластической деформации. Их вводят для расширения температурной области высокоэластического состояния, снижают жесткость пластмасс и температуру хрупкости. </w:t>
      </w:r>
    </w:p>
    <w:p w:rsidR="001425F7" w:rsidRDefault="00681E3D">
      <w:pPr>
        <w:ind w:left="14" w:right="67" w:firstLine="900"/>
      </w:pPr>
      <w:r>
        <w:t xml:space="preserve">В качестве пластификатора применяют сложные эфиры, низкомолекулярные полимеры и др. Пластификаторы должны оставаться стабильными в условиях эксплуатации. Их наличие улучшает морозостойкость и огнестойкость пластмасс. </w:t>
      </w:r>
    </w:p>
    <w:p w:rsidR="001425F7" w:rsidRDefault="00681E3D">
      <w:pPr>
        <w:ind w:left="14" w:right="67" w:firstLine="900"/>
      </w:pPr>
      <w:r>
        <w:t xml:space="preserve">В состав пластмасс могут также входить стабилизаторы, отвердители, красители и другие вещества. </w:t>
      </w:r>
    </w:p>
    <w:p w:rsidR="001425F7" w:rsidRDefault="00681E3D">
      <w:pPr>
        <w:spacing w:after="14" w:line="350" w:lineRule="auto"/>
        <w:ind w:left="0" w:firstLine="900"/>
        <w:jc w:val="left"/>
      </w:pPr>
      <w:r>
        <w:rPr>
          <w:b/>
          <w:i/>
        </w:rPr>
        <w:lastRenderedPageBreak/>
        <w:t>Стабилизаторы</w:t>
      </w:r>
      <w:r>
        <w:rPr>
          <w:i/>
        </w:rPr>
        <w:t xml:space="preserve"> </w:t>
      </w:r>
      <w:r>
        <w:t xml:space="preserve">вводят в пластмассы для повышения долговечности. Светостабилизаторы предотвращают фотоокисление, а антиокислители – термоокислительные реакции. </w:t>
      </w:r>
    </w:p>
    <w:p w:rsidR="001425F7" w:rsidRDefault="00681E3D">
      <w:pPr>
        <w:ind w:left="14" w:right="67" w:firstLine="900"/>
      </w:pPr>
      <w:r>
        <w:rPr>
          <w:b/>
          <w:i/>
        </w:rPr>
        <w:t>Отвердители</w:t>
      </w:r>
      <w:r>
        <w:rPr>
          <w:i/>
        </w:rPr>
        <w:t xml:space="preserve"> </w:t>
      </w:r>
      <w:r>
        <w:t xml:space="preserve">изменяют структуру полимеров, влияя на свойства пластмасс. Чаще использует отвердители, ускоряющие полимеризацию. К ним относятся оксиды некоторых металлов, уротропин и др. </w:t>
      </w:r>
    </w:p>
    <w:p w:rsidR="001425F7" w:rsidRDefault="00681E3D">
      <w:pPr>
        <w:ind w:left="14" w:right="67" w:firstLine="900"/>
      </w:pPr>
      <w:r>
        <w:rPr>
          <w:b/>
          <w:i/>
        </w:rPr>
        <w:t>Специальные химические добавки</w:t>
      </w:r>
      <w:r>
        <w:rPr>
          <w:i/>
        </w:rPr>
        <w:t xml:space="preserve"> </w:t>
      </w:r>
      <w:r>
        <w:t xml:space="preserve">вводят с различными целями; например, сильные органические яды-фунгициды – для предохранения пластмасс от плесени и поедания насекомыми в условиях тропиков. </w:t>
      </w:r>
    </w:p>
    <w:p w:rsidR="001425F7" w:rsidRDefault="00681E3D">
      <w:pPr>
        <w:ind w:left="14" w:right="67" w:firstLine="900"/>
      </w:pPr>
      <w:r>
        <w:rPr>
          <w:b/>
          <w:i/>
        </w:rPr>
        <w:t>Смазывающие вещества</w:t>
      </w:r>
      <w:r>
        <w:rPr>
          <w:i/>
        </w:rPr>
        <w:t xml:space="preserve"> </w:t>
      </w:r>
      <w:r>
        <w:t xml:space="preserve">(стеарин, олеиновая кислота) применяют для предотвращения прилипания пластмассы к оборудованию при производстве и эксплуатации изделий. </w:t>
      </w:r>
    </w:p>
    <w:p w:rsidR="001425F7" w:rsidRDefault="00681E3D">
      <w:pPr>
        <w:spacing w:after="137" w:line="259" w:lineRule="auto"/>
        <w:ind w:left="900" w:right="67" w:firstLine="0"/>
      </w:pPr>
      <w:r>
        <w:rPr>
          <w:b/>
          <w:i/>
        </w:rPr>
        <w:t xml:space="preserve">Красители </w:t>
      </w:r>
      <w:r>
        <w:t>и</w:t>
      </w:r>
      <w:r>
        <w:rPr>
          <w:b/>
        </w:rPr>
        <w:t xml:space="preserve"> </w:t>
      </w:r>
      <w:r>
        <w:rPr>
          <w:b/>
          <w:i/>
        </w:rPr>
        <w:t>пигменты</w:t>
      </w:r>
      <w:r>
        <w:rPr>
          <w:i/>
        </w:rPr>
        <w:t xml:space="preserve"> </w:t>
      </w:r>
      <w:r>
        <w:t xml:space="preserve">придают желаемую окраску пластмассам. </w:t>
      </w:r>
    </w:p>
    <w:p w:rsidR="001425F7" w:rsidRDefault="00681E3D">
      <w:pPr>
        <w:spacing w:after="215" w:line="249" w:lineRule="auto"/>
        <w:ind w:left="910" w:hanging="10"/>
        <w:jc w:val="left"/>
      </w:pPr>
      <w:r>
        <w:rPr>
          <w:b/>
        </w:rPr>
        <w:t xml:space="preserve">Для пластмасс характерны следующие свойства: </w:t>
      </w:r>
    </w:p>
    <w:p w:rsidR="001425F7" w:rsidRDefault="00681E3D">
      <w:pPr>
        <w:spacing w:after="35"/>
        <w:ind w:left="14" w:right="67"/>
      </w:pPr>
      <w:r>
        <w:rPr>
          <w:rFonts w:ascii="Segoe UI Symbol" w:eastAsia="Segoe UI Symbol" w:hAnsi="Segoe UI Symbol" w:cs="Segoe UI Symbol"/>
        </w:rPr>
        <w:t>−</w:t>
      </w:r>
      <w:r>
        <w:rPr>
          <w:rFonts w:ascii="Arial" w:eastAsia="Arial" w:hAnsi="Arial" w:cs="Arial"/>
        </w:rPr>
        <w:t xml:space="preserve"> </w:t>
      </w:r>
      <w:r>
        <w:t>низкая плотность (обычно 1,0-1,8 г/см</w:t>
      </w:r>
      <w:r>
        <w:rPr>
          <w:vertAlign w:val="superscript"/>
        </w:rPr>
        <w:t>3</w:t>
      </w:r>
      <w:r>
        <w:t>, в некоторых случаях до 0,020,04 г/см</w:t>
      </w:r>
      <w:r>
        <w:rPr>
          <w:vertAlign w:val="superscript"/>
        </w:rPr>
        <w:t>3</w:t>
      </w:r>
      <w:r>
        <w:t xml:space="preserve">); </w:t>
      </w:r>
    </w:p>
    <w:p w:rsidR="001425F7" w:rsidRDefault="00681E3D">
      <w:pPr>
        <w:ind w:left="14" w:right="67"/>
      </w:pPr>
      <w:r>
        <w:rPr>
          <w:rFonts w:ascii="Segoe UI Symbol" w:eastAsia="Segoe UI Symbol" w:hAnsi="Segoe UI Symbol" w:cs="Segoe UI Symbol"/>
        </w:rPr>
        <w:t>−</w:t>
      </w:r>
      <w:r>
        <w:rPr>
          <w:rFonts w:ascii="Arial" w:eastAsia="Arial" w:hAnsi="Arial" w:cs="Arial"/>
        </w:rPr>
        <w:t xml:space="preserve"> </w:t>
      </w:r>
      <w:r>
        <w:t xml:space="preserve">высокая коррозионная стойкость. Пластмассы не подвержены электрохимической коррозии, на них не действуют слабые кислоты и щелочи. </w:t>
      </w:r>
    </w:p>
    <w:p w:rsidR="001425F7" w:rsidRDefault="00681E3D">
      <w:pPr>
        <w:spacing w:after="133" w:line="259" w:lineRule="auto"/>
        <w:ind w:left="14" w:right="67" w:firstLine="0"/>
      </w:pPr>
      <w:r>
        <w:t xml:space="preserve">Есть пластмассы, стойкие к действию концентрированных кислот и щелочей.  </w:t>
      </w:r>
    </w:p>
    <w:p w:rsidR="001425F7" w:rsidRDefault="00681E3D">
      <w:pPr>
        <w:spacing w:after="164" w:line="259" w:lineRule="auto"/>
        <w:ind w:left="14" w:right="67" w:firstLine="0"/>
      </w:pPr>
      <w:r>
        <w:t xml:space="preserve">Большинство пластмасс безвредны в санитарном отношении; </w:t>
      </w:r>
    </w:p>
    <w:p w:rsidR="001425F7" w:rsidRDefault="00681E3D">
      <w:pPr>
        <w:spacing w:after="112" w:line="259" w:lineRule="auto"/>
        <w:ind w:left="710" w:right="67" w:firstLine="0"/>
      </w:pPr>
      <w:r>
        <w:rPr>
          <w:rFonts w:ascii="Segoe UI Symbol" w:eastAsia="Segoe UI Symbol" w:hAnsi="Segoe UI Symbol" w:cs="Segoe UI Symbol"/>
        </w:rPr>
        <w:t>−</w:t>
      </w:r>
      <w:r>
        <w:rPr>
          <w:rFonts w:ascii="Arial" w:eastAsia="Arial" w:hAnsi="Arial" w:cs="Arial"/>
        </w:rPr>
        <w:t xml:space="preserve"> </w:t>
      </w:r>
      <w:r>
        <w:t xml:space="preserve">высокие диэлектрические свойства; </w:t>
      </w:r>
    </w:p>
    <w:p w:rsidR="001425F7" w:rsidRDefault="00681E3D">
      <w:pPr>
        <w:ind w:left="14" w:right="67"/>
      </w:pPr>
      <w:r>
        <w:rPr>
          <w:rFonts w:ascii="Segoe UI Symbol" w:eastAsia="Segoe UI Symbol" w:hAnsi="Segoe UI Symbol" w:cs="Segoe UI Symbol"/>
        </w:rPr>
        <w:t>−</w:t>
      </w:r>
      <w:r>
        <w:rPr>
          <w:rFonts w:ascii="Arial" w:eastAsia="Arial" w:hAnsi="Arial" w:cs="Arial"/>
        </w:rPr>
        <w:t xml:space="preserve"> </w:t>
      </w:r>
      <w:r>
        <w:t xml:space="preserve">хорошая окрашиваемость а любые цвета. Некоторые пластмассы могут быть изготовлены прозрачными, не уступающими по своим оптическим свойствам стеклам; </w:t>
      </w:r>
    </w:p>
    <w:p w:rsidR="001425F7" w:rsidRDefault="00681E3D">
      <w:pPr>
        <w:ind w:left="14" w:right="67"/>
      </w:pPr>
      <w:r>
        <w:rPr>
          <w:rFonts w:ascii="Segoe UI Symbol" w:eastAsia="Segoe UI Symbol" w:hAnsi="Segoe UI Symbol" w:cs="Segoe UI Symbol"/>
        </w:rPr>
        <w:t>−</w:t>
      </w:r>
      <w:r>
        <w:rPr>
          <w:rFonts w:ascii="Arial" w:eastAsia="Arial" w:hAnsi="Arial" w:cs="Arial"/>
        </w:rPr>
        <w:t xml:space="preserve"> </w:t>
      </w:r>
      <w:r>
        <w:t xml:space="preserve">механические свойства широкого диапазона. В зависимости от природы выбранных полимеров и наполнителей пластмассы могут быть твердыми и прочными или же гибкими и упругими. Ряд пластиков по своей механической прочности превосходит чугун и бронзу. При одной и той же </w:t>
      </w:r>
      <w:r>
        <w:lastRenderedPageBreak/>
        <w:t xml:space="preserve">массе пластмассовая конструкция может по прочности соответствовать стальной; </w:t>
      </w:r>
    </w:p>
    <w:p w:rsidR="001425F7" w:rsidRDefault="00681E3D">
      <w:pPr>
        <w:ind w:left="14" w:right="67"/>
      </w:pPr>
      <w:r>
        <w:rPr>
          <w:rFonts w:ascii="Segoe UI Symbol" w:eastAsia="Segoe UI Symbol" w:hAnsi="Segoe UI Symbol" w:cs="Segoe UI Symbol"/>
        </w:rPr>
        <w:t>−</w:t>
      </w:r>
      <w:r>
        <w:rPr>
          <w:rFonts w:ascii="Arial" w:eastAsia="Arial" w:hAnsi="Arial" w:cs="Arial"/>
        </w:rPr>
        <w:t xml:space="preserve"> </w:t>
      </w:r>
      <w:r>
        <w:t xml:space="preserve">антифрикционные свойства. Пластмассы могут служить полноценными заменителями антифрикционных сплавов (оловянистых бронз, баббитов и др.). Например, полиамидные подшипники скольжения длительное время могут работать без смазки; </w:t>
      </w:r>
    </w:p>
    <w:p w:rsidR="001425F7" w:rsidRDefault="00681E3D">
      <w:pPr>
        <w:ind w:left="14" w:right="67"/>
      </w:pPr>
      <w:r>
        <w:rPr>
          <w:rFonts w:ascii="Segoe UI Symbol" w:eastAsia="Segoe UI Symbol" w:hAnsi="Segoe UI Symbol" w:cs="Segoe UI Symbol"/>
        </w:rPr>
        <w:t>−</w:t>
      </w:r>
      <w:r>
        <w:rPr>
          <w:rFonts w:ascii="Arial" w:eastAsia="Arial" w:hAnsi="Arial" w:cs="Arial"/>
        </w:rPr>
        <w:t xml:space="preserve"> </w:t>
      </w:r>
      <w:r>
        <w:t xml:space="preserve">высокие теплоизоляционные свойства. Все пластмассы, как правило, плохо проводят теплоту, а теплопроводность таких теплоизоляторов, как пено- и поропласты, почти в 10 раз меньше, чем у обычных пластмасс; </w:t>
      </w:r>
    </w:p>
    <w:p w:rsidR="001425F7" w:rsidRDefault="00681E3D">
      <w:pPr>
        <w:spacing w:after="112" w:line="259" w:lineRule="auto"/>
        <w:ind w:left="710" w:right="67" w:firstLine="0"/>
      </w:pPr>
      <w:r>
        <w:rPr>
          <w:rFonts w:ascii="Segoe UI Symbol" w:eastAsia="Segoe UI Symbol" w:hAnsi="Segoe UI Symbol" w:cs="Segoe UI Symbol"/>
        </w:rPr>
        <w:t>−</w:t>
      </w:r>
      <w:r>
        <w:rPr>
          <w:rFonts w:ascii="Arial" w:eastAsia="Arial" w:hAnsi="Arial" w:cs="Arial"/>
        </w:rPr>
        <w:t xml:space="preserve"> </w:t>
      </w:r>
      <w:r>
        <w:t xml:space="preserve">высокие адгезионные свойства; </w:t>
      </w:r>
    </w:p>
    <w:p w:rsidR="001425F7" w:rsidRDefault="00681E3D">
      <w:pPr>
        <w:ind w:left="14" w:right="67"/>
      </w:pPr>
      <w:r>
        <w:rPr>
          <w:rFonts w:ascii="Segoe UI Symbol" w:eastAsia="Segoe UI Symbol" w:hAnsi="Segoe UI Symbol" w:cs="Segoe UI Symbol"/>
        </w:rPr>
        <w:t>−</w:t>
      </w:r>
      <w:r>
        <w:rPr>
          <w:rFonts w:ascii="Arial" w:eastAsia="Arial" w:hAnsi="Arial" w:cs="Arial"/>
        </w:rPr>
        <w:t xml:space="preserve"> </w:t>
      </w:r>
      <w:r>
        <w:t xml:space="preserve">хорошие технологические свойства. Изделия из пластмасс изготовляют способами безотходной технологии (без снятия стружки) – литьем, прессованием, формованием с применением невысоких давлений в вакууме. </w:t>
      </w:r>
    </w:p>
    <w:p w:rsidR="001425F7" w:rsidRDefault="00681E3D">
      <w:pPr>
        <w:ind w:left="14" w:right="67" w:firstLine="900"/>
      </w:pPr>
      <w:r>
        <w:t xml:space="preserve">Недостатком большинства пластмасс является их невысокая теплостойкость (до 100-120 °С). В настоящее время верхний температурный предел для некоторых видов поднялся до 300-400 °С. Пластмассы могут работать при умеренно низких температурах (до -70 °С), а в отдельных случаях - при криогенных температурах. Недостатками пластмасс также являются их низкая твердость, склонность к старению, ползучесть, нестойкость к большим статическим и динамическим нагрузкам. Однако положительные свойства значительно превосходят их недостатки, что обусловливает высокие темпы роста ежегодного производства пластмасс. </w:t>
      </w:r>
    </w:p>
    <w:p w:rsidR="001425F7" w:rsidRDefault="00681E3D">
      <w:pPr>
        <w:ind w:left="14" w:right="67" w:firstLine="900"/>
      </w:pPr>
      <w:r>
        <w:t xml:space="preserve">По характеру связующего вещества пластмассы подразделяются на термопластичные (термопласты), получаемые на основе термопластичных полимеров, и термореактивные (реактопласты), т. е. неразмягчающиеся. </w:t>
      </w:r>
    </w:p>
    <w:p w:rsidR="001425F7" w:rsidRDefault="00681E3D">
      <w:pPr>
        <w:spacing w:after="133" w:line="259" w:lineRule="auto"/>
        <w:ind w:left="0" w:firstLine="0"/>
        <w:jc w:val="left"/>
      </w:pPr>
      <w:r>
        <w:rPr>
          <w:b/>
        </w:rPr>
        <w:t xml:space="preserve"> </w:t>
      </w:r>
    </w:p>
    <w:p w:rsidR="001425F7" w:rsidRDefault="00681E3D">
      <w:pPr>
        <w:pStyle w:val="5"/>
        <w:ind w:left="261" w:right="320"/>
      </w:pPr>
      <w:r>
        <w:t xml:space="preserve">4.1.1. Термопластичные пластмассы (термопласты) </w:t>
      </w:r>
    </w:p>
    <w:p w:rsidR="001425F7" w:rsidRDefault="00681E3D">
      <w:pPr>
        <w:spacing w:after="129" w:line="259" w:lineRule="auto"/>
        <w:ind w:left="0" w:firstLine="0"/>
        <w:jc w:val="left"/>
      </w:pPr>
      <w:r>
        <w:rPr>
          <w:b/>
        </w:rPr>
        <w:t xml:space="preserve"> </w:t>
      </w:r>
    </w:p>
    <w:p w:rsidR="001425F7" w:rsidRDefault="00681E3D">
      <w:pPr>
        <w:spacing w:after="236"/>
        <w:ind w:left="14" w:right="67" w:firstLine="900"/>
      </w:pPr>
      <w:r>
        <w:lastRenderedPageBreak/>
        <w:t xml:space="preserve">Широкое применение находят термопластичные пластмассы на основе полиэтилена, полипропилена, полистирола, поливинилхлорида, фторопластов, полиамидов и других полимеров (табл. 4.2). </w:t>
      </w:r>
    </w:p>
    <w:p w:rsidR="001425F7" w:rsidRDefault="00681E3D">
      <w:pPr>
        <w:spacing w:after="97" w:line="259" w:lineRule="auto"/>
        <w:ind w:left="10" w:right="70" w:hanging="10"/>
        <w:jc w:val="right"/>
      </w:pPr>
      <w:r>
        <w:rPr>
          <w:i/>
        </w:rPr>
        <w:t xml:space="preserve">Таблица 4.2  </w:t>
      </w:r>
    </w:p>
    <w:p w:rsidR="001425F7" w:rsidRDefault="00681E3D">
      <w:pPr>
        <w:spacing w:after="12" w:line="249" w:lineRule="auto"/>
        <w:ind w:left="913" w:hanging="10"/>
        <w:jc w:val="left"/>
      </w:pPr>
      <w:r>
        <w:t xml:space="preserve"> </w:t>
      </w:r>
      <w:r>
        <w:rPr>
          <w:b/>
        </w:rPr>
        <w:t>Области применения некоторых термопластических пластмасс</w:t>
      </w:r>
      <w:r>
        <w:t xml:space="preserve"> </w:t>
      </w:r>
    </w:p>
    <w:tbl>
      <w:tblPr>
        <w:tblStyle w:val="TableGrid"/>
        <w:tblW w:w="9514" w:type="dxa"/>
        <w:tblInd w:w="-80" w:type="dxa"/>
        <w:tblCellMar>
          <w:top w:w="59" w:type="dxa"/>
          <w:left w:w="108" w:type="dxa"/>
          <w:right w:w="49" w:type="dxa"/>
        </w:tblCellMar>
        <w:tblLook w:val="04A0" w:firstRow="1" w:lastRow="0" w:firstColumn="1" w:lastColumn="0" w:noHBand="0" w:noVBand="1"/>
      </w:tblPr>
      <w:tblGrid>
        <w:gridCol w:w="2477"/>
        <w:gridCol w:w="2113"/>
        <w:gridCol w:w="4924"/>
      </w:tblGrid>
      <w:tr w:rsidR="001425F7">
        <w:trPr>
          <w:trHeight w:val="731"/>
        </w:trPr>
        <w:tc>
          <w:tcPr>
            <w:tcW w:w="239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8" w:firstLine="0"/>
              <w:jc w:val="center"/>
            </w:pPr>
            <w:r>
              <w:rPr>
                <w:sz w:val="24"/>
              </w:rPr>
              <w:t xml:space="preserve">Пластмасса </w:t>
            </w:r>
          </w:p>
        </w:tc>
        <w:tc>
          <w:tcPr>
            <w:tcW w:w="213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rPr>
                <w:sz w:val="24"/>
              </w:rPr>
              <w:t xml:space="preserve">Интервал рабочих температур, </w:t>
            </w:r>
            <w:r>
              <w:rPr>
                <w:sz w:val="24"/>
                <w:vertAlign w:val="superscript"/>
              </w:rPr>
              <w:t>0</w:t>
            </w:r>
            <w:r>
              <w:rPr>
                <w:sz w:val="24"/>
              </w:rPr>
              <w:t xml:space="preserve">С </w:t>
            </w:r>
          </w:p>
        </w:tc>
        <w:tc>
          <w:tcPr>
            <w:tcW w:w="499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62" w:firstLine="0"/>
              <w:jc w:val="center"/>
            </w:pPr>
            <w:r>
              <w:rPr>
                <w:sz w:val="24"/>
              </w:rPr>
              <w:t xml:space="preserve">Область применения </w:t>
            </w:r>
          </w:p>
        </w:tc>
      </w:tr>
      <w:tr w:rsidR="001425F7">
        <w:trPr>
          <w:trHeight w:val="650"/>
        </w:trPr>
        <w:tc>
          <w:tcPr>
            <w:tcW w:w="239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Полиэтилен высокого давления </w:t>
            </w:r>
          </w:p>
        </w:tc>
        <w:tc>
          <w:tcPr>
            <w:tcW w:w="213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8" w:firstLine="0"/>
              <w:jc w:val="center"/>
            </w:pPr>
            <w:r>
              <w:rPr>
                <w:sz w:val="24"/>
              </w:rPr>
              <w:t xml:space="preserve">-70…+70 </w:t>
            </w:r>
          </w:p>
        </w:tc>
        <w:tc>
          <w:tcPr>
            <w:tcW w:w="499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pPr>
            <w:r>
              <w:rPr>
                <w:sz w:val="24"/>
              </w:rPr>
              <w:t xml:space="preserve">Упаковка, ненагруженные детали машин и оборудования, футляры, покрытия, фольги  </w:t>
            </w:r>
          </w:p>
        </w:tc>
      </w:tr>
      <w:tr w:rsidR="001425F7">
        <w:trPr>
          <w:trHeight w:val="648"/>
        </w:trPr>
        <w:tc>
          <w:tcPr>
            <w:tcW w:w="239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Полиэтилен низкого давления </w:t>
            </w:r>
          </w:p>
        </w:tc>
        <w:tc>
          <w:tcPr>
            <w:tcW w:w="213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8" w:firstLine="0"/>
              <w:jc w:val="center"/>
            </w:pPr>
            <w:r>
              <w:rPr>
                <w:sz w:val="24"/>
              </w:rPr>
              <w:t xml:space="preserve">-70…+80 </w:t>
            </w:r>
          </w:p>
        </w:tc>
        <w:tc>
          <w:tcPr>
            <w:tcW w:w="499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firstLine="0"/>
              <w:jc w:val="left"/>
            </w:pPr>
            <w:r>
              <w:rPr>
                <w:sz w:val="24"/>
              </w:rPr>
              <w:t xml:space="preserve">То же </w:t>
            </w:r>
          </w:p>
        </w:tc>
      </w:tr>
      <w:tr w:rsidR="001425F7">
        <w:trPr>
          <w:trHeight w:val="838"/>
        </w:trPr>
        <w:tc>
          <w:tcPr>
            <w:tcW w:w="239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firstLine="0"/>
              <w:jc w:val="left"/>
            </w:pPr>
            <w:r>
              <w:rPr>
                <w:sz w:val="24"/>
              </w:rPr>
              <w:t xml:space="preserve">Полистирол </w:t>
            </w:r>
          </w:p>
        </w:tc>
        <w:tc>
          <w:tcPr>
            <w:tcW w:w="213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8" w:firstLine="0"/>
              <w:jc w:val="center"/>
            </w:pPr>
            <w:r>
              <w:rPr>
                <w:sz w:val="24"/>
              </w:rPr>
              <w:t xml:space="preserve">-40…+65 </w:t>
            </w:r>
          </w:p>
        </w:tc>
        <w:tc>
          <w:tcPr>
            <w:tcW w:w="499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59" w:firstLine="0"/>
            </w:pPr>
            <w:r>
              <w:rPr>
                <w:sz w:val="24"/>
              </w:rPr>
              <w:t xml:space="preserve">Оборудование радиотехники и фотографии, электроизоляция, пенящиеся изоляционные материалы </w:t>
            </w:r>
          </w:p>
        </w:tc>
      </w:tr>
      <w:tr w:rsidR="001425F7">
        <w:trPr>
          <w:trHeight w:val="1115"/>
        </w:trPr>
        <w:tc>
          <w:tcPr>
            <w:tcW w:w="239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firstLine="0"/>
              <w:jc w:val="left"/>
            </w:pPr>
            <w:r>
              <w:rPr>
                <w:sz w:val="24"/>
              </w:rPr>
              <w:t xml:space="preserve">Поливинилхлорид </w:t>
            </w:r>
          </w:p>
        </w:tc>
        <w:tc>
          <w:tcPr>
            <w:tcW w:w="213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8" w:firstLine="0"/>
              <w:jc w:val="center"/>
            </w:pPr>
            <w:r>
              <w:rPr>
                <w:sz w:val="24"/>
              </w:rPr>
              <w:t xml:space="preserve">-40…+70 </w:t>
            </w:r>
          </w:p>
        </w:tc>
        <w:tc>
          <w:tcPr>
            <w:tcW w:w="499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59" w:firstLine="0"/>
            </w:pPr>
            <w:r>
              <w:rPr>
                <w:sz w:val="24"/>
              </w:rPr>
              <w:t xml:space="preserve">Химическое оборудование, трубы, профили, детали машин, элементы насосов и вентиляторов, упаковка, покрытие полов, искусственная кожа, оконные рамы и т.д. </w:t>
            </w:r>
          </w:p>
        </w:tc>
      </w:tr>
      <w:tr w:rsidR="001425F7">
        <w:trPr>
          <w:trHeight w:val="648"/>
        </w:trPr>
        <w:tc>
          <w:tcPr>
            <w:tcW w:w="239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firstLine="0"/>
              <w:jc w:val="left"/>
            </w:pPr>
            <w:r>
              <w:rPr>
                <w:sz w:val="24"/>
              </w:rPr>
              <w:t xml:space="preserve">Полиамид </w:t>
            </w:r>
          </w:p>
        </w:tc>
        <w:tc>
          <w:tcPr>
            <w:tcW w:w="213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8" w:firstLine="0"/>
              <w:jc w:val="center"/>
            </w:pPr>
            <w:r>
              <w:rPr>
                <w:sz w:val="24"/>
              </w:rPr>
              <w:t xml:space="preserve">-60…+100 </w:t>
            </w:r>
          </w:p>
        </w:tc>
        <w:tc>
          <w:tcPr>
            <w:tcW w:w="499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firstLine="0"/>
              <w:jc w:val="left"/>
            </w:pPr>
            <w:r>
              <w:rPr>
                <w:sz w:val="24"/>
              </w:rPr>
              <w:t xml:space="preserve">Детали машин, канаты, шнуры, одежда </w:t>
            </w:r>
          </w:p>
        </w:tc>
      </w:tr>
      <w:tr w:rsidR="001425F7">
        <w:trPr>
          <w:trHeight w:val="838"/>
        </w:trPr>
        <w:tc>
          <w:tcPr>
            <w:tcW w:w="239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Полиметилметакрилат (органическое стекло) </w:t>
            </w:r>
          </w:p>
        </w:tc>
        <w:tc>
          <w:tcPr>
            <w:tcW w:w="213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8" w:firstLine="0"/>
              <w:jc w:val="center"/>
            </w:pPr>
            <w:r>
              <w:rPr>
                <w:sz w:val="24"/>
              </w:rPr>
              <w:t xml:space="preserve">-60…+100 </w:t>
            </w:r>
          </w:p>
        </w:tc>
        <w:tc>
          <w:tcPr>
            <w:tcW w:w="499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59" w:firstLine="0"/>
            </w:pPr>
            <w:r>
              <w:rPr>
                <w:sz w:val="24"/>
              </w:rPr>
              <w:t xml:space="preserve">Детали освещения и оптики, остекление в самолетостроении, наземном и водном транспорте </w:t>
            </w:r>
          </w:p>
        </w:tc>
      </w:tr>
      <w:tr w:rsidR="001425F7">
        <w:trPr>
          <w:trHeight w:val="648"/>
        </w:trPr>
        <w:tc>
          <w:tcPr>
            <w:tcW w:w="239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firstLine="0"/>
              <w:jc w:val="left"/>
            </w:pPr>
            <w:r>
              <w:rPr>
                <w:sz w:val="24"/>
              </w:rPr>
              <w:t xml:space="preserve">Поликарбонаты </w:t>
            </w:r>
          </w:p>
        </w:tc>
        <w:tc>
          <w:tcPr>
            <w:tcW w:w="213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9" w:firstLine="0"/>
              <w:jc w:val="center"/>
            </w:pPr>
            <w:r>
              <w:rPr>
                <w:sz w:val="24"/>
              </w:rPr>
              <w:t xml:space="preserve">-100…+135 </w:t>
            </w:r>
          </w:p>
        </w:tc>
        <w:tc>
          <w:tcPr>
            <w:tcW w:w="499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pPr>
            <w:r>
              <w:rPr>
                <w:sz w:val="24"/>
              </w:rPr>
              <w:t xml:space="preserve">Точные детали машин и аппаратуры, радио- и электротехника, фотографические пленки  </w:t>
            </w:r>
          </w:p>
        </w:tc>
      </w:tr>
      <w:tr w:rsidR="001425F7">
        <w:trPr>
          <w:trHeight w:val="648"/>
        </w:trPr>
        <w:tc>
          <w:tcPr>
            <w:tcW w:w="239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firstLine="0"/>
              <w:jc w:val="left"/>
            </w:pPr>
            <w:r>
              <w:rPr>
                <w:sz w:val="24"/>
              </w:rPr>
              <w:t xml:space="preserve">Полипропилен </w:t>
            </w:r>
          </w:p>
        </w:tc>
        <w:tc>
          <w:tcPr>
            <w:tcW w:w="213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8" w:firstLine="0"/>
              <w:jc w:val="center"/>
            </w:pPr>
            <w:r>
              <w:rPr>
                <w:sz w:val="24"/>
              </w:rPr>
              <w:t xml:space="preserve">-20…+130 </w:t>
            </w:r>
          </w:p>
        </w:tc>
        <w:tc>
          <w:tcPr>
            <w:tcW w:w="499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pPr>
            <w:r>
              <w:rPr>
                <w:sz w:val="24"/>
              </w:rPr>
              <w:t xml:space="preserve">Трубы, детали автомобилей, элементы холодильников, емкости, упаковка </w:t>
            </w:r>
          </w:p>
        </w:tc>
      </w:tr>
      <w:tr w:rsidR="001425F7">
        <w:trPr>
          <w:trHeight w:val="648"/>
        </w:trPr>
        <w:tc>
          <w:tcPr>
            <w:tcW w:w="239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Политетрафторэтилен (тефлон) </w:t>
            </w:r>
          </w:p>
        </w:tc>
        <w:tc>
          <w:tcPr>
            <w:tcW w:w="213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9" w:firstLine="0"/>
              <w:jc w:val="center"/>
            </w:pPr>
            <w:r>
              <w:rPr>
                <w:sz w:val="24"/>
              </w:rPr>
              <w:t xml:space="preserve">-269…+260 </w:t>
            </w:r>
          </w:p>
        </w:tc>
        <w:tc>
          <w:tcPr>
            <w:tcW w:w="499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Химическая, электротехническая, машиностроительная (подшипники) промышленность </w:t>
            </w:r>
          </w:p>
        </w:tc>
      </w:tr>
    </w:tbl>
    <w:p w:rsidR="001425F7" w:rsidRDefault="00681E3D">
      <w:pPr>
        <w:ind w:left="14" w:right="67"/>
      </w:pPr>
      <w:r>
        <w:rPr>
          <w:b/>
          <w:i/>
        </w:rPr>
        <w:t>Полиэтилен</w:t>
      </w:r>
      <w:r>
        <w:rPr>
          <w:i/>
        </w:rPr>
        <w:t xml:space="preserve"> </w:t>
      </w:r>
      <w:r>
        <w:t>имеет линейную структуру макромолекул [-СН</w:t>
      </w:r>
      <w:r>
        <w:rPr>
          <w:vertAlign w:val="subscript"/>
        </w:rPr>
        <w:t>2</w:t>
      </w:r>
      <w:r>
        <w:t>- СН</w:t>
      </w:r>
      <w:r>
        <w:rPr>
          <w:vertAlign w:val="subscript"/>
        </w:rPr>
        <w:t>2</w:t>
      </w:r>
      <w:r>
        <w:t>-] и является продуктом полимеризации этилена. Свойства полиэтилена зависят от условий полимеризации. По способу изготовления различают полиэтилен низкой плотности (0,918-0,930 г/см</w:t>
      </w:r>
      <w:r>
        <w:rPr>
          <w:vertAlign w:val="superscript"/>
        </w:rPr>
        <w:t>3</w:t>
      </w:r>
      <w:r>
        <w:t>), получаемый полимеризацией при высоком давлении (ГОСТ 16337-77Е), и полиэтилен высокой плотности (0,9460,970 г/см</w:t>
      </w:r>
      <w:r>
        <w:rPr>
          <w:vertAlign w:val="superscript"/>
        </w:rPr>
        <w:t>3</w:t>
      </w:r>
      <w:r>
        <w:t xml:space="preserve">), получаемый полимеризацией при низком давлении (ГОСТ </w:t>
      </w:r>
      <w:r>
        <w:lastRenderedPageBreak/>
        <w:t xml:space="preserve">16338-85Е). Полиэтилен высокой плотности имеет степень кристалличности до 75-95 %.  </w:t>
      </w:r>
    </w:p>
    <w:p w:rsidR="001425F7" w:rsidRDefault="00681E3D">
      <w:pPr>
        <w:ind w:left="14" w:right="67"/>
      </w:pPr>
      <w:r>
        <w:t xml:space="preserve">Чем выше плотность и степень кристалличности полиэтилена, тем выше его прочность, модуль упругости и теплостойкость. Разрушающее напряжение при растяжении полиэтилена низкой плотности составляет 10-17 МПа, полиэтилена высокой плотности – 18-35 МПа. </w:t>
      </w:r>
    </w:p>
    <w:p w:rsidR="001425F7" w:rsidRDefault="00681E3D">
      <w:pPr>
        <w:ind w:left="14" w:right="67"/>
      </w:pPr>
      <w:r>
        <w:t xml:space="preserve">Полиэтилен имеет высокие диэлектрические свойства, практически не поглощает влагу. Он химически стоек к действию кислот, щелочей и растворителей, нетоксичен, легко сваривается, технологичен (поддается экструзии, литью, напылению, заливке т. д.), стоит недорого и сочетает высокую прочность с пластичностью. Недостатком полиэтилена является склонность к старению под действием ультрафиолетовых лучей. </w:t>
      </w:r>
    </w:p>
    <w:p w:rsidR="001425F7" w:rsidRDefault="00681E3D">
      <w:pPr>
        <w:ind w:left="14" w:right="67"/>
      </w:pPr>
      <w:r>
        <w:t xml:space="preserve">Полиэтилен (ГОСТ 25951-83, ГОСТ 20477-86, ГОСТ 10354-82) выпускается в виде пленок толщиной 0,03-0,30 мм, шириной 1400 мм и длиной 30 м, а также в виде листов толщиной 1-6 мм и шириной до 1400 мм. Полиэтилен применяют для изоляции электропроводов и кабелей, в качестве упаковочного материала для пищевых продуктов, для защиты от коррозии магистральных нефте- и газопроводов, в качестве заменителя стекла, для изготовления предметов домашнего обихода, для защиты металлов от коррозии. Полиэтиленовые трубы могут работать при температурах до -60 °С, они не подвержены почвенной коррозии. Из полиэтилена изготавливают крышки подшипников, уплотнительные прокладки, детали вентиляторов и насосов, гайки, шайбы, полые изделия вместимостью до 200 л, тару для хранения и транспортировки кислот и щелочей. </w:t>
      </w:r>
    </w:p>
    <w:p w:rsidR="001425F7" w:rsidRDefault="00681E3D">
      <w:pPr>
        <w:ind w:left="14" w:right="67"/>
      </w:pPr>
      <w:r>
        <w:rPr>
          <w:b/>
          <w:i/>
        </w:rPr>
        <w:t>Полипропилен</w:t>
      </w:r>
      <w:r>
        <w:rPr>
          <w:i/>
        </w:rPr>
        <w:t xml:space="preserve"> </w:t>
      </w:r>
      <w:r>
        <w:t xml:space="preserve">(ТУ 6-05-1105-78) является производным этилена. Макромолекула полипропилена имеет следующую химическую формулу: </w:t>
      </w:r>
    </w:p>
    <w:p w:rsidR="001425F7" w:rsidRDefault="00681E3D">
      <w:pPr>
        <w:spacing w:after="137" w:line="259" w:lineRule="auto"/>
        <w:ind w:left="10" w:hanging="10"/>
        <w:jc w:val="left"/>
      </w:pPr>
      <w:r>
        <w:t>[-СН(СН</w:t>
      </w:r>
      <w:r>
        <w:rPr>
          <w:vertAlign w:val="subscript"/>
        </w:rPr>
        <w:t>3</w:t>
      </w:r>
      <w:r>
        <w:t>)-СН</w:t>
      </w:r>
      <w:r>
        <w:rPr>
          <w:vertAlign w:val="subscript"/>
        </w:rPr>
        <w:t>2</w:t>
      </w:r>
      <w:r>
        <w:t xml:space="preserve">-]. </w:t>
      </w:r>
    </w:p>
    <w:p w:rsidR="001425F7" w:rsidRDefault="00681E3D">
      <w:pPr>
        <w:ind w:left="14" w:right="67"/>
      </w:pPr>
      <w:r>
        <w:t xml:space="preserve">По сравнению с полиэтиленом полипропилен имеет более высокую механическую прочность и жесткость, большую теплостойкость и меньшую склонность к старению. Разрушающее напряжение при растяжении </w:t>
      </w:r>
      <w:r>
        <w:lastRenderedPageBreak/>
        <w:t xml:space="preserve">полипропилена достигает 25-40 МПа. Недостатком полипропилена является его невысокая морозостойкость (- 20 °С). </w:t>
      </w:r>
    </w:p>
    <w:p w:rsidR="001425F7" w:rsidRDefault="00681E3D">
      <w:pPr>
        <w:ind w:left="14" w:right="67"/>
      </w:pPr>
      <w:r>
        <w:t xml:space="preserve">Детали из полипропилена изготавливают штамповкой, литьем под давлением, пневматическим и вакуумным прессованием; полиэтилен можно сваривать, напылять на металл, ткань, картон. Он легко подвергается механической обработке на токарных, фрезерных, сверлильных станках. Полипропилен применяют для изготовления антикоррозионной футеровки резервуаров, труб и арматуры трубопроводов, электроизоляционных деталей, а также для изготовления деталей, применяемых при работе в агрессивных средах. Из полипропилена изготавливают корпуса автомобилей и аккумуляторов, прокладки, трубы, фланцы, водонапорную арматуру, пленки, пленочные покрытия бумаги и картона, корпуса воздушных фильтров, конденсаторы, вставки демпфирующих глушителей, зубчатые и червячные колеса, ролики, подшипники скольжения, фильтры масляных и воздушных систем, рабочие детали вентиляторов, насосов, уплотнения, детали приборов и автоматов точной механики, кулачковые механизмы, детали телевизоров, магнитофонов, холодильников, стиральных машин, изоляцию проводов и кабелей. Отходы при производстве полипропилена и отработавшие изделия из него используют для повторной переработки. </w:t>
      </w:r>
    </w:p>
    <w:p w:rsidR="001425F7" w:rsidRDefault="00681E3D">
      <w:pPr>
        <w:ind w:left="14" w:right="67"/>
      </w:pPr>
      <w:r>
        <w:rPr>
          <w:b/>
          <w:i/>
        </w:rPr>
        <w:t>Полистирол</w:t>
      </w:r>
      <w:r>
        <w:rPr>
          <w:i/>
        </w:rPr>
        <w:t xml:space="preserve"> </w:t>
      </w:r>
      <w:r>
        <w:t xml:space="preserve">(ГОСТ 20282-86Е) относится к числу наиболее известных и широко применяемых пластмасс. Его макромолекула имеет следующую </w:t>
      </w:r>
    </w:p>
    <w:p w:rsidR="001425F7" w:rsidRDefault="00681E3D">
      <w:pPr>
        <w:spacing w:after="139" w:line="259" w:lineRule="auto"/>
        <w:ind w:left="14" w:right="67" w:firstLine="0"/>
      </w:pPr>
      <w:r>
        <w:t>формулу: [–СН</w:t>
      </w:r>
      <w:r>
        <w:rPr>
          <w:vertAlign w:val="subscript"/>
        </w:rPr>
        <w:t>2</w:t>
      </w:r>
      <w:r>
        <w:t>–СН(С</w:t>
      </w:r>
      <w:r>
        <w:rPr>
          <w:vertAlign w:val="subscript"/>
        </w:rPr>
        <w:t>6</w:t>
      </w:r>
      <w:r>
        <w:t>Н</w:t>
      </w:r>
      <w:r>
        <w:rPr>
          <w:vertAlign w:val="subscript"/>
        </w:rPr>
        <w:t>5</w:t>
      </w:r>
      <w:r>
        <w:t>)–]</w:t>
      </w:r>
      <w:r>
        <w:rPr>
          <w:vertAlign w:val="subscript"/>
        </w:rPr>
        <w:t>n</w:t>
      </w:r>
      <w:r>
        <w:t xml:space="preserve">. </w:t>
      </w:r>
    </w:p>
    <w:p w:rsidR="001425F7" w:rsidRDefault="00681E3D">
      <w:pPr>
        <w:ind w:left="14" w:right="67"/>
      </w:pPr>
      <w:r>
        <w:t xml:space="preserve">Полистирол – твердый, жесткий, бесцветный, прозрачный, аморфный полимер, легко окрашиваемый в различные цвета. Обладает высокой водостойкостью, хорошей химической стойкостью в растворах солей, кислот и щелочей. По сравнению с другими термопластами более стоек к радиации. Недостатками полистирола являются повышенная хрупкость при ударных нагрузках, склонность к старению, невысокая тепло- и морозостойкость. Интервал рабочих температур от -40 до +65 °С. Полистирол применяют для изготовления деталей радио- и электроаппаратуры, предметов домашнего </w:t>
      </w:r>
      <w:r>
        <w:lastRenderedPageBreak/>
        <w:t xml:space="preserve">обихода, детских игрушек, трубок для изоляции проводов, пленок для изоляции электрических кабелей и конденсаторов, открытых емкостей (лотки, тарелки и др.), прокладок, втулок, светофильтров, крупногабаритных изделий радиотехники (корпуса транзисторных приемников), деталей электропылесосов (колодки, щелевые сопла, прокладки, ручки), мебельной фурнитуры, конструкционных изделий с антистатическими свойствами. Ударопрочным полистиролом (механическая смесь полистирола с каучуком) облицовывают пассажирские вагоны, салоны автобусов и самолетов. Из него изготавливают крупногабаритные детали холодильников, корпуса радиоприемников, телефонных аппаратов и др. </w:t>
      </w:r>
    </w:p>
    <w:p w:rsidR="001425F7" w:rsidRDefault="00681E3D">
      <w:pPr>
        <w:ind w:left="14" w:right="67"/>
      </w:pPr>
      <w:r>
        <w:t xml:space="preserve">Его применяют для изготовления деталей машин и аппаратов, непосредственно контактирующих с пищевыми продуктами (молоком и молочными продуктами, вином, коньяком, шампанским и др.), а также для тары и упаковки. Его используют для изготовления пористых материалов. </w:t>
      </w:r>
    </w:p>
    <w:p w:rsidR="001425F7" w:rsidRDefault="00681E3D">
      <w:pPr>
        <w:ind w:left="14" w:right="67"/>
      </w:pPr>
      <w:r>
        <w:t xml:space="preserve">В числе различных синтетических материалов широкое распространение получили так называемые </w:t>
      </w:r>
      <w:r>
        <w:rPr>
          <w:i/>
        </w:rPr>
        <w:t xml:space="preserve">газонаполненные пластики. </w:t>
      </w:r>
      <w:r>
        <w:t xml:space="preserve">Эти материалы разделяются на </w:t>
      </w:r>
      <w:r>
        <w:rPr>
          <w:i/>
        </w:rPr>
        <w:t xml:space="preserve">пенопласты </w:t>
      </w:r>
      <w:r>
        <w:t xml:space="preserve">и </w:t>
      </w:r>
      <w:r>
        <w:rPr>
          <w:i/>
        </w:rPr>
        <w:t xml:space="preserve">поропласты. </w:t>
      </w:r>
      <w:r>
        <w:t>У пенопластов микроскопические ячейки, наполненные газом, не сообщаются между собой, и плотность таких материалов, как правило, менее 0,3 г/см</w:t>
      </w:r>
      <w:r>
        <w:rPr>
          <w:vertAlign w:val="superscript"/>
        </w:rPr>
        <w:t>3</w:t>
      </w:r>
      <w:r>
        <w:t xml:space="preserve">. Ячейки у поропластов сообщаются между собой, и их плотность несколько выше. Пенопласты и поропласты выпускаются на основе полистиролов, поливинилхлорида и различных эфирных полимеров. </w:t>
      </w:r>
    </w:p>
    <w:p w:rsidR="001425F7" w:rsidRDefault="00681E3D">
      <w:pPr>
        <w:ind w:left="14" w:right="67"/>
      </w:pPr>
      <w:r>
        <w:t xml:space="preserve">Пенопласт применяют в качестве теплоизоляционного слоя в конструкциях судовых трюмов, кузовов автофургонов, холодильных камер на объектах мясомолочной и рыбной промышленности. </w:t>
      </w:r>
    </w:p>
    <w:p w:rsidR="001425F7" w:rsidRDefault="00681E3D">
      <w:pPr>
        <w:ind w:left="14" w:right="67"/>
      </w:pPr>
      <w:r>
        <w:rPr>
          <w:b/>
          <w:i/>
        </w:rPr>
        <w:t>Пенополистирол</w:t>
      </w:r>
      <w:r>
        <w:rPr>
          <w:i/>
        </w:rPr>
        <w:t xml:space="preserve"> </w:t>
      </w:r>
      <w:r>
        <w:t xml:space="preserve">получают из эмульсионного полимера прессовым и беспрессовым методами. Пенополистирол применяют для теплоизоляции  холодильников и торгового оборудования.  Для производства изделий, контактирующих с пищевыми продуктами, используют обычно суспензионный полистирол. </w:t>
      </w:r>
    </w:p>
    <w:p w:rsidR="001425F7" w:rsidRDefault="00681E3D">
      <w:pPr>
        <w:ind w:left="14" w:right="67"/>
      </w:pPr>
      <w:r>
        <w:lastRenderedPageBreak/>
        <w:t xml:space="preserve">Пенополистиролы могут работать при температурах до 60-75 °С. Недостатком пенополистирола является присутствие в нем горючего порообразователя, например изопентана. Уменьшить или вовсе устранить эту опасность удается путем введения антипиренов, например оксида сурьмы. </w:t>
      </w:r>
    </w:p>
    <w:p w:rsidR="001425F7" w:rsidRDefault="00681E3D">
      <w:pPr>
        <w:ind w:left="14" w:right="67"/>
      </w:pPr>
      <w:r>
        <w:t xml:space="preserve">Пенополистирол применяется в различных отраслях промышленности как термо- и звукоизоляционный материал, в пищевой промышленности – для изоляции трюмов для хранения продуктов питания при температуре от -15 до -35 °С. Коэффициент теплопроводности пенополистирола близок к теплопроводности воздуха. Благодаря хорошим амортизационным свойствам и малой плотности пенополистирол используют в качестве упаковочного материала. </w:t>
      </w:r>
    </w:p>
    <w:p w:rsidR="001425F7" w:rsidRDefault="00681E3D">
      <w:pPr>
        <w:ind w:left="14" w:right="67"/>
      </w:pPr>
      <w:r>
        <w:rPr>
          <w:b/>
          <w:i/>
        </w:rPr>
        <w:t>Пластмассы на основе поливинилхлорида</w:t>
      </w:r>
      <w:r>
        <w:rPr>
          <w:i/>
        </w:rPr>
        <w:t xml:space="preserve"> </w:t>
      </w:r>
      <w:r>
        <w:t>(ГОСТ 5960-72, ГОСТ 9639-71, ГОСТ 9998-80, ГОСТ 16214-86, ГОСТ 16272-79) имеют хорошие электроизоляционные свойства. Они стойки к воздействию химикатов, не поддерживают горения, атмосферо-, водо-, масло- и бензостойки. Поливинилхлорид имеет химическую формулу [-СН</w:t>
      </w:r>
      <w:r>
        <w:rPr>
          <w:vertAlign w:val="subscript"/>
        </w:rPr>
        <w:t>2</w:t>
      </w:r>
      <w:r>
        <w:t>-СНС1-]</w:t>
      </w:r>
      <w:r>
        <w:rPr>
          <w:vertAlign w:val="subscript"/>
        </w:rPr>
        <w:t>n</w:t>
      </w:r>
      <w:r>
        <w:t xml:space="preserve">. Непластифицированный поливинилхлорид называется </w:t>
      </w:r>
      <w:r>
        <w:rPr>
          <w:i/>
        </w:rPr>
        <w:t xml:space="preserve">винипластом. </w:t>
      </w:r>
      <w:r>
        <w:t xml:space="preserve">Винипласты имеют высокую механическую прочность и упругость, но сравнительно малопластичны. Винипласты стойки к воздействию почти всех минеральных кислот, щелочей и растворов солей. Их недостатками являются склонность к ползучести, низкая ударная вязкость, малая теплостойкость, резкая зависимость от температуры. </w:t>
      </w:r>
    </w:p>
    <w:p w:rsidR="001425F7" w:rsidRDefault="00681E3D">
      <w:pPr>
        <w:ind w:left="14" w:right="67"/>
      </w:pPr>
      <w:r>
        <w:t xml:space="preserve">Винипласт выпускается в виде листов, прутков, труб. Винипластовые детали хорошо механически обрабатываются и хорошо свариваются. Из него изготавливают трубы для транспортировки воды, агрессивных жидкостей и газов, коррозионностойкие емкости, защитные покрытия для электропроводки, детали вентиляционных установок, теплообменников, шланги вакуумпроводов, защитные покрытия для металлических емкостей, изоляцию проводов и кабелей. Поливинилхлорид используют для получения пенопластов, линолеума, искусственной кожи, объемной тары, товаров </w:t>
      </w:r>
      <w:r>
        <w:lastRenderedPageBreak/>
        <w:t xml:space="preserve">бытовой химии, вибропоглощающих материалов в машиностроении и на всех видах транспорта, водо-, бензо- и антифризостойких трубок, прокладок и т. д. </w:t>
      </w:r>
    </w:p>
    <w:p w:rsidR="001425F7" w:rsidRDefault="00681E3D">
      <w:pPr>
        <w:ind w:left="14" w:right="67"/>
      </w:pPr>
      <w:r>
        <w:rPr>
          <w:b/>
          <w:i/>
        </w:rPr>
        <w:t>Фторопласты</w:t>
      </w:r>
      <w:r>
        <w:rPr>
          <w:i/>
        </w:rPr>
        <w:t xml:space="preserve"> </w:t>
      </w:r>
      <w:r>
        <w:t xml:space="preserve">(ГОСТ 21000-81, ГОСТ 10007-80Е, ГОСТ 14906-77, ГОСТ 25428-82) – полимеры фторпроизводных этиленового ряда. Фторопласты имеют прочность при растяжении 15-35 МПа, при изгибе 10-15 МПа; относительное удлинение при разрыве 250-350%. </w:t>
      </w:r>
    </w:p>
    <w:p w:rsidR="001425F7" w:rsidRDefault="00681E3D">
      <w:pPr>
        <w:ind w:left="14" w:right="67"/>
      </w:pPr>
      <w:r>
        <w:t>Наиболее широкое распространение получил фторопласт-4, или политетрафторэтилен (тефлон). Он имеет структурную формулу [CF</w:t>
      </w:r>
      <w:r>
        <w:rPr>
          <w:vertAlign w:val="subscript"/>
        </w:rPr>
        <w:t>2</w:t>
      </w:r>
      <w:r>
        <w:t>-CF</w:t>
      </w:r>
      <w:r>
        <w:rPr>
          <w:vertAlign w:val="subscript"/>
        </w:rPr>
        <w:t>2</w:t>
      </w:r>
      <w:r>
        <w:t>-]</w:t>
      </w:r>
      <w:r>
        <w:rPr>
          <w:vertAlign w:val="subscript"/>
        </w:rPr>
        <w:t>n</w:t>
      </w:r>
      <w:r>
        <w:t>. Характеризуется высокой плотностью (2,1-2,3 г/см</w:t>
      </w:r>
      <w:r>
        <w:rPr>
          <w:vertAlign w:val="superscript"/>
        </w:rPr>
        <w:t>3</w:t>
      </w:r>
      <w:r>
        <w:t xml:space="preserve">), термо- и морозостойкостью. Интервал рабочих температур при эксплуатации изделий из фторопласта-4 составляет от -269 до +260 °С. Пленка из него не охрупчивается даже в среде жидкого гелия. </w:t>
      </w:r>
    </w:p>
    <w:p w:rsidR="001425F7" w:rsidRDefault="00681E3D">
      <w:pPr>
        <w:ind w:left="14" w:right="67"/>
      </w:pPr>
      <w:r>
        <w:t xml:space="preserve">Фторопласты широко применяются в электро- и радиотехнической промышленности, а также для изготовления химически стойких труб, кранов, мембран, насосов, подшипников, деталей медицинской техники, коррозионностойких конструкций, тепло-и морозостойких деталей (втулок, пластин, дисков, прокладок, сальников, клапанов), для облицовки внутренних поверхностей различных криогенных емкостей. </w:t>
      </w:r>
    </w:p>
    <w:p w:rsidR="001425F7" w:rsidRDefault="00681E3D">
      <w:pPr>
        <w:ind w:left="14" w:right="67"/>
      </w:pPr>
      <w:r>
        <w:rPr>
          <w:b/>
          <w:i/>
        </w:rPr>
        <w:t>Полиамиды</w:t>
      </w:r>
      <w:r>
        <w:rPr>
          <w:i/>
        </w:rPr>
        <w:t xml:space="preserve"> </w:t>
      </w:r>
      <w:r>
        <w:t>(ГОСТ 10589-87, ГОСТ 17648-83) включают группу известных термопластичных пластмасс (таких, как нейлон, капрон и др.). Макромолекула полиамида состоит из амидной –NH-СО и метиленовой -СН</w:t>
      </w:r>
      <w:r>
        <w:rPr>
          <w:vertAlign w:val="subscript"/>
        </w:rPr>
        <w:t>2</w:t>
      </w:r>
      <w:r>
        <w:t xml:space="preserve"> групп и имеет общий вид [-NH-СО-(СН</w:t>
      </w:r>
      <w:r>
        <w:rPr>
          <w:vertAlign w:val="subscript"/>
        </w:rPr>
        <w:t>2</w:t>
      </w:r>
      <w:r>
        <w:t>)-]</w:t>
      </w:r>
      <w:r>
        <w:rPr>
          <w:vertAlign w:val="subscript"/>
        </w:rPr>
        <w:t>n</w:t>
      </w:r>
      <w:r>
        <w:t xml:space="preserve">, где метиленовые группы повторяются от 2 до 100 раз. Ориентированные полиамиды характеризуются высоой прочностью на растяжение (более 400 МПа), ударопрочностью, способностью к поглощению вибрационных нагрузок. Они имеют низкий коэффициент трения и могут использоваться в качестве подшипников как без смазки, так и при применении смазочных материалов. Полиамиды используют для изготовления конструкционных и электроизоляционных изделий, эксплуатируемых при температурах от -60 до +100 °С (зубчатые передачи, уплотнительные устройства, втулки, муфты, подшипники скольжения, </w:t>
      </w:r>
      <w:r>
        <w:lastRenderedPageBreak/>
        <w:t xml:space="preserve">лопасти винтов, стойкие к действию щелочей, масел, жиров и углеводородов, технических изделий и товаров культурно-бытового назначения, антифрикционных покрытий металлов). </w:t>
      </w:r>
    </w:p>
    <w:p w:rsidR="001425F7" w:rsidRDefault="00681E3D">
      <w:pPr>
        <w:ind w:left="14" w:right="67"/>
      </w:pPr>
      <w:r>
        <w:rPr>
          <w:b/>
          <w:i/>
        </w:rPr>
        <w:t>Полиуретаны</w:t>
      </w:r>
      <w:r>
        <w:rPr>
          <w:i/>
        </w:rPr>
        <w:t xml:space="preserve"> </w:t>
      </w:r>
      <w:r>
        <w:t>(ТУ 6-05-221-479-79) – наиболее ценные и широко производимые промышленностью термопластичные полимеры. Полиуретаны содержат уретановую группу [-NH-СОО-]</w:t>
      </w:r>
      <w:r>
        <w:rPr>
          <w:vertAlign w:val="subscript"/>
        </w:rPr>
        <w:t>n</w:t>
      </w:r>
      <w:r>
        <w:t xml:space="preserve">. Они характеризуются высоким модулем упругости, износостойкостью, вязким коэффициентом трения, стойкостью к вибрациям, атмосферостойкостью, а также стойкостью к воздействию масла и бензина. Изделия из полиуретана можно эксплуатировать при понижении температуры до -60 ... -70 °С. Волокна из полиуретана малогигроскопичны и имеют высокую химическую стойкость. Их используют для изготовления изоляции, фильтровальных и парашютных тканей. </w:t>
      </w:r>
    </w:p>
    <w:p w:rsidR="001425F7" w:rsidRDefault="00681E3D">
      <w:pPr>
        <w:ind w:left="14" w:right="67"/>
      </w:pPr>
      <w:r>
        <w:rPr>
          <w:b/>
          <w:i/>
        </w:rPr>
        <w:t>Стекло органическое</w:t>
      </w:r>
      <w:r>
        <w:rPr>
          <w:i/>
        </w:rPr>
        <w:t xml:space="preserve"> </w:t>
      </w:r>
      <w:r>
        <w:t xml:space="preserve">(плексиглас) (ГОСТ 9784-75Е, ГОСТ 10667-90Е, ГОСТ 15809-70Е, ГОСТ 17622-73Е) получают на основе сложных эфиров и метакриловой кислоты. Обычно применяют полиметилакрилат, имеющий </w:t>
      </w:r>
    </w:p>
    <w:p w:rsidR="001425F7" w:rsidRDefault="00681E3D">
      <w:pPr>
        <w:spacing w:after="142" w:line="259" w:lineRule="auto"/>
        <w:ind w:left="14" w:right="67" w:firstLine="0"/>
      </w:pPr>
      <w:r>
        <w:t>структурную формулу [-СН -С(СН</w:t>
      </w:r>
      <w:r>
        <w:rPr>
          <w:vertAlign w:val="subscript"/>
        </w:rPr>
        <w:t>3</w:t>
      </w:r>
      <w:r>
        <w:t>)(СООСН</w:t>
      </w:r>
      <w:r>
        <w:rPr>
          <w:vertAlign w:val="subscript"/>
        </w:rPr>
        <w:t>3</w:t>
      </w:r>
      <w:r>
        <w:t>)-]</w:t>
      </w:r>
      <w:r>
        <w:rPr>
          <w:vertAlign w:val="subscript"/>
        </w:rPr>
        <w:t>n</w:t>
      </w:r>
      <w:r>
        <w:t xml:space="preserve">. </w:t>
      </w:r>
    </w:p>
    <w:p w:rsidR="001425F7" w:rsidRDefault="00681E3D">
      <w:pPr>
        <w:ind w:left="14" w:right="67"/>
      </w:pPr>
      <w:r>
        <w:t xml:space="preserve">Этот термопласт оптически прозрачен (светопрозрачность до 92%), имеет низкую плотность, высокую атмосферостойкость, стоек к воздействию разбавленных кислот и щелочей, углеводородного топлива и смазок. Стекло органическое выпускается в виде листов толщиной до 25 мм. Его недостаток – низкая поверхностная твердость. </w:t>
      </w:r>
    </w:p>
    <w:p w:rsidR="001425F7" w:rsidRDefault="00681E3D">
      <w:pPr>
        <w:ind w:left="14" w:right="67"/>
      </w:pPr>
      <w:r>
        <w:rPr>
          <w:b/>
          <w:i/>
        </w:rPr>
        <w:t>Поликарбонат</w:t>
      </w:r>
      <w:r>
        <w:rPr>
          <w:i/>
        </w:rPr>
        <w:t xml:space="preserve"> </w:t>
      </w:r>
      <w:r>
        <w:t xml:space="preserve">(ТУ 6-06-68-89, ТУ 6-06-95-90) - термопластичный полимер на основе дифенилпропана, выпускаемый под названием дифлон. Поликарбонат характеризуется низкой водопоглощаемостью и газопроницаемостью, хорошими диэлектрическими свойствами, высокой жесткостью, теплостойкостью и химической стойкостью, не имеет запаха и вкуса, физиологически безвреден, бесцветен, прозрачен, хорошо окрашивается. Стоек к световому старению и действию окислителей даже при нагреве до 120 °С. Это один из наиболее ударопрочных термопластов, что </w:t>
      </w:r>
      <w:r>
        <w:lastRenderedPageBreak/>
        <w:t xml:space="preserve">позволяет использовать его в качестве конструкционного материала, заменяющего металлы. Из поликарбоната изготавливают шестерни, подшипники, корпуса, крышки, клапаны и другие детали, сосуды для транспортировки фруктовых соков, молока, вин и т.д. Его можно использовать в криогенной технике для работы в среде жидких газов. </w:t>
      </w:r>
    </w:p>
    <w:p w:rsidR="001425F7" w:rsidRDefault="00681E3D">
      <w:pPr>
        <w:ind w:left="14" w:right="67"/>
      </w:pPr>
      <w:r>
        <w:t xml:space="preserve">Физико-механические свойства поликарбонатов улучшаются при введении в них армирующих волокон. Хорошо зарекомендовали себя наполненные стекловолокном полипропилен, полистирол и некоторые другие термопласты. Термопласты, армированные стекловолокном, имеют более высокие механические свойства и обеспечивают неизменность формы изделий в условиях повышенных температур. Производство таких термопластичных материалов с каждым годом растет на 25-30%. Они применяются при изготовлении самых различных деталей в электронной и электротехнической промышленности, оптическом и точном приборостроении, автомобилестроении, текстильном машиностроении и т.д. </w:t>
      </w:r>
    </w:p>
    <w:p w:rsidR="001425F7" w:rsidRDefault="00681E3D">
      <w:pPr>
        <w:spacing w:after="136" w:line="259" w:lineRule="auto"/>
        <w:ind w:left="743" w:firstLine="0"/>
        <w:jc w:val="left"/>
      </w:pPr>
      <w:r>
        <w:t xml:space="preserve"> </w:t>
      </w:r>
    </w:p>
    <w:p w:rsidR="001425F7" w:rsidRDefault="00681E3D">
      <w:pPr>
        <w:pStyle w:val="5"/>
        <w:ind w:left="261" w:right="334"/>
      </w:pPr>
      <w:r>
        <w:t xml:space="preserve">4.1.2 Термореактивные пластмассы (реактопласты) </w:t>
      </w:r>
    </w:p>
    <w:p w:rsidR="001425F7" w:rsidRDefault="00681E3D">
      <w:pPr>
        <w:spacing w:after="129" w:line="259" w:lineRule="auto"/>
        <w:ind w:left="695" w:firstLine="0"/>
        <w:jc w:val="center"/>
      </w:pPr>
      <w:r>
        <w:rPr>
          <w:b/>
        </w:rPr>
        <w:t xml:space="preserve"> </w:t>
      </w:r>
    </w:p>
    <w:p w:rsidR="001425F7" w:rsidRDefault="00681E3D">
      <w:pPr>
        <w:ind w:left="14" w:right="67"/>
      </w:pPr>
      <w:r>
        <w:t xml:space="preserve">Основу всякого реактопласта составляет химически затвердевающая термореактивная смола – связующее вещество. Кроме того, в состав реактопластов входят наполнители, пластификаторы, отвердители, ускорители или замедлители и растворители. Наполнителями могут быть порошковые, волокнистые и гибкие листовые материалы. В качестве порошковых наполнителей используют молотый кварц, тальк, графит, древесную муку, целлюлозу. К пластмассам с порошковыми наполнителями относятся: </w:t>
      </w:r>
      <w:r>
        <w:rPr>
          <w:i/>
        </w:rPr>
        <w:t xml:space="preserve">фенопласты </w:t>
      </w:r>
      <w:r>
        <w:t xml:space="preserve">(ГОСТ 5689-79) и </w:t>
      </w:r>
      <w:r>
        <w:rPr>
          <w:i/>
        </w:rPr>
        <w:t xml:space="preserve">аминопласты </w:t>
      </w:r>
      <w:r>
        <w:t>(ГОСТ 9359-80). Из него изготавливают несиловые конструкционные и электроизоляционные детали (рукоятки, детали приборов, кнопки и т. д.), различные вытяжные и формовочные штампы, корпуса сборочных и контрольных приспособлений, литейные модели и другую оснастку.</w:t>
      </w:r>
      <w:r>
        <w:rPr>
          <w:b/>
        </w:rPr>
        <w:t xml:space="preserve"> </w:t>
      </w:r>
    </w:p>
    <w:p w:rsidR="001425F7" w:rsidRDefault="00681E3D">
      <w:pPr>
        <w:spacing w:after="129"/>
        <w:ind w:left="14" w:right="67"/>
      </w:pPr>
      <w:r>
        <w:rPr>
          <w:b/>
          <w:i/>
        </w:rPr>
        <w:lastRenderedPageBreak/>
        <w:t>Фенопласты</w:t>
      </w:r>
      <w:r>
        <w:rPr>
          <w:i/>
        </w:rPr>
        <w:t xml:space="preserve"> </w:t>
      </w:r>
      <w:r>
        <w:t xml:space="preserve">(бакелиты, феноло-формальдегидные смолы) изготавливаются в соответствии со схемой, приведенной на рис. 4.3. </w:t>
      </w:r>
    </w:p>
    <w:p w:rsidR="001425F7" w:rsidRDefault="00681E3D">
      <w:pPr>
        <w:spacing w:after="1454" w:line="265" w:lineRule="auto"/>
        <w:ind w:left="3057" w:hanging="10"/>
        <w:jc w:val="left"/>
      </w:pPr>
      <w:r>
        <w:rPr>
          <w:rFonts w:ascii="Arial" w:eastAsia="Arial" w:hAnsi="Arial" w:cs="Arial"/>
          <w:i/>
          <w:sz w:val="25"/>
        </w:rPr>
        <w:t xml:space="preserve">Жи д   к    о  с    т   ь     </w:t>
      </w:r>
    </w:p>
    <w:p w:rsidR="001425F7" w:rsidRDefault="00681E3D">
      <w:pPr>
        <w:spacing w:after="0" w:line="518" w:lineRule="auto"/>
        <w:ind w:left="969" w:right="1107" w:firstLine="336"/>
        <w:jc w:val="left"/>
      </w:pPr>
      <w:r>
        <w:rPr>
          <w:rFonts w:ascii="Calibri" w:eastAsia="Calibri" w:hAnsi="Calibri" w:cs="Calibri"/>
          <w:noProof/>
          <w:sz w:val="22"/>
        </w:rPr>
        <mc:AlternateContent>
          <mc:Choice Requires="wpg">
            <w:drawing>
              <wp:anchor distT="0" distB="0" distL="114300" distR="114300" simplePos="0" relativeHeight="251672576" behindDoc="1" locked="0" layoutInCell="1" allowOverlap="1">
                <wp:simplePos x="0" y="0"/>
                <wp:positionH relativeFrom="column">
                  <wp:posOffset>395714</wp:posOffset>
                </wp:positionH>
                <wp:positionV relativeFrom="paragraph">
                  <wp:posOffset>-968636</wp:posOffset>
                </wp:positionV>
                <wp:extent cx="5368314" cy="2580178"/>
                <wp:effectExtent l="0" t="0" r="0" b="0"/>
                <wp:wrapNone/>
                <wp:docPr id="699903" name="Group 699903"/>
                <wp:cNvGraphicFramePr/>
                <a:graphic xmlns:a="http://schemas.openxmlformats.org/drawingml/2006/main">
                  <a:graphicData uri="http://schemas.microsoft.com/office/word/2010/wordprocessingGroup">
                    <wpg:wgp>
                      <wpg:cNvGrpSpPr/>
                      <wpg:grpSpPr>
                        <a:xfrm>
                          <a:off x="0" y="0"/>
                          <a:ext cx="5368314" cy="2580178"/>
                          <a:chOff x="0" y="0"/>
                          <a:chExt cx="5368314" cy="2580178"/>
                        </a:xfrm>
                      </wpg:grpSpPr>
                      <wps:wsp>
                        <wps:cNvPr id="92883" name="Shape 92883"/>
                        <wps:cNvSpPr/>
                        <wps:spPr>
                          <a:xfrm>
                            <a:off x="0" y="1693977"/>
                            <a:ext cx="432823" cy="196602"/>
                          </a:xfrm>
                          <a:custGeom>
                            <a:avLst/>
                            <a:gdLst/>
                            <a:ahLst/>
                            <a:cxnLst/>
                            <a:rect l="0" t="0" r="0" b="0"/>
                            <a:pathLst>
                              <a:path w="432823" h="196602">
                                <a:moveTo>
                                  <a:pt x="0" y="89156"/>
                                </a:moveTo>
                                <a:lnTo>
                                  <a:pt x="0" y="0"/>
                                </a:lnTo>
                                <a:lnTo>
                                  <a:pt x="432823" y="0"/>
                                </a:lnTo>
                                <a:lnTo>
                                  <a:pt x="432823" y="196602"/>
                                </a:lnTo>
                                <a:lnTo>
                                  <a:pt x="0" y="196602"/>
                                </a:lnTo>
                                <a:lnTo>
                                  <a:pt x="0" y="89156"/>
                                </a:lnTo>
                              </a:path>
                            </a:pathLst>
                          </a:custGeom>
                          <a:ln w="6178" cap="rnd">
                            <a:round/>
                          </a:ln>
                        </wps:spPr>
                        <wps:style>
                          <a:lnRef idx="1">
                            <a:srgbClr val="000000"/>
                          </a:lnRef>
                          <a:fillRef idx="0">
                            <a:srgbClr val="000000">
                              <a:alpha val="0"/>
                            </a:srgbClr>
                          </a:fillRef>
                          <a:effectRef idx="0">
                            <a:scrgbClr r="0" g="0" b="0"/>
                          </a:effectRef>
                          <a:fontRef idx="none"/>
                        </wps:style>
                        <wps:bodyPr/>
                      </wps:wsp>
                      <wps:wsp>
                        <wps:cNvPr id="92884" name="Shape 92884"/>
                        <wps:cNvSpPr/>
                        <wps:spPr>
                          <a:xfrm>
                            <a:off x="1381507" y="893876"/>
                            <a:ext cx="874775" cy="398535"/>
                          </a:xfrm>
                          <a:custGeom>
                            <a:avLst/>
                            <a:gdLst/>
                            <a:ahLst/>
                            <a:cxnLst/>
                            <a:rect l="0" t="0" r="0" b="0"/>
                            <a:pathLst>
                              <a:path w="874775" h="398535">
                                <a:moveTo>
                                  <a:pt x="0" y="189743"/>
                                </a:moveTo>
                                <a:lnTo>
                                  <a:pt x="0" y="0"/>
                                </a:lnTo>
                                <a:lnTo>
                                  <a:pt x="874775" y="0"/>
                                </a:lnTo>
                                <a:lnTo>
                                  <a:pt x="874775" y="398535"/>
                                </a:lnTo>
                                <a:lnTo>
                                  <a:pt x="0" y="398535"/>
                                </a:lnTo>
                                <a:lnTo>
                                  <a:pt x="0" y="189743"/>
                                </a:lnTo>
                              </a:path>
                            </a:pathLst>
                          </a:custGeom>
                          <a:ln w="6178" cap="rnd">
                            <a:round/>
                          </a:ln>
                        </wps:spPr>
                        <wps:style>
                          <a:lnRef idx="1">
                            <a:srgbClr val="000000"/>
                          </a:lnRef>
                          <a:fillRef idx="0">
                            <a:srgbClr val="000000">
                              <a:alpha val="0"/>
                            </a:srgbClr>
                          </a:fillRef>
                          <a:effectRef idx="0">
                            <a:scrgbClr r="0" g="0" b="0"/>
                          </a:effectRef>
                          <a:fontRef idx="none"/>
                        </wps:style>
                        <wps:bodyPr/>
                      </wps:wsp>
                      <wps:wsp>
                        <wps:cNvPr id="92885" name="Shape 92885"/>
                        <wps:cNvSpPr/>
                        <wps:spPr>
                          <a:xfrm>
                            <a:off x="3307091" y="1007424"/>
                            <a:ext cx="556257" cy="186686"/>
                          </a:xfrm>
                          <a:custGeom>
                            <a:avLst/>
                            <a:gdLst/>
                            <a:ahLst/>
                            <a:cxnLst/>
                            <a:rect l="0" t="0" r="0" b="0"/>
                            <a:pathLst>
                              <a:path w="556257" h="186686">
                                <a:moveTo>
                                  <a:pt x="0" y="104389"/>
                                </a:moveTo>
                                <a:lnTo>
                                  <a:pt x="0" y="0"/>
                                </a:lnTo>
                                <a:lnTo>
                                  <a:pt x="556257" y="0"/>
                                </a:lnTo>
                                <a:lnTo>
                                  <a:pt x="556257" y="186686"/>
                                </a:lnTo>
                                <a:lnTo>
                                  <a:pt x="0" y="186686"/>
                                </a:lnTo>
                                <a:lnTo>
                                  <a:pt x="0" y="104389"/>
                                </a:lnTo>
                              </a:path>
                            </a:pathLst>
                          </a:custGeom>
                          <a:ln w="6178" cap="rnd">
                            <a:round/>
                          </a:ln>
                        </wps:spPr>
                        <wps:style>
                          <a:lnRef idx="1">
                            <a:srgbClr val="000000"/>
                          </a:lnRef>
                          <a:fillRef idx="0">
                            <a:srgbClr val="000000">
                              <a:alpha val="0"/>
                            </a:srgbClr>
                          </a:fillRef>
                          <a:effectRef idx="0">
                            <a:scrgbClr r="0" g="0" b="0"/>
                          </a:effectRef>
                          <a:fontRef idx="none"/>
                        </wps:style>
                        <wps:bodyPr/>
                      </wps:wsp>
                      <wps:wsp>
                        <wps:cNvPr id="92886" name="Shape 92886"/>
                        <wps:cNvSpPr/>
                        <wps:spPr>
                          <a:xfrm>
                            <a:off x="4815095" y="1668827"/>
                            <a:ext cx="553218" cy="227841"/>
                          </a:xfrm>
                          <a:custGeom>
                            <a:avLst/>
                            <a:gdLst/>
                            <a:ahLst/>
                            <a:cxnLst/>
                            <a:rect l="0" t="0" r="0" b="0"/>
                            <a:pathLst>
                              <a:path w="553218" h="227841">
                                <a:moveTo>
                                  <a:pt x="0" y="117350"/>
                                </a:moveTo>
                                <a:lnTo>
                                  <a:pt x="0" y="0"/>
                                </a:lnTo>
                                <a:lnTo>
                                  <a:pt x="553218" y="0"/>
                                </a:lnTo>
                                <a:lnTo>
                                  <a:pt x="553218" y="227841"/>
                                </a:lnTo>
                                <a:lnTo>
                                  <a:pt x="0" y="227841"/>
                                </a:lnTo>
                                <a:lnTo>
                                  <a:pt x="0" y="117350"/>
                                </a:lnTo>
                              </a:path>
                            </a:pathLst>
                          </a:custGeom>
                          <a:ln w="6178" cap="rnd">
                            <a:round/>
                          </a:ln>
                        </wps:spPr>
                        <wps:style>
                          <a:lnRef idx="1">
                            <a:srgbClr val="000000"/>
                          </a:lnRef>
                          <a:fillRef idx="0">
                            <a:srgbClr val="000000">
                              <a:alpha val="0"/>
                            </a:srgbClr>
                          </a:fillRef>
                          <a:effectRef idx="0">
                            <a:scrgbClr r="0" g="0" b="0"/>
                          </a:effectRef>
                          <a:fontRef idx="none"/>
                        </wps:style>
                        <wps:bodyPr/>
                      </wps:wsp>
                      <wps:wsp>
                        <wps:cNvPr id="92887" name="Shape 92887"/>
                        <wps:cNvSpPr/>
                        <wps:spPr>
                          <a:xfrm>
                            <a:off x="3421396" y="2314239"/>
                            <a:ext cx="556257" cy="211836"/>
                          </a:xfrm>
                          <a:custGeom>
                            <a:avLst/>
                            <a:gdLst/>
                            <a:ahLst/>
                            <a:cxnLst/>
                            <a:rect l="0" t="0" r="0" b="0"/>
                            <a:pathLst>
                              <a:path w="556257" h="211836">
                                <a:moveTo>
                                  <a:pt x="0" y="107447"/>
                                </a:moveTo>
                                <a:lnTo>
                                  <a:pt x="0" y="0"/>
                                </a:lnTo>
                                <a:lnTo>
                                  <a:pt x="556257" y="0"/>
                                </a:lnTo>
                                <a:lnTo>
                                  <a:pt x="556257" y="211836"/>
                                </a:lnTo>
                                <a:lnTo>
                                  <a:pt x="0" y="211836"/>
                                </a:lnTo>
                                <a:lnTo>
                                  <a:pt x="0" y="107447"/>
                                </a:lnTo>
                              </a:path>
                            </a:pathLst>
                          </a:custGeom>
                          <a:ln w="6178" cap="rnd">
                            <a:round/>
                          </a:ln>
                        </wps:spPr>
                        <wps:style>
                          <a:lnRef idx="1">
                            <a:srgbClr val="000000"/>
                          </a:lnRef>
                          <a:fillRef idx="0">
                            <a:srgbClr val="000000">
                              <a:alpha val="0"/>
                            </a:srgbClr>
                          </a:fillRef>
                          <a:effectRef idx="0">
                            <a:scrgbClr r="0" g="0" b="0"/>
                          </a:effectRef>
                          <a:fontRef idx="none"/>
                        </wps:style>
                        <wps:bodyPr/>
                      </wps:wsp>
                      <wps:wsp>
                        <wps:cNvPr id="92888" name="Shape 92888"/>
                        <wps:cNvSpPr/>
                        <wps:spPr>
                          <a:xfrm>
                            <a:off x="1199394" y="2254049"/>
                            <a:ext cx="1310648" cy="326129"/>
                          </a:xfrm>
                          <a:custGeom>
                            <a:avLst/>
                            <a:gdLst/>
                            <a:ahLst/>
                            <a:cxnLst/>
                            <a:rect l="0" t="0" r="0" b="0"/>
                            <a:pathLst>
                              <a:path w="1310648" h="326129">
                                <a:moveTo>
                                  <a:pt x="0" y="174496"/>
                                </a:moveTo>
                                <a:lnTo>
                                  <a:pt x="0" y="0"/>
                                </a:lnTo>
                                <a:lnTo>
                                  <a:pt x="1310648" y="0"/>
                                </a:lnTo>
                                <a:lnTo>
                                  <a:pt x="1310648" y="326129"/>
                                </a:lnTo>
                                <a:lnTo>
                                  <a:pt x="0" y="326129"/>
                                </a:lnTo>
                                <a:lnTo>
                                  <a:pt x="0" y="174496"/>
                                </a:lnTo>
                              </a:path>
                            </a:pathLst>
                          </a:custGeom>
                          <a:ln w="6178" cap="rnd">
                            <a:round/>
                          </a:ln>
                        </wps:spPr>
                        <wps:style>
                          <a:lnRef idx="1">
                            <a:srgbClr val="000000"/>
                          </a:lnRef>
                          <a:fillRef idx="0">
                            <a:srgbClr val="000000">
                              <a:alpha val="0"/>
                            </a:srgbClr>
                          </a:fillRef>
                          <a:effectRef idx="0">
                            <a:scrgbClr r="0" g="0" b="0"/>
                          </a:effectRef>
                          <a:fontRef idx="none"/>
                        </wps:style>
                        <wps:bodyPr/>
                      </wps:wsp>
                      <wps:wsp>
                        <wps:cNvPr id="92889" name="Shape 92889"/>
                        <wps:cNvSpPr/>
                        <wps:spPr>
                          <a:xfrm>
                            <a:off x="3863360" y="1089708"/>
                            <a:ext cx="1214626" cy="579120"/>
                          </a:xfrm>
                          <a:custGeom>
                            <a:avLst/>
                            <a:gdLst/>
                            <a:ahLst/>
                            <a:cxnLst/>
                            <a:rect l="0" t="0" r="0" b="0"/>
                            <a:pathLst>
                              <a:path w="1214626" h="579120">
                                <a:moveTo>
                                  <a:pt x="0" y="0"/>
                                </a:moveTo>
                                <a:lnTo>
                                  <a:pt x="1214626" y="0"/>
                                </a:lnTo>
                                <a:lnTo>
                                  <a:pt x="1214626" y="579120"/>
                                </a:lnTo>
                              </a:path>
                            </a:pathLst>
                          </a:custGeom>
                          <a:ln w="6178" cap="rnd">
                            <a:round/>
                          </a:ln>
                        </wps:spPr>
                        <wps:style>
                          <a:lnRef idx="1">
                            <a:srgbClr val="000000"/>
                          </a:lnRef>
                          <a:fillRef idx="0">
                            <a:srgbClr val="000000">
                              <a:alpha val="0"/>
                            </a:srgbClr>
                          </a:fillRef>
                          <a:effectRef idx="0">
                            <a:scrgbClr r="0" g="0" b="0"/>
                          </a:effectRef>
                          <a:fontRef idx="none"/>
                        </wps:style>
                        <wps:bodyPr/>
                      </wps:wsp>
                      <wps:wsp>
                        <wps:cNvPr id="92890" name="Shape 92890"/>
                        <wps:cNvSpPr/>
                        <wps:spPr>
                          <a:xfrm>
                            <a:off x="3980704" y="1896668"/>
                            <a:ext cx="1112526" cy="509013"/>
                          </a:xfrm>
                          <a:custGeom>
                            <a:avLst/>
                            <a:gdLst/>
                            <a:ahLst/>
                            <a:cxnLst/>
                            <a:rect l="0" t="0" r="0" b="0"/>
                            <a:pathLst>
                              <a:path w="1112526" h="509013">
                                <a:moveTo>
                                  <a:pt x="1112526" y="0"/>
                                </a:moveTo>
                                <a:lnTo>
                                  <a:pt x="1112526" y="509013"/>
                                </a:lnTo>
                                <a:lnTo>
                                  <a:pt x="0" y="509013"/>
                                </a:lnTo>
                              </a:path>
                            </a:pathLst>
                          </a:custGeom>
                          <a:ln w="6178" cap="rnd">
                            <a:round/>
                          </a:ln>
                        </wps:spPr>
                        <wps:style>
                          <a:lnRef idx="1">
                            <a:srgbClr val="000000"/>
                          </a:lnRef>
                          <a:fillRef idx="0">
                            <a:srgbClr val="000000">
                              <a:alpha val="0"/>
                            </a:srgbClr>
                          </a:fillRef>
                          <a:effectRef idx="0">
                            <a:scrgbClr r="0" g="0" b="0"/>
                          </a:effectRef>
                          <a:fontRef idx="none"/>
                        </wps:style>
                        <wps:bodyPr/>
                      </wps:wsp>
                      <wps:wsp>
                        <wps:cNvPr id="92891" name="Shape 92891"/>
                        <wps:cNvSpPr/>
                        <wps:spPr>
                          <a:xfrm>
                            <a:off x="2510043" y="2421686"/>
                            <a:ext cx="911353" cy="0"/>
                          </a:xfrm>
                          <a:custGeom>
                            <a:avLst/>
                            <a:gdLst/>
                            <a:ahLst/>
                            <a:cxnLst/>
                            <a:rect l="0" t="0" r="0" b="0"/>
                            <a:pathLst>
                              <a:path w="911353">
                                <a:moveTo>
                                  <a:pt x="911353" y="0"/>
                                </a:moveTo>
                                <a:lnTo>
                                  <a:pt x="0" y="0"/>
                                </a:lnTo>
                              </a:path>
                            </a:pathLst>
                          </a:custGeom>
                          <a:ln w="6178" cap="rnd">
                            <a:round/>
                          </a:ln>
                        </wps:spPr>
                        <wps:style>
                          <a:lnRef idx="1">
                            <a:srgbClr val="000000"/>
                          </a:lnRef>
                          <a:fillRef idx="0">
                            <a:srgbClr val="000000">
                              <a:alpha val="0"/>
                            </a:srgbClr>
                          </a:fillRef>
                          <a:effectRef idx="0">
                            <a:scrgbClr r="0" g="0" b="0"/>
                          </a:effectRef>
                          <a:fontRef idx="none"/>
                        </wps:style>
                        <wps:bodyPr/>
                      </wps:wsp>
                      <wps:wsp>
                        <wps:cNvPr id="92892" name="Shape 92892"/>
                        <wps:cNvSpPr/>
                        <wps:spPr>
                          <a:xfrm>
                            <a:off x="204225" y="1083620"/>
                            <a:ext cx="1177295" cy="610359"/>
                          </a:xfrm>
                          <a:custGeom>
                            <a:avLst/>
                            <a:gdLst/>
                            <a:ahLst/>
                            <a:cxnLst/>
                            <a:rect l="0" t="0" r="0" b="0"/>
                            <a:pathLst>
                              <a:path w="1177295" h="610359">
                                <a:moveTo>
                                  <a:pt x="1177295" y="0"/>
                                </a:moveTo>
                                <a:lnTo>
                                  <a:pt x="0" y="0"/>
                                </a:lnTo>
                                <a:lnTo>
                                  <a:pt x="0" y="610359"/>
                                </a:lnTo>
                              </a:path>
                            </a:pathLst>
                          </a:custGeom>
                          <a:ln w="6178" cap="rnd">
                            <a:round/>
                          </a:ln>
                        </wps:spPr>
                        <wps:style>
                          <a:lnRef idx="1">
                            <a:srgbClr val="000000"/>
                          </a:lnRef>
                          <a:fillRef idx="0">
                            <a:srgbClr val="000000">
                              <a:alpha val="0"/>
                            </a:srgbClr>
                          </a:fillRef>
                          <a:effectRef idx="0">
                            <a:scrgbClr r="0" g="0" b="0"/>
                          </a:effectRef>
                          <a:fontRef idx="none"/>
                        </wps:style>
                        <wps:bodyPr/>
                      </wps:wsp>
                      <wps:wsp>
                        <wps:cNvPr id="92893" name="Shape 92893"/>
                        <wps:cNvSpPr/>
                        <wps:spPr>
                          <a:xfrm>
                            <a:off x="204225" y="1896668"/>
                            <a:ext cx="995170" cy="550168"/>
                          </a:xfrm>
                          <a:custGeom>
                            <a:avLst/>
                            <a:gdLst/>
                            <a:ahLst/>
                            <a:cxnLst/>
                            <a:rect l="0" t="0" r="0" b="0"/>
                            <a:pathLst>
                              <a:path w="995170" h="550168">
                                <a:moveTo>
                                  <a:pt x="0" y="0"/>
                                </a:moveTo>
                                <a:lnTo>
                                  <a:pt x="0" y="550168"/>
                                </a:lnTo>
                                <a:lnTo>
                                  <a:pt x="995170" y="547110"/>
                                </a:lnTo>
                              </a:path>
                            </a:pathLst>
                          </a:custGeom>
                          <a:ln w="6178" cap="rnd">
                            <a:round/>
                          </a:ln>
                        </wps:spPr>
                        <wps:style>
                          <a:lnRef idx="1">
                            <a:srgbClr val="000000"/>
                          </a:lnRef>
                          <a:fillRef idx="0">
                            <a:srgbClr val="000000">
                              <a:alpha val="0"/>
                            </a:srgbClr>
                          </a:fillRef>
                          <a:effectRef idx="0">
                            <a:scrgbClr r="0" g="0" b="0"/>
                          </a:effectRef>
                          <a:fontRef idx="none"/>
                        </wps:style>
                        <wps:bodyPr/>
                      </wps:wsp>
                      <wps:wsp>
                        <wps:cNvPr id="92894" name="Shape 92894"/>
                        <wps:cNvSpPr/>
                        <wps:spPr>
                          <a:xfrm>
                            <a:off x="1854725" y="1805226"/>
                            <a:ext cx="2960383" cy="448822"/>
                          </a:xfrm>
                          <a:custGeom>
                            <a:avLst/>
                            <a:gdLst/>
                            <a:ahLst/>
                            <a:cxnLst/>
                            <a:rect l="0" t="0" r="0" b="0"/>
                            <a:pathLst>
                              <a:path w="2960383" h="448822">
                                <a:moveTo>
                                  <a:pt x="0" y="448822"/>
                                </a:moveTo>
                                <a:lnTo>
                                  <a:pt x="0" y="0"/>
                                </a:lnTo>
                                <a:lnTo>
                                  <a:pt x="2960383" y="0"/>
                                </a:lnTo>
                              </a:path>
                            </a:pathLst>
                          </a:custGeom>
                          <a:ln w="6178" cap="rnd">
                            <a:round/>
                          </a:ln>
                        </wps:spPr>
                        <wps:style>
                          <a:lnRef idx="1">
                            <a:srgbClr val="000000"/>
                          </a:lnRef>
                          <a:fillRef idx="0">
                            <a:srgbClr val="000000">
                              <a:alpha val="0"/>
                            </a:srgbClr>
                          </a:fillRef>
                          <a:effectRef idx="0">
                            <a:scrgbClr r="0" g="0" b="0"/>
                          </a:effectRef>
                          <a:fontRef idx="none"/>
                        </wps:style>
                        <wps:bodyPr/>
                      </wps:wsp>
                      <wps:wsp>
                        <wps:cNvPr id="92895" name="Shape 92895"/>
                        <wps:cNvSpPr/>
                        <wps:spPr>
                          <a:xfrm>
                            <a:off x="2256306" y="1099624"/>
                            <a:ext cx="1050797" cy="0"/>
                          </a:xfrm>
                          <a:custGeom>
                            <a:avLst/>
                            <a:gdLst/>
                            <a:ahLst/>
                            <a:cxnLst/>
                            <a:rect l="0" t="0" r="0" b="0"/>
                            <a:pathLst>
                              <a:path w="1050797">
                                <a:moveTo>
                                  <a:pt x="0" y="0"/>
                                </a:moveTo>
                                <a:lnTo>
                                  <a:pt x="1050797" y="0"/>
                                </a:lnTo>
                              </a:path>
                            </a:pathLst>
                          </a:custGeom>
                          <a:ln w="6178" cap="rnd">
                            <a:round/>
                          </a:ln>
                        </wps:spPr>
                        <wps:style>
                          <a:lnRef idx="1">
                            <a:srgbClr val="000000"/>
                          </a:lnRef>
                          <a:fillRef idx="0">
                            <a:srgbClr val="000000">
                              <a:alpha val="0"/>
                            </a:srgbClr>
                          </a:fillRef>
                          <a:effectRef idx="0">
                            <a:scrgbClr r="0" g="0" b="0"/>
                          </a:effectRef>
                          <a:fontRef idx="none"/>
                        </wps:style>
                        <wps:bodyPr/>
                      </wps:wsp>
                      <wps:wsp>
                        <wps:cNvPr id="92896" name="Shape 92896"/>
                        <wps:cNvSpPr/>
                        <wps:spPr>
                          <a:xfrm>
                            <a:off x="1641371" y="73968"/>
                            <a:ext cx="0" cy="819908"/>
                          </a:xfrm>
                          <a:custGeom>
                            <a:avLst/>
                            <a:gdLst/>
                            <a:ahLst/>
                            <a:cxnLst/>
                            <a:rect l="0" t="0" r="0" b="0"/>
                            <a:pathLst>
                              <a:path h="819908">
                                <a:moveTo>
                                  <a:pt x="0" y="0"/>
                                </a:moveTo>
                                <a:lnTo>
                                  <a:pt x="0" y="819908"/>
                                </a:lnTo>
                              </a:path>
                            </a:pathLst>
                          </a:custGeom>
                          <a:ln w="6178" cap="rnd">
                            <a:round/>
                          </a:ln>
                        </wps:spPr>
                        <wps:style>
                          <a:lnRef idx="1">
                            <a:srgbClr val="000000"/>
                          </a:lnRef>
                          <a:fillRef idx="0">
                            <a:srgbClr val="000000">
                              <a:alpha val="0"/>
                            </a:srgbClr>
                          </a:fillRef>
                          <a:effectRef idx="0">
                            <a:scrgbClr r="0" g="0" b="0"/>
                          </a:effectRef>
                          <a:fontRef idx="none"/>
                        </wps:style>
                        <wps:bodyPr/>
                      </wps:wsp>
                      <wps:wsp>
                        <wps:cNvPr id="92897" name="Shape 92897"/>
                        <wps:cNvSpPr/>
                        <wps:spPr>
                          <a:xfrm>
                            <a:off x="2002557" y="73968"/>
                            <a:ext cx="0" cy="819908"/>
                          </a:xfrm>
                          <a:custGeom>
                            <a:avLst/>
                            <a:gdLst/>
                            <a:ahLst/>
                            <a:cxnLst/>
                            <a:rect l="0" t="0" r="0" b="0"/>
                            <a:pathLst>
                              <a:path h="819908">
                                <a:moveTo>
                                  <a:pt x="0" y="0"/>
                                </a:moveTo>
                                <a:lnTo>
                                  <a:pt x="0" y="819908"/>
                                </a:lnTo>
                              </a:path>
                            </a:pathLst>
                          </a:custGeom>
                          <a:ln w="6178" cap="rnd">
                            <a:round/>
                          </a:ln>
                        </wps:spPr>
                        <wps:style>
                          <a:lnRef idx="1">
                            <a:srgbClr val="000000"/>
                          </a:lnRef>
                          <a:fillRef idx="0">
                            <a:srgbClr val="000000">
                              <a:alpha val="0"/>
                            </a:srgbClr>
                          </a:fillRef>
                          <a:effectRef idx="0">
                            <a:scrgbClr r="0" g="0" b="0"/>
                          </a:effectRef>
                          <a:fontRef idx="none"/>
                        </wps:style>
                        <wps:bodyPr/>
                      </wps:wsp>
                      <wps:wsp>
                        <wps:cNvPr id="92898" name="Shape 92898"/>
                        <wps:cNvSpPr/>
                        <wps:spPr>
                          <a:xfrm>
                            <a:off x="1292366" y="1064571"/>
                            <a:ext cx="89154" cy="19049"/>
                          </a:xfrm>
                          <a:custGeom>
                            <a:avLst/>
                            <a:gdLst/>
                            <a:ahLst/>
                            <a:cxnLst/>
                            <a:rect l="0" t="0" r="0" b="0"/>
                            <a:pathLst>
                              <a:path w="89154" h="19049">
                                <a:moveTo>
                                  <a:pt x="89154" y="19049"/>
                                </a:moveTo>
                                <a:lnTo>
                                  <a:pt x="0" y="0"/>
                                </a:lnTo>
                              </a:path>
                            </a:pathLst>
                          </a:custGeom>
                          <a:ln w="6178" cap="rnd">
                            <a:round/>
                          </a:ln>
                        </wps:spPr>
                        <wps:style>
                          <a:lnRef idx="1">
                            <a:srgbClr val="000000"/>
                          </a:lnRef>
                          <a:fillRef idx="0">
                            <a:srgbClr val="000000">
                              <a:alpha val="0"/>
                            </a:srgbClr>
                          </a:fillRef>
                          <a:effectRef idx="0">
                            <a:scrgbClr r="0" g="0" b="0"/>
                          </a:effectRef>
                          <a:fontRef idx="none"/>
                        </wps:style>
                        <wps:bodyPr/>
                      </wps:wsp>
                      <wps:wsp>
                        <wps:cNvPr id="92899" name="Shape 92899"/>
                        <wps:cNvSpPr/>
                        <wps:spPr>
                          <a:xfrm>
                            <a:off x="1292366" y="1083620"/>
                            <a:ext cx="89154" cy="16004"/>
                          </a:xfrm>
                          <a:custGeom>
                            <a:avLst/>
                            <a:gdLst/>
                            <a:ahLst/>
                            <a:cxnLst/>
                            <a:rect l="0" t="0" r="0" b="0"/>
                            <a:pathLst>
                              <a:path w="89154" h="16004">
                                <a:moveTo>
                                  <a:pt x="89154" y="0"/>
                                </a:moveTo>
                                <a:lnTo>
                                  <a:pt x="0" y="16004"/>
                                </a:lnTo>
                              </a:path>
                            </a:pathLst>
                          </a:custGeom>
                          <a:ln w="6178" cap="rnd">
                            <a:round/>
                          </a:ln>
                        </wps:spPr>
                        <wps:style>
                          <a:lnRef idx="1">
                            <a:srgbClr val="000000"/>
                          </a:lnRef>
                          <a:fillRef idx="0">
                            <a:srgbClr val="000000">
                              <a:alpha val="0"/>
                            </a:srgbClr>
                          </a:fillRef>
                          <a:effectRef idx="0">
                            <a:scrgbClr r="0" g="0" b="0"/>
                          </a:effectRef>
                          <a:fontRef idx="none"/>
                        </wps:style>
                        <wps:bodyPr/>
                      </wps:wsp>
                      <wps:wsp>
                        <wps:cNvPr id="92900" name="Shape 92900"/>
                        <wps:cNvSpPr/>
                        <wps:spPr>
                          <a:xfrm>
                            <a:off x="3217183" y="1080575"/>
                            <a:ext cx="89920" cy="19049"/>
                          </a:xfrm>
                          <a:custGeom>
                            <a:avLst/>
                            <a:gdLst/>
                            <a:ahLst/>
                            <a:cxnLst/>
                            <a:rect l="0" t="0" r="0" b="0"/>
                            <a:pathLst>
                              <a:path w="89920" h="19049">
                                <a:moveTo>
                                  <a:pt x="89920" y="19049"/>
                                </a:moveTo>
                                <a:lnTo>
                                  <a:pt x="0" y="0"/>
                                </a:lnTo>
                              </a:path>
                            </a:pathLst>
                          </a:custGeom>
                          <a:ln w="6178" cap="rnd">
                            <a:round/>
                          </a:ln>
                        </wps:spPr>
                        <wps:style>
                          <a:lnRef idx="1">
                            <a:srgbClr val="000000"/>
                          </a:lnRef>
                          <a:fillRef idx="0">
                            <a:srgbClr val="000000">
                              <a:alpha val="0"/>
                            </a:srgbClr>
                          </a:fillRef>
                          <a:effectRef idx="0">
                            <a:scrgbClr r="0" g="0" b="0"/>
                          </a:effectRef>
                          <a:fontRef idx="none"/>
                        </wps:style>
                        <wps:bodyPr/>
                      </wps:wsp>
                      <wps:wsp>
                        <wps:cNvPr id="92901" name="Shape 92901"/>
                        <wps:cNvSpPr/>
                        <wps:spPr>
                          <a:xfrm>
                            <a:off x="3217183" y="1099624"/>
                            <a:ext cx="89920" cy="12190"/>
                          </a:xfrm>
                          <a:custGeom>
                            <a:avLst/>
                            <a:gdLst/>
                            <a:ahLst/>
                            <a:cxnLst/>
                            <a:rect l="0" t="0" r="0" b="0"/>
                            <a:pathLst>
                              <a:path w="89920" h="12190">
                                <a:moveTo>
                                  <a:pt x="89920" y="0"/>
                                </a:moveTo>
                                <a:lnTo>
                                  <a:pt x="0" y="12190"/>
                                </a:lnTo>
                              </a:path>
                            </a:pathLst>
                          </a:custGeom>
                          <a:ln w="6178" cap="rnd">
                            <a:round/>
                          </a:ln>
                        </wps:spPr>
                        <wps:style>
                          <a:lnRef idx="1">
                            <a:srgbClr val="000000"/>
                          </a:lnRef>
                          <a:fillRef idx="0">
                            <a:srgbClr val="000000">
                              <a:alpha val="0"/>
                            </a:srgbClr>
                          </a:fillRef>
                          <a:effectRef idx="0">
                            <a:scrgbClr r="0" g="0" b="0"/>
                          </a:effectRef>
                          <a:fontRef idx="none"/>
                        </wps:style>
                        <wps:bodyPr/>
                      </wps:wsp>
                      <wps:wsp>
                        <wps:cNvPr id="92902" name="Shape 92902"/>
                        <wps:cNvSpPr/>
                        <wps:spPr>
                          <a:xfrm>
                            <a:off x="4729005" y="1786190"/>
                            <a:ext cx="86103" cy="19049"/>
                          </a:xfrm>
                          <a:custGeom>
                            <a:avLst/>
                            <a:gdLst/>
                            <a:ahLst/>
                            <a:cxnLst/>
                            <a:rect l="0" t="0" r="0" b="0"/>
                            <a:pathLst>
                              <a:path w="86103" h="19049">
                                <a:moveTo>
                                  <a:pt x="86103" y="19049"/>
                                </a:moveTo>
                                <a:lnTo>
                                  <a:pt x="0" y="0"/>
                                </a:lnTo>
                              </a:path>
                            </a:pathLst>
                          </a:custGeom>
                          <a:ln w="6178" cap="rnd">
                            <a:round/>
                          </a:ln>
                        </wps:spPr>
                        <wps:style>
                          <a:lnRef idx="1">
                            <a:srgbClr val="000000"/>
                          </a:lnRef>
                          <a:fillRef idx="0">
                            <a:srgbClr val="000000">
                              <a:alpha val="0"/>
                            </a:srgbClr>
                          </a:fillRef>
                          <a:effectRef idx="0">
                            <a:scrgbClr r="0" g="0" b="0"/>
                          </a:effectRef>
                          <a:fontRef idx="none"/>
                        </wps:style>
                        <wps:bodyPr/>
                      </wps:wsp>
                      <wps:wsp>
                        <wps:cNvPr id="92903" name="Shape 92903"/>
                        <wps:cNvSpPr/>
                        <wps:spPr>
                          <a:xfrm>
                            <a:off x="4729005" y="1805239"/>
                            <a:ext cx="86103" cy="12190"/>
                          </a:xfrm>
                          <a:custGeom>
                            <a:avLst/>
                            <a:gdLst/>
                            <a:ahLst/>
                            <a:cxnLst/>
                            <a:rect l="0" t="0" r="0" b="0"/>
                            <a:pathLst>
                              <a:path w="86103" h="12190">
                                <a:moveTo>
                                  <a:pt x="86103" y="0"/>
                                </a:moveTo>
                                <a:lnTo>
                                  <a:pt x="0" y="12190"/>
                                </a:lnTo>
                              </a:path>
                            </a:pathLst>
                          </a:custGeom>
                          <a:ln w="6178" cap="rnd">
                            <a:round/>
                          </a:ln>
                        </wps:spPr>
                        <wps:style>
                          <a:lnRef idx="1">
                            <a:srgbClr val="000000"/>
                          </a:lnRef>
                          <a:fillRef idx="0">
                            <a:srgbClr val="000000">
                              <a:alpha val="0"/>
                            </a:srgbClr>
                          </a:fillRef>
                          <a:effectRef idx="0">
                            <a:scrgbClr r="0" g="0" b="0"/>
                          </a:effectRef>
                          <a:fontRef idx="none"/>
                        </wps:style>
                        <wps:bodyPr/>
                      </wps:wsp>
                      <wps:wsp>
                        <wps:cNvPr id="92904" name="Shape 92904"/>
                        <wps:cNvSpPr/>
                        <wps:spPr>
                          <a:xfrm>
                            <a:off x="3334540" y="2402650"/>
                            <a:ext cx="86868" cy="19049"/>
                          </a:xfrm>
                          <a:custGeom>
                            <a:avLst/>
                            <a:gdLst/>
                            <a:ahLst/>
                            <a:cxnLst/>
                            <a:rect l="0" t="0" r="0" b="0"/>
                            <a:pathLst>
                              <a:path w="86868" h="19049">
                                <a:moveTo>
                                  <a:pt x="86868" y="19049"/>
                                </a:moveTo>
                                <a:lnTo>
                                  <a:pt x="0" y="0"/>
                                </a:lnTo>
                              </a:path>
                            </a:pathLst>
                          </a:custGeom>
                          <a:ln w="6178" cap="rnd">
                            <a:round/>
                          </a:ln>
                        </wps:spPr>
                        <wps:style>
                          <a:lnRef idx="1">
                            <a:srgbClr val="000000"/>
                          </a:lnRef>
                          <a:fillRef idx="0">
                            <a:srgbClr val="000000">
                              <a:alpha val="0"/>
                            </a:srgbClr>
                          </a:fillRef>
                          <a:effectRef idx="0">
                            <a:scrgbClr r="0" g="0" b="0"/>
                          </a:effectRef>
                          <a:fontRef idx="none"/>
                        </wps:style>
                        <wps:bodyPr/>
                      </wps:wsp>
                      <wps:wsp>
                        <wps:cNvPr id="92905" name="Shape 92905"/>
                        <wps:cNvSpPr/>
                        <wps:spPr>
                          <a:xfrm>
                            <a:off x="3334540" y="2421699"/>
                            <a:ext cx="86868" cy="12960"/>
                          </a:xfrm>
                          <a:custGeom>
                            <a:avLst/>
                            <a:gdLst/>
                            <a:ahLst/>
                            <a:cxnLst/>
                            <a:rect l="0" t="0" r="0" b="0"/>
                            <a:pathLst>
                              <a:path w="86868" h="12960">
                                <a:moveTo>
                                  <a:pt x="86868" y="0"/>
                                </a:moveTo>
                                <a:lnTo>
                                  <a:pt x="0" y="12960"/>
                                </a:lnTo>
                              </a:path>
                            </a:pathLst>
                          </a:custGeom>
                          <a:ln w="6178" cap="rnd">
                            <a:round/>
                          </a:ln>
                        </wps:spPr>
                        <wps:style>
                          <a:lnRef idx="1">
                            <a:srgbClr val="000000"/>
                          </a:lnRef>
                          <a:fillRef idx="0">
                            <a:srgbClr val="000000">
                              <a:alpha val="0"/>
                            </a:srgbClr>
                          </a:fillRef>
                          <a:effectRef idx="0">
                            <a:scrgbClr r="0" g="0" b="0"/>
                          </a:effectRef>
                          <a:fontRef idx="none"/>
                        </wps:style>
                        <wps:bodyPr/>
                      </wps:wsp>
                      <wps:wsp>
                        <wps:cNvPr id="92906" name="Shape 92906"/>
                        <wps:cNvSpPr/>
                        <wps:spPr>
                          <a:xfrm>
                            <a:off x="1112539" y="2424743"/>
                            <a:ext cx="86868" cy="19049"/>
                          </a:xfrm>
                          <a:custGeom>
                            <a:avLst/>
                            <a:gdLst/>
                            <a:ahLst/>
                            <a:cxnLst/>
                            <a:rect l="0" t="0" r="0" b="0"/>
                            <a:pathLst>
                              <a:path w="86868" h="19049">
                                <a:moveTo>
                                  <a:pt x="86868" y="19049"/>
                                </a:moveTo>
                                <a:lnTo>
                                  <a:pt x="0" y="0"/>
                                </a:lnTo>
                              </a:path>
                            </a:pathLst>
                          </a:custGeom>
                          <a:ln w="6178" cap="rnd">
                            <a:round/>
                          </a:ln>
                        </wps:spPr>
                        <wps:style>
                          <a:lnRef idx="1">
                            <a:srgbClr val="000000"/>
                          </a:lnRef>
                          <a:fillRef idx="0">
                            <a:srgbClr val="000000">
                              <a:alpha val="0"/>
                            </a:srgbClr>
                          </a:fillRef>
                          <a:effectRef idx="0">
                            <a:scrgbClr r="0" g="0" b="0"/>
                          </a:effectRef>
                          <a:fontRef idx="none"/>
                        </wps:style>
                        <wps:bodyPr/>
                      </wps:wsp>
                      <wps:wsp>
                        <wps:cNvPr id="92907" name="Shape 92907"/>
                        <wps:cNvSpPr/>
                        <wps:spPr>
                          <a:xfrm>
                            <a:off x="1112539" y="2443792"/>
                            <a:ext cx="86868" cy="16004"/>
                          </a:xfrm>
                          <a:custGeom>
                            <a:avLst/>
                            <a:gdLst/>
                            <a:ahLst/>
                            <a:cxnLst/>
                            <a:rect l="0" t="0" r="0" b="0"/>
                            <a:pathLst>
                              <a:path w="86868" h="16004">
                                <a:moveTo>
                                  <a:pt x="86868" y="0"/>
                                </a:moveTo>
                                <a:lnTo>
                                  <a:pt x="0" y="16004"/>
                                </a:lnTo>
                              </a:path>
                            </a:pathLst>
                          </a:custGeom>
                          <a:ln w="6178" cap="rnd">
                            <a:round/>
                          </a:ln>
                        </wps:spPr>
                        <wps:style>
                          <a:lnRef idx="1">
                            <a:srgbClr val="000000"/>
                          </a:lnRef>
                          <a:fillRef idx="0">
                            <a:srgbClr val="000000">
                              <a:alpha val="0"/>
                            </a:srgbClr>
                          </a:fillRef>
                          <a:effectRef idx="0">
                            <a:scrgbClr r="0" g="0" b="0"/>
                          </a:effectRef>
                          <a:fontRef idx="none"/>
                        </wps:style>
                        <wps:bodyPr/>
                      </wps:wsp>
                      <wps:wsp>
                        <wps:cNvPr id="92908" name="Shape 92908"/>
                        <wps:cNvSpPr/>
                        <wps:spPr>
                          <a:xfrm>
                            <a:off x="5074959" y="1896681"/>
                            <a:ext cx="18283" cy="88398"/>
                          </a:xfrm>
                          <a:custGeom>
                            <a:avLst/>
                            <a:gdLst/>
                            <a:ahLst/>
                            <a:cxnLst/>
                            <a:rect l="0" t="0" r="0" b="0"/>
                            <a:pathLst>
                              <a:path w="18283" h="88398">
                                <a:moveTo>
                                  <a:pt x="18283" y="0"/>
                                </a:moveTo>
                                <a:lnTo>
                                  <a:pt x="0" y="88398"/>
                                </a:lnTo>
                              </a:path>
                            </a:pathLst>
                          </a:custGeom>
                          <a:ln w="6178" cap="rnd">
                            <a:round/>
                          </a:ln>
                        </wps:spPr>
                        <wps:style>
                          <a:lnRef idx="1">
                            <a:srgbClr val="000000"/>
                          </a:lnRef>
                          <a:fillRef idx="0">
                            <a:srgbClr val="000000">
                              <a:alpha val="0"/>
                            </a:srgbClr>
                          </a:fillRef>
                          <a:effectRef idx="0">
                            <a:scrgbClr r="0" g="0" b="0"/>
                          </a:effectRef>
                          <a:fontRef idx="none"/>
                        </wps:style>
                        <wps:bodyPr/>
                      </wps:wsp>
                      <wps:wsp>
                        <wps:cNvPr id="92909" name="Shape 92909"/>
                        <wps:cNvSpPr/>
                        <wps:spPr>
                          <a:xfrm>
                            <a:off x="5093243" y="1896681"/>
                            <a:ext cx="15244" cy="88398"/>
                          </a:xfrm>
                          <a:custGeom>
                            <a:avLst/>
                            <a:gdLst/>
                            <a:ahLst/>
                            <a:cxnLst/>
                            <a:rect l="0" t="0" r="0" b="0"/>
                            <a:pathLst>
                              <a:path w="15244" h="88398">
                                <a:moveTo>
                                  <a:pt x="0" y="0"/>
                                </a:moveTo>
                                <a:lnTo>
                                  <a:pt x="15244" y="88398"/>
                                </a:lnTo>
                              </a:path>
                            </a:pathLst>
                          </a:custGeom>
                          <a:ln w="6178" cap="rnd">
                            <a:round/>
                          </a:ln>
                        </wps:spPr>
                        <wps:style>
                          <a:lnRef idx="1">
                            <a:srgbClr val="000000"/>
                          </a:lnRef>
                          <a:fillRef idx="0">
                            <a:srgbClr val="000000">
                              <a:alpha val="0"/>
                            </a:srgbClr>
                          </a:fillRef>
                          <a:effectRef idx="0">
                            <a:scrgbClr r="0" g="0" b="0"/>
                          </a:effectRef>
                          <a:fontRef idx="none"/>
                        </wps:style>
                        <wps:bodyPr/>
                      </wps:wsp>
                      <wps:wsp>
                        <wps:cNvPr id="92910" name="Shape 92910"/>
                        <wps:cNvSpPr/>
                        <wps:spPr>
                          <a:xfrm>
                            <a:off x="1984274" y="73982"/>
                            <a:ext cx="18283" cy="89156"/>
                          </a:xfrm>
                          <a:custGeom>
                            <a:avLst/>
                            <a:gdLst/>
                            <a:ahLst/>
                            <a:cxnLst/>
                            <a:rect l="0" t="0" r="0" b="0"/>
                            <a:pathLst>
                              <a:path w="18283" h="89156">
                                <a:moveTo>
                                  <a:pt x="18283" y="0"/>
                                </a:moveTo>
                                <a:lnTo>
                                  <a:pt x="0" y="89156"/>
                                </a:lnTo>
                              </a:path>
                            </a:pathLst>
                          </a:custGeom>
                          <a:ln w="6178" cap="rnd">
                            <a:round/>
                          </a:ln>
                        </wps:spPr>
                        <wps:style>
                          <a:lnRef idx="1">
                            <a:srgbClr val="000000"/>
                          </a:lnRef>
                          <a:fillRef idx="0">
                            <a:srgbClr val="000000">
                              <a:alpha val="0"/>
                            </a:srgbClr>
                          </a:fillRef>
                          <a:effectRef idx="0">
                            <a:scrgbClr r="0" g="0" b="0"/>
                          </a:effectRef>
                          <a:fontRef idx="none"/>
                        </wps:style>
                        <wps:bodyPr/>
                      </wps:wsp>
                      <wps:wsp>
                        <wps:cNvPr id="92911" name="Shape 92911"/>
                        <wps:cNvSpPr/>
                        <wps:spPr>
                          <a:xfrm>
                            <a:off x="2002557" y="73982"/>
                            <a:ext cx="15997" cy="89156"/>
                          </a:xfrm>
                          <a:custGeom>
                            <a:avLst/>
                            <a:gdLst/>
                            <a:ahLst/>
                            <a:cxnLst/>
                            <a:rect l="0" t="0" r="0" b="0"/>
                            <a:pathLst>
                              <a:path w="15997" h="89156">
                                <a:moveTo>
                                  <a:pt x="0" y="0"/>
                                </a:moveTo>
                                <a:lnTo>
                                  <a:pt x="15997" y="89156"/>
                                </a:lnTo>
                              </a:path>
                            </a:pathLst>
                          </a:custGeom>
                          <a:ln w="6178" cap="rnd">
                            <a:round/>
                          </a:ln>
                        </wps:spPr>
                        <wps:style>
                          <a:lnRef idx="1">
                            <a:srgbClr val="000000"/>
                          </a:lnRef>
                          <a:fillRef idx="0">
                            <a:srgbClr val="000000">
                              <a:alpha val="0"/>
                            </a:srgbClr>
                          </a:fillRef>
                          <a:effectRef idx="0">
                            <a:scrgbClr r="0" g="0" b="0"/>
                          </a:effectRef>
                          <a:fontRef idx="none"/>
                        </wps:style>
                        <wps:bodyPr/>
                      </wps:wsp>
                      <wps:wsp>
                        <wps:cNvPr id="92912" name="Shape 92912"/>
                        <wps:cNvSpPr/>
                        <wps:spPr>
                          <a:xfrm>
                            <a:off x="1641371" y="801690"/>
                            <a:ext cx="18283" cy="92200"/>
                          </a:xfrm>
                          <a:custGeom>
                            <a:avLst/>
                            <a:gdLst/>
                            <a:ahLst/>
                            <a:cxnLst/>
                            <a:rect l="0" t="0" r="0" b="0"/>
                            <a:pathLst>
                              <a:path w="18283" h="92200">
                                <a:moveTo>
                                  <a:pt x="0" y="92200"/>
                                </a:moveTo>
                                <a:lnTo>
                                  <a:pt x="18283" y="0"/>
                                </a:lnTo>
                              </a:path>
                            </a:pathLst>
                          </a:custGeom>
                          <a:ln w="6178" cap="rnd">
                            <a:round/>
                          </a:ln>
                        </wps:spPr>
                        <wps:style>
                          <a:lnRef idx="1">
                            <a:srgbClr val="000000"/>
                          </a:lnRef>
                          <a:fillRef idx="0">
                            <a:srgbClr val="000000">
                              <a:alpha val="0"/>
                            </a:srgbClr>
                          </a:fillRef>
                          <a:effectRef idx="0">
                            <a:scrgbClr r="0" g="0" b="0"/>
                          </a:effectRef>
                          <a:fontRef idx="none"/>
                        </wps:style>
                        <wps:bodyPr/>
                      </wps:wsp>
                      <wps:wsp>
                        <wps:cNvPr id="92913" name="Shape 92913"/>
                        <wps:cNvSpPr/>
                        <wps:spPr>
                          <a:xfrm>
                            <a:off x="1626127" y="801690"/>
                            <a:ext cx="15244" cy="92200"/>
                          </a:xfrm>
                          <a:custGeom>
                            <a:avLst/>
                            <a:gdLst/>
                            <a:ahLst/>
                            <a:cxnLst/>
                            <a:rect l="0" t="0" r="0" b="0"/>
                            <a:pathLst>
                              <a:path w="15244" h="92200">
                                <a:moveTo>
                                  <a:pt x="15244" y="92200"/>
                                </a:moveTo>
                                <a:lnTo>
                                  <a:pt x="0" y="0"/>
                                </a:lnTo>
                              </a:path>
                            </a:pathLst>
                          </a:custGeom>
                          <a:ln w="6178" cap="rnd">
                            <a:round/>
                          </a:ln>
                        </wps:spPr>
                        <wps:style>
                          <a:lnRef idx="1">
                            <a:srgbClr val="000000"/>
                          </a:lnRef>
                          <a:fillRef idx="0">
                            <a:srgbClr val="000000">
                              <a:alpha val="0"/>
                            </a:srgbClr>
                          </a:fillRef>
                          <a:effectRef idx="0">
                            <a:scrgbClr r="0" g="0" b="0"/>
                          </a:effectRef>
                          <a:fontRef idx="none"/>
                        </wps:style>
                        <wps:bodyPr/>
                      </wps:wsp>
                      <wps:wsp>
                        <wps:cNvPr id="92914" name="Shape 92914"/>
                        <wps:cNvSpPr/>
                        <wps:spPr>
                          <a:xfrm>
                            <a:off x="5077999" y="1580443"/>
                            <a:ext cx="18283" cy="88398"/>
                          </a:xfrm>
                          <a:custGeom>
                            <a:avLst/>
                            <a:gdLst/>
                            <a:ahLst/>
                            <a:cxnLst/>
                            <a:rect l="0" t="0" r="0" b="0"/>
                            <a:pathLst>
                              <a:path w="18283" h="88398">
                                <a:moveTo>
                                  <a:pt x="0" y="88398"/>
                                </a:moveTo>
                                <a:lnTo>
                                  <a:pt x="18283" y="0"/>
                                </a:lnTo>
                              </a:path>
                            </a:pathLst>
                          </a:custGeom>
                          <a:ln w="6178" cap="rnd">
                            <a:round/>
                          </a:ln>
                        </wps:spPr>
                        <wps:style>
                          <a:lnRef idx="1">
                            <a:srgbClr val="000000"/>
                          </a:lnRef>
                          <a:fillRef idx="0">
                            <a:srgbClr val="000000">
                              <a:alpha val="0"/>
                            </a:srgbClr>
                          </a:fillRef>
                          <a:effectRef idx="0">
                            <a:scrgbClr r="0" g="0" b="0"/>
                          </a:effectRef>
                          <a:fontRef idx="none"/>
                        </wps:style>
                        <wps:bodyPr/>
                      </wps:wsp>
                      <wps:wsp>
                        <wps:cNvPr id="92915" name="Shape 92915"/>
                        <wps:cNvSpPr/>
                        <wps:spPr>
                          <a:xfrm>
                            <a:off x="5062755" y="1580443"/>
                            <a:ext cx="15244" cy="88398"/>
                          </a:xfrm>
                          <a:custGeom>
                            <a:avLst/>
                            <a:gdLst/>
                            <a:ahLst/>
                            <a:cxnLst/>
                            <a:rect l="0" t="0" r="0" b="0"/>
                            <a:pathLst>
                              <a:path w="15244" h="88398">
                                <a:moveTo>
                                  <a:pt x="15244" y="88398"/>
                                </a:moveTo>
                                <a:lnTo>
                                  <a:pt x="0" y="0"/>
                                </a:lnTo>
                              </a:path>
                            </a:pathLst>
                          </a:custGeom>
                          <a:ln w="6178" cap="rnd">
                            <a:round/>
                          </a:ln>
                        </wps:spPr>
                        <wps:style>
                          <a:lnRef idx="1">
                            <a:srgbClr val="000000"/>
                          </a:lnRef>
                          <a:fillRef idx="0">
                            <a:srgbClr val="000000">
                              <a:alpha val="0"/>
                            </a:srgbClr>
                          </a:fillRef>
                          <a:effectRef idx="0">
                            <a:scrgbClr r="0" g="0" b="0"/>
                          </a:effectRef>
                          <a:fontRef idx="none"/>
                        </wps:style>
                        <wps:bodyPr/>
                      </wps:wsp>
                      <wps:wsp>
                        <wps:cNvPr id="93517" name="Rectangle 93517"/>
                        <wps:cNvSpPr/>
                        <wps:spPr>
                          <a:xfrm rot="-5399999">
                            <a:off x="1527999" y="668772"/>
                            <a:ext cx="137650" cy="19825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5"/>
                                </w:rPr>
                                <w:t>О</w:t>
                              </w:r>
                            </w:p>
                          </w:txbxContent>
                        </wps:txbx>
                        <wps:bodyPr horzOverflow="overflow" vert="horz" lIns="0" tIns="0" rIns="0" bIns="0" rtlCol="0">
                          <a:noAutofit/>
                        </wps:bodyPr>
                      </wps:wsp>
                      <wps:wsp>
                        <wps:cNvPr id="93783" name="Rectangle 93783"/>
                        <wps:cNvSpPr/>
                        <wps:spPr>
                          <a:xfrm rot="-5399999">
                            <a:off x="1553679" y="590822"/>
                            <a:ext cx="198726" cy="19825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5"/>
                                </w:rPr>
                                <w:t xml:space="preserve"> </w:t>
                              </w:r>
                            </w:p>
                          </w:txbxContent>
                        </wps:txbx>
                        <wps:bodyPr horzOverflow="overflow" vert="horz" lIns="0" tIns="0" rIns="0" bIns="0" rtlCol="0">
                          <a:noAutofit/>
                        </wps:bodyPr>
                      </wps:wsp>
                      <wps:wsp>
                        <wps:cNvPr id="93519" name="Rectangle 93519"/>
                        <wps:cNvSpPr/>
                        <wps:spPr>
                          <a:xfrm rot="-5399999">
                            <a:off x="1552592" y="617166"/>
                            <a:ext cx="88464" cy="19825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5"/>
                                </w:rPr>
                                <w:t>х</w:t>
                              </w:r>
                            </w:p>
                          </w:txbxContent>
                        </wps:txbx>
                        <wps:bodyPr horzOverflow="overflow" vert="horz" lIns="0" tIns="0" rIns="0" bIns="0" rtlCol="0">
                          <a:noAutofit/>
                        </wps:bodyPr>
                      </wps:wsp>
                      <wps:wsp>
                        <wps:cNvPr id="93784" name="Rectangle 93784"/>
                        <wps:cNvSpPr/>
                        <wps:spPr>
                          <a:xfrm rot="-5399999">
                            <a:off x="1535002" y="533287"/>
                            <a:ext cx="198725" cy="198256"/>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5"/>
                                </w:rPr>
                                <w:t xml:space="preserve">  </w:t>
                              </w:r>
                            </w:p>
                          </w:txbxContent>
                        </wps:txbx>
                        <wps:bodyPr horzOverflow="overflow" vert="horz" lIns="0" tIns="0" rIns="0" bIns="0" rtlCol="0">
                          <a:noAutofit/>
                        </wps:bodyPr>
                      </wps:wsp>
                      <wps:wsp>
                        <wps:cNvPr id="93521" name="Rectangle 93521"/>
                        <wps:cNvSpPr/>
                        <wps:spPr>
                          <a:xfrm rot="-5399999">
                            <a:off x="1546930" y="548262"/>
                            <a:ext cx="99788" cy="19825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5"/>
                                </w:rPr>
                                <w:t>л</w:t>
                              </w:r>
                            </w:p>
                          </w:txbxContent>
                        </wps:txbx>
                        <wps:bodyPr horzOverflow="overflow" vert="horz" lIns="0" tIns="0" rIns="0" bIns="0" rtlCol="0">
                          <a:noAutofit/>
                        </wps:bodyPr>
                      </wps:wsp>
                      <wps:wsp>
                        <wps:cNvPr id="93785" name="Rectangle 93785"/>
                        <wps:cNvSpPr/>
                        <wps:spPr>
                          <a:xfrm rot="-5399999">
                            <a:off x="1535002" y="461651"/>
                            <a:ext cx="198725" cy="198256"/>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5"/>
                                </w:rPr>
                                <w:t xml:space="preserve">  </w:t>
                              </w:r>
                            </w:p>
                          </w:txbxContent>
                        </wps:txbx>
                        <wps:bodyPr horzOverflow="overflow" vert="horz" lIns="0" tIns="0" rIns="0" bIns="0" rtlCol="0">
                          <a:noAutofit/>
                        </wps:bodyPr>
                      </wps:wsp>
                      <wps:wsp>
                        <wps:cNvPr id="93523" name="Rectangle 93523"/>
                        <wps:cNvSpPr/>
                        <wps:spPr>
                          <a:xfrm rot="-5399999">
                            <a:off x="1547638" y="482669"/>
                            <a:ext cx="98372" cy="19825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5"/>
                                </w:rPr>
                                <w:t>а</w:t>
                              </w:r>
                            </w:p>
                          </w:txbxContent>
                        </wps:txbx>
                        <wps:bodyPr horzOverflow="overflow" vert="horz" lIns="0" tIns="0" rIns="0" bIns="0" rtlCol="0">
                          <a:noAutofit/>
                        </wps:bodyPr>
                      </wps:wsp>
                      <wps:wsp>
                        <wps:cNvPr id="93786" name="Rectangle 93786"/>
                        <wps:cNvSpPr/>
                        <wps:spPr>
                          <a:xfrm rot="-5399999">
                            <a:off x="1535002" y="396122"/>
                            <a:ext cx="198726" cy="19825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5"/>
                                </w:rPr>
                                <w:t xml:space="preserve">  </w:t>
                              </w:r>
                            </w:p>
                          </w:txbxContent>
                        </wps:txbx>
                        <wps:bodyPr horzOverflow="overflow" vert="horz" lIns="0" tIns="0" rIns="0" bIns="0" rtlCol="0">
                          <a:noAutofit/>
                        </wps:bodyPr>
                      </wps:wsp>
                      <wps:wsp>
                        <wps:cNvPr id="93525" name="Rectangle 93525"/>
                        <wps:cNvSpPr/>
                        <wps:spPr>
                          <a:xfrm rot="-5399999">
                            <a:off x="1535961" y="407750"/>
                            <a:ext cx="121727" cy="19825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5"/>
                                </w:rPr>
                                <w:t>ж</w:t>
                              </w:r>
                            </w:p>
                          </w:txbxContent>
                        </wps:txbx>
                        <wps:bodyPr horzOverflow="overflow" vert="horz" lIns="0" tIns="0" rIns="0" bIns="0" rtlCol="0">
                          <a:noAutofit/>
                        </wps:bodyPr>
                      </wps:wsp>
                      <wps:wsp>
                        <wps:cNvPr id="93787" name="Rectangle 93787"/>
                        <wps:cNvSpPr/>
                        <wps:spPr>
                          <a:xfrm rot="-5399999">
                            <a:off x="1535002" y="315346"/>
                            <a:ext cx="198725" cy="198256"/>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5"/>
                                </w:rPr>
                                <w:t xml:space="preserve">  </w:t>
                              </w:r>
                            </w:p>
                          </w:txbxContent>
                        </wps:txbx>
                        <wps:bodyPr horzOverflow="overflow" vert="horz" lIns="0" tIns="0" rIns="0" bIns="0" rtlCol="0">
                          <a:noAutofit/>
                        </wps:bodyPr>
                      </wps:wsp>
                      <wps:wsp>
                        <wps:cNvPr id="93527" name="Rectangle 93527"/>
                        <wps:cNvSpPr/>
                        <wps:spPr>
                          <a:xfrm rot="-5399999">
                            <a:off x="1547903" y="334340"/>
                            <a:ext cx="97841" cy="19825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5"/>
                                </w:rPr>
                                <w:t>д</w:t>
                              </w:r>
                            </w:p>
                          </w:txbxContent>
                        </wps:txbx>
                        <wps:bodyPr horzOverflow="overflow" vert="horz" lIns="0" tIns="0" rIns="0" bIns="0" rtlCol="0">
                          <a:noAutofit/>
                        </wps:bodyPr>
                      </wps:wsp>
                      <wps:wsp>
                        <wps:cNvPr id="93528" name="Rectangle 93528"/>
                        <wps:cNvSpPr/>
                        <wps:spPr>
                          <a:xfrm rot="-5399999">
                            <a:off x="1497461" y="209987"/>
                            <a:ext cx="198726" cy="198256"/>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5"/>
                                </w:rPr>
                                <w:t xml:space="preserve">    </w:t>
                              </w:r>
                            </w:p>
                          </w:txbxContent>
                        </wps:txbx>
                        <wps:bodyPr horzOverflow="overflow" vert="horz" lIns="0" tIns="0" rIns="0" bIns="0" rtlCol="0">
                          <a:noAutofit/>
                        </wps:bodyPr>
                      </wps:wsp>
                      <wps:wsp>
                        <wps:cNvPr id="93529" name="Rectangle 93529"/>
                        <wps:cNvSpPr/>
                        <wps:spPr>
                          <a:xfrm rot="-5399999">
                            <a:off x="1547638" y="270833"/>
                            <a:ext cx="98372" cy="19825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5"/>
                                </w:rPr>
                                <w:t>е</w:t>
                              </w:r>
                            </w:p>
                          </w:txbxContent>
                        </wps:txbx>
                        <wps:bodyPr horzOverflow="overflow" vert="horz" lIns="0" tIns="0" rIns="0" bIns="0" rtlCol="0">
                          <a:noAutofit/>
                        </wps:bodyPr>
                      </wps:wsp>
                      <wps:wsp>
                        <wps:cNvPr id="93788" name="Rectangle 93788"/>
                        <wps:cNvSpPr/>
                        <wps:spPr>
                          <a:xfrm rot="-5399999">
                            <a:off x="1535002" y="184287"/>
                            <a:ext cx="198726" cy="19825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5"/>
                                </w:rPr>
                                <w:t xml:space="preserve">  </w:t>
                              </w:r>
                            </w:p>
                          </w:txbxContent>
                        </wps:txbx>
                        <wps:bodyPr horzOverflow="overflow" vert="horz" lIns="0" tIns="0" rIns="0" bIns="0" rtlCol="0">
                          <a:noAutofit/>
                        </wps:bodyPr>
                      </wps:wsp>
                      <wps:wsp>
                        <wps:cNvPr id="93531" name="Rectangle 93531"/>
                        <wps:cNvSpPr/>
                        <wps:spPr>
                          <a:xfrm rot="-5399999">
                            <a:off x="1548169" y="205076"/>
                            <a:ext cx="97310" cy="19825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5"/>
                                </w:rPr>
                                <w:t>н</w:t>
                              </w:r>
                            </w:p>
                          </w:txbxContent>
                        </wps:txbx>
                        <wps:bodyPr horzOverflow="overflow" vert="horz" lIns="0" tIns="0" rIns="0" bIns="0" rtlCol="0">
                          <a:noAutofit/>
                        </wps:bodyPr>
                      </wps:wsp>
                      <wps:wsp>
                        <wps:cNvPr id="93789" name="Rectangle 93789"/>
                        <wps:cNvSpPr/>
                        <wps:spPr>
                          <a:xfrm rot="-5399999">
                            <a:off x="1535002" y="118757"/>
                            <a:ext cx="198726" cy="19825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5"/>
                                </w:rPr>
                                <w:t xml:space="preserve">  </w:t>
                              </w:r>
                            </w:p>
                          </w:txbxContent>
                        </wps:txbx>
                        <wps:bodyPr horzOverflow="overflow" vert="horz" lIns="0" tIns="0" rIns="0" bIns="0" rtlCol="0">
                          <a:noAutofit/>
                        </wps:bodyPr>
                      </wps:wsp>
                      <wps:wsp>
                        <wps:cNvPr id="93533" name="Rectangle 93533"/>
                        <wps:cNvSpPr/>
                        <wps:spPr>
                          <a:xfrm rot="-5399999">
                            <a:off x="1547638" y="141303"/>
                            <a:ext cx="98372" cy="19825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5"/>
                                </w:rPr>
                                <w:t>и</w:t>
                              </w:r>
                            </w:p>
                          </w:txbxContent>
                        </wps:txbx>
                        <wps:bodyPr horzOverflow="overflow" vert="horz" lIns="0" tIns="0" rIns="0" bIns="0" rtlCol="0">
                          <a:noAutofit/>
                        </wps:bodyPr>
                      </wps:wsp>
                      <wps:wsp>
                        <wps:cNvPr id="93790" name="Rectangle 93790"/>
                        <wps:cNvSpPr/>
                        <wps:spPr>
                          <a:xfrm rot="-5399999">
                            <a:off x="1535002" y="54757"/>
                            <a:ext cx="198726" cy="19825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5"/>
                                </w:rPr>
                                <w:t xml:space="preserve">  </w:t>
                              </w:r>
                            </w:p>
                          </w:txbxContent>
                        </wps:txbx>
                        <wps:bodyPr horzOverflow="overflow" vert="horz" lIns="0" tIns="0" rIns="0" bIns="0" rtlCol="0">
                          <a:noAutofit/>
                        </wps:bodyPr>
                      </wps:wsp>
                      <wps:wsp>
                        <wps:cNvPr id="93535" name="Rectangle 93535"/>
                        <wps:cNvSpPr/>
                        <wps:spPr>
                          <a:xfrm rot="-5399999">
                            <a:off x="1547638" y="75015"/>
                            <a:ext cx="98372" cy="19825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5"/>
                                </w:rPr>
                                <w:t>е</w:t>
                              </w:r>
                            </w:p>
                          </w:txbxContent>
                        </wps:txbx>
                        <wps:bodyPr horzOverflow="overflow" vert="horz" lIns="0" tIns="0" rIns="0" bIns="0" rtlCol="0">
                          <a:noAutofit/>
                        </wps:bodyPr>
                      </wps:wsp>
                      <wps:wsp>
                        <wps:cNvPr id="93536" name="Rectangle 93536"/>
                        <wps:cNvSpPr/>
                        <wps:spPr>
                          <a:xfrm rot="-5399999">
                            <a:off x="1497461" y="-49072"/>
                            <a:ext cx="198726" cy="198256"/>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5"/>
                                </w:rPr>
                                <w:t xml:space="preserve">    </w:t>
                              </w:r>
                            </w:p>
                          </w:txbxContent>
                        </wps:txbx>
                        <wps:bodyPr horzOverflow="overflow" vert="horz" lIns="0" tIns="0" rIns="0" bIns="0" rtlCol="0">
                          <a:noAutofit/>
                        </wps:bodyPr>
                      </wps:wsp>
                      <wps:wsp>
                        <wps:cNvPr id="93537" name="Rectangle 93537"/>
                        <wps:cNvSpPr/>
                        <wps:spPr>
                          <a:xfrm rot="-5399999">
                            <a:off x="2058739" y="528205"/>
                            <a:ext cx="127742" cy="19825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5"/>
                                </w:rPr>
                                <w:t>Н</w:t>
                              </w:r>
                            </w:p>
                          </w:txbxContent>
                        </wps:txbx>
                        <wps:bodyPr horzOverflow="overflow" vert="horz" lIns="0" tIns="0" rIns="0" bIns="0" rtlCol="0">
                          <a:noAutofit/>
                        </wps:bodyPr>
                      </wps:wsp>
                      <wps:wsp>
                        <wps:cNvPr id="93791" name="Rectangle 93791"/>
                        <wps:cNvSpPr/>
                        <wps:spPr>
                          <a:xfrm rot="-5399999">
                            <a:off x="2042110" y="415570"/>
                            <a:ext cx="198726" cy="19825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5"/>
                                </w:rPr>
                                <w:t xml:space="preserve">   </w:t>
                              </w:r>
                            </w:p>
                          </w:txbxContent>
                        </wps:txbx>
                        <wps:bodyPr horzOverflow="overflow" vert="horz" lIns="0" tIns="0" rIns="0" bIns="0" rtlCol="0">
                          <a:noAutofit/>
                        </wps:bodyPr>
                      </wps:wsp>
                      <wps:wsp>
                        <wps:cNvPr id="93539" name="Rectangle 93539"/>
                        <wps:cNvSpPr/>
                        <wps:spPr>
                          <a:xfrm rot="-5399999">
                            <a:off x="2073423" y="466691"/>
                            <a:ext cx="98372" cy="19825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5"/>
                                </w:rPr>
                                <w:t>а</w:t>
                              </w:r>
                            </w:p>
                          </w:txbxContent>
                        </wps:txbx>
                        <wps:bodyPr horzOverflow="overflow" vert="horz" lIns="0" tIns="0" rIns="0" bIns="0" rtlCol="0">
                          <a:noAutofit/>
                        </wps:bodyPr>
                      </wps:wsp>
                      <wps:wsp>
                        <wps:cNvPr id="93540" name="Rectangle 93540"/>
                        <wps:cNvSpPr/>
                        <wps:spPr>
                          <a:xfrm rot="-5399999">
                            <a:off x="2023246" y="342604"/>
                            <a:ext cx="198726" cy="19825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5"/>
                                </w:rPr>
                                <w:t xml:space="preserve">    </w:t>
                              </w:r>
                            </w:p>
                          </w:txbxContent>
                        </wps:txbx>
                        <wps:bodyPr horzOverflow="overflow" vert="horz" lIns="0" tIns="0" rIns="0" bIns="0" rtlCol="0">
                          <a:noAutofit/>
                        </wps:bodyPr>
                      </wps:wsp>
                      <wps:wsp>
                        <wps:cNvPr id="93541" name="Rectangle 93541"/>
                        <wps:cNvSpPr/>
                        <wps:spPr>
                          <a:xfrm rot="-5399999">
                            <a:off x="2078996" y="409023"/>
                            <a:ext cx="87226" cy="19825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5"/>
                                </w:rPr>
                                <w:t>г</w:t>
                              </w:r>
                            </w:p>
                          </w:txbxContent>
                        </wps:txbx>
                        <wps:bodyPr horzOverflow="overflow" vert="horz" lIns="0" tIns="0" rIns="0" bIns="0" rtlCol="0">
                          <a:noAutofit/>
                        </wps:bodyPr>
                      </wps:wsp>
                      <wps:wsp>
                        <wps:cNvPr id="93792" name="Rectangle 93792"/>
                        <wps:cNvSpPr/>
                        <wps:spPr>
                          <a:xfrm rot="-5399999">
                            <a:off x="2060787" y="325283"/>
                            <a:ext cx="198726" cy="19825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5"/>
                                </w:rPr>
                                <w:t xml:space="preserve">  </w:t>
                              </w:r>
                            </w:p>
                          </w:txbxContent>
                        </wps:txbx>
                        <wps:bodyPr horzOverflow="overflow" vert="horz" lIns="0" tIns="0" rIns="0" bIns="0" rtlCol="0">
                          <a:noAutofit/>
                        </wps:bodyPr>
                      </wps:wsp>
                      <wps:wsp>
                        <wps:cNvPr id="93543" name="Rectangle 93543"/>
                        <wps:cNvSpPr/>
                        <wps:spPr>
                          <a:xfrm rot="-5399999">
                            <a:off x="2073423" y="337161"/>
                            <a:ext cx="98372" cy="19825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5"/>
                                </w:rPr>
                                <w:t>р</w:t>
                              </w:r>
                            </w:p>
                          </w:txbxContent>
                        </wps:txbx>
                        <wps:bodyPr horzOverflow="overflow" vert="horz" lIns="0" tIns="0" rIns="0" bIns="0" rtlCol="0">
                          <a:noAutofit/>
                        </wps:bodyPr>
                      </wps:wsp>
                      <wps:wsp>
                        <wps:cNvPr id="93544" name="Rectangle 93544"/>
                        <wps:cNvSpPr/>
                        <wps:spPr>
                          <a:xfrm rot="-5399999">
                            <a:off x="2023246" y="213073"/>
                            <a:ext cx="198726" cy="198256"/>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5"/>
                                </w:rPr>
                                <w:t xml:space="preserve">    </w:t>
                              </w:r>
                            </w:p>
                          </w:txbxContent>
                        </wps:txbx>
                        <wps:bodyPr horzOverflow="overflow" vert="horz" lIns="0" tIns="0" rIns="0" bIns="0" rtlCol="0">
                          <a:noAutofit/>
                        </wps:bodyPr>
                      </wps:wsp>
                      <wps:wsp>
                        <wps:cNvPr id="93545" name="Rectangle 93545"/>
                        <wps:cNvSpPr/>
                        <wps:spPr>
                          <a:xfrm rot="-5399999">
                            <a:off x="2073423" y="273919"/>
                            <a:ext cx="98372" cy="198256"/>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5"/>
                                </w:rPr>
                                <w:t>е</w:t>
                              </w:r>
                            </w:p>
                          </w:txbxContent>
                        </wps:txbx>
                        <wps:bodyPr horzOverflow="overflow" vert="horz" lIns="0" tIns="0" rIns="0" bIns="0" rtlCol="0">
                          <a:noAutofit/>
                        </wps:bodyPr>
                      </wps:wsp>
                      <wps:wsp>
                        <wps:cNvPr id="93546" name="Rectangle 93546"/>
                        <wps:cNvSpPr/>
                        <wps:spPr>
                          <a:xfrm rot="-5399999">
                            <a:off x="2023246" y="149831"/>
                            <a:ext cx="198726" cy="198256"/>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5"/>
                                </w:rPr>
                                <w:t xml:space="preserve">    </w:t>
                              </w:r>
                            </w:p>
                          </w:txbxContent>
                        </wps:txbx>
                        <wps:bodyPr horzOverflow="overflow" vert="horz" lIns="0" tIns="0" rIns="0" bIns="0" rtlCol="0">
                          <a:noAutofit/>
                        </wps:bodyPr>
                      </wps:wsp>
                      <wps:wsp>
                        <wps:cNvPr id="93547" name="Rectangle 93547"/>
                        <wps:cNvSpPr/>
                        <wps:spPr>
                          <a:xfrm rot="-5399999">
                            <a:off x="2076431" y="210638"/>
                            <a:ext cx="92357" cy="198256"/>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5"/>
                                </w:rPr>
                                <w:t>в</w:t>
                              </w:r>
                            </w:p>
                          </w:txbxContent>
                        </wps:txbx>
                        <wps:bodyPr horzOverflow="overflow" vert="horz" lIns="0" tIns="0" rIns="0" bIns="0" rtlCol="0">
                          <a:noAutofit/>
                        </wps:bodyPr>
                      </wps:wsp>
                      <wps:wsp>
                        <wps:cNvPr id="93548" name="Rectangle 93548"/>
                        <wps:cNvSpPr/>
                        <wps:spPr>
                          <a:xfrm rot="-5399999">
                            <a:off x="2023246" y="88106"/>
                            <a:ext cx="198726" cy="19825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5"/>
                                </w:rP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699903" style="width:422.702pt;height:203.164pt;position:absolute;z-index:-2147483349;mso-position-horizontal-relative:text;mso-position-horizontal:absolute;margin-left:31.1586pt;mso-position-vertical-relative:text;margin-top:-76.2706pt;" coordsize="53683,25801">
                <v:shape id="Shape 92883" style="position:absolute;width:4328;height:1966;left:0;top:16939;" coordsize="432823,196602" path="m0,89156l0,0l432823,0l432823,196602l0,196602l0,89156">
                  <v:stroke weight="0.486455pt" endcap="round" joinstyle="round" on="true" color="#000000"/>
                  <v:fill on="false" color="#000000" opacity="0"/>
                </v:shape>
                <v:shape id="Shape 92884" style="position:absolute;width:8747;height:3985;left:13815;top:8938;" coordsize="874775,398535" path="m0,189743l0,0l874775,0l874775,398535l0,398535l0,189743">
                  <v:stroke weight="0.486455pt" endcap="round" joinstyle="round" on="true" color="#000000"/>
                  <v:fill on="false" color="#000000" opacity="0"/>
                </v:shape>
                <v:shape id="Shape 92885" style="position:absolute;width:5562;height:1866;left:33070;top:10074;" coordsize="556257,186686" path="m0,104389l0,0l556257,0l556257,186686l0,186686l0,104389">
                  <v:stroke weight="0.486455pt" endcap="round" joinstyle="round" on="true" color="#000000"/>
                  <v:fill on="false" color="#000000" opacity="0"/>
                </v:shape>
                <v:shape id="Shape 92886" style="position:absolute;width:5532;height:2278;left:48150;top:16688;" coordsize="553218,227841" path="m0,117350l0,0l553218,0l553218,227841l0,227841l0,117350">
                  <v:stroke weight="0.486455pt" endcap="round" joinstyle="round" on="true" color="#000000"/>
                  <v:fill on="false" color="#000000" opacity="0"/>
                </v:shape>
                <v:shape id="Shape 92887" style="position:absolute;width:5562;height:2118;left:34213;top:23142;" coordsize="556257,211836" path="m0,107447l0,0l556257,0l556257,211836l0,211836l0,107447">
                  <v:stroke weight="0.486455pt" endcap="round" joinstyle="round" on="true" color="#000000"/>
                  <v:fill on="false" color="#000000" opacity="0"/>
                </v:shape>
                <v:shape id="Shape 92888" style="position:absolute;width:13106;height:3261;left:11993;top:22540;" coordsize="1310648,326129" path="m0,174496l0,0l1310648,0l1310648,326129l0,326129l0,174496">
                  <v:stroke weight="0.486455pt" endcap="round" joinstyle="round" on="true" color="#000000"/>
                  <v:fill on="false" color="#000000" opacity="0"/>
                </v:shape>
                <v:shape id="Shape 92889" style="position:absolute;width:12146;height:5791;left:38633;top:10897;" coordsize="1214626,579120" path="m0,0l1214626,0l1214626,579120">
                  <v:stroke weight="0.486455pt" endcap="round" joinstyle="round" on="true" color="#000000"/>
                  <v:fill on="false" color="#000000" opacity="0"/>
                </v:shape>
                <v:shape id="Shape 92890" style="position:absolute;width:11125;height:5090;left:39807;top:18966;" coordsize="1112526,509013" path="m1112526,0l1112526,509013l0,509013">
                  <v:stroke weight="0.486455pt" endcap="round" joinstyle="round" on="true" color="#000000"/>
                  <v:fill on="false" color="#000000" opacity="0"/>
                </v:shape>
                <v:shape id="Shape 92891" style="position:absolute;width:9113;height:0;left:25100;top:24216;" coordsize="911353,0" path="m911353,0l0,0">
                  <v:stroke weight="0.486455pt" endcap="round" joinstyle="round" on="true" color="#000000"/>
                  <v:fill on="false" color="#000000" opacity="0"/>
                </v:shape>
                <v:shape id="Shape 92892" style="position:absolute;width:11772;height:6103;left:2042;top:10836;" coordsize="1177295,610359" path="m1177295,0l0,0l0,610359">
                  <v:stroke weight="0.486455pt" endcap="round" joinstyle="round" on="true" color="#000000"/>
                  <v:fill on="false" color="#000000" opacity="0"/>
                </v:shape>
                <v:shape id="Shape 92893" style="position:absolute;width:9951;height:5501;left:2042;top:18966;" coordsize="995170,550168" path="m0,0l0,550168l995170,547110">
                  <v:stroke weight="0.486455pt" endcap="round" joinstyle="round" on="true" color="#000000"/>
                  <v:fill on="false" color="#000000" opacity="0"/>
                </v:shape>
                <v:shape id="Shape 92894" style="position:absolute;width:29603;height:4488;left:18547;top:18052;" coordsize="2960383,448822" path="m0,448822l0,0l2960383,0">
                  <v:stroke weight="0.486455pt" endcap="round" joinstyle="round" on="true" color="#000000"/>
                  <v:fill on="false" color="#000000" opacity="0"/>
                </v:shape>
                <v:shape id="Shape 92895" style="position:absolute;width:10507;height:0;left:22563;top:10996;" coordsize="1050797,0" path="m0,0l1050797,0">
                  <v:stroke weight="0.486455pt" endcap="round" joinstyle="round" on="true" color="#000000"/>
                  <v:fill on="false" color="#000000" opacity="0"/>
                </v:shape>
                <v:shape id="Shape 92896" style="position:absolute;width:0;height:8199;left:16413;top:739;" coordsize="0,819908" path="m0,0l0,819908">
                  <v:stroke weight="0.486455pt" endcap="round" joinstyle="round" on="true" color="#000000"/>
                  <v:fill on="false" color="#000000" opacity="0"/>
                </v:shape>
                <v:shape id="Shape 92897" style="position:absolute;width:0;height:8199;left:20025;top:739;" coordsize="0,819908" path="m0,0l0,819908">
                  <v:stroke weight="0.486455pt" endcap="round" joinstyle="round" on="true" color="#000000"/>
                  <v:fill on="false" color="#000000" opacity="0"/>
                </v:shape>
                <v:shape id="Shape 92898" style="position:absolute;width:891;height:190;left:12923;top:10645;" coordsize="89154,19049" path="m89154,19049l0,0">
                  <v:stroke weight="0.486455pt" endcap="round" joinstyle="round" on="true" color="#000000"/>
                  <v:fill on="false" color="#000000" opacity="0"/>
                </v:shape>
                <v:shape id="Shape 92899" style="position:absolute;width:891;height:160;left:12923;top:10836;" coordsize="89154,16004" path="m89154,0l0,16004">
                  <v:stroke weight="0.486455pt" endcap="round" joinstyle="round" on="true" color="#000000"/>
                  <v:fill on="false" color="#000000" opacity="0"/>
                </v:shape>
                <v:shape id="Shape 92900" style="position:absolute;width:899;height:190;left:32171;top:10805;" coordsize="89920,19049" path="m89920,19049l0,0">
                  <v:stroke weight="0.486455pt" endcap="round" joinstyle="round" on="true" color="#000000"/>
                  <v:fill on="false" color="#000000" opacity="0"/>
                </v:shape>
                <v:shape id="Shape 92901" style="position:absolute;width:899;height:121;left:32171;top:10996;" coordsize="89920,12190" path="m89920,0l0,12190">
                  <v:stroke weight="0.486455pt" endcap="round" joinstyle="round" on="true" color="#000000"/>
                  <v:fill on="false" color="#000000" opacity="0"/>
                </v:shape>
                <v:shape id="Shape 92902" style="position:absolute;width:861;height:190;left:47290;top:17861;" coordsize="86103,19049" path="m86103,19049l0,0">
                  <v:stroke weight="0.486455pt" endcap="round" joinstyle="round" on="true" color="#000000"/>
                  <v:fill on="false" color="#000000" opacity="0"/>
                </v:shape>
                <v:shape id="Shape 92903" style="position:absolute;width:861;height:121;left:47290;top:18052;" coordsize="86103,12190" path="m86103,0l0,12190">
                  <v:stroke weight="0.486455pt" endcap="round" joinstyle="round" on="true" color="#000000"/>
                  <v:fill on="false" color="#000000" opacity="0"/>
                </v:shape>
                <v:shape id="Shape 92904" style="position:absolute;width:868;height:190;left:33345;top:24026;" coordsize="86868,19049" path="m86868,19049l0,0">
                  <v:stroke weight="0.486455pt" endcap="round" joinstyle="round" on="true" color="#000000"/>
                  <v:fill on="false" color="#000000" opacity="0"/>
                </v:shape>
                <v:shape id="Shape 92905" style="position:absolute;width:868;height:129;left:33345;top:24216;" coordsize="86868,12960" path="m86868,0l0,12960">
                  <v:stroke weight="0.486455pt" endcap="round" joinstyle="round" on="true" color="#000000"/>
                  <v:fill on="false" color="#000000" opacity="0"/>
                </v:shape>
                <v:shape id="Shape 92906" style="position:absolute;width:868;height:190;left:11125;top:24247;" coordsize="86868,19049" path="m86868,19049l0,0">
                  <v:stroke weight="0.486455pt" endcap="round" joinstyle="round" on="true" color="#000000"/>
                  <v:fill on="false" color="#000000" opacity="0"/>
                </v:shape>
                <v:shape id="Shape 92907" style="position:absolute;width:868;height:160;left:11125;top:24437;" coordsize="86868,16004" path="m86868,0l0,16004">
                  <v:stroke weight="0.486455pt" endcap="round" joinstyle="round" on="true" color="#000000"/>
                  <v:fill on="false" color="#000000" opacity="0"/>
                </v:shape>
                <v:shape id="Shape 92908" style="position:absolute;width:182;height:883;left:50749;top:18966;" coordsize="18283,88398" path="m18283,0l0,88398">
                  <v:stroke weight="0.486455pt" endcap="round" joinstyle="round" on="true" color="#000000"/>
                  <v:fill on="false" color="#000000" opacity="0"/>
                </v:shape>
                <v:shape id="Shape 92909" style="position:absolute;width:152;height:883;left:50932;top:18966;" coordsize="15244,88398" path="m0,0l15244,88398">
                  <v:stroke weight="0.486455pt" endcap="round" joinstyle="round" on="true" color="#000000"/>
                  <v:fill on="false" color="#000000" opacity="0"/>
                </v:shape>
                <v:shape id="Shape 92910" style="position:absolute;width:182;height:891;left:19842;top:739;" coordsize="18283,89156" path="m18283,0l0,89156">
                  <v:stroke weight="0.486455pt" endcap="round" joinstyle="round" on="true" color="#000000"/>
                  <v:fill on="false" color="#000000" opacity="0"/>
                </v:shape>
                <v:shape id="Shape 92911" style="position:absolute;width:159;height:891;left:20025;top:739;" coordsize="15997,89156" path="m0,0l15997,89156">
                  <v:stroke weight="0.486455pt" endcap="round" joinstyle="round" on="true" color="#000000"/>
                  <v:fill on="false" color="#000000" opacity="0"/>
                </v:shape>
                <v:shape id="Shape 92912" style="position:absolute;width:182;height:922;left:16413;top:8016;" coordsize="18283,92200" path="m0,92200l18283,0">
                  <v:stroke weight="0.486455pt" endcap="round" joinstyle="round" on="true" color="#000000"/>
                  <v:fill on="false" color="#000000" opacity="0"/>
                </v:shape>
                <v:shape id="Shape 92913" style="position:absolute;width:152;height:922;left:16261;top:8016;" coordsize="15244,92200" path="m15244,92200l0,0">
                  <v:stroke weight="0.486455pt" endcap="round" joinstyle="round" on="true" color="#000000"/>
                  <v:fill on="false" color="#000000" opacity="0"/>
                </v:shape>
                <v:shape id="Shape 92914" style="position:absolute;width:182;height:883;left:50779;top:15804;" coordsize="18283,88398" path="m0,88398l18283,0">
                  <v:stroke weight="0.486455pt" endcap="round" joinstyle="round" on="true" color="#000000"/>
                  <v:fill on="false" color="#000000" opacity="0"/>
                </v:shape>
                <v:shape id="Shape 92915" style="position:absolute;width:152;height:883;left:50627;top:15804;" coordsize="15244,88398" path="m15244,88398l0,0">
                  <v:stroke weight="0.486455pt" endcap="round" joinstyle="round" on="true" color="#000000"/>
                  <v:fill on="false" color="#000000" opacity="0"/>
                </v:shape>
                <v:rect id="Rectangle 93517" style="position:absolute;width:1376;height:1982;left:15279;top:6687;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25"/>
                          </w:rPr>
                          <w:t xml:space="preserve">О</w:t>
                        </w:r>
                      </w:p>
                    </w:txbxContent>
                  </v:textbox>
                </v:rect>
                <v:rect id="Rectangle 93783" style="position:absolute;width:1987;height:1982;left:15536;top:5908;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25"/>
                          </w:rPr>
                          <w:t xml:space="preserve"> </w:t>
                        </w:r>
                      </w:p>
                    </w:txbxContent>
                  </v:textbox>
                </v:rect>
                <v:rect id="Rectangle 93519" style="position:absolute;width:884;height:1982;left:15525;top:6171;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25"/>
                          </w:rPr>
                          <w:t xml:space="preserve">х</w:t>
                        </w:r>
                      </w:p>
                    </w:txbxContent>
                  </v:textbox>
                </v:rect>
                <v:rect id="Rectangle 93784" style="position:absolute;width:1987;height:1982;left:15350;top:5332;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25"/>
                          </w:rPr>
                          <w:t xml:space="preserve">  </w:t>
                        </w:r>
                      </w:p>
                    </w:txbxContent>
                  </v:textbox>
                </v:rect>
                <v:rect id="Rectangle 93521" style="position:absolute;width:997;height:1982;left:15469;top:5482;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25"/>
                          </w:rPr>
                          <w:t xml:space="preserve">л</w:t>
                        </w:r>
                      </w:p>
                    </w:txbxContent>
                  </v:textbox>
                </v:rect>
                <v:rect id="Rectangle 93785" style="position:absolute;width:1987;height:1982;left:15350;top:4616;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25"/>
                          </w:rPr>
                          <w:t xml:space="preserve">  </w:t>
                        </w:r>
                      </w:p>
                    </w:txbxContent>
                  </v:textbox>
                </v:rect>
                <v:rect id="Rectangle 93523" style="position:absolute;width:983;height:1982;left:15476;top:4826;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25"/>
                          </w:rPr>
                          <w:t xml:space="preserve">а</w:t>
                        </w:r>
                      </w:p>
                    </w:txbxContent>
                  </v:textbox>
                </v:rect>
                <v:rect id="Rectangle 93786" style="position:absolute;width:1987;height:1982;left:15350;top:3961;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25"/>
                          </w:rPr>
                          <w:t xml:space="preserve">  </w:t>
                        </w:r>
                      </w:p>
                    </w:txbxContent>
                  </v:textbox>
                </v:rect>
                <v:rect id="Rectangle 93525" style="position:absolute;width:1217;height:1982;left:15359;top:4077;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25"/>
                          </w:rPr>
                          <w:t xml:space="preserve">ж</w:t>
                        </w:r>
                      </w:p>
                    </w:txbxContent>
                  </v:textbox>
                </v:rect>
                <v:rect id="Rectangle 93787" style="position:absolute;width:1987;height:1982;left:15350;top:3153;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25"/>
                          </w:rPr>
                          <w:t xml:space="preserve">  </w:t>
                        </w:r>
                      </w:p>
                    </w:txbxContent>
                  </v:textbox>
                </v:rect>
                <v:rect id="Rectangle 93527" style="position:absolute;width:978;height:1982;left:15479;top:3343;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25"/>
                          </w:rPr>
                          <w:t xml:space="preserve">д</w:t>
                        </w:r>
                      </w:p>
                    </w:txbxContent>
                  </v:textbox>
                </v:rect>
                <v:rect id="Rectangle 93528" style="position:absolute;width:1987;height:1982;left:14974;top:2099;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25"/>
                          </w:rPr>
                          <w:t xml:space="preserve">    </w:t>
                        </w:r>
                      </w:p>
                    </w:txbxContent>
                  </v:textbox>
                </v:rect>
                <v:rect id="Rectangle 93529" style="position:absolute;width:983;height:1982;left:15476;top:2708;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25"/>
                          </w:rPr>
                          <w:t xml:space="preserve">е</w:t>
                        </w:r>
                      </w:p>
                    </w:txbxContent>
                  </v:textbox>
                </v:rect>
                <v:rect id="Rectangle 93788" style="position:absolute;width:1987;height:1982;left:15350;top:1842;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25"/>
                          </w:rPr>
                          <w:t xml:space="preserve">  </w:t>
                        </w:r>
                      </w:p>
                    </w:txbxContent>
                  </v:textbox>
                </v:rect>
                <v:rect id="Rectangle 93531" style="position:absolute;width:973;height:1982;left:15481;top:2050;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25"/>
                          </w:rPr>
                          <w:t xml:space="preserve">н</w:t>
                        </w:r>
                      </w:p>
                    </w:txbxContent>
                  </v:textbox>
                </v:rect>
                <v:rect id="Rectangle 93789" style="position:absolute;width:1987;height:1982;left:15350;top:1187;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25"/>
                          </w:rPr>
                          <w:t xml:space="preserve">  </w:t>
                        </w:r>
                      </w:p>
                    </w:txbxContent>
                  </v:textbox>
                </v:rect>
                <v:rect id="Rectangle 93533" style="position:absolute;width:983;height:1982;left:15476;top:1413;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25"/>
                          </w:rPr>
                          <w:t xml:space="preserve">и</w:t>
                        </w:r>
                      </w:p>
                    </w:txbxContent>
                  </v:textbox>
                </v:rect>
                <v:rect id="Rectangle 93790" style="position:absolute;width:1987;height:1982;left:15350;top:547;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25"/>
                          </w:rPr>
                          <w:t xml:space="preserve">  </w:t>
                        </w:r>
                      </w:p>
                    </w:txbxContent>
                  </v:textbox>
                </v:rect>
                <v:rect id="Rectangle 93535" style="position:absolute;width:983;height:1982;left:15476;top:750;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25"/>
                          </w:rPr>
                          <w:t xml:space="preserve">е</w:t>
                        </w:r>
                      </w:p>
                    </w:txbxContent>
                  </v:textbox>
                </v:rect>
                <v:rect id="Rectangle 93536" style="position:absolute;width:1987;height:1982;left:14974;top:-490;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25"/>
                          </w:rPr>
                          <w:t xml:space="preserve">    </w:t>
                        </w:r>
                      </w:p>
                    </w:txbxContent>
                  </v:textbox>
                </v:rect>
                <v:rect id="Rectangle 93537" style="position:absolute;width:1277;height:1982;left:20587;top:5282;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25"/>
                          </w:rPr>
                          <w:t xml:space="preserve">Н</w:t>
                        </w:r>
                      </w:p>
                    </w:txbxContent>
                  </v:textbox>
                </v:rect>
                <v:rect id="Rectangle 93791" style="position:absolute;width:1987;height:1982;left:20421;top:4155;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25"/>
                          </w:rPr>
                          <w:t xml:space="preserve">   </w:t>
                        </w:r>
                      </w:p>
                    </w:txbxContent>
                  </v:textbox>
                </v:rect>
                <v:rect id="Rectangle 93539" style="position:absolute;width:983;height:1982;left:20734;top:4666;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25"/>
                          </w:rPr>
                          <w:t xml:space="preserve">а</w:t>
                        </w:r>
                      </w:p>
                    </w:txbxContent>
                  </v:textbox>
                </v:rect>
                <v:rect id="Rectangle 93540" style="position:absolute;width:1987;height:1982;left:20232;top:3426;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25"/>
                          </w:rPr>
                          <w:t xml:space="preserve">    </w:t>
                        </w:r>
                      </w:p>
                    </w:txbxContent>
                  </v:textbox>
                </v:rect>
                <v:rect id="Rectangle 93541" style="position:absolute;width:872;height:1982;left:20789;top:4090;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25"/>
                          </w:rPr>
                          <w:t xml:space="preserve">г</w:t>
                        </w:r>
                      </w:p>
                    </w:txbxContent>
                  </v:textbox>
                </v:rect>
                <v:rect id="Rectangle 93792" style="position:absolute;width:1987;height:1982;left:20607;top:3252;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25"/>
                          </w:rPr>
                          <w:t xml:space="preserve">  </w:t>
                        </w:r>
                      </w:p>
                    </w:txbxContent>
                  </v:textbox>
                </v:rect>
                <v:rect id="Rectangle 93543" style="position:absolute;width:983;height:1982;left:20734;top:3371;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25"/>
                          </w:rPr>
                          <w:t xml:space="preserve">р</w:t>
                        </w:r>
                      </w:p>
                    </w:txbxContent>
                  </v:textbox>
                </v:rect>
                <v:rect id="Rectangle 93544" style="position:absolute;width:1987;height:1982;left:20232;top:2130;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25"/>
                          </w:rPr>
                          <w:t xml:space="preserve">    </w:t>
                        </w:r>
                      </w:p>
                    </w:txbxContent>
                  </v:textbox>
                </v:rect>
                <v:rect id="Rectangle 93545" style="position:absolute;width:983;height:1982;left:20734;top:2739;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25"/>
                          </w:rPr>
                          <w:t xml:space="preserve">е</w:t>
                        </w:r>
                      </w:p>
                    </w:txbxContent>
                  </v:textbox>
                </v:rect>
                <v:rect id="Rectangle 93546" style="position:absolute;width:1987;height:1982;left:20232;top:1498;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25"/>
                          </w:rPr>
                          <w:t xml:space="preserve">    </w:t>
                        </w:r>
                      </w:p>
                    </w:txbxContent>
                  </v:textbox>
                </v:rect>
                <v:rect id="Rectangle 93547" style="position:absolute;width:923;height:1982;left:20764;top:2106;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25"/>
                          </w:rPr>
                          <w:t xml:space="preserve">в</w:t>
                        </w:r>
                      </w:p>
                    </w:txbxContent>
                  </v:textbox>
                </v:rect>
                <v:rect id="Rectangle 93548" style="position:absolute;width:1987;height:1982;left:20232;top:881;rotation:270;" filled="f" stroked="f">
                  <v:textbox inset="0,0,0,0" style="layout-flow:vertical;mso-layout-flow-alt:bottom-to-top">
                    <w:txbxContent>
                      <w:p>
                        <w:pPr>
                          <w:spacing w:before="0" w:after="160" w:line="259" w:lineRule="auto"/>
                          <w:ind w:left="0" w:firstLine="0"/>
                          <w:jc w:val="left"/>
                        </w:pPr>
                        <w:r>
                          <w:rPr>
                            <w:rFonts w:cs="Arial" w:hAnsi="Arial" w:eastAsia="Arial" w:ascii="Arial"/>
                            <w:i w:val="1"/>
                            <w:sz w:val="25"/>
                          </w:rPr>
                          <w:t xml:space="preserve">    </w:t>
                        </w:r>
                      </w:p>
                    </w:txbxContent>
                  </v:textbox>
                </v:rect>
              </v:group>
            </w:pict>
          </mc:Fallback>
        </mc:AlternateContent>
      </w:r>
      <w:r>
        <w:rPr>
          <w:rFonts w:ascii="Arial" w:eastAsia="Arial" w:hAnsi="Arial" w:cs="Arial"/>
          <w:i/>
          <w:sz w:val="25"/>
        </w:rPr>
        <w:t xml:space="preserve">Фо  р  м  а   л  ь    д  е   г    и  д      (х    Ни  мо     ви       оч      ле      ас      кк              и    Ур    о  т    р   о    п  и    н      По   р  о    ш   о   к        На   г    р  е  в        к(в  о    л       ни   е    ч    д  е  о   с    с    т   т   в   ае      т   )     ок   ч      ин  с    о  л  ма      я           сур  п  е  р  д    о    а  ч        н  е  н    н  ы    й  )     и   во  з    м    о    ж  н    ы    е     д(л  в   я    в       о  лд    и    и  т   т    ь с я  я  )         и   пве        р  фе    ол     ри       мв      уа   н      и    е      </w:t>
      </w:r>
    </w:p>
    <w:p w:rsidR="001425F7" w:rsidRDefault="00681E3D">
      <w:pPr>
        <w:spacing w:after="313" w:line="259" w:lineRule="auto"/>
        <w:ind w:left="3289" w:right="2808" w:hanging="10"/>
        <w:jc w:val="center"/>
      </w:pPr>
      <w:r>
        <w:rPr>
          <w:rFonts w:ascii="Arial" w:eastAsia="Arial" w:hAnsi="Arial" w:cs="Arial"/>
          <w:i/>
          <w:sz w:val="25"/>
        </w:rPr>
        <w:t xml:space="preserve">на  п    о  л    н  и    т   е   л  и        </w:t>
      </w:r>
    </w:p>
    <w:p w:rsidR="001425F7" w:rsidRDefault="00681E3D">
      <w:pPr>
        <w:spacing w:after="0" w:line="259" w:lineRule="auto"/>
        <w:ind w:left="3289" w:right="2190" w:hanging="10"/>
        <w:jc w:val="center"/>
      </w:pPr>
      <w:r>
        <w:rPr>
          <w:rFonts w:ascii="Arial" w:eastAsia="Arial" w:hAnsi="Arial" w:cs="Arial"/>
          <w:i/>
          <w:sz w:val="25"/>
        </w:rPr>
        <w:t xml:space="preserve">На   г    р  е   в    а  н  и    е      </w:t>
      </w:r>
    </w:p>
    <w:p w:rsidR="001425F7" w:rsidRDefault="00681E3D">
      <w:pPr>
        <w:tabs>
          <w:tab w:val="center" w:pos="974"/>
          <w:tab w:val="center" w:pos="8676"/>
        </w:tabs>
        <w:spacing w:after="364" w:line="265" w:lineRule="auto"/>
        <w:ind w:left="0" w:firstLine="0"/>
        <w:jc w:val="left"/>
      </w:pPr>
      <w:r>
        <w:rPr>
          <w:rFonts w:ascii="Calibri" w:eastAsia="Calibri" w:hAnsi="Calibri" w:cs="Calibri"/>
          <w:sz w:val="22"/>
        </w:rPr>
        <w:tab/>
      </w:r>
      <w:r>
        <w:rPr>
          <w:rFonts w:ascii="Arial" w:eastAsia="Arial" w:hAnsi="Arial" w:cs="Arial"/>
          <w:i/>
          <w:sz w:val="25"/>
        </w:rPr>
        <w:t xml:space="preserve">Ф  ен    о  л        </w:t>
      </w:r>
      <w:r>
        <w:rPr>
          <w:rFonts w:ascii="Arial" w:eastAsia="Arial" w:hAnsi="Arial" w:cs="Arial"/>
          <w:i/>
          <w:sz w:val="25"/>
        </w:rPr>
        <w:tab/>
        <w:t xml:space="preserve">Ба   к      ел    и  т       </w:t>
      </w:r>
    </w:p>
    <w:p w:rsidR="001425F7" w:rsidRDefault="00681E3D">
      <w:pPr>
        <w:spacing w:after="385" w:line="259" w:lineRule="auto"/>
        <w:ind w:left="0" w:right="1362" w:firstLine="0"/>
        <w:jc w:val="right"/>
      </w:pPr>
      <w:r>
        <w:rPr>
          <w:rFonts w:ascii="Arial" w:eastAsia="Arial" w:hAnsi="Arial" w:cs="Arial"/>
          <w:i/>
          <w:sz w:val="25"/>
        </w:rPr>
        <w:t xml:space="preserve">На   г    р  е  в        </w:t>
      </w:r>
    </w:p>
    <w:p w:rsidR="001425F7" w:rsidRDefault="00681E3D">
      <w:pPr>
        <w:tabs>
          <w:tab w:val="center" w:pos="2715"/>
          <w:tab w:val="center" w:pos="7152"/>
        </w:tabs>
        <w:spacing w:after="572" w:line="265" w:lineRule="auto"/>
        <w:ind w:left="0" w:firstLine="0"/>
        <w:jc w:val="left"/>
      </w:pPr>
      <w:r>
        <w:rPr>
          <w:rFonts w:ascii="Calibri" w:eastAsia="Calibri" w:hAnsi="Calibri" w:cs="Calibri"/>
          <w:sz w:val="22"/>
        </w:rPr>
        <w:tab/>
      </w:r>
      <w:r>
        <w:rPr>
          <w:rFonts w:ascii="Arial" w:eastAsia="Arial" w:hAnsi="Arial" w:cs="Arial"/>
          <w:i/>
          <w:sz w:val="25"/>
        </w:rPr>
        <w:t xml:space="preserve">Фоо  с    (вр    н    м   о    иав       з    лн     б  ьа      ы  дя      те          сгк     р  ие    ед    )       д      а        (т   е   р    м  о   Ру    пе     рз      оо     лч      н      я    е  м  ы  й  )     </w:t>
      </w:r>
      <w:r>
        <w:rPr>
          <w:rFonts w:ascii="Arial" w:eastAsia="Arial" w:hAnsi="Arial" w:cs="Arial"/>
          <w:i/>
          <w:sz w:val="25"/>
        </w:rPr>
        <w:tab/>
        <w:t xml:space="preserve">(н    де    л  П   яв    о      в  р  ло  о    и    д  ш   т   и    оьт       к    я  с     ,     я      с   пср  во  е   е        с   фд  с    ио       о  н  р  в    ем    а  н  ен        и        и  я    е        м      </w:t>
      </w:r>
    </w:p>
    <w:p w:rsidR="001425F7" w:rsidRDefault="00681E3D">
      <w:pPr>
        <w:spacing w:after="0" w:line="259" w:lineRule="auto"/>
        <w:ind w:left="3289" w:hanging="10"/>
        <w:jc w:val="center"/>
      </w:pPr>
      <w:r>
        <w:rPr>
          <w:rFonts w:ascii="Arial" w:eastAsia="Arial" w:hAnsi="Arial" w:cs="Arial"/>
          <w:i/>
          <w:sz w:val="25"/>
        </w:rPr>
        <w:t xml:space="preserve">вв    о  д  и  т   с я      </w:t>
      </w:r>
    </w:p>
    <w:p w:rsidR="001425F7" w:rsidRDefault="00681E3D">
      <w:pPr>
        <w:spacing w:after="95" w:line="265" w:lineRule="auto"/>
        <w:ind w:left="5296" w:hanging="10"/>
        <w:jc w:val="left"/>
      </w:pPr>
      <w:r>
        <w:rPr>
          <w:rFonts w:ascii="Arial" w:eastAsia="Arial" w:hAnsi="Arial" w:cs="Arial"/>
          <w:i/>
          <w:sz w:val="25"/>
        </w:rPr>
        <w:t xml:space="preserve">то   л    ь   к      о   дл  я       пр    е  с   с  о  в    а  н  и    я    )     </w:t>
      </w:r>
    </w:p>
    <w:p w:rsidR="001425F7" w:rsidRDefault="00681E3D">
      <w:pPr>
        <w:spacing w:after="92" w:line="259" w:lineRule="auto"/>
        <w:ind w:left="0" w:right="15" w:firstLine="0"/>
        <w:jc w:val="center"/>
      </w:pPr>
      <w:r>
        <w:rPr>
          <w:b/>
        </w:rPr>
        <w:t xml:space="preserve"> </w:t>
      </w:r>
    </w:p>
    <w:p w:rsidR="001425F7" w:rsidRDefault="00681E3D">
      <w:pPr>
        <w:spacing w:after="162" w:line="248" w:lineRule="auto"/>
        <w:ind w:left="458" w:right="532" w:hanging="10"/>
        <w:jc w:val="center"/>
      </w:pPr>
      <w:r>
        <w:rPr>
          <w:b/>
          <w:sz w:val="24"/>
        </w:rPr>
        <w:t>Рис. 4.3.</w:t>
      </w:r>
      <w:r>
        <w:rPr>
          <w:sz w:val="24"/>
        </w:rPr>
        <w:t xml:space="preserve"> Схема изготовления фенопластов </w:t>
      </w:r>
    </w:p>
    <w:p w:rsidR="001425F7" w:rsidRDefault="00681E3D">
      <w:pPr>
        <w:spacing w:after="134" w:line="259" w:lineRule="auto"/>
        <w:ind w:left="900" w:firstLine="0"/>
        <w:jc w:val="left"/>
      </w:pPr>
      <w:r>
        <w:t xml:space="preserve"> </w:t>
      </w:r>
    </w:p>
    <w:p w:rsidR="001425F7" w:rsidRDefault="00681E3D">
      <w:pPr>
        <w:ind w:left="14" w:right="67"/>
      </w:pPr>
      <w:r>
        <w:lastRenderedPageBreak/>
        <w:t xml:space="preserve">Фенопласты являются термоупрочняемыми пластмассами. Неупрочненные смолы получают при поликонденсации фенола с формальдегидом. Существует два основных типа феноло-формальдегидных смол: новолаки и резолы. </w:t>
      </w:r>
    </w:p>
    <w:p w:rsidR="001425F7" w:rsidRDefault="00681E3D">
      <w:pPr>
        <w:ind w:left="14" w:right="67"/>
      </w:pPr>
      <w:r>
        <w:t xml:space="preserve">Для получения пластмассы с хорошими потребительскими свойствами в новолаки добавляют субстанцию (обычно уротропин), которая при нагревании разлагается с выделением формальдегида. Формальдегид, добавляемый к новолаковой смоле, образует упрочняющиеся гидроксиметильные группы. </w:t>
      </w:r>
    </w:p>
    <w:p w:rsidR="001425F7" w:rsidRDefault="00681E3D">
      <w:pPr>
        <w:ind w:left="14" w:right="67"/>
      </w:pPr>
      <w:r>
        <w:t xml:space="preserve">Упрочнение термопластов в основном находится в интервале температур 140-180 °С, но благодаря соответствующим добавкам кислот некоторые резолы можно отвердить уже при 25 °С и выше. </w:t>
      </w:r>
    </w:p>
    <w:p w:rsidR="001425F7" w:rsidRDefault="00681E3D">
      <w:pPr>
        <w:ind w:left="14" w:right="67"/>
      </w:pPr>
      <w:r>
        <w:t xml:space="preserve">Резолы получают в спиртовых средах, применяя избыток формальдегида. Продукт содержит гидроксиметиленовую группу. Во время нагревания происходит необратимое упрочнение (реакция образования сетчатой структуры), поэтому резолы прессуют в формах. </w:t>
      </w:r>
    </w:p>
    <w:p w:rsidR="001425F7" w:rsidRDefault="00681E3D">
      <w:pPr>
        <w:ind w:left="14" w:right="67"/>
      </w:pPr>
      <w:r>
        <w:t xml:space="preserve">Упрочненные феноло-формальдегидные смолы чаще носят название бакелитов. Эта пластмасса хорошо обрабатывается механически инструментами для обработки металла и может подвергаться полированию. Бакелит из новолака имеет большую термостойкость (100-150 °С), чем бакелит из резола, но худшие диэлектрические свойства. </w:t>
      </w:r>
    </w:p>
    <w:p w:rsidR="001425F7" w:rsidRDefault="00681E3D">
      <w:pPr>
        <w:ind w:left="14" w:right="67"/>
      </w:pPr>
      <w:r>
        <w:t>Бакелит трудногорюч, а после извлечения из пламени сразу гаснет. Горящий бакелит дает желтый цвет пламени, коптящий в зависимости от вида наполнителя. Остаток, извлеченный из пламени, твердый, разбухший, потрескавшийся и обугленный. В процессе горения выделяются фенол и формальдегид с характерным запахом.</w:t>
      </w:r>
      <w:r>
        <w:rPr>
          <w:b/>
        </w:rPr>
        <w:t xml:space="preserve"> </w:t>
      </w:r>
      <w:r>
        <w:t xml:space="preserve">Бакелит стоек к воздействию разбавленных кислот и щелочей, а также большинства органических растворителей. </w:t>
      </w:r>
    </w:p>
    <w:p w:rsidR="001425F7" w:rsidRDefault="00681E3D">
      <w:pPr>
        <w:ind w:left="14" w:right="67"/>
      </w:pPr>
      <w:r>
        <w:t xml:space="preserve">Из бакелита изготавливают изделия галантереи (пуговицы, пепельницы), электротехнические элементы (вилки, розетки), корпуса радио- </w:t>
      </w:r>
      <w:r>
        <w:lastRenderedPageBreak/>
        <w:t xml:space="preserve">и телефонных и аппаратов, детали стиральных машин, защитные шлемы, корпуса аккумуляторов, плиты, лаки, клеи. </w:t>
      </w:r>
    </w:p>
    <w:p w:rsidR="001425F7" w:rsidRDefault="00681E3D">
      <w:pPr>
        <w:ind w:left="14" w:right="67"/>
      </w:pPr>
      <w:r>
        <w:rPr>
          <w:b/>
          <w:i/>
        </w:rPr>
        <w:t>Аминопласты</w:t>
      </w:r>
      <w:r>
        <w:rPr>
          <w:i/>
        </w:rPr>
        <w:t xml:space="preserve"> </w:t>
      </w:r>
      <w:r>
        <w:t xml:space="preserve">являются термоупрочняемыми пластмассами. К ним относятся карбамидоформальдегидные смолы и меламиноформальдегидные смолы. </w:t>
      </w:r>
    </w:p>
    <w:p w:rsidR="001425F7" w:rsidRDefault="00681E3D">
      <w:pPr>
        <w:ind w:left="14" w:right="67"/>
      </w:pPr>
      <w:r>
        <w:t xml:space="preserve">Неупрочненная смола получается при поликонденсации формальдегида с карбамидом (смола карбамидоформальдегидная) или меламином (смола меламиноформальдегидная). Эти смолы имеют реактивные группы, которые под влиянием нагрева (или кислотных катализаторов) способны к упрочнению (приобретают пространственную сетчатую структуру). </w:t>
      </w:r>
    </w:p>
    <w:p w:rsidR="001425F7" w:rsidRDefault="00681E3D">
      <w:pPr>
        <w:ind w:left="14" w:right="67"/>
      </w:pPr>
      <w:r>
        <w:t xml:space="preserve">Упрочненные аминопласты твердые и жесткие. Их можно полировать и механически обрабатывать инструментами по металлу, они имеют хорошие электроизоляционные свойства, легко окрашиваются. </w:t>
      </w:r>
    </w:p>
    <w:p w:rsidR="001425F7" w:rsidRDefault="00681E3D">
      <w:pPr>
        <w:ind w:left="14" w:right="67"/>
      </w:pPr>
      <w:r>
        <w:t xml:space="preserve">Теплостойкость упрочненных аминопластов около 100-120 °С. Образец, внесенный в огонь, начинает гореть не более чем через 1 минуту. Вынутый из пламени, он не гаснет, но горит медленно (в действительности горят наполнители, сама смола негорюча). Огонь имеет желтый цвет (меламиновая смола) или желтый с зеленовато-голубой каймой (карбамидная смола). Остаток после горения растресканный, разбухший и покрыт по краям характерным белым налетом. Во время горения отчетливо чувствуется запах формальдегида и карбамида. </w:t>
      </w:r>
    </w:p>
    <w:p w:rsidR="001425F7" w:rsidRDefault="00681E3D">
      <w:pPr>
        <w:ind w:left="14" w:right="67"/>
      </w:pPr>
      <w:r>
        <w:t xml:space="preserve">Упрочненные аминопласты стойки к воздействию воды, кислот (в том числе серной и азотной), щелочей и органических растворителей. Для склеивания аминовых пластмасс можно применять феноло-формальдегидные или карбамидоформальдегидные клеи. </w:t>
      </w:r>
    </w:p>
    <w:p w:rsidR="001425F7" w:rsidRDefault="00681E3D">
      <w:pPr>
        <w:ind w:left="14" w:right="67"/>
      </w:pPr>
      <w:r>
        <w:t xml:space="preserve">Из аминопластов изготавливают клеи для дерева, электротехнические детали (розетки, выключатели) и галантерею, тонкие покрытия для украшения, лаки (так называемые печные), пенистые материалы. </w:t>
      </w:r>
    </w:p>
    <w:p w:rsidR="001425F7" w:rsidRDefault="00681E3D">
      <w:pPr>
        <w:ind w:left="14" w:right="67"/>
      </w:pPr>
      <w:r>
        <w:t xml:space="preserve">Реактопласты с волокнистыми наполнителями представляют собой композиции, состоящие из связующего (смолы) и волокнистого наполнителя </w:t>
      </w:r>
      <w:r>
        <w:lastRenderedPageBreak/>
        <w:t xml:space="preserve">в виде очесов хлопка (волокниты), асбеста (асбоволокниты), стекловолокна (стекловолокниты). </w:t>
      </w:r>
    </w:p>
    <w:p w:rsidR="001425F7" w:rsidRDefault="00681E3D">
      <w:pPr>
        <w:ind w:left="14" w:right="67"/>
      </w:pPr>
      <w:r>
        <w:rPr>
          <w:b/>
          <w:i/>
        </w:rPr>
        <w:t>Волокниты</w:t>
      </w:r>
      <w:r>
        <w:rPr>
          <w:i/>
        </w:rPr>
        <w:t xml:space="preserve"> </w:t>
      </w:r>
      <w:r>
        <w:t xml:space="preserve">применяют для изготовления деталей с повышенной устойчивостью к ударным нагрузкам, работающих на изгиб и кручение (втулок, шкивов, маховиков и др.). </w:t>
      </w:r>
    </w:p>
    <w:p w:rsidR="001425F7" w:rsidRDefault="00681E3D">
      <w:pPr>
        <w:ind w:left="14" w:right="67"/>
      </w:pPr>
      <w:r>
        <w:rPr>
          <w:b/>
          <w:i/>
        </w:rPr>
        <w:t>Асбоволокниты</w:t>
      </w:r>
      <w:r>
        <w:rPr>
          <w:i/>
        </w:rPr>
        <w:t xml:space="preserve"> </w:t>
      </w:r>
      <w:r>
        <w:t xml:space="preserve">обладают хорошими фрикционными (тормозными) свойствами и теплостойкостью, но по водостойкости и диэлектрической проницаемости уступают пластмассам с порошковым наполнителем. </w:t>
      </w:r>
    </w:p>
    <w:p w:rsidR="001425F7" w:rsidRDefault="00681E3D">
      <w:pPr>
        <w:ind w:left="14" w:right="67"/>
      </w:pPr>
      <w:r>
        <w:rPr>
          <w:b/>
          <w:i/>
        </w:rPr>
        <w:t>Стекловолокниты</w:t>
      </w:r>
      <w:r>
        <w:rPr>
          <w:i/>
        </w:rPr>
        <w:t xml:space="preserve"> </w:t>
      </w:r>
      <w:r>
        <w:t>негорючи, стойки к действию ультрафиолетовых лучей, химически стойки, имеют стабильные размеры. Некоторые марки стекловолокнитов применяются для изготовления силовых электротехнических деталей в машиностроении, а также крупногабаритных изделий простых форм (кузовов автомашин, лодок, корпусов приборов и т. п.). Стекловолокниты имеют высокие физико-механические характеристики и применяются для изготовления деталей высокого класса точности и сложной конфигурации. Стекловолокниты могут работать при температурах от -60 до +200</w:t>
      </w:r>
      <w:r>
        <w:rPr>
          <w:vertAlign w:val="superscript"/>
        </w:rPr>
        <w:t>о</w:t>
      </w:r>
      <w:r>
        <w:t xml:space="preserve">С, имеют прочность при разрыве 80-500 МПа. </w:t>
      </w:r>
    </w:p>
    <w:p w:rsidR="001425F7" w:rsidRDefault="00681E3D">
      <w:pPr>
        <w:ind w:left="14" w:right="67"/>
      </w:pPr>
      <w:r>
        <w:t xml:space="preserve">В качестве связующих смол волокнитов и стекловолокнитов применяются полиэстеровые и эпоксидные смолы. </w:t>
      </w:r>
    </w:p>
    <w:p w:rsidR="001425F7" w:rsidRDefault="00681E3D">
      <w:pPr>
        <w:ind w:left="14" w:right="67"/>
      </w:pPr>
      <w:r>
        <w:t xml:space="preserve">Перед отверждением смола имеет вид густого сиропа золотистого цвета. Отверждение проводят в форме при комнатной температуре после добавления инициатора (обычно сверхоксид бензола или гидроксид циклогексана) в количестве около 4 %. Механические свойства отвержденного продукта зависят от строения исходной смолы и способа ее отверждения. Изделие может быть гибким, эластичным или твердым и хрупким. Твердые изделия можно подвергать механической обработке инструментами по дереву, а также полировать. </w:t>
      </w:r>
    </w:p>
    <w:p w:rsidR="001425F7" w:rsidRDefault="00681E3D">
      <w:pPr>
        <w:ind w:left="14" w:right="67"/>
      </w:pPr>
      <w:r>
        <w:t xml:space="preserve">Термическая стойкость под напряжением отвержденных смол лежит в пределах 55-60°С, а без нагрузки превышает 150 </w:t>
      </w:r>
      <w:r>
        <w:rPr>
          <w:i/>
        </w:rPr>
        <w:t xml:space="preserve">°С. </w:t>
      </w:r>
      <w:r>
        <w:t xml:space="preserve">Образец ламинита (полиэстеровая смола со стеклотканью), помещенный в пламя, горит очень </w:t>
      </w:r>
      <w:r>
        <w:lastRenderedPageBreak/>
        <w:t xml:space="preserve">плохо. После извлечения из пламени чаще всего гаснет. После сгорания остается обугленный скелет стекловолокна. </w:t>
      </w:r>
    </w:p>
    <w:p w:rsidR="001425F7" w:rsidRDefault="00681E3D">
      <w:pPr>
        <w:ind w:left="14" w:right="67"/>
      </w:pPr>
      <w:r>
        <w:t xml:space="preserve">Отвержденные полиэстеры нерастворимы в органических кислотах, в ацетоне легко растрескиваются. </w:t>
      </w:r>
    </w:p>
    <w:p w:rsidR="001425F7" w:rsidRDefault="00681E3D">
      <w:pPr>
        <w:ind w:left="14" w:right="67"/>
      </w:pPr>
      <w:r>
        <w:t xml:space="preserve">Из полиэстеров, упрочненных стекловолокном, изготавливают спасательные лодки, части автомобилей, мебель, корпуса планеров и вертолетов, гофрированные плиты для крыш, плафоны ламп, мачты для антенн, лыжи и палки, удочки, защитные каски и т.п. В виде текучих смол полиэстеры применяют для заливки частей электронной аппаратуры, мумификации анатомических препаратов, изготовления лаков и т. п. </w:t>
      </w:r>
    </w:p>
    <w:p w:rsidR="001425F7" w:rsidRDefault="00681E3D">
      <w:pPr>
        <w:ind w:left="14" w:right="67"/>
      </w:pPr>
      <w:r>
        <w:t xml:space="preserve">Пластик на основе бумаги – </w:t>
      </w:r>
      <w:r>
        <w:rPr>
          <w:b/>
          <w:i/>
        </w:rPr>
        <w:t>гетинакс</w:t>
      </w:r>
      <w:r>
        <w:rPr>
          <w:i/>
        </w:rPr>
        <w:t xml:space="preserve"> </w:t>
      </w:r>
      <w:r>
        <w:t xml:space="preserve">(ГОСТ 2718-74) – применяют в качестве электроизоляционного материала, работающего длительно при температурах от -65 до +105 °С, а также как конструкционный и декоративный материал. Гетинаксы широко применяют в электрических машинах, трансформаторах (в качестве высоковольтной изоляции) и других аппаратах, при производстве телефонной арматуры, в радиотехнике (для изготовления печатных схем). Из гетинакса изготавливают панели, щитки, прокладки, крышки, шайбы, малонагруженные изделия и т. д. </w:t>
      </w:r>
    </w:p>
    <w:p w:rsidR="001425F7" w:rsidRDefault="00681E3D">
      <w:pPr>
        <w:ind w:left="14" w:right="67"/>
      </w:pPr>
      <w:r>
        <w:rPr>
          <w:b/>
          <w:i/>
        </w:rPr>
        <w:t>Древесно-слоистые пластики</w:t>
      </w:r>
      <w:r>
        <w:rPr>
          <w:i/>
        </w:rPr>
        <w:t xml:space="preserve"> </w:t>
      </w:r>
      <w:r>
        <w:t xml:space="preserve">(ДСП) используют при изготовлении мебели, для внутренней облицовки пассажирских поездов, судов, самолетов, при строительстве - в качестве облицовочного материала. </w:t>
      </w:r>
    </w:p>
    <w:p w:rsidR="001425F7" w:rsidRDefault="00681E3D">
      <w:pPr>
        <w:ind w:left="14" w:right="67"/>
      </w:pPr>
      <w:r>
        <w:t xml:space="preserve">ДСП обладают хорошими антифрикционными свойствами. В некоторых случаях они заменяют высокооловянистую бронзу, баббит, текстолит. Химическая стойкость ДСП не очень высока, но выше, чем у обычной древесины.  </w:t>
      </w:r>
    </w:p>
    <w:p w:rsidR="001425F7" w:rsidRDefault="00681E3D">
      <w:pPr>
        <w:ind w:left="14" w:right="67"/>
      </w:pPr>
      <w:r>
        <w:t xml:space="preserve">Теплостойкость ДСП достигает 140 °С. Их недостатком является набухание, обусловленное поглощением воды. </w:t>
      </w:r>
    </w:p>
    <w:p w:rsidR="001425F7" w:rsidRDefault="00681E3D">
      <w:pPr>
        <w:spacing w:after="115"/>
        <w:ind w:left="14" w:right="67"/>
      </w:pPr>
      <w:r>
        <w:t xml:space="preserve">В табл. 4.3 представлены свойства некоторых термореактивных пластмасс. </w:t>
      </w:r>
    </w:p>
    <w:p w:rsidR="001425F7" w:rsidRDefault="00681E3D">
      <w:pPr>
        <w:spacing w:after="99" w:line="259" w:lineRule="auto"/>
        <w:ind w:left="10" w:right="70" w:hanging="10"/>
        <w:jc w:val="right"/>
      </w:pPr>
      <w:r>
        <w:rPr>
          <w:i/>
        </w:rPr>
        <w:lastRenderedPageBreak/>
        <w:t xml:space="preserve">Таблица 4.3 </w:t>
      </w:r>
    </w:p>
    <w:p w:rsidR="001425F7" w:rsidRDefault="00681E3D">
      <w:pPr>
        <w:pStyle w:val="3"/>
        <w:spacing w:after="67"/>
        <w:ind w:left="560" w:right="620"/>
      </w:pPr>
      <w:r>
        <w:t>Свойства некоторых термореактивных пластмасс</w:t>
      </w:r>
      <w:r>
        <w:rPr>
          <w:b w:val="0"/>
        </w:rPr>
        <w:t xml:space="preserve"> </w:t>
      </w:r>
    </w:p>
    <w:tbl>
      <w:tblPr>
        <w:tblStyle w:val="TableGrid"/>
        <w:tblW w:w="9628" w:type="dxa"/>
        <w:tblInd w:w="-108" w:type="dxa"/>
        <w:tblCellMar>
          <w:top w:w="59" w:type="dxa"/>
          <w:left w:w="108" w:type="dxa"/>
          <w:right w:w="68" w:type="dxa"/>
        </w:tblCellMar>
        <w:tblLook w:val="04A0" w:firstRow="1" w:lastRow="0" w:firstColumn="1" w:lastColumn="0" w:noHBand="0" w:noVBand="1"/>
      </w:tblPr>
      <w:tblGrid>
        <w:gridCol w:w="1783"/>
        <w:gridCol w:w="884"/>
        <w:gridCol w:w="1280"/>
        <w:gridCol w:w="1406"/>
        <w:gridCol w:w="4275"/>
      </w:tblGrid>
      <w:tr w:rsidR="001425F7">
        <w:trPr>
          <w:trHeight w:val="1666"/>
        </w:trPr>
        <w:tc>
          <w:tcPr>
            <w:tcW w:w="1843"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8" w:firstLine="0"/>
              <w:jc w:val="center"/>
            </w:pPr>
            <w:r>
              <w:rPr>
                <w:sz w:val="24"/>
              </w:rPr>
              <w:t xml:space="preserve">Вид пластмассы </w:t>
            </w:r>
          </w:p>
        </w:tc>
        <w:tc>
          <w:tcPr>
            <w:tcW w:w="905"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firstLine="0"/>
              <w:jc w:val="left"/>
            </w:pPr>
            <w:r>
              <w:rPr>
                <w:sz w:val="24"/>
              </w:rPr>
              <w:t>Плот ность г/см</w:t>
            </w:r>
            <w:r>
              <w:rPr>
                <w:sz w:val="24"/>
                <w:vertAlign w:val="superscript"/>
              </w:rPr>
              <w:t>3</w:t>
            </w:r>
            <w:r>
              <w:rPr>
                <w:sz w:val="24"/>
              </w:rPr>
              <w:t xml:space="preserve"> </w:t>
            </w:r>
          </w:p>
        </w:tc>
        <w:tc>
          <w:tcPr>
            <w:tcW w:w="102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38" w:lineRule="auto"/>
              <w:ind w:left="0" w:firstLine="0"/>
              <w:jc w:val="center"/>
            </w:pPr>
            <w:r>
              <w:rPr>
                <w:sz w:val="24"/>
              </w:rPr>
              <w:t xml:space="preserve">Прочность при </w:t>
            </w:r>
          </w:p>
          <w:p w:rsidR="001425F7" w:rsidRDefault="00681E3D">
            <w:pPr>
              <w:spacing w:after="0" w:line="259" w:lineRule="auto"/>
              <w:ind w:left="89" w:firstLine="0"/>
              <w:jc w:val="left"/>
            </w:pPr>
            <w:r>
              <w:rPr>
                <w:sz w:val="24"/>
              </w:rPr>
              <w:t>растя-</w:t>
            </w:r>
          </w:p>
          <w:p w:rsidR="001425F7" w:rsidRDefault="00681E3D">
            <w:pPr>
              <w:spacing w:after="0" w:line="259" w:lineRule="auto"/>
              <w:ind w:left="44" w:firstLine="0"/>
              <w:jc w:val="left"/>
            </w:pPr>
            <w:r>
              <w:rPr>
                <w:sz w:val="24"/>
              </w:rPr>
              <w:t xml:space="preserve">жении, </w:t>
            </w:r>
          </w:p>
          <w:p w:rsidR="001425F7" w:rsidRDefault="00681E3D">
            <w:pPr>
              <w:spacing w:after="0" w:line="259" w:lineRule="auto"/>
              <w:ind w:left="156" w:firstLine="0"/>
              <w:jc w:val="left"/>
            </w:pPr>
            <w:r>
              <w:rPr>
                <w:sz w:val="24"/>
              </w:rPr>
              <w:t xml:space="preserve">МПа </w:t>
            </w:r>
          </w:p>
        </w:tc>
        <w:tc>
          <w:tcPr>
            <w:tcW w:w="1313"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38" w:lineRule="auto"/>
              <w:ind w:left="0" w:firstLine="0"/>
              <w:jc w:val="center"/>
            </w:pPr>
            <w:r>
              <w:rPr>
                <w:sz w:val="24"/>
              </w:rPr>
              <w:t xml:space="preserve">Интервал рабочих </w:t>
            </w:r>
          </w:p>
          <w:p w:rsidR="001425F7" w:rsidRDefault="00681E3D">
            <w:pPr>
              <w:spacing w:after="0" w:line="259" w:lineRule="auto"/>
              <w:ind w:left="0" w:firstLine="0"/>
              <w:jc w:val="center"/>
            </w:pPr>
            <w:r>
              <w:rPr>
                <w:sz w:val="24"/>
              </w:rPr>
              <w:t xml:space="preserve">температур, </w:t>
            </w:r>
            <w:r>
              <w:rPr>
                <w:sz w:val="24"/>
                <w:vertAlign w:val="superscript"/>
              </w:rPr>
              <w:t>о</w:t>
            </w:r>
            <w:r>
              <w:rPr>
                <w:sz w:val="24"/>
              </w:rPr>
              <w:t xml:space="preserve">С </w:t>
            </w:r>
          </w:p>
        </w:tc>
        <w:tc>
          <w:tcPr>
            <w:tcW w:w="4544"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41" w:firstLine="0"/>
              <w:jc w:val="center"/>
            </w:pPr>
            <w:r>
              <w:rPr>
                <w:sz w:val="24"/>
              </w:rPr>
              <w:t xml:space="preserve">Области применения </w:t>
            </w:r>
          </w:p>
        </w:tc>
      </w:tr>
      <w:tr w:rsidR="001425F7">
        <w:trPr>
          <w:trHeight w:val="1100"/>
        </w:trPr>
        <w:tc>
          <w:tcPr>
            <w:tcW w:w="1843"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firstLine="0"/>
              <w:jc w:val="left"/>
            </w:pPr>
            <w:r>
              <w:rPr>
                <w:sz w:val="24"/>
              </w:rPr>
              <w:t xml:space="preserve">Фенопласт </w:t>
            </w:r>
          </w:p>
        </w:tc>
        <w:tc>
          <w:tcPr>
            <w:tcW w:w="905"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39" w:firstLine="0"/>
              <w:jc w:val="center"/>
            </w:pPr>
            <w:r>
              <w:rPr>
                <w:sz w:val="24"/>
              </w:rPr>
              <w:t xml:space="preserve">1,7 </w:t>
            </w:r>
          </w:p>
        </w:tc>
        <w:tc>
          <w:tcPr>
            <w:tcW w:w="102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39" w:firstLine="0"/>
              <w:jc w:val="center"/>
            </w:pPr>
            <w:r>
              <w:rPr>
                <w:sz w:val="24"/>
              </w:rPr>
              <w:t xml:space="preserve">30 </w:t>
            </w:r>
          </w:p>
        </w:tc>
        <w:tc>
          <w:tcPr>
            <w:tcW w:w="1313"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21" w:firstLine="0"/>
              <w:jc w:val="left"/>
            </w:pPr>
            <w:r>
              <w:rPr>
                <w:sz w:val="24"/>
              </w:rPr>
              <w:t xml:space="preserve">-60…+140 </w:t>
            </w:r>
          </w:p>
        </w:tc>
        <w:tc>
          <w:tcPr>
            <w:tcW w:w="4544"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38" w:firstLine="0"/>
            </w:pPr>
            <w:r>
              <w:rPr>
                <w:sz w:val="24"/>
              </w:rPr>
              <w:t xml:space="preserve">Малонагруженные детали, корпуса приборов, панели, электроизоляционные детали </w:t>
            </w:r>
          </w:p>
        </w:tc>
      </w:tr>
    </w:tbl>
    <w:p w:rsidR="001425F7" w:rsidRDefault="00681E3D">
      <w:pPr>
        <w:spacing w:after="64" w:line="259" w:lineRule="auto"/>
        <w:ind w:left="-112" w:right="-101" w:firstLine="0"/>
        <w:jc w:val="left"/>
      </w:pPr>
      <w:r>
        <w:rPr>
          <w:rFonts w:ascii="Calibri" w:eastAsia="Calibri" w:hAnsi="Calibri" w:cs="Calibri"/>
          <w:noProof/>
          <w:sz w:val="22"/>
        </w:rPr>
        <mc:AlternateContent>
          <mc:Choice Requires="wpg">
            <w:drawing>
              <wp:inline distT="0" distB="0" distL="0" distR="0">
                <wp:extent cx="6119622" cy="3106674"/>
                <wp:effectExtent l="0" t="0" r="0" b="0"/>
                <wp:docPr id="701714" name="Group 701714"/>
                <wp:cNvGraphicFramePr/>
                <a:graphic xmlns:a="http://schemas.openxmlformats.org/drawingml/2006/main">
                  <a:graphicData uri="http://schemas.microsoft.com/office/word/2010/wordprocessingGroup">
                    <wpg:wgp>
                      <wpg:cNvGrpSpPr/>
                      <wpg:grpSpPr>
                        <a:xfrm>
                          <a:off x="0" y="0"/>
                          <a:ext cx="6119622" cy="3106674"/>
                          <a:chOff x="0" y="0"/>
                          <a:chExt cx="6119622" cy="3106674"/>
                        </a:xfrm>
                      </wpg:grpSpPr>
                      <wps:wsp>
                        <wps:cNvPr id="95797" name="Rectangle 95797"/>
                        <wps:cNvSpPr/>
                        <wps:spPr>
                          <a:xfrm>
                            <a:off x="71628" y="298950"/>
                            <a:ext cx="1070660" cy="184382"/>
                          </a:xfrm>
                          <a:prstGeom prst="rect">
                            <a:avLst/>
                          </a:prstGeom>
                          <a:ln>
                            <a:noFill/>
                          </a:ln>
                        </wps:spPr>
                        <wps:txbx>
                          <w:txbxContent>
                            <w:p w:rsidR="001425F7" w:rsidRDefault="00681E3D">
                              <w:pPr>
                                <w:spacing w:after="160" w:line="259" w:lineRule="auto"/>
                                <w:ind w:left="0" w:firstLine="0"/>
                                <w:jc w:val="left"/>
                              </w:pPr>
                              <w:r>
                                <w:rPr>
                                  <w:sz w:val="24"/>
                                </w:rPr>
                                <w:t>Аминопласт</w:t>
                              </w:r>
                            </w:p>
                          </w:txbxContent>
                        </wps:txbx>
                        <wps:bodyPr horzOverflow="overflow" vert="horz" lIns="0" tIns="0" rIns="0" bIns="0" rtlCol="0">
                          <a:noAutofit/>
                        </wps:bodyPr>
                      </wps:wsp>
                      <wps:wsp>
                        <wps:cNvPr id="700474" name="Rectangle 700474"/>
                        <wps:cNvSpPr/>
                        <wps:spPr>
                          <a:xfrm>
                            <a:off x="1441735" y="298950"/>
                            <a:ext cx="202773" cy="184382"/>
                          </a:xfrm>
                          <a:prstGeom prst="rect">
                            <a:avLst/>
                          </a:prstGeom>
                          <a:ln>
                            <a:noFill/>
                          </a:ln>
                        </wps:spPr>
                        <wps:txbx>
                          <w:txbxContent>
                            <w:p w:rsidR="001425F7" w:rsidRDefault="00681E3D">
                              <w:pPr>
                                <w:spacing w:after="160" w:line="259" w:lineRule="auto"/>
                                <w:ind w:left="0" w:firstLine="0"/>
                                <w:jc w:val="left"/>
                              </w:pPr>
                              <w:r>
                                <w:rPr>
                                  <w:sz w:val="24"/>
                                </w:rPr>
                                <w:t xml:space="preserve">,8 </w:t>
                              </w:r>
                            </w:p>
                          </w:txbxContent>
                        </wps:txbx>
                        <wps:bodyPr horzOverflow="overflow" vert="horz" lIns="0" tIns="0" rIns="0" bIns="0" rtlCol="0">
                          <a:noAutofit/>
                        </wps:bodyPr>
                      </wps:wsp>
                      <wps:wsp>
                        <wps:cNvPr id="700481" name="Rectangle 700481"/>
                        <wps:cNvSpPr/>
                        <wps:spPr>
                          <a:xfrm>
                            <a:off x="3149285" y="29895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700480" name="Rectangle 700480"/>
                        <wps:cNvSpPr/>
                        <wps:spPr>
                          <a:xfrm>
                            <a:off x="2478939" y="298950"/>
                            <a:ext cx="891520" cy="184382"/>
                          </a:xfrm>
                          <a:prstGeom prst="rect">
                            <a:avLst/>
                          </a:prstGeom>
                          <a:ln>
                            <a:noFill/>
                          </a:ln>
                        </wps:spPr>
                        <wps:txbx>
                          <w:txbxContent>
                            <w:p w:rsidR="001425F7" w:rsidRDefault="00681E3D">
                              <w:pPr>
                                <w:spacing w:after="160" w:line="259" w:lineRule="auto"/>
                                <w:ind w:left="0" w:firstLine="0"/>
                                <w:jc w:val="left"/>
                              </w:pPr>
                              <w:r>
                                <w:rPr>
                                  <w:sz w:val="24"/>
                                </w:rPr>
                                <w:t>-60…+130</w:t>
                              </w:r>
                            </w:p>
                          </w:txbxContent>
                        </wps:txbx>
                        <wps:bodyPr horzOverflow="overflow" vert="horz" lIns="0" tIns="0" rIns="0" bIns="0" rtlCol="0">
                          <a:noAutofit/>
                        </wps:bodyPr>
                      </wps:wsp>
                      <wps:wsp>
                        <wps:cNvPr id="155592" name="Rectangle 155592"/>
                        <wps:cNvSpPr/>
                        <wps:spPr>
                          <a:xfrm>
                            <a:off x="876300" y="29895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700471" name="Rectangle 700471"/>
                        <wps:cNvSpPr/>
                        <wps:spPr>
                          <a:xfrm>
                            <a:off x="1365504" y="298950"/>
                            <a:ext cx="101346" cy="184382"/>
                          </a:xfrm>
                          <a:prstGeom prst="rect">
                            <a:avLst/>
                          </a:prstGeom>
                          <a:ln>
                            <a:noFill/>
                          </a:ln>
                        </wps:spPr>
                        <wps:txbx>
                          <w:txbxContent>
                            <w:p w:rsidR="001425F7" w:rsidRDefault="00681E3D">
                              <w:pPr>
                                <w:spacing w:after="160" w:line="259" w:lineRule="auto"/>
                                <w:ind w:left="0" w:firstLine="0"/>
                                <w:jc w:val="left"/>
                              </w:pPr>
                              <w:r>
                                <w:rPr>
                                  <w:sz w:val="24"/>
                                </w:rPr>
                                <w:t>1</w:t>
                              </w:r>
                            </w:p>
                          </w:txbxContent>
                        </wps:txbx>
                        <wps:bodyPr horzOverflow="overflow" vert="horz" lIns="0" tIns="0" rIns="0" bIns="0" rtlCol="0">
                          <a:noAutofit/>
                        </wps:bodyPr>
                      </wps:wsp>
                      <wps:wsp>
                        <wps:cNvPr id="700476" name="Rectangle 700476"/>
                        <wps:cNvSpPr/>
                        <wps:spPr>
                          <a:xfrm>
                            <a:off x="1996531" y="298950"/>
                            <a:ext cx="202732" cy="184382"/>
                          </a:xfrm>
                          <a:prstGeom prst="rect">
                            <a:avLst/>
                          </a:prstGeom>
                          <a:ln>
                            <a:noFill/>
                          </a:ln>
                        </wps:spPr>
                        <wps:txbx>
                          <w:txbxContent>
                            <w:p w:rsidR="001425F7" w:rsidRDefault="00681E3D">
                              <w:pPr>
                                <w:spacing w:after="160" w:line="259" w:lineRule="auto"/>
                                <w:ind w:left="0" w:firstLine="0"/>
                                <w:jc w:val="left"/>
                              </w:pPr>
                              <w:r>
                                <w:rPr>
                                  <w:sz w:val="24"/>
                                </w:rPr>
                                <w:t>80</w:t>
                              </w:r>
                            </w:p>
                          </w:txbxContent>
                        </wps:txbx>
                        <wps:bodyPr horzOverflow="overflow" vert="horz" lIns="0" tIns="0" rIns="0" bIns="0" rtlCol="0">
                          <a:noAutofit/>
                        </wps:bodyPr>
                      </wps:wsp>
                      <wps:wsp>
                        <wps:cNvPr id="700479" name="Rectangle 700479"/>
                        <wps:cNvSpPr/>
                        <wps:spPr>
                          <a:xfrm>
                            <a:off x="2148992" y="29895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799" name="Rectangle 95799"/>
                        <wps:cNvSpPr/>
                        <wps:spPr>
                          <a:xfrm>
                            <a:off x="3299460" y="123690"/>
                            <a:ext cx="616488" cy="184382"/>
                          </a:xfrm>
                          <a:prstGeom prst="rect">
                            <a:avLst/>
                          </a:prstGeom>
                          <a:ln>
                            <a:noFill/>
                          </a:ln>
                        </wps:spPr>
                        <wps:txbx>
                          <w:txbxContent>
                            <w:p w:rsidR="001425F7" w:rsidRDefault="00681E3D">
                              <w:pPr>
                                <w:spacing w:after="160" w:line="259" w:lineRule="auto"/>
                                <w:ind w:left="0" w:firstLine="0"/>
                                <w:jc w:val="left"/>
                              </w:pPr>
                              <w:r>
                                <w:rPr>
                                  <w:sz w:val="24"/>
                                </w:rPr>
                                <w:t>Детали</w:t>
                              </w:r>
                            </w:p>
                          </w:txbxContent>
                        </wps:txbx>
                        <wps:bodyPr horzOverflow="overflow" vert="horz" lIns="0" tIns="0" rIns="0" bIns="0" rtlCol="0">
                          <a:noAutofit/>
                        </wps:bodyPr>
                      </wps:wsp>
                      <wps:wsp>
                        <wps:cNvPr id="95800" name="Rectangle 95800"/>
                        <wps:cNvSpPr/>
                        <wps:spPr>
                          <a:xfrm>
                            <a:off x="3762756" y="12369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801" name="Rectangle 95801"/>
                        <wps:cNvSpPr/>
                        <wps:spPr>
                          <a:xfrm>
                            <a:off x="3829050" y="123690"/>
                            <a:ext cx="1263663" cy="184382"/>
                          </a:xfrm>
                          <a:prstGeom prst="rect">
                            <a:avLst/>
                          </a:prstGeom>
                          <a:ln>
                            <a:noFill/>
                          </a:ln>
                        </wps:spPr>
                        <wps:txbx>
                          <w:txbxContent>
                            <w:p w:rsidR="001425F7" w:rsidRDefault="00681E3D">
                              <w:pPr>
                                <w:spacing w:after="160" w:line="259" w:lineRule="auto"/>
                                <w:ind w:left="0" w:firstLine="0"/>
                                <w:jc w:val="left"/>
                              </w:pPr>
                              <w:r>
                                <w:rPr>
                                  <w:sz w:val="24"/>
                                </w:rPr>
                                <w:t>осветительной</w:t>
                              </w:r>
                            </w:p>
                          </w:txbxContent>
                        </wps:txbx>
                        <wps:bodyPr horzOverflow="overflow" vert="horz" lIns="0" tIns="0" rIns="0" bIns="0" rtlCol="0">
                          <a:noAutofit/>
                        </wps:bodyPr>
                      </wps:wsp>
                      <wps:wsp>
                        <wps:cNvPr id="95802" name="Rectangle 95802"/>
                        <wps:cNvSpPr/>
                        <wps:spPr>
                          <a:xfrm>
                            <a:off x="4779264" y="12369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803" name="Rectangle 95803"/>
                        <wps:cNvSpPr/>
                        <wps:spPr>
                          <a:xfrm>
                            <a:off x="4845559" y="123690"/>
                            <a:ext cx="1015021" cy="184382"/>
                          </a:xfrm>
                          <a:prstGeom prst="rect">
                            <a:avLst/>
                          </a:prstGeom>
                          <a:ln>
                            <a:noFill/>
                          </a:ln>
                        </wps:spPr>
                        <wps:txbx>
                          <w:txbxContent>
                            <w:p w:rsidR="001425F7" w:rsidRDefault="00681E3D">
                              <w:pPr>
                                <w:spacing w:after="160" w:line="259" w:lineRule="auto"/>
                                <w:ind w:left="0" w:firstLine="0"/>
                                <w:jc w:val="left"/>
                              </w:pPr>
                              <w:r>
                                <w:rPr>
                                  <w:sz w:val="24"/>
                                </w:rPr>
                                <w:t>аппаратуры</w:t>
                              </w:r>
                            </w:p>
                          </w:txbxContent>
                        </wps:txbx>
                        <wps:bodyPr horzOverflow="overflow" vert="horz" lIns="0" tIns="0" rIns="0" bIns="0" rtlCol="0">
                          <a:noAutofit/>
                        </wps:bodyPr>
                      </wps:wsp>
                      <wps:wsp>
                        <wps:cNvPr id="95804" name="Rectangle 95804"/>
                        <wps:cNvSpPr/>
                        <wps:spPr>
                          <a:xfrm>
                            <a:off x="5609083" y="123690"/>
                            <a:ext cx="101346"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805" name="Rectangle 95805"/>
                        <wps:cNvSpPr/>
                        <wps:spPr>
                          <a:xfrm>
                            <a:off x="5713476" y="123690"/>
                            <a:ext cx="377270" cy="184382"/>
                          </a:xfrm>
                          <a:prstGeom prst="rect">
                            <a:avLst/>
                          </a:prstGeom>
                          <a:ln>
                            <a:noFill/>
                          </a:ln>
                        </wps:spPr>
                        <wps:txbx>
                          <w:txbxContent>
                            <w:p w:rsidR="001425F7" w:rsidRDefault="00681E3D">
                              <w:pPr>
                                <w:spacing w:after="160" w:line="259" w:lineRule="auto"/>
                                <w:ind w:left="0" w:firstLine="0"/>
                                <w:jc w:val="left"/>
                              </w:pPr>
                              <w:r>
                                <w:rPr>
                                  <w:sz w:val="24"/>
                                </w:rPr>
                                <w:t>элек</w:t>
                              </w:r>
                            </w:p>
                          </w:txbxContent>
                        </wps:txbx>
                        <wps:bodyPr horzOverflow="overflow" vert="horz" lIns="0" tIns="0" rIns="0" bIns="0" rtlCol="0">
                          <a:noAutofit/>
                        </wps:bodyPr>
                      </wps:wsp>
                      <wps:wsp>
                        <wps:cNvPr id="95806" name="Rectangle 95806"/>
                        <wps:cNvSpPr/>
                        <wps:spPr>
                          <a:xfrm>
                            <a:off x="5996940" y="123690"/>
                            <a:ext cx="67496" cy="184382"/>
                          </a:xfrm>
                          <a:prstGeom prst="rect">
                            <a:avLst/>
                          </a:prstGeom>
                          <a:ln>
                            <a:noFill/>
                          </a:ln>
                        </wps:spPr>
                        <wps:txbx>
                          <w:txbxContent>
                            <w:p w:rsidR="001425F7" w:rsidRDefault="00681E3D">
                              <w:pPr>
                                <w:spacing w:after="160" w:line="259" w:lineRule="auto"/>
                                <w:ind w:left="0" w:firstLine="0"/>
                                <w:jc w:val="left"/>
                              </w:pPr>
                              <w:r>
                                <w:rPr>
                                  <w:sz w:val="24"/>
                                </w:rPr>
                                <w:t>-</w:t>
                              </w:r>
                            </w:p>
                          </w:txbxContent>
                        </wps:txbx>
                        <wps:bodyPr horzOverflow="overflow" vert="horz" lIns="0" tIns="0" rIns="0" bIns="0" rtlCol="0">
                          <a:noAutofit/>
                        </wps:bodyPr>
                      </wps:wsp>
                      <wps:wsp>
                        <wps:cNvPr id="95807" name="Rectangle 95807"/>
                        <wps:cNvSpPr/>
                        <wps:spPr>
                          <a:xfrm>
                            <a:off x="3299460" y="298950"/>
                            <a:ext cx="1366955" cy="184382"/>
                          </a:xfrm>
                          <a:prstGeom prst="rect">
                            <a:avLst/>
                          </a:prstGeom>
                          <a:ln>
                            <a:noFill/>
                          </a:ln>
                        </wps:spPr>
                        <wps:txbx>
                          <w:txbxContent>
                            <w:p w:rsidR="001425F7" w:rsidRDefault="00681E3D">
                              <w:pPr>
                                <w:spacing w:after="160" w:line="259" w:lineRule="auto"/>
                                <w:ind w:left="0" w:firstLine="0"/>
                                <w:jc w:val="left"/>
                              </w:pPr>
                              <w:r>
                                <w:rPr>
                                  <w:sz w:val="24"/>
                                </w:rPr>
                                <w:t>тротехнические</w:t>
                              </w:r>
                            </w:p>
                          </w:txbxContent>
                        </wps:txbx>
                        <wps:bodyPr horzOverflow="overflow" vert="horz" lIns="0" tIns="0" rIns="0" bIns="0" rtlCol="0">
                          <a:noAutofit/>
                        </wps:bodyPr>
                      </wps:wsp>
                      <wps:wsp>
                        <wps:cNvPr id="95808" name="Rectangle 95808"/>
                        <wps:cNvSpPr/>
                        <wps:spPr>
                          <a:xfrm>
                            <a:off x="4327398" y="29895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809" name="Rectangle 95809"/>
                        <wps:cNvSpPr/>
                        <wps:spPr>
                          <a:xfrm>
                            <a:off x="4427983" y="298950"/>
                            <a:ext cx="108440" cy="184382"/>
                          </a:xfrm>
                          <a:prstGeom prst="rect">
                            <a:avLst/>
                          </a:prstGeom>
                          <a:ln>
                            <a:noFill/>
                          </a:ln>
                        </wps:spPr>
                        <wps:txbx>
                          <w:txbxContent>
                            <w:p w:rsidR="001425F7" w:rsidRDefault="00681E3D">
                              <w:pPr>
                                <w:spacing w:after="160" w:line="259" w:lineRule="auto"/>
                                <w:ind w:left="0" w:firstLine="0"/>
                                <w:jc w:val="left"/>
                              </w:pPr>
                              <w:r>
                                <w:rPr>
                                  <w:sz w:val="24"/>
                                </w:rPr>
                                <w:t>и</w:t>
                              </w:r>
                            </w:p>
                          </w:txbxContent>
                        </wps:txbx>
                        <wps:bodyPr horzOverflow="overflow" vert="horz" lIns="0" tIns="0" rIns="0" bIns="0" rtlCol="0">
                          <a:noAutofit/>
                        </wps:bodyPr>
                      </wps:wsp>
                      <wps:wsp>
                        <wps:cNvPr id="95810" name="Rectangle 95810"/>
                        <wps:cNvSpPr/>
                        <wps:spPr>
                          <a:xfrm>
                            <a:off x="4509516" y="29895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811" name="Rectangle 95811"/>
                        <wps:cNvSpPr/>
                        <wps:spPr>
                          <a:xfrm>
                            <a:off x="4610101" y="298950"/>
                            <a:ext cx="1911953" cy="184382"/>
                          </a:xfrm>
                          <a:prstGeom prst="rect">
                            <a:avLst/>
                          </a:prstGeom>
                          <a:ln>
                            <a:noFill/>
                          </a:ln>
                        </wps:spPr>
                        <wps:txbx>
                          <w:txbxContent>
                            <w:p w:rsidR="001425F7" w:rsidRDefault="00681E3D">
                              <w:pPr>
                                <w:spacing w:after="160" w:line="259" w:lineRule="auto"/>
                                <w:ind w:left="0" w:firstLine="0"/>
                                <w:jc w:val="left"/>
                              </w:pPr>
                              <w:r>
                                <w:rPr>
                                  <w:sz w:val="24"/>
                                </w:rPr>
                                <w:t>электроизоляционные</w:t>
                              </w:r>
                            </w:p>
                          </w:txbxContent>
                        </wps:txbx>
                        <wps:bodyPr horzOverflow="overflow" vert="horz" lIns="0" tIns="0" rIns="0" bIns="0" rtlCol="0">
                          <a:noAutofit/>
                        </wps:bodyPr>
                      </wps:wsp>
                      <wps:wsp>
                        <wps:cNvPr id="95812" name="Rectangle 95812"/>
                        <wps:cNvSpPr/>
                        <wps:spPr>
                          <a:xfrm>
                            <a:off x="6047995" y="29895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813" name="Rectangle 95813"/>
                        <wps:cNvSpPr/>
                        <wps:spPr>
                          <a:xfrm>
                            <a:off x="3299461" y="474210"/>
                            <a:ext cx="581827" cy="184382"/>
                          </a:xfrm>
                          <a:prstGeom prst="rect">
                            <a:avLst/>
                          </a:prstGeom>
                          <a:ln>
                            <a:noFill/>
                          </a:ln>
                        </wps:spPr>
                        <wps:txbx>
                          <w:txbxContent>
                            <w:p w:rsidR="001425F7" w:rsidRDefault="00681E3D">
                              <w:pPr>
                                <w:spacing w:after="160" w:line="259" w:lineRule="auto"/>
                                <w:ind w:left="0" w:firstLine="0"/>
                                <w:jc w:val="left"/>
                              </w:pPr>
                              <w:r>
                                <w:rPr>
                                  <w:sz w:val="24"/>
                                </w:rPr>
                                <w:t>детали</w:t>
                              </w:r>
                            </w:p>
                          </w:txbxContent>
                        </wps:txbx>
                        <wps:bodyPr horzOverflow="overflow" vert="horz" lIns="0" tIns="0" rIns="0" bIns="0" rtlCol="0">
                          <a:noAutofit/>
                        </wps:bodyPr>
                      </wps:wsp>
                      <wps:wsp>
                        <wps:cNvPr id="95814" name="Rectangle 95814"/>
                        <wps:cNvSpPr/>
                        <wps:spPr>
                          <a:xfrm>
                            <a:off x="3736849" y="474210"/>
                            <a:ext cx="101346"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815" name="Rectangle 95815"/>
                        <wps:cNvSpPr/>
                        <wps:spPr>
                          <a:xfrm>
                            <a:off x="3813049" y="474210"/>
                            <a:ext cx="684126" cy="184382"/>
                          </a:xfrm>
                          <a:prstGeom prst="rect">
                            <a:avLst/>
                          </a:prstGeom>
                          <a:ln>
                            <a:noFill/>
                          </a:ln>
                        </wps:spPr>
                        <wps:txbx>
                          <w:txbxContent>
                            <w:p w:rsidR="001425F7" w:rsidRDefault="00681E3D">
                              <w:pPr>
                                <w:spacing w:after="160" w:line="259" w:lineRule="auto"/>
                                <w:ind w:left="0" w:firstLine="0"/>
                                <w:jc w:val="left"/>
                              </w:pPr>
                              <w:r>
                                <w:rPr>
                                  <w:sz w:val="24"/>
                                </w:rPr>
                                <w:t>изделия</w:t>
                              </w:r>
                            </w:p>
                          </w:txbxContent>
                        </wps:txbx>
                        <wps:bodyPr horzOverflow="overflow" vert="horz" lIns="0" tIns="0" rIns="0" bIns="0" rtlCol="0">
                          <a:noAutofit/>
                        </wps:bodyPr>
                      </wps:wsp>
                      <wps:wsp>
                        <wps:cNvPr id="95816" name="Rectangle 95816"/>
                        <wps:cNvSpPr/>
                        <wps:spPr>
                          <a:xfrm>
                            <a:off x="4327399" y="47421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817" name="Rectangle 95817"/>
                        <wps:cNvSpPr/>
                        <wps:spPr>
                          <a:xfrm>
                            <a:off x="4365499" y="474210"/>
                            <a:ext cx="810768" cy="184382"/>
                          </a:xfrm>
                          <a:prstGeom prst="rect">
                            <a:avLst/>
                          </a:prstGeom>
                          <a:ln>
                            <a:noFill/>
                          </a:ln>
                        </wps:spPr>
                        <wps:txbx>
                          <w:txbxContent>
                            <w:p w:rsidR="001425F7" w:rsidRDefault="00681E3D">
                              <w:pPr>
                                <w:spacing w:after="160" w:line="259" w:lineRule="auto"/>
                                <w:ind w:left="0" w:firstLine="0"/>
                                <w:jc w:val="left"/>
                              </w:pPr>
                              <w:r>
                                <w:rPr>
                                  <w:sz w:val="24"/>
                                </w:rPr>
                                <w:t>бытового</w:t>
                              </w:r>
                            </w:p>
                          </w:txbxContent>
                        </wps:txbx>
                        <wps:bodyPr horzOverflow="overflow" vert="horz" lIns="0" tIns="0" rIns="0" bIns="0" rtlCol="0">
                          <a:noAutofit/>
                        </wps:bodyPr>
                      </wps:wsp>
                      <wps:wsp>
                        <wps:cNvPr id="95818" name="Rectangle 95818"/>
                        <wps:cNvSpPr/>
                        <wps:spPr>
                          <a:xfrm>
                            <a:off x="4975099" y="47421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819" name="Rectangle 95819"/>
                        <wps:cNvSpPr/>
                        <wps:spPr>
                          <a:xfrm>
                            <a:off x="5013199" y="474210"/>
                            <a:ext cx="979002" cy="184382"/>
                          </a:xfrm>
                          <a:prstGeom prst="rect">
                            <a:avLst/>
                          </a:prstGeom>
                          <a:ln>
                            <a:noFill/>
                          </a:ln>
                        </wps:spPr>
                        <wps:txbx>
                          <w:txbxContent>
                            <w:p w:rsidR="001425F7" w:rsidRDefault="00681E3D">
                              <w:pPr>
                                <w:spacing w:after="160" w:line="259" w:lineRule="auto"/>
                                <w:ind w:left="0" w:firstLine="0"/>
                                <w:jc w:val="left"/>
                              </w:pPr>
                              <w:r>
                                <w:rPr>
                                  <w:sz w:val="24"/>
                                </w:rPr>
                                <w:t>назначения</w:t>
                              </w:r>
                            </w:p>
                          </w:txbxContent>
                        </wps:txbx>
                        <wps:bodyPr horzOverflow="overflow" vert="horz" lIns="0" tIns="0" rIns="0" bIns="0" rtlCol="0">
                          <a:noAutofit/>
                        </wps:bodyPr>
                      </wps:wsp>
                      <wps:wsp>
                        <wps:cNvPr id="95820" name="Rectangle 95820"/>
                        <wps:cNvSpPr/>
                        <wps:spPr>
                          <a:xfrm>
                            <a:off x="5749291" y="474210"/>
                            <a:ext cx="50674"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733491" name="Shape 733491"/>
                        <wps:cNvSpPr/>
                        <wps:spPr>
                          <a:xfrm>
                            <a:off x="0" y="0"/>
                            <a:ext cx="6119622" cy="9144"/>
                          </a:xfrm>
                          <a:custGeom>
                            <a:avLst/>
                            <a:gdLst/>
                            <a:ahLst/>
                            <a:cxnLst/>
                            <a:rect l="0" t="0" r="0" b="0"/>
                            <a:pathLst>
                              <a:path w="6119622" h="9144">
                                <a:moveTo>
                                  <a:pt x="0" y="0"/>
                                </a:moveTo>
                                <a:lnTo>
                                  <a:pt x="6119622" y="0"/>
                                </a:lnTo>
                                <a:lnTo>
                                  <a:pt x="611962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492" name="Shape 733492"/>
                        <wps:cNvSpPr/>
                        <wps:spPr>
                          <a:xfrm>
                            <a:off x="611352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493" name="Shape 733493"/>
                        <wps:cNvSpPr/>
                        <wps:spPr>
                          <a:xfrm>
                            <a:off x="0" y="6096"/>
                            <a:ext cx="9144" cy="692658"/>
                          </a:xfrm>
                          <a:custGeom>
                            <a:avLst/>
                            <a:gdLst/>
                            <a:ahLst/>
                            <a:cxnLst/>
                            <a:rect l="0" t="0" r="0" b="0"/>
                            <a:pathLst>
                              <a:path w="9144" h="692658">
                                <a:moveTo>
                                  <a:pt x="0" y="0"/>
                                </a:moveTo>
                                <a:lnTo>
                                  <a:pt x="9144" y="0"/>
                                </a:lnTo>
                                <a:lnTo>
                                  <a:pt x="9144" y="692658"/>
                                </a:lnTo>
                                <a:lnTo>
                                  <a:pt x="0" y="69265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494" name="Shape 733494"/>
                        <wps:cNvSpPr/>
                        <wps:spPr>
                          <a:xfrm>
                            <a:off x="1170432" y="6096"/>
                            <a:ext cx="9144" cy="692658"/>
                          </a:xfrm>
                          <a:custGeom>
                            <a:avLst/>
                            <a:gdLst/>
                            <a:ahLst/>
                            <a:cxnLst/>
                            <a:rect l="0" t="0" r="0" b="0"/>
                            <a:pathLst>
                              <a:path w="9144" h="692658">
                                <a:moveTo>
                                  <a:pt x="0" y="0"/>
                                </a:moveTo>
                                <a:lnTo>
                                  <a:pt x="9144" y="0"/>
                                </a:lnTo>
                                <a:lnTo>
                                  <a:pt x="9144" y="692658"/>
                                </a:lnTo>
                                <a:lnTo>
                                  <a:pt x="0" y="69265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495" name="Shape 733495"/>
                        <wps:cNvSpPr/>
                        <wps:spPr>
                          <a:xfrm>
                            <a:off x="1744980" y="6096"/>
                            <a:ext cx="9144" cy="692658"/>
                          </a:xfrm>
                          <a:custGeom>
                            <a:avLst/>
                            <a:gdLst/>
                            <a:ahLst/>
                            <a:cxnLst/>
                            <a:rect l="0" t="0" r="0" b="0"/>
                            <a:pathLst>
                              <a:path w="9144" h="692658">
                                <a:moveTo>
                                  <a:pt x="0" y="0"/>
                                </a:moveTo>
                                <a:lnTo>
                                  <a:pt x="9144" y="0"/>
                                </a:lnTo>
                                <a:lnTo>
                                  <a:pt x="9144" y="692658"/>
                                </a:lnTo>
                                <a:lnTo>
                                  <a:pt x="0" y="69265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496" name="Shape 733496"/>
                        <wps:cNvSpPr/>
                        <wps:spPr>
                          <a:xfrm>
                            <a:off x="2394204" y="6096"/>
                            <a:ext cx="9144" cy="692658"/>
                          </a:xfrm>
                          <a:custGeom>
                            <a:avLst/>
                            <a:gdLst/>
                            <a:ahLst/>
                            <a:cxnLst/>
                            <a:rect l="0" t="0" r="0" b="0"/>
                            <a:pathLst>
                              <a:path w="9144" h="692658">
                                <a:moveTo>
                                  <a:pt x="0" y="0"/>
                                </a:moveTo>
                                <a:lnTo>
                                  <a:pt x="9144" y="0"/>
                                </a:lnTo>
                                <a:lnTo>
                                  <a:pt x="9144" y="692658"/>
                                </a:lnTo>
                                <a:lnTo>
                                  <a:pt x="0" y="69265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497" name="Shape 733497"/>
                        <wps:cNvSpPr/>
                        <wps:spPr>
                          <a:xfrm>
                            <a:off x="3227832" y="6096"/>
                            <a:ext cx="9144" cy="692658"/>
                          </a:xfrm>
                          <a:custGeom>
                            <a:avLst/>
                            <a:gdLst/>
                            <a:ahLst/>
                            <a:cxnLst/>
                            <a:rect l="0" t="0" r="0" b="0"/>
                            <a:pathLst>
                              <a:path w="9144" h="692658">
                                <a:moveTo>
                                  <a:pt x="0" y="0"/>
                                </a:moveTo>
                                <a:lnTo>
                                  <a:pt x="9144" y="0"/>
                                </a:lnTo>
                                <a:lnTo>
                                  <a:pt x="9144" y="692658"/>
                                </a:lnTo>
                                <a:lnTo>
                                  <a:pt x="0" y="69265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498" name="Shape 733498"/>
                        <wps:cNvSpPr/>
                        <wps:spPr>
                          <a:xfrm>
                            <a:off x="6113526" y="6096"/>
                            <a:ext cx="9144" cy="692658"/>
                          </a:xfrm>
                          <a:custGeom>
                            <a:avLst/>
                            <a:gdLst/>
                            <a:ahLst/>
                            <a:cxnLst/>
                            <a:rect l="0" t="0" r="0" b="0"/>
                            <a:pathLst>
                              <a:path w="9144" h="692658">
                                <a:moveTo>
                                  <a:pt x="0" y="0"/>
                                </a:moveTo>
                                <a:lnTo>
                                  <a:pt x="9144" y="0"/>
                                </a:lnTo>
                                <a:lnTo>
                                  <a:pt x="9144" y="692658"/>
                                </a:lnTo>
                                <a:lnTo>
                                  <a:pt x="0" y="69265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830" name="Rectangle 95830"/>
                        <wps:cNvSpPr/>
                        <wps:spPr>
                          <a:xfrm>
                            <a:off x="71628" y="997704"/>
                            <a:ext cx="842570" cy="184382"/>
                          </a:xfrm>
                          <a:prstGeom prst="rect">
                            <a:avLst/>
                          </a:prstGeom>
                          <a:ln>
                            <a:noFill/>
                          </a:ln>
                        </wps:spPr>
                        <wps:txbx>
                          <w:txbxContent>
                            <w:p w:rsidR="001425F7" w:rsidRDefault="00681E3D">
                              <w:pPr>
                                <w:spacing w:after="160" w:line="259" w:lineRule="auto"/>
                                <w:ind w:left="0" w:firstLine="0"/>
                                <w:jc w:val="left"/>
                              </w:pPr>
                              <w:r>
                                <w:rPr>
                                  <w:sz w:val="24"/>
                                </w:rPr>
                                <w:t>Волокнит</w:t>
                              </w:r>
                            </w:p>
                          </w:txbxContent>
                        </wps:txbx>
                        <wps:bodyPr horzOverflow="overflow" vert="horz" lIns="0" tIns="0" rIns="0" bIns="0" rtlCol="0">
                          <a:noAutofit/>
                        </wps:bodyPr>
                      </wps:wsp>
                      <wps:wsp>
                        <wps:cNvPr id="700491" name="Rectangle 700491"/>
                        <wps:cNvSpPr/>
                        <wps:spPr>
                          <a:xfrm>
                            <a:off x="3149285" y="997704"/>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700489" name="Rectangle 700489"/>
                        <wps:cNvSpPr/>
                        <wps:spPr>
                          <a:xfrm>
                            <a:off x="2478938" y="997704"/>
                            <a:ext cx="891521" cy="184382"/>
                          </a:xfrm>
                          <a:prstGeom prst="rect">
                            <a:avLst/>
                          </a:prstGeom>
                          <a:ln>
                            <a:noFill/>
                          </a:ln>
                        </wps:spPr>
                        <wps:txbx>
                          <w:txbxContent>
                            <w:p w:rsidR="001425F7" w:rsidRDefault="00681E3D">
                              <w:pPr>
                                <w:spacing w:after="160" w:line="259" w:lineRule="auto"/>
                                <w:ind w:left="0" w:firstLine="0"/>
                                <w:jc w:val="left"/>
                              </w:pPr>
                              <w:r>
                                <w:rPr>
                                  <w:sz w:val="24"/>
                                </w:rPr>
                                <w:t>-60…+200</w:t>
                              </w:r>
                            </w:p>
                          </w:txbxContent>
                        </wps:txbx>
                        <wps:bodyPr horzOverflow="overflow" vert="horz" lIns="0" tIns="0" rIns="0" bIns="0" rtlCol="0">
                          <a:noAutofit/>
                        </wps:bodyPr>
                      </wps:wsp>
                      <wps:wsp>
                        <wps:cNvPr id="155596" name="Rectangle 155596"/>
                        <wps:cNvSpPr/>
                        <wps:spPr>
                          <a:xfrm>
                            <a:off x="704850" y="997704"/>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700482" name="Rectangle 700482"/>
                        <wps:cNvSpPr/>
                        <wps:spPr>
                          <a:xfrm>
                            <a:off x="1365504" y="997704"/>
                            <a:ext cx="101346" cy="184382"/>
                          </a:xfrm>
                          <a:prstGeom prst="rect">
                            <a:avLst/>
                          </a:prstGeom>
                          <a:ln>
                            <a:noFill/>
                          </a:ln>
                        </wps:spPr>
                        <wps:txbx>
                          <w:txbxContent>
                            <w:p w:rsidR="001425F7" w:rsidRDefault="00681E3D">
                              <w:pPr>
                                <w:spacing w:after="160" w:line="259" w:lineRule="auto"/>
                                <w:ind w:left="0" w:firstLine="0"/>
                                <w:jc w:val="left"/>
                              </w:pPr>
                              <w:r>
                                <w:rPr>
                                  <w:sz w:val="24"/>
                                </w:rPr>
                                <w:t>1</w:t>
                              </w:r>
                            </w:p>
                          </w:txbxContent>
                        </wps:txbx>
                        <wps:bodyPr horzOverflow="overflow" vert="horz" lIns="0" tIns="0" rIns="0" bIns="0" rtlCol="0">
                          <a:noAutofit/>
                        </wps:bodyPr>
                      </wps:wsp>
                      <wps:wsp>
                        <wps:cNvPr id="700483" name="Rectangle 700483"/>
                        <wps:cNvSpPr/>
                        <wps:spPr>
                          <a:xfrm>
                            <a:off x="1441735" y="997704"/>
                            <a:ext cx="202773" cy="184382"/>
                          </a:xfrm>
                          <a:prstGeom prst="rect">
                            <a:avLst/>
                          </a:prstGeom>
                          <a:ln>
                            <a:noFill/>
                          </a:ln>
                        </wps:spPr>
                        <wps:txbx>
                          <w:txbxContent>
                            <w:p w:rsidR="001425F7" w:rsidRDefault="00681E3D">
                              <w:pPr>
                                <w:spacing w:after="160" w:line="259" w:lineRule="auto"/>
                                <w:ind w:left="0" w:firstLine="0"/>
                                <w:jc w:val="left"/>
                              </w:pPr>
                              <w:r>
                                <w:rPr>
                                  <w:sz w:val="24"/>
                                </w:rPr>
                                <w:t xml:space="preserve">,6 </w:t>
                              </w:r>
                            </w:p>
                          </w:txbxContent>
                        </wps:txbx>
                        <wps:bodyPr horzOverflow="overflow" vert="horz" lIns="0" tIns="0" rIns="0" bIns="0" rtlCol="0">
                          <a:noAutofit/>
                        </wps:bodyPr>
                      </wps:wsp>
                      <wps:wsp>
                        <wps:cNvPr id="700485" name="Rectangle 700485"/>
                        <wps:cNvSpPr/>
                        <wps:spPr>
                          <a:xfrm>
                            <a:off x="1996531" y="997704"/>
                            <a:ext cx="202732" cy="184382"/>
                          </a:xfrm>
                          <a:prstGeom prst="rect">
                            <a:avLst/>
                          </a:prstGeom>
                          <a:ln>
                            <a:noFill/>
                          </a:ln>
                        </wps:spPr>
                        <wps:txbx>
                          <w:txbxContent>
                            <w:p w:rsidR="001425F7" w:rsidRDefault="00681E3D">
                              <w:pPr>
                                <w:spacing w:after="160" w:line="259" w:lineRule="auto"/>
                                <w:ind w:left="0" w:firstLine="0"/>
                                <w:jc w:val="left"/>
                              </w:pPr>
                              <w:r>
                                <w:rPr>
                                  <w:sz w:val="24"/>
                                </w:rPr>
                                <w:t>50</w:t>
                              </w:r>
                            </w:p>
                          </w:txbxContent>
                        </wps:txbx>
                        <wps:bodyPr horzOverflow="overflow" vert="horz" lIns="0" tIns="0" rIns="0" bIns="0" rtlCol="0">
                          <a:noAutofit/>
                        </wps:bodyPr>
                      </wps:wsp>
                      <wps:wsp>
                        <wps:cNvPr id="700487" name="Rectangle 700487"/>
                        <wps:cNvSpPr/>
                        <wps:spPr>
                          <a:xfrm>
                            <a:off x="2148992" y="997704"/>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832" name="Rectangle 95832"/>
                        <wps:cNvSpPr/>
                        <wps:spPr>
                          <a:xfrm>
                            <a:off x="3299460" y="822444"/>
                            <a:ext cx="642939" cy="184382"/>
                          </a:xfrm>
                          <a:prstGeom prst="rect">
                            <a:avLst/>
                          </a:prstGeom>
                          <a:ln>
                            <a:noFill/>
                          </a:ln>
                        </wps:spPr>
                        <wps:txbx>
                          <w:txbxContent>
                            <w:p w:rsidR="001425F7" w:rsidRDefault="00681E3D">
                              <w:pPr>
                                <w:spacing w:after="160" w:line="259" w:lineRule="auto"/>
                                <w:ind w:left="0" w:firstLine="0"/>
                                <w:jc w:val="left"/>
                              </w:pPr>
                              <w:r>
                                <w:rPr>
                                  <w:sz w:val="24"/>
                                </w:rPr>
                                <w:t>Шкивы</w:t>
                              </w:r>
                            </w:p>
                          </w:txbxContent>
                        </wps:txbx>
                        <wps:bodyPr horzOverflow="overflow" vert="horz" lIns="0" tIns="0" rIns="0" bIns="0" rtlCol="0">
                          <a:noAutofit/>
                        </wps:bodyPr>
                      </wps:wsp>
                      <wps:wsp>
                        <wps:cNvPr id="95833" name="Rectangle 95833"/>
                        <wps:cNvSpPr/>
                        <wps:spPr>
                          <a:xfrm>
                            <a:off x="3782568" y="822444"/>
                            <a:ext cx="101346"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834" name="Rectangle 95834"/>
                        <wps:cNvSpPr/>
                        <wps:spPr>
                          <a:xfrm>
                            <a:off x="3890010" y="822444"/>
                            <a:ext cx="832051" cy="184382"/>
                          </a:xfrm>
                          <a:prstGeom prst="rect">
                            <a:avLst/>
                          </a:prstGeom>
                          <a:ln>
                            <a:noFill/>
                          </a:ln>
                        </wps:spPr>
                        <wps:txbx>
                          <w:txbxContent>
                            <w:p w:rsidR="001425F7" w:rsidRDefault="00681E3D">
                              <w:pPr>
                                <w:spacing w:after="160" w:line="259" w:lineRule="auto"/>
                                <w:ind w:left="0" w:firstLine="0"/>
                                <w:jc w:val="left"/>
                              </w:pPr>
                              <w:r>
                                <w:rPr>
                                  <w:sz w:val="24"/>
                                </w:rPr>
                                <w:t>маховики</w:t>
                              </w:r>
                            </w:p>
                          </w:txbxContent>
                        </wps:txbx>
                        <wps:bodyPr horzOverflow="overflow" vert="horz" lIns="0" tIns="0" rIns="0" bIns="0" rtlCol="0">
                          <a:noAutofit/>
                        </wps:bodyPr>
                      </wps:wsp>
                      <wps:wsp>
                        <wps:cNvPr id="95835" name="Rectangle 95835"/>
                        <wps:cNvSpPr/>
                        <wps:spPr>
                          <a:xfrm>
                            <a:off x="4515612" y="822444"/>
                            <a:ext cx="101346"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836" name="Rectangle 95836"/>
                        <wps:cNvSpPr/>
                        <wps:spPr>
                          <a:xfrm>
                            <a:off x="4623054" y="822444"/>
                            <a:ext cx="594901" cy="184382"/>
                          </a:xfrm>
                          <a:prstGeom prst="rect">
                            <a:avLst/>
                          </a:prstGeom>
                          <a:ln>
                            <a:noFill/>
                          </a:ln>
                        </wps:spPr>
                        <wps:txbx>
                          <w:txbxContent>
                            <w:p w:rsidR="001425F7" w:rsidRDefault="00681E3D">
                              <w:pPr>
                                <w:spacing w:after="160" w:line="259" w:lineRule="auto"/>
                                <w:ind w:left="0" w:firstLine="0"/>
                                <w:jc w:val="left"/>
                              </w:pPr>
                              <w:r>
                                <w:rPr>
                                  <w:sz w:val="24"/>
                                </w:rPr>
                                <w:t>втулки</w:t>
                              </w:r>
                            </w:p>
                          </w:txbxContent>
                        </wps:txbx>
                        <wps:bodyPr horzOverflow="overflow" vert="horz" lIns="0" tIns="0" rIns="0" bIns="0" rtlCol="0">
                          <a:noAutofit/>
                        </wps:bodyPr>
                      </wps:wsp>
                      <wps:wsp>
                        <wps:cNvPr id="95837" name="Rectangle 95837"/>
                        <wps:cNvSpPr/>
                        <wps:spPr>
                          <a:xfrm>
                            <a:off x="5070348" y="822444"/>
                            <a:ext cx="101346"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838" name="Rectangle 95838"/>
                        <wps:cNvSpPr/>
                        <wps:spPr>
                          <a:xfrm>
                            <a:off x="5177028" y="822444"/>
                            <a:ext cx="507926" cy="184382"/>
                          </a:xfrm>
                          <a:prstGeom prst="rect">
                            <a:avLst/>
                          </a:prstGeom>
                          <a:ln>
                            <a:noFill/>
                          </a:ln>
                        </wps:spPr>
                        <wps:txbx>
                          <w:txbxContent>
                            <w:p w:rsidR="001425F7" w:rsidRDefault="00681E3D">
                              <w:pPr>
                                <w:spacing w:after="160" w:line="259" w:lineRule="auto"/>
                                <w:ind w:left="0" w:firstLine="0"/>
                                <w:jc w:val="left"/>
                              </w:pPr>
                              <w:r>
                                <w:rPr>
                                  <w:sz w:val="24"/>
                                </w:rPr>
                                <w:t>диски</w:t>
                              </w:r>
                            </w:p>
                          </w:txbxContent>
                        </wps:txbx>
                        <wps:bodyPr horzOverflow="overflow" vert="horz" lIns="0" tIns="0" rIns="0" bIns="0" rtlCol="0">
                          <a:noAutofit/>
                        </wps:bodyPr>
                      </wps:wsp>
                      <wps:wsp>
                        <wps:cNvPr id="95839" name="Rectangle 95839"/>
                        <wps:cNvSpPr/>
                        <wps:spPr>
                          <a:xfrm>
                            <a:off x="5558790" y="822444"/>
                            <a:ext cx="101346"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840" name="Rectangle 95840"/>
                        <wps:cNvSpPr/>
                        <wps:spPr>
                          <a:xfrm>
                            <a:off x="5666232" y="822444"/>
                            <a:ext cx="439902" cy="184382"/>
                          </a:xfrm>
                          <a:prstGeom prst="rect">
                            <a:avLst/>
                          </a:prstGeom>
                          <a:ln>
                            <a:noFill/>
                          </a:ln>
                        </wps:spPr>
                        <wps:txbx>
                          <w:txbxContent>
                            <w:p w:rsidR="001425F7" w:rsidRDefault="00681E3D">
                              <w:pPr>
                                <w:spacing w:after="160" w:line="259" w:lineRule="auto"/>
                                <w:ind w:left="0" w:firstLine="0"/>
                                <w:jc w:val="left"/>
                              </w:pPr>
                              <w:r>
                                <w:rPr>
                                  <w:sz w:val="24"/>
                                </w:rPr>
                                <w:t>кожу</w:t>
                              </w:r>
                            </w:p>
                          </w:txbxContent>
                        </wps:txbx>
                        <wps:bodyPr horzOverflow="overflow" vert="horz" lIns="0" tIns="0" rIns="0" bIns="0" rtlCol="0">
                          <a:noAutofit/>
                        </wps:bodyPr>
                      </wps:wsp>
                      <wps:wsp>
                        <wps:cNvPr id="95841" name="Rectangle 95841"/>
                        <wps:cNvSpPr/>
                        <wps:spPr>
                          <a:xfrm>
                            <a:off x="5997702" y="822444"/>
                            <a:ext cx="67496" cy="184382"/>
                          </a:xfrm>
                          <a:prstGeom prst="rect">
                            <a:avLst/>
                          </a:prstGeom>
                          <a:ln>
                            <a:noFill/>
                          </a:ln>
                        </wps:spPr>
                        <wps:txbx>
                          <w:txbxContent>
                            <w:p w:rsidR="001425F7" w:rsidRDefault="00681E3D">
                              <w:pPr>
                                <w:spacing w:after="160" w:line="259" w:lineRule="auto"/>
                                <w:ind w:left="0" w:firstLine="0"/>
                                <w:jc w:val="left"/>
                              </w:pPr>
                              <w:r>
                                <w:rPr>
                                  <w:sz w:val="24"/>
                                </w:rPr>
                                <w:t>-</w:t>
                              </w:r>
                            </w:p>
                          </w:txbxContent>
                        </wps:txbx>
                        <wps:bodyPr horzOverflow="overflow" vert="horz" lIns="0" tIns="0" rIns="0" bIns="0" rtlCol="0">
                          <a:noAutofit/>
                        </wps:bodyPr>
                      </wps:wsp>
                      <wps:wsp>
                        <wps:cNvPr id="95842" name="Rectangle 95842"/>
                        <wps:cNvSpPr/>
                        <wps:spPr>
                          <a:xfrm>
                            <a:off x="3299460" y="997704"/>
                            <a:ext cx="209786" cy="184382"/>
                          </a:xfrm>
                          <a:prstGeom prst="rect">
                            <a:avLst/>
                          </a:prstGeom>
                          <a:ln>
                            <a:noFill/>
                          </a:ln>
                        </wps:spPr>
                        <wps:txbx>
                          <w:txbxContent>
                            <w:p w:rsidR="001425F7" w:rsidRDefault="00681E3D">
                              <w:pPr>
                                <w:spacing w:after="160" w:line="259" w:lineRule="auto"/>
                                <w:ind w:left="0" w:firstLine="0"/>
                                <w:jc w:val="left"/>
                              </w:pPr>
                              <w:r>
                                <w:rPr>
                                  <w:sz w:val="24"/>
                                </w:rPr>
                                <w:t>хи</w:t>
                              </w:r>
                            </w:p>
                          </w:txbxContent>
                        </wps:txbx>
                        <wps:bodyPr horzOverflow="overflow" vert="horz" lIns="0" tIns="0" rIns="0" bIns="0" rtlCol="0">
                          <a:noAutofit/>
                        </wps:bodyPr>
                      </wps:wsp>
                      <wps:wsp>
                        <wps:cNvPr id="95843" name="Rectangle 95843"/>
                        <wps:cNvSpPr/>
                        <wps:spPr>
                          <a:xfrm>
                            <a:off x="3457194" y="997704"/>
                            <a:ext cx="101346"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844" name="Rectangle 95844"/>
                        <wps:cNvSpPr/>
                        <wps:spPr>
                          <a:xfrm>
                            <a:off x="3557016" y="997704"/>
                            <a:ext cx="581827" cy="184382"/>
                          </a:xfrm>
                          <a:prstGeom prst="rect">
                            <a:avLst/>
                          </a:prstGeom>
                          <a:ln>
                            <a:noFill/>
                          </a:ln>
                        </wps:spPr>
                        <wps:txbx>
                          <w:txbxContent>
                            <w:p w:rsidR="001425F7" w:rsidRDefault="00681E3D">
                              <w:pPr>
                                <w:spacing w:after="160" w:line="259" w:lineRule="auto"/>
                                <w:ind w:left="0" w:firstLine="0"/>
                                <w:jc w:val="left"/>
                              </w:pPr>
                              <w:r>
                                <w:rPr>
                                  <w:sz w:val="24"/>
                                </w:rPr>
                                <w:t>детали</w:t>
                              </w:r>
                            </w:p>
                          </w:txbxContent>
                        </wps:txbx>
                        <wps:bodyPr horzOverflow="overflow" vert="horz" lIns="0" tIns="0" rIns="0" bIns="0" rtlCol="0">
                          <a:noAutofit/>
                        </wps:bodyPr>
                      </wps:wsp>
                      <wps:wsp>
                        <wps:cNvPr id="95845" name="Rectangle 95845"/>
                        <wps:cNvSpPr/>
                        <wps:spPr>
                          <a:xfrm>
                            <a:off x="3994404" y="997704"/>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846" name="Rectangle 95846"/>
                        <wps:cNvSpPr/>
                        <wps:spPr>
                          <a:xfrm>
                            <a:off x="4055363" y="997704"/>
                            <a:ext cx="89995" cy="184382"/>
                          </a:xfrm>
                          <a:prstGeom prst="rect">
                            <a:avLst/>
                          </a:prstGeom>
                          <a:ln>
                            <a:noFill/>
                          </a:ln>
                        </wps:spPr>
                        <wps:txbx>
                          <w:txbxContent>
                            <w:p w:rsidR="001425F7" w:rsidRDefault="00681E3D">
                              <w:pPr>
                                <w:spacing w:after="160" w:line="259" w:lineRule="auto"/>
                                <w:ind w:left="0" w:firstLine="0"/>
                                <w:jc w:val="left"/>
                              </w:pPr>
                              <w:r>
                                <w:rPr>
                                  <w:sz w:val="24"/>
                                </w:rPr>
                                <w:t>с</w:t>
                              </w:r>
                            </w:p>
                          </w:txbxContent>
                        </wps:txbx>
                        <wps:bodyPr horzOverflow="overflow" vert="horz" lIns="0" tIns="0" rIns="0" bIns="0" rtlCol="0">
                          <a:noAutofit/>
                        </wps:bodyPr>
                      </wps:wsp>
                      <wps:wsp>
                        <wps:cNvPr id="95847" name="Rectangle 95847"/>
                        <wps:cNvSpPr/>
                        <wps:spPr>
                          <a:xfrm>
                            <a:off x="4123182" y="997704"/>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848" name="Rectangle 95848"/>
                        <wps:cNvSpPr/>
                        <wps:spPr>
                          <a:xfrm>
                            <a:off x="4184904" y="997704"/>
                            <a:ext cx="1277365" cy="184382"/>
                          </a:xfrm>
                          <a:prstGeom prst="rect">
                            <a:avLst/>
                          </a:prstGeom>
                          <a:ln>
                            <a:noFill/>
                          </a:ln>
                        </wps:spPr>
                        <wps:txbx>
                          <w:txbxContent>
                            <w:p w:rsidR="001425F7" w:rsidRDefault="00681E3D">
                              <w:pPr>
                                <w:spacing w:after="160" w:line="259" w:lineRule="auto"/>
                                <w:ind w:left="0" w:firstLine="0"/>
                                <w:jc w:val="left"/>
                              </w:pPr>
                              <w:r>
                                <w:rPr>
                                  <w:sz w:val="24"/>
                                </w:rPr>
                                <w:t>повышенными</w:t>
                              </w:r>
                            </w:p>
                          </w:txbxContent>
                        </wps:txbx>
                        <wps:bodyPr horzOverflow="overflow" vert="horz" lIns="0" tIns="0" rIns="0" bIns="0" rtlCol="0">
                          <a:noAutofit/>
                        </wps:bodyPr>
                      </wps:wsp>
                      <wps:wsp>
                        <wps:cNvPr id="95849" name="Rectangle 95849"/>
                        <wps:cNvSpPr/>
                        <wps:spPr>
                          <a:xfrm>
                            <a:off x="5145023" y="997704"/>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850" name="Rectangle 95850"/>
                        <wps:cNvSpPr/>
                        <wps:spPr>
                          <a:xfrm>
                            <a:off x="5206745" y="997704"/>
                            <a:ext cx="1051790" cy="184382"/>
                          </a:xfrm>
                          <a:prstGeom prst="rect">
                            <a:avLst/>
                          </a:prstGeom>
                          <a:ln>
                            <a:noFill/>
                          </a:ln>
                        </wps:spPr>
                        <wps:txbx>
                          <w:txbxContent>
                            <w:p w:rsidR="001425F7" w:rsidRDefault="00681E3D">
                              <w:pPr>
                                <w:spacing w:after="160" w:line="259" w:lineRule="auto"/>
                                <w:ind w:left="0" w:firstLine="0"/>
                                <w:jc w:val="left"/>
                              </w:pPr>
                              <w:r>
                                <w:rPr>
                                  <w:sz w:val="24"/>
                                </w:rPr>
                                <w:t>антифрикци</w:t>
                              </w:r>
                            </w:p>
                          </w:txbxContent>
                        </wps:txbx>
                        <wps:bodyPr horzOverflow="overflow" vert="horz" lIns="0" tIns="0" rIns="0" bIns="0" rtlCol="0">
                          <a:noAutofit/>
                        </wps:bodyPr>
                      </wps:wsp>
                      <wps:wsp>
                        <wps:cNvPr id="95851" name="Rectangle 95851"/>
                        <wps:cNvSpPr/>
                        <wps:spPr>
                          <a:xfrm>
                            <a:off x="5997701" y="997704"/>
                            <a:ext cx="67496" cy="184382"/>
                          </a:xfrm>
                          <a:prstGeom prst="rect">
                            <a:avLst/>
                          </a:prstGeom>
                          <a:ln>
                            <a:noFill/>
                          </a:ln>
                        </wps:spPr>
                        <wps:txbx>
                          <w:txbxContent>
                            <w:p w:rsidR="001425F7" w:rsidRDefault="00681E3D">
                              <w:pPr>
                                <w:spacing w:after="160" w:line="259" w:lineRule="auto"/>
                                <w:ind w:left="0" w:firstLine="0"/>
                                <w:jc w:val="left"/>
                              </w:pPr>
                              <w:r>
                                <w:rPr>
                                  <w:sz w:val="24"/>
                                </w:rPr>
                                <w:t>-</w:t>
                              </w:r>
                            </w:p>
                          </w:txbxContent>
                        </wps:txbx>
                        <wps:bodyPr horzOverflow="overflow" vert="horz" lIns="0" tIns="0" rIns="0" bIns="0" rtlCol="0">
                          <a:noAutofit/>
                        </wps:bodyPr>
                      </wps:wsp>
                      <wps:wsp>
                        <wps:cNvPr id="95852" name="Rectangle 95852"/>
                        <wps:cNvSpPr/>
                        <wps:spPr>
                          <a:xfrm>
                            <a:off x="3299459" y="1172964"/>
                            <a:ext cx="691585" cy="184382"/>
                          </a:xfrm>
                          <a:prstGeom prst="rect">
                            <a:avLst/>
                          </a:prstGeom>
                          <a:ln>
                            <a:noFill/>
                          </a:ln>
                        </wps:spPr>
                        <wps:txbx>
                          <w:txbxContent>
                            <w:p w:rsidR="001425F7" w:rsidRDefault="00681E3D">
                              <w:pPr>
                                <w:spacing w:after="160" w:line="259" w:lineRule="auto"/>
                                <w:ind w:left="0" w:firstLine="0"/>
                                <w:jc w:val="left"/>
                              </w:pPr>
                              <w:r>
                                <w:rPr>
                                  <w:sz w:val="24"/>
                                </w:rPr>
                                <w:t>онными</w:t>
                              </w:r>
                            </w:p>
                          </w:txbxContent>
                        </wps:txbx>
                        <wps:bodyPr horzOverflow="overflow" vert="horz" lIns="0" tIns="0" rIns="0" bIns="0" rtlCol="0">
                          <a:noAutofit/>
                        </wps:bodyPr>
                      </wps:wsp>
                      <wps:wsp>
                        <wps:cNvPr id="95853" name="Rectangle 95853"/>
                        <wps:cNvSpPr/>
                        <wps:spPr>
                          <a:xfrm>
                            <a:off x="3819143" y="1172964"/>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854" name="Rectangle 95854"/>
                        <wps:cNvSpPr/>
                        <wps:spPr>
                          <a:xfrm>
                            <a:off x="3857243" y="1172964"/>
                            <a:ext cx="996617" cy="184382"/>
                          </a:xfrm>
                          <a:prstGeom prst="rect">
                            <a:avLst/>
                          </a:prstGeom>
                          <a:ln>
                            <a:noFill/>
                          </a:ln>
                        </wps:spPr>
                        <wps:txbx>
                          <w:txbxContent>
                            <w:p w:rsidR="001425F7" w:rsidRDefault="00681E3D">
                              <w:pPr>
                                <w:spacing w:after="160" w:line="259" w:lineRule="auto"/>
                                <w:ind w:left="0" w:firstLine="0"/>
                                <w:jc w:val="left"/>
                              </w:pPr>
                              <w:r>
                                <w:rPr>
                                  <w:sz w:val="24"/>
                                </w:rPr>
                                <w:t>свойствами</w:t>
                              </w:r>
                            </w:p>
                          </w:txbxContent>
                        </wps:txbx>
                        <wps:bodyPr horzOverflow="overflow" vert="horz" lIns="0" tIns="0" rIns="0" bIns="0" rtlCol="0">
                          <a:noAutofit/>
                        </wps:bodyPr>
                      </wps:wsp>
                      <wps:wsp>
                        <wps:cNvPr id="95855" name="Rectangle 95855"/>
                        <wps:cNvSpPr/>
                        <wps:spPr>
                          <a:xfrm>
                            <a:off x="4606290" y="1172964"/>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733499" name="Shape 733499"/>
                        <wps:cNvSpPr/>
                        <wps:spPr>
                          <a:xfrm>
                            <a:off x="0" y="698754"/>
                            <a:ext cx="6119622" cy="9144"/>
                          </a:xfrm>
                          <a:custGeom>
                            <a:avLst/>
                            <a:gdLst/>
                            <a:ahLst/>
                            <a:cxnLst/>
                            <a:rect l="0" t="0" r="0" b="0"/>
                            <a:pathLst>
                              <a:path w="6119622" h="9144">
                                <a:moveTo>
                                  <a:pt x="0" y="0"/>
                                </a:moveTo>
                                <a:lnTo>
                                  <a:pt x="6119622" y="0"/>
                                </a:lnTo>
                                <a:lnTo>
                                  <a:pt x="611962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00" name="Shape 733500"/>
                        <wps:cNvSpPr/>
                        <wps:spPr>
                          <a:xfrm>
                            <a:off x="0" y="704850"/>
                            <a:ext cx="9144" cy="691896"/>
                          </a:xfrm>
                          <a:custGeom>
                            <a:avLst/>
                            <a:gdLst/>
                            <a:ahLst/>
                            <a:cxnLst/>
                            <a:rect l="0" t="0" r="0" b="0"/>
                            <a:pathLst>
                              <a:path w="9144" h="691896">
                                <a:moveTo>
                                  <a:pt x="0" y="0"/>
                                </a:moveTo>
                                <a:lnTo>
                                  <a:pt x="9144" y="0"/>
                                </a:lnTo>
                                <a:lnTo>
                                  <a:pt x="9144" y="691896"/>
                                </a:lnTo>
                                <a:lnTo>
                                  <a:pt x="0" y="69189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01" name="Shape 733501"/>
                        <wps:cNvSpPr/>
                        <wps:spPr>
                          <a:xfrm>
                            <a:off x="1170432" y="704850"/>
                            <a:ext cx="9144" cy="691896"/>
                          </a:xfrm>
                          <a:custGeom>
                            <a:avLst/>
                            <a:gdLst/>
                            <a:ahLst/>
                            <a:cxnLst/>
                            <a:rect l="0" t="0" r="0" b="0"/>
                            <a:pathLst>
                              <a:path w="9144" h="691896">
                                <a:moveTo>
                                  <a:pt x="0" y="0"/>
                                </a:moveTo>
                                <a:lnTo>
                                  <a:pt x="9144" y="0"/>
                                </a:lnTo>
                                <a:lnTo>
                                  <a:pt x="9144" y="691896"/>
                                </a:lnTo>
                                <a:lnTo>
                                  <a:pt x="0" y="69189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02" name="Shape 733502"/>
                        <wps:cNvSpPr/>
                        <wps:spPr>
                          <a:xfrm>
                            <a:off x="1744980" y="704850"/>
                            <a:ext cx="9144" cy="691896"/>
                          </a:xfrm>
                          <a:custGeom>
                            <a:avLst/>
                            <a:gdLst/>
                            <a:ahLst/>
                            <a:cxnLst/>
                            <a:rect l="0" t="0" r="0" b="0"/>
                            <a:pathLst>
                              <a:path w="9144" h="691896">
                                <a:moveTo>
                                  <a:pt x="0" y="0"/>
                                </a:moveTo>
                                <a:lnTo>
                                  <a:pt x="9144" y="0"/>
                                </a:lnTo>
                                <a:lnTo>
                                  <a:pt x="9144" y="691896"/>
                                </a:lnTo>
                                <a:lnTo>
                                  <a:pt x="0" y="69189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03" name="Shape 733503"/>
                        <wps:cNvSpPr/>
                        <wps:spPr>
                          <a:xfrm>
                            <a:off x="2394204" y="704850"/>
                            <a:ext cx="9144" cy="691896"/>
                          </a:xfrm>
                          <a:custGeom>
                            <a:avLst/>
                            <a:gdLst/>
                            <a:ahLst/>
                            <a:cxnLst/>
                            <a:rect l="0" t="0" r="0" b="0"/>
                            <a:pathLst>
                              <a:path w="9144" h="691896">
                                <a:moveTo>
                                  <a:pt x="0" y="0"/>
                                </a:moveTo>
                                <a:lnTo>
                                  <a:pt x="9144" y="0"/>
                                </a:lnTo>
                                <a:lnTo>
                                  <a:pt x="9144" y="691896"/>
                                </a:lnTo>
                                <a:lnTo>
                                  <a:pt x="0" y="69189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04" name="Shape 733504"/>
                        <wps:cNvSpPr/>
                        <wps:spPr>
                          <a:xfrm>
                            <a:off x="3227832" y="704850"/>
                            <a:ext cx="9144" cy="691896"/>
                          </a:xfrm>
                          <a:custGeom>
                            <a:avLst/>
                            <a:gdLst/>
                            <a:ahLst/>
                            <a:cxnLst/>
                            <a:rect l="0" t="0" r="0" b="0"/>
                            <a:pathLst>
                              <a:path w="9144" h="691896">
                                <a:moveTo>
                                  <a:pt x="0" y="0"/>
                                </a:moveTo>
                                <a:lnTo>
                                  <a:pt x="9144" y="0"/>
                                </a:lnTo>
                                <a:lnTo>
                                  <a:pt x="9144" y="691896"/>
                                </a:lnTo>
                                <a:lnTo>
                                  <a:pt x="0" y="69189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05" name="Shape 733505"/>
                        <wps:cNvSpPr/>
                        <wps:spPr>
                          <a:xfrm>
                            <a:off x="6113526" y="704850"/>
                            <a:ext cx="9144" cy="691896"/>
                          </a:xfrm>
                          <a:custGeom>
                            <a:avLst/>
                            <a:gdLst/>
                            <a:ahLst/>
                            <a:cxnLst/>
                            <a:rect l="0" t="0" r="0" b="0"/>
                            <a:pathLst>
                              <a:path w="9144" h="691896">
                                <a:moveTo>
                                  <a:pt x="0" y="0"/>
                                </a:moveTo>
                                <a:lnTo>
                                  <a:pt x="9144" y="0"/>
                                </a:lnTo>
                                <a:lnTo>
                                  <a:pt x="9144" y="691896"/>
                                </a:lnTo>
                                <a:lnTo>
                                  <a:pt x="0" y="69189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863" name="Rectangle 95863"/>
                        <wps:cNvSpPr/>
                        <wps:spPr>
                          <a:xfrm>
                            <a:off x="71628" y="1695696"/>
                            <a:ext cx="890264" cy="184382"/>
                          </a:xfrm>
                          <a:prstGeom prst="rect">
                            <a:avLst/>
                          </a:prstGeom>
                          <a:ln>
                            <a:noFill/>
                          </a:ln>
                        </wps:spPr>
                        <wps:txbx>
                          <w:txbxContent>
                            <w:p w:rsidR="001425F7" w:rsidRDefault="00681E3D">
                              <w:pPr>
                                <w:spacing w:after="160" w:line="259" w:lineRule="auto"/>
                                <w:ind w:left="0" w:firstLine="0"/>
                                <w:jc w:val="left"/>
                              </w:pPr>
                              <w:r>
                                <w:rPr>
                                  <w:sz w:val="24"/>
                                </w:rPr>
                                <w:t>Текстолит</w:t>
                              </w:r>
                            </w:p>
                          </w:txbxContent>
                        </wps:txbx>
                        <wps:bodyPr horzOverflow="overflow" vert="horz" lIns="0" tIns="0" rIns="0" bIns="0" rtlCol="0">
                          <a:noAutofit/>
                        </wps:bodyPr>
                      </wps:wsp>
                      <wps:wsp>
                        <wps:cNvPr id="700502" name="Rectangle 700502"/>
                        <wps:cNvSpPr/>
                        <wps:spPr>
                          <a:xfrm>
                            <a:off x="2478939" y="1695696"/>
                            <a:ext cx="891520" cy="184382"/>
                          </a:xfrm>
                          <a:prstGeom prst="rect">
                            <a:avLst/>
                          </a:prstGeom>
                          <a:ln>
                            <a:noFill/>
                          </a:ln>
                        </wps:spPr>
                        <wps:txbx>
                          <w:txbxContent>
                            <w:p w:rsidR="001425F7" w:rsidRDefault="00681E3D">
                              <w:pPr>
                                <w:spacing w:after="160" w:line="259" w:lineRule="auto"/>
                                <w:ind w:left="0" w:firstLine="0"/>
                                <w:jc w:val="left"/>
                              </w:pPr>
                              <w:r>
                                <w:rPr>
                                  <w:sz w:val="24"/>
                                </w:rPr>
                                <w:t>-40…+160</w:t>
                              </w:r>
                            </w:p>
                          </w:txbxContent>
                        </wps:txbx>
                        <wps:bodyPr horzOverflow="overflow" vert="horz" lIns="0" tIns="0" rIns="0" bIns="0" rtlCol="0">
                          <a:noAutofit/>
                        </wps:bodyPr>
                      </wps:wsp>
                      <wps:wsp>
                        <wps:cNvPr id="700503" name="Rectangle 700503"/>
                        <wps:cNvSpPr/>
                        <wps:spPr>
                          <a:xfrm>
                            <a:off x="3149285" y="1695696"/>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700499" name="Rectangle 700499"/>
                        <wps:cNvSpPr/>
                        <wps:spPr>
                          <a:xfrm>
                            <a:off x="1996531" y="1695696"/>
                            <a:ext cx="202733" cy="184382"/>
                          </a:xfrm>
                          <a:prstGeom prst="rect">
                            <a:avLst/>
                          </a:prstGeom>
                          <a:ln>
                            <a:noFill/>
                          </a:ln>
                        </wps:spPr>
                        <wps:txbx>
                          <w:txbxContent>
                            <w:p w:rsidR="001425F7" w:rsidRDefault="00681E3D">
                              <w:pPr>
                                <w:spacing w:after="160" w:line="259" w:lineRule="auto"/>
                                <w:ind w:left="0" w:firstLine="0"/>
                                <w:jc w:val="left"/>
                              </w:pPr>
                              <w:r>
                                <w:rPr>
                                  <w:sz w:val="24"/>
                                </w:rPr>
                                <w:t>95</w:t>
                              </w:r>
                            </w:p>
                          </w:txbxContent>
                        </wps:txbx>
                        <wps:bodyPr horzOverflow="overflow" vert="horz" lIns="0" tIns="0" rIns="0" bIns="0" rtlCol="0">
                          <a:noAutofit/>
                        </wps:bodyPr>
                      </wps:wsp>
                      <wps:wsp>
                        <wps:cNvPr id="155600" name="Rectangle 155600"/>
                        <wps:cNvSpPr/>
                        <wps:spPr>
                          <a:xfrm>
                            <a:off x="740664" y="1695696"/>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700496" name="Rectangle 700496"/>
                        <wps:cNvSpPr/>
                        <wps:spPr>
                          <a:xfrm>
                            <a:off x="1365504" y="1695696"/>
                            <a:ext cx="101346" cy="184382"/>
                          </a:xfrm>
                          <a:prstGeom prst="rect">
                            <a:avLst/>
                          </a:prstGeom>
                          <a:ln>
                            <a:noFill/>
                          </a:ln>
                        </wps:spPr>
                        <wps:txbx>
                          <w:txbxContent>
                            <w:p w:rsidR="001425F7" w:rsidRDefault="00681E3D">
                              <w:pPr>
                                <w:spacing w:after="160" w:line="259" w:lineRule="auto"/>
                                <w:ind w:left="0" w:firstLine="0"/>
                                <w:jc w:val="left"/>
                              </w:pPr>
                              <w:r>
                                <w:rPr>
                                  <w:sz w:val="24"/>
                                </w:rPr>
                                <w:t>1</w:t>
                              </w:r>
                            </w:p>
                          </w:txbxContent>
                        </wps:txbx>
                        <wps:bodyPr horzOverflow="overflow" vert="horz" lIns="0" tIns="0" rIns="0" bIns="0" rtlCol="0">
                          <a:noAutofit/>
                        </wps:bodyPr>
                      </wps:wsp>
                      <wps:wsp>
                        <wps:cNvPr id="700497" name="Rectangle 700497"/>
                        <wps:cNvSpPr/>
                        <wps:spPr>
                          <a:xfrm>
                            <a:off x="1441735" y="1695696"/>
                            <a:ext cx="202773" cy="184382"/>
                          </a:xfrm>
                          <a:prstGeom prst="rect">
                            <a:avLst/>
                          </a:prstGeom>
                          <a:ln>
                            <a:noFill/>
                          </a:ln>
                        </wps:spPr>
                        <wps:txbx>
                          <w:txbxContent>
                            <w:p w:rsidR="001425F7" w:rsidRDefault="00681E3D">
                              <w:pPr>
                                <w:spacing w:after="160" w:line="259" w:lineRule="auto"/>
                                <w:ind w:left="0" w:firstLine="0"/>
                                <w:jc w:val="left"/>
                              </w:pPr>
                              <w:r>
                                <w:rPr>
                                  <w:sz w:val="24"/>
                                </w:rPr>
                                <w:t xml:space="preserve">,3 </w:t>
                              </w:r>
                            </w:p>
                          </w:txbxContent>
                        </wps:txbx>
                        <wps:bodyPr horzOverflow="overflow" vert="horz" lIns="0" tIns="0" rIns="0" bIns="0" rtlCol="0">
                          <a:noAutofit/>
                        </wps:bodyPr>
                      </wps:wsp>
                      <wps:wsp>
                        <wps:cNvPr id="700501" name="Rectangle 700501"/>
                        <wps:cNvSpPr/>
                        <wps:spPr>
                          <a:xfrm>
                            <a:off x="2148992" y="1695696"/>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865" name="Rectangle 95865"/>
                        <wps:cNvSpPr/>
                        <wps:spPr>
                          <a:xfrm>
                            <a:off x="3299460" y="1520436"/>
                            <a:ext cx="881731" cy="184382"/>
                          </a:xfrm>
                          <a:prstGeom prst="rect">
                            <a:avLst/>
                          </a:prstGeom>
                          <a:ln>
                            <a:noFill/>
                          </a:ln>
                        </wps:spPr>
                        <wps:txbx>
                          <w:txbxContent>
                            <w:p w:rsidR="001425F7" w:rsidRDefault="00681E3D">
                              <w:pPr>
                                <w:spacing w:after="160" w:line="259" w:lineRule="auto"/>
                                <w:ind w:left="0" w:firstLine="0"/>
                                <w:jc w:val="left"/>
                              </w:pPr>
                              <w:r>
                                <w:rPr>
                                  <w:sz w:val="24"/>
                                </w:rPr>
                                <w:t>Шестерни</w:t>
                              </w:r>
                            </w:p>
                          </w:txbxContent>
                        </wps:txbx>
                        <wps:bodyPr horzOverflow="overflow" vert="horz" lIns="0" tIns="0" rIns="0" bIns="0" rtlCol="0">
                          <a:noAutofit/>
                        </wps:bodyPr>
                      </wps:wsp>
                      <wps:wsp>
                        <wps:cNvPr id="95866" name="Rectangle 95866"/>
                        <wps:cNvSpPr/>
                        <wps:spPr>
                          <a:xfrm>
                            <a:off x="3962400" y="1520436"/>
                            <a:ext cx="10033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867" name="Rectangle 95867"/>
                        <wps:cNvSpPr/>
                        <wps:spPr>
                          <a:xfrm>
                            <a:off x="4104895" y="1520436"/>
                            <a:ext cx="593989" cy="184382"/>
                          </a:xfrm>
                          <a:prstGeom prst="rect">
                            <a:avLst/>
                          </a:prstGeom>
                          <a:ln>
                            <a:noFill/>
                          </a:ln>
                        </wps:spPr>
                        <wps:txbx>
                          <w:txbxContent>
                            <w:p w:rsidR="001425F7" w:rsidRDefault="00681E3D">
                              <w:pPr>
                                <w:spacing w:after="160" w:line="259" w:lineRule="auto"/>
                                <w:ind w:left="0" w:firstLine="0"/>
                                <w:jc w:val="left"/>
                              </w:pPr>
                              <w:r>
                                <w:rPr>
                                  <w:sz w:val="24"/>
                                </w:rPr>
                                <w:t>втулки</w:t>
                              </w:r>
                            </w:p>
                          </w:txbxContent>
                        </wps:txbx>
                        <wps:bodyPr horzOverflow="overflow" vert="horz" lIns="0" tIns="0" rIns="0" bIns="0" rtlCol="0">
                          <a:noAutofit/>
                        </wps:bodyPr>
                      </wps:wsp>
                      <wps:wsp>
                        <wps:cNvPr id="95868" name="Rectangle 95868"/>
                        <wps:cNvSpPr/>
                        <wps:spPr>
                          <a:xfrm>
                            <a:off x="4551426" y="1520436"/>
                            <a:ext cx="101346"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869" name="Rectangle 95869"/>
                        <wps:cNvSpPr/>
                        <wps:spPr>
                          <a:xfrm>
                            <a:off x="4694683" y="1520436"/>
                            <a:ext cx="1108644" cy="184382"/>
                          </a:xfrm>
                          <a:prstGeom prst="rect">
                            <a:avLst/>
                          </a:prstGeom>
                          <a:ln>
                            <a:noFill/>
                          </a:ln>
                        </wps:spPr>
                        <wps:txbx>
                          <w:txbxContent>
                            <w:p w:rsidR="001425F7" w:rsidRDefault="00681E3D">
                              <w:pPr>
                                <w:spacing w:after="160" w:line="259" w:lineRule="auto"/>
                                <w:ind w:left="0" w:firstLine="0"/>
                                <w:jc w:val="left"/>
                              </w:pPr>
                              <w:r>
                                <w:rPr>
                                  <w:sz w:val="24"/>
                                </w:rPr>
                                <w:t>подшипники</w:t>
                              </w:r>
                            </w:p>
                          </w:txbxContent>
                        </wps:txbx>
                        <wps:bodyPr horzOverflow="overflow" vert="horz" lIns="0" tIns="0" rIns="0" bIns="0" rtlCol="0">
                          <a:noAutofit/>
                        </wps:bodyPr>
                      </wps:wsp>
                      <wps:wsp>
                        <wps:cNvPr id="95870" name="Rectangle 95870"/>
                        <wps:cNvSpPr/>
                        <wps:spPr>
                          <a:xfrm>
                            <a:off x="5528310" y="1520436"/>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871" name="Rectangle 95871"/>
                        <wps:cNvSpPr/>
                        <wps:spPr>
                          <a:xfrm>
                            <a:off x="5633466" y="1520436"/>
                            <a:ext cx="483745" cy="184382"/>
                          </a:xfrm>
                          <a:prstGeom prst="rect">
                            <a:avLst/>
                          </a:prstGeom>
                          <a:ln>
                            <a:noFill/>
                          </a:ln>
                        </wps:spPr>
                        <wps:txbx>
                          <w:txbxContent>
                            <w:p w:rsidR="001425F7" w:rsidRDefault="00681E3D">
                              <w:pPr>
                                <w:spacing w:after="160" w:line="259" w:lineRule="auto"/>
                                <w:ind w:left="0" w:firstLine="0"/>
                                <w:jc w:val="left"/>
                              </w:pPr>
                              <w:r>
                                <w:rPr>
                                  <w:sz w:val="24"/>
                                </w:rPr>
                                <w:t>сколь</w:t>
                              </w:r>
                            </w:p>
                          </w:txbxContent>
                        </wps:txbx>
                        <wps:bodyPr horzOverflow="overflow" vert="horz" lIns="0" tIns="0" rIns="0" bIns="0" rtlCol="0">
                          <a:noAutofit/>
                        </wps:bodyPr>
                      </wps:wsp>
                      <wps:wsp>
                        <wps:cNvPr id="95872" name="Rectangle 95872"/>
                        <wps:cNvSpPr/>
                        <wps:spPr>
                          <a:xfrm>
                            <a:off x="5996940" y="1520436"/>
                            <a:ext cx="67496" cy="184382"/>
                          </a:xfrm>
                          <a:prstGeom prst="rect">
                            <a:avLst/>
                          </a:prstGeom>
                          <a:ln>
                            <a:noFill/>
                          </a:ln>
                        </wps:spPr>
                        <wps:txbx>
                          <w:txbxContent>
                            <w:p w:rsidR="001425F7" w:rsidRDefault="00681E3D">
                              <w:pPr>
                                <w:spacing w:after="160" w:line="259" w:lineRule="auto"/>
                                <w:ind w:left="0" w:firstLine="0"/>
                                <w:jc w:val="left"/>
                              </w:pPr>
                              <w:r>
                                <w:rPr>
                                  <w:sz w:val="24"/>
                                </w:rPr>
                                <w:t>-</w:t>
                              </w:r>
                            </w:p>
                          </w:txbxContent>
                        </wps:txbx>
                        <wps:bodyPr horzOverflow="overflow" vert="horz" lIns="0" tIns="0" rIns="0" bIns="0" rtlCol="0">
                          <a:noAutofit/>
                        </wps:bodyPr>
                      </wps:wsp>
                      <wps:wsp>
                        <wps:cNvPr id="95873" name="Rectangle 95873"/>
                        <wps:cNvSpPr/>
                        <wps:spPr>
                          <a:xfrm>
                            <a:off x="3299460" y="1695696"/>
                            <a:ext cx="540093" cy="184382"/>
                          </a:xfrm>
                          <a:prstGeom prst="rect">
                            <a:avLst/>
                          </a:prstGeom>
                          <a:ln>
                            <a:noFill/>
                          </a:ln>
                        </wps:spPr>
                        <wps:txbx>
                          <w:txbxContent>
                            <w:p w:rsidR="001425F7" w:rsidRDefault="00681E3D">
                              <w:pPr>
                                <w:spacing w:after="160" w:line="259" w:lineRule="auto"/>
                                <w:ind w:left="0" w:firstLine="0"/>
                                <w:jc w:val="left"/>
                              </w:pPr>
                              <w:r>
                                <w:rPr>
                                  <w:sz w:val="24"/>
                                </w:rPr>
                                <w:t>жения</w:t>
                              </w:r>
                            </w:p>
                          </w:txbxContent>
                        </wps:txbx>
                        <wps:bodyPr horzOverflow="overflow" vert="horz" lIns="0" tIns="0" rIns="0" bIns="0" rtlCol="0">
                          <a:noAutofit/>
                        </wps:bodyPr>
                      </wps:wsp>
                      <wps:wsp>
                        <wps:cNvPr id="95874" name="Rectangle 95874"/>
                        <wps:cNvSpPr/>
                        <wps:spPr>
                          <a:xfrm>
                            <a:off x="3705606" y="1695696"/>
                            <a:ext cx="101346"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875" name="Rectangle 95875"/>
                        <wps:cNvSpPr/>
                        <wps:spPr>
                          <a:xfrm>
                            <a:off x="3839718" y="1695696"/>
                            <a:ext cx="1548081" cy="184382"/>
                          </a:xfrm>
                          <a:prstGeom prst="rect">
                            <a:avLst/>
                          </a:prstGeom>
                          <a:ln>
                            <a:noFill/>
                          </a:ln>
                        </wps:spPr>
                        <wps:txbx>
                          <w:txbxContent>
                            <w:p w:rsidR="001425F7" w:rsidRDefault="00681E3D">
                              <w:pPr>
                                <w:spacing w:after="160" w:line="259" w:lineRule="auto"/>
                                <w:ind w:left="0" w:firstLine="0"/>
                                <w:jc w:val="left"/>
                              </w:pPr>
                              <w:r>
                                <w:rPr>
                                  <w:sz w:val="24"/>
                                </w:rPr>
                                <w:t>конструкционные</w:t>
                              </w:r>
                            </w:p>
                          </w:txbxContent>
                        </wps:txbx>
                        <wps:bodyPr horzOverflow="overflow" vert="horz" lIns="0" tIns="0" rIns="0" bIns="0" rtlCol="0">
                          <a:noAutofit/>
                        </wps:bodyPr>
                      </wps:wsp>
                      <wps:wsp>
                        <wps:cNvPr id="95876" name="Rectangle 95876"/>
                        <wps:cNvSpPr/>
                        <wps:spPr>
                          <a:xfrm>
                            <a:off x="5004054" y="1695696"/>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877" name="Rectangle 95877"/>
                        <wps:cNvSpPr/>
                        <wps:spPr>
                          <a:xfrm>
                            <a:off x="5100066" y="1695696"/>
                            <a:ext cx="108440" cy="184382"/>
                          </a:xfrm>
                          <a:prstGeom prst="rect">
                            <a:avLst/>
                          </a:prstGeom>
                          <a:ln>
                            <a:noFill/>
                          </a:ln>
                        </wps:spPr>
                        <wps:txbx>
                          <w:txbxContent>
                            <w:p w:rsidR="001425F7" w:rsidRDefault="00681E3D">
                              <w:pPr>
                                <w:spacing w:after="160" w:line="259" w:lineRule="auto"/>
                                <w:ind w:left="0" w:firstLine="0"/>
                                <w:jc w:val="left"/>
                              </w:pPr>
                              <w:r>
                                <w:rPr>
                                  <w:sz w:val="24"/>
                                </w:rPr>
                                <w:t>и</w:t>
                              </w:r>
                            </w:p>
                          </w:txbxContent>
                        </wps:txbx>
                        <wps:bodyPr horzOverflow="overflow" vert="horz" lIns="0" tIns="0" rIns="0" bIns="0" rtlCol="0">
                          <a:noAutofit/>
                        </wps:bodyPr>
                      </wps:wsp>
                      <wps:wsp>
                        <wps:cNvPr id="95878" name="Rectangle 95878"/>
                        <wps:cNvSpPr/>
                        <wps:spPr>
                          <a:xfrm>
                            <a:off x="5181600" y="1695696"/>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879" name="Rectangle 95879"/>
                        <wps:cNvSpPr/>
                        <wps:spPr>
                          <a:xfrm>
                            <a:off x="5277612" y="1695696"/>
                            <a:ext cx="956868" cy="184382"/>
                          </a:xfrm>
                          <a:prstGeom prst="rect">
                            <a:avLst/>
                          </a:prstGeom>
                          <a:ln>
                            <a:noFill/>
                          </a:ln>
                        </wps:spPr>
                        <wps:txbx>
                          <w:txbxContent>
                            <w:p w:rsidR="001425F7" w:rsidRDefault="00681E3D">
                              <w:pPr>
                                <w:spacing w:after="160" w:line="259" w:lineRule="auto"/>
                                <w:ind w:left="0" w:firstLine="0"/>
                                <w:jc w:val="left"/>
                              </w:pPr>
                              <w:r>
                                <w:rPr>
                                  <w:sz w:val="24"/>
                                </w:rPr>
                                <w:t>электроизо</w:t>
                              </w:r>
                            </w:p>
                          </w:txbxContent>
                        </wps:txbx>
                        <wps:bodyPr horzOverflow="overflow" vert="horz" lIns="0" tIns="0" rIns="0" bIns="0" rtlCol="0">
                          <a:noAutofit/>
                        </wps:bodyPr>
                      </wps:wsp>
                      <wps:wsp>
                        <wps:cNvPr id="95880" name="Rectangle 95880"/>
                        <wps:cNvSpPr/>
                        <wps:spPr>
                          <a:xfrm>
                            <a:off x="5996940" y="1695696"/>
                            <a:ext cx="67496" cy="184382"/>
                          </a:xfrm>
                          <a:prstGeom prst="rect">
                            <a:avLst/>
                          </a:prstGeom>
                          <a:ln>
                            <a:noFill/>
                          </a:ln>
                        </wps:spPr>
                        <wps:txbx>
                          <w:txbxContent>
                            <w:p w:rsidR="001425F7" w:rsidRDefault="00681E3D">
                              <w:pPr>
                                <w:spacing w:after="160" w:line="259" w:lineRule="auto"/>
                                <w:ind w:left="0" w:firstLine="0"/>
                                <w:jc w:val="left"/>
                              </w:pPr>
                              <w:r>
                                <w:rPr>
                                  <w:sz w:val="24"/>
                                </w:rPr>
                                <w:t>-</w:t>
                              </w:r>
                            </w:p>
                          </w:txbxContent>
                        </wps:txbx>
                        <wps:bodyPr horzOverflow="overflow" vert="horz" lIns="0" tIns="0" rIns="0" bIns="0" rtlCol="0">
                          <a:noAutofit/>
                        </wps:bodyPr>
                      </wps:wsp>
                      <wps:wsp>
                        <wps:cNvPr id="95881" name="Rectangle 95881"/>
                        <wps:cNvSpPr/>
                        <wps:spPr>
                          <a:xfrm>
                            <a:off x="3299460" y="1870956"/>
                            <a:ext cx="955368" cy="184382"/>
                          </a:xfrm>
                          <a:prstGeom prst="rect">
                            <a:avLst/>
                          </a:prstGeom>
                          <a:ln>
                            <a:noFill/>
                          </a:ln>
                        </wps:spPr>
                        <wps:txbx>
                          <w:txbxContent>
                            <w:p w:rsidR="001425F7" w:rsidRDefault="00681E3D">
                              <w:pPr>
                                <w:spacing w:after="160" w:line="259" w:lineRule="auto"/>
                                <w:ind w:left="0" w:firstLine="0"/>
                                <w:jc w:val="left"/>
                              </w:pPr>
                              <w:r>
                                <w:rPr>
                                  <w:sz w:val="24"/>
                                </w:rPr>
                                <w:t>ляционные</w:t>
                              </w:r>
                            </w:p>
                          </w:txbxContent>
                        </wps:txbx>
                        <wps:bodyPr horzOverflow="overflow" vert="horz" lIns="0" tIns="0" rIns="0" bIns="0" rtlCol="0">
                          <a:noAutofit/>
                        </wps:bodyPr>
                      </wps:wsp>
                      <wps:wsp>
                        <wps:cNvPr id="95882" name="Rectangle 95882"/>
                        <wps:cNvSpPr/>
                        <wps:spPr>
                          <a:xfrm>
                            <a:off x="4018026" y="1870956"/>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883" name="Rectangle 95883"/>
                        <wps:cNvSpPr/>
                        <wps:spPr>
                          <a:xfrm>
                            <a:off x="4056126" y="1870956"/>
                            <a:ext cx="581827" cy="184382"/>
                          </a:xfrm>
                          <a:prstGeom prst="rect">
                            <a:avLst/>
                          </a:prstGeom>
                          <a:ln>
                            <a:noFill/>
                          </a:ln>
                        </wps:spPr>
                        <wps:txbx>
                          <w:txbxContent>
                            <w:p w:rsidR="001425F7" w:rsidRDefault="00681E3D">
                              <w:pPr>
                                <w:spacing w:after="160" w:line="259" w:lineRule="auto"/>
                                <w:ind w:left="0" w:firstLine="0"/>
                                <w:jc w:val="left"/>
                              </w:pPr>
                              <w:r>
                                <w:rPr>
                                  <w:sz w:val="24"/>
                                </w:rPr>
                                <w:t>детали</w:t>
                              </w:r>
                            </w:p>
                          </w:txbxContent>
                        </wps:txbx>
                        <wps:bodyPr horzOverflow="overflow" vert="horz" lIns="0" tIns="0" rIns="0" bIns="0" rtlCol="0">
                          <a:noAutofit/>
                        </wps:bodyPr>
                      </wps:wsp>
                      <wps:wsp>
                        <wps:cNvPr id="95884" name="Rectangle 95884"/>
                        <wps:cNvSpPr/>
                        <wps:spPr>
                          <a:xfrm>
                            <a:off x="4493514" y="1870956"/>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733506" name="Shape 733506"/>
                        <wps:cNvSpPr/>
                        <wps:spPr>
                          <a:xfrm>
                            <a:off x="0" y="1396746"/>
                            <a:ext cx="6119622" cy="9144"/>
                          </a:xfrm>
                          <a:custGeom>
                            <a:avLst/>
                            <a:gdLst/>
                            <a:ahLst/>
                            <a:cxnLst/>
                            <a:rect l="0" t="0" r="0" b="0"/>
                            <a:pathLst>
                              <a:path w="6119622" h="9144">
                                <a:moveTo>
                                  <a:pt x="0" y="0"/>
                                </a:moveTo>
                                <a:lnTo>
                                  <a:pt x="6119622" y="0"/>
                                </a:lnTo>
                                <a:lnTo>
                                  <a:pt x="611962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07" name="Shape 733507"/>
                        <wps:cNvSpPr/>
                        <wps:spPr>
                          <a:xfrm>
                            <a:off x="0" y="1402842"/>
                            <a:ext cx="9144" cy="692658"/>
                          </a:xfrm>
                          <a:custGeom>
                            <a:avLst/>
                            <a:gdLst/>
                            <a:ahLst/>
                            <a:cxnLst/>
                            <a:rect l="0" t="0" r="0" b="0"/>
                            <a:pathLst>
                              <a:path w="9144" h="692658">
                                <a:moveTo>
                                  <a:pt x="0" y="0"/>
                                </a:moveTo>
                                <a:lnTo>
                                  <a:pt x="9144" y="0"/>
                                </a:lnTo>
                                <a:lnTo>
                                  <a:pt x="9144" y="692658"/>
                                </a:lnTo>
                                <a:lnTo>
                                  <a:pt x="0" y="69265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08" name="Shape 733508"/>
                        <wps:cNvSpPr/>
                        <wps:spPr>
                          <a:xfrm>
                            <a:off x="1170432" y="1402842"/>
                            <a:ext cx="9144" cy="692658"/>
                          </a:xfrm>
                          <a:custGeom>
                            <a:avLst/>
                            <a:gdLst/>
                            <a:ahLst/>
                            <a:cxnLst/>
                            <a:rect l="0" t="0" r="0" b="0"/>
                            <a:pathLst>
                              <a:path w="9144" h="692658">
                                <a:moveTo>
                                  <a:pt x="0" y="0"/>
                                </a:moveTo>
                                <a:lnTo>
                                  <a:pt x="9144" y="0"/>
                                </a:lnTo>
                                <a:lnTo>
                                  <a:pt x="9144" y="692658"/>
                                </a:lnTo>
                                <a:lnTo>
                                  <a:pt x="0" y="69265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09" name="Shape 733509"/>
                        <wps:cNvSpPr/>
                        <wps:spPr>
                          <a:xfrm>
                            <a:off x="1744980" y="1402842"/>
                            <a:ext cx="9144" cy="692658"/>
                          </a:xfrm>
                          <a:custGeom>
                            <a:avLst/>
                            <a:gdLst/>
                            <a:ahLst/>
                            <a:cxnLst/>
                            <a:rect l="0" t="0" r="0" b="0"/>
                            <a:pathLst>
                              <a:path w="9144" h="692658">
                                <a:moveTo>
                                  <a:pt x="0" y="0"/>
                                </a:moveTo>
                                <a:lnTo>
                                  <a:pt x="9144" y="0"/>
                                </a:lnTo>
                                <a:lnTo>
                                  <a:pt x="9144" y="692658"/>
                                </a:lnTo>
                                <a:lnTo>
                                  <a:pt x="0" y="69265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10" name="Shape 733510"/>
                        <wps:cNvSpPr/>
                        <wps:spPr>
                          <a:xfrm>
                            <a:off x="2394204" y="1402842"/>
                            <a:ext cx="9144" cy="692658"/>
                          </a:xfrm>
                          <a:custGeom>
                            <a:avLst/>
                            <a:gdLst/>
                            <a:ahLst/>
                            <a:cxnLst/>
                            <a:rect l="0" t="0" r="0" b="0"/>
                            <a:pathLst>
                              <a:path w="9144" h="692658">
                                <a:moveTo>
                                  <a:pt x="0" y="0"/>
                                </a:moveTo>
                                <a:lnTo>
                                  <a:pt x="9144" y="0"/>
                                </a:lnTo>
                                <a:lnTo>
                                  <a:pt x="9144" y="692658"/>
                                </a:lnTo>
                                <a:lnTo>
                                  <a:pt x="0" y="69265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11" name="Shape 733511"/>
                        <wps:cNvSpPr/>
                        <wps:spPr>
                          <a:xfrm>
                            <a:off x="3227832" y="1402842"/>
                            <a:ext cx="9144" cy="692658"/>
                          </a:xfrm>
                          <a:custGeom>
                            <a:avLst/>
                            <a:gdLst/>
                            <a:ahLst/>
                            <a:cxnLst/>
                            <a:rect l="0" t="0" r="0" b="0"/>
                            <a:pathLst>
                              <a:path w="9144" h="692658">
                                <a:moveTo>
                                  <a:pt x="0" y="0"/>
                                </a:moveTo>
                                <a:lnTo>
                                  <a:pt x="9144" y="0"/>
                                </a:lnTo>
                                <a:lnTo>
                                  <a:pt x="9144" y="692658"/>
                                </a:lnTo>
                                <a:lnTo>
                                  <a:pt x="0" y="69265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12" name="Shape 733512"/>
                        <wps:cNvSpPr/>
                        <wps:spPr>
                          <a:xfrm>
                            <a:off x="6113526" y="1402842"/>
                            <a:ext cx="9144" cy="692658"/>
                          </a:xfrm>
                          <a:custGeom>
                            <a:avLst/>
                            <a:gdLst/>
                            <a:ahLst/>
                            <a:cxnLst/>
                            <a:rect l="0" t="0" r="0" b="0"/>
                            <a:pathLst>
                              <a:path w="9144" h="692658">
                                <a:moveTo>
                                  <a:pt x="0" y="0"/>
                                </a:moveTo>
                                <a:lnTo>
                                  <a:pt x="9144" y="0"/>
                                </a:lnTo>
                                <a:lnTo>
                                  <a:pt x="9144" y="692658"/>
                                </a:lnTo>
                                <a:lnTo>
                                  <a:pt x="0" y="69265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892" name="Rectangle 95892"/>
                        <wps:cNvSpPr/>
                        <wps:spPr>
                          <a:xfrm>
                            <a:off x="71628" y="2394450"/>
                            <a:ext cx="1295769" cy="184382"/>
                          </a:xfrm>
                          <a:prstGeom prst="rect">
                            <a:avLst/>
                          </a:prstGeom>
                          <a:ln>
                            <a:noFill/>
                          </a:ln>
                        </wps:spPr>
                        <wps:txbx>
                          <w:txbxContent>
                            <w:p w:rsidR="001425F7" w:rsidRDefault="00681E3D">
                              <w:pPr>
                                <w:spacing w:after="160" w:line="259" w:lineRule="auto"/>
                                <w:ind w:left="0" w:firstLine="0"/>
                                <w:jc w:val="left"/>
                              </w:pPr>
                              <w:r>
                                <w:rPr>
                                  <w:sz w:val="24"/>
                                </w:rPr>
                                <w:t>Асботекстолит</w:t>
                              </w:r>
                            </w:p>
                          </w:txbxContent>
                        </wps:txbx>
                        <wps:bodyPr horzOverflow="overflow" vert="horz" lIns="0" tIns="0" rIns="0" bIns="0" rtlCol="0">
                          <a:noAutofit/>
                        </wps:bodyPr>
                      </wps:wsp>
                      <wps:wsp>
                        <wps:cNvPr id="700509" name="Rectangle 700509"/>
                        <wps:cNvSpPr/>
                        <wps:spPr>
                          <a:xfrm>
                            <a:off x="3149285" y="239445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700508" name="Rectangle 700508"/>
                        <wps:cNvSpPr/>
                        <wps:spPr>
                          <a:xfrm>
                            <a:off x="2478939" y="2394450"/>
                            <a:ext cx="891520" cy="184382"/>
                          </a:xfrm>
                          <a:prstGeom prst="rect">
                            <a:avLst/>
                          </a:prstGeom>
                          <a:ln>
                            <a:noFill/>
                          </a:ln>
                        </wps:spPr>
                        <wps:txbx>
                          <w:txbxContent>
                            <w:p w:rsidR="001425F7" w:rsidRDefault="00681E3D">
                              <w:pPr>
                                <w:spacing w:after="160" w:line="259" w:lineRule="auto"/>
                                <w:ind w:left="0" w:firstLine="0"/>
                                <w:jc w:val="left"/>
                              </w:pPr>
                              <w:r>
                                <w:rPr>
                                  <w:sz w:val="24"/>
                                </w:rPr>
                                <w:t>-60…+250</w:t>
                              </w:r>
                            </w:p>
                          </w:txbxContent>
                        </wps:txbx>
                        <wps:bodyPr horzOverflow="overflow" vert="horz" lIns="0" tIns="0" rIns="0" bIns="0" rtlCol="0">
                          <a:noAutofit/>
                        </wps:bodyPr>
                      </wps:wsp>
                      <wps:wsp>
                        <wps:cNvPr id="700507" name="Rectangle 700507"/>
                        <wps:cNvSpPr/>
                        <wps:spPr>
                          <a:xfrm>
                            <a:off x="2148992" y="239445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155604" name="Rectangle 155604"/>
                        <wps:cNvSpPr/>
                        <wps:spPr>
                          <a:xfrm>
                            <a:off x="1045464" y="239445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700504" name="Rectangle 700504"/>
                        <wps:cNvSpPr/>
                        <wps:spPr>
                          <a:xfrm>
                            <a:off x="1365504" y="2394450"/>
                            <a:ext cx="101346" cy="184382"/>
                          </a:xfrm>
                          <a:prstGeom prst="rect">
                            <a:avLst/>
                          </a:prstGeom>
                          <a:ln>
                            <a:noFill/>
                          </a:ln>
                        </wps:spPr>
                        <wps:txbx>
                          <w:txbxContent>
                            <w:p w:rsidR="001425F7" w:rsidRDefault="00681E3D">
                              <w:pPr>
                                <w:spacing w:after="160" w:line="259" w:lineRule="auto"/>
                                <w:ind w:left="0" w:firstLine="0"/>
                                <w:jc w:val="left"/>
                              </w:pPr>
                              <w:r>
                                <w:rPr>
                                  <w:sz w:val="24"/>
                                </w:rPr>
                                <w:t>1</w:t>
                              </w:r>
                            </w:p>
                          </w:txbxContent>
                        </wps:txbx>
                        <wps:bodyPr horzOverflow="overflow" vert="horz" lIns="0" tIns="0" rIns="0" bIns="0" rtlCol="0">
                          <a:noAutofit/>
                        </wps:bodyPr>
                      </wps:wsp>
                      <wps:wsp>
                        <wps:cNvPr id="700505" name="Rectangle 700505"/>
                        <wps:cNvSpPr/>
                        <wps:spPr>
                          <a:xfrm>
                            <a:off x="1441734" y="2394450"/>
                            <a:ext cx="202773" cy="184382"/>
                          </a:xfrm>
                          <a:prstGeom prst="rect">
                            <a:avLst/>
                          </a:prstGeom>
                          <a:ln>
                            <a:noFill/>
                          </a:ln>
                        </wps:spPr>
                        <wps:txbx>
                          <w:txbxContent>
                            <w:p w:rsidR="001425F7" w:rsidRDefault="00681E3D">
                              <w:pPr>
                                <w:spacing w:after="160" w:line="259" w:lineRule="auto"/>
                                <w:ind w:left="0" w:firstLine="0"/>
                                <w:jc w:val="left"/>
                              </w:pPr>
                              <w:r>
                                <w:rPr>
                                  <w:sz w:val="24"/>
                                </w:rPr>
                                <w:t xml:space="preserve">,6 </w:t>
                              </w:r>
                            </w:p>
                          </w:txbxContent>
                        </wps:txbx>
                        <wps:bodyPr horzOverflow="overflow" vert="horz" lIns="0" tIns="0" rIns="0" bIns="0" rtlCol="0">
                          <a:noAutofit/>
                        </wps:bodyPr>
                      </wps:wsp>
                      <wps:wsp>
                        <wps:cNvPr id="700506" name="Rectangle 700506"/>
                        <wps:cNvSpPr/>
                        <wps:spPr>
                          <a:xfrm>
                            <a:off x="1996531" y="2394450"/>
                            <a:ext cx="202732" cy="184382"/>
                          </a:xfrm>
                          <a:prstGeom prst="rect">
                            <a:avLst/>
                          </a:prstGeom>
                          <a:ln>
                            <a:noFill/>
                          </a:ln>
                        </wps:spPr>
                        <wps:txbx>
                          <w:txbxContent>
                            <w:p w:rsidR="001425F7" w:rsidRDefault="00681E3D">
                              <w:pPr>
                                <w:spacing w:after="160" w:line="259" w:lineRule="auto"/>
                                <w:ind w:left="0" w:firstLine="0"/>
                                <w:jc w:val="left"/>
                              </w:pPr>
                              <w:r>
                                <w:rPr>
                                  <w:sz w:val="24"/>
                                </w:rPr>
                                <w:t>90</w:t>
                              </w:r>
                            </w:p>
                          </w:txbxContent>
                        </wps:txbx>
                        <wps:bodyPr horzOverflow="overflow" vert="horz" lIns="0" tIns="0" rIns="0" bIns="0" rtlCol="0">
                          <a:noAutofit/>
                        </wps:bodyPr>
                      </wps:wsp>
                      <wps:wsp>
                        <wps:cNvPr id="95894" name="Rectangle 95894"/>
                        <wps:cNvSpPr/>
                        <wps:spPr>
                          <a:xfrm>
                            <a:off x="3299460" y="2219190"/>
                            <a:ext cx="970408" cy="184382"/>
                          </a:xfrm>
                          <a:prstGeom prst="rect">
                            <a:avLst/>
                          </a:prstGeom>
                          <a:ln>
                            <a:noFill/>
                          </a:ln>
                        </wps:spPr>
                        <wps:txbx>
                          <w:txbxContent>
                            <w:p w:rsidR="001425F7" w:rsidRDefault="00681E3D">
                              <w:pPr>
                                <w:spacing w:after="160" w:line="259" w:lineRule="auto"/>
                                <w:ind w:left="0" w:firstLine="0"/>
                                <w:jc w:val="left"/>
                              </w:pPr>
                              <w:r>
                                <w:rPr>
                                  <w:sz w:val="24"/>
                                </w:rPr>
                                <w:t>Тормозные</w:t>
                              </w:r>
                            </w:p>
                          </w:txbxContent>
                        </wps:txbx>
                        <wps:bodyPr horzOverflow="overflow" vert="horz" lIns="0" tIns="0" rIns="0" bIns="0" rtlCol="0">
                          <a:noAutofit/>
                        </wps:bodyPr>
                      </wps:wsp>
                      <wps:wsp>
                        <wps:cNvPr id="95895" name="Rectangle 95895"/>
                        <wps:cNvSpPr/>
                        <wps:spPr>
                          <a:xfrm>
                            <a:off x="4029456" y="221919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896" name="Rectangle 95896"/>
                        <wps:cNvSpPr/>
                        <wps:spPr>
                          <a:xfrm>
                            <a:off x="4122421" y="2219190"/>
                            <a:ext cx="108440" cy="184382"/>
                          </a:xfrm>
                          <a:prstGeom prst="rect">
                            <a:avLst/>
                          </a:prstGeom>
                          <a:ln>
                            <a:noFill/>
                          </a:ln>
                        </wps:spPr>
                        <wps:txbx>
                          <w:txbxContent>
                            <w:p w:rsidR="001425F7" w:rsidRDefault="00681E3D">
                              <w:pPr>
                                <w:spacing w:after="160" w:line="259" w:lineRule="auto"/>
                                <w:ind w:left="0" w:firstLine="0"/>
                                <w:jc w:val="left"/>
                              </w:pPr>
                              <w:r>
                                <w:rPr>
                                  <w:sz w:val="24"/>
                                </w:rPr>
                                <w:t>и</w:t>
                              </w:r>
                            </w:p>
                          </w:txbxContent>
                        </wps:txbx>
                        <wps:bodyPr horzOverflow="overflow" vert="horz" lIns="0" tIns="0" rIns="0" bIns="0" rtlCol="0">
                          <a:noAutofit/>
                        </wps:bodyPr>
                      </wps:wsp>
                      <wps:wsp>
                        <wps:cNvPr id="95897" name="Rectangle 95897"/>
                        <wps:cNvSpPr/>
                        <wps:spPr>
                          <a:xfrm>
                            <a:off x="4203954" y="221919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898" name="Rectangle 95898"/>
                        <wps:cNvSpPr/>
                        <wps:spPr>
                          <a:xfrm>
                            <a:off x="4296919" y="2219190"/>
                            <a:ext cx="1199531" cy="184382"/>
                          </a:xfrm>
                          <a:prstGeom prst="rect">
                            <a:avLst/>
                          </a:prstGeom>
                          <a:ln>
                            <a:noFill/>
                          </a:ln>
                        </wps:spPr>
                        <wps:txbx>
                          <w:txbxContent>
                            <w:p w:rsidR="001425F7" w:rsidRDefault="00681E3D">
                              <w:pPr>
                                <w:spacing w:after="160" w:line="259" w:lineRule="auto"/>
                                <w:ind w:left="0" w:firstLine="0"/>
                                <w:jc w:val="left"/>
                              </w:pPr>
                              <w:r>
                                <w:rPr>
                                  <w:sz w:val="24"/>
                                </w:rPr>
                                <w:t>фрикционные</w:t>
                              </w:r>
                            </w:p>
                          </w:txbxContent>
                        </wps:txbx>
                        <wps:bodyPr horzOverflow="overflow" vert="horz" lIns="0" tIns="0" rIns="0" bIns="0" rtlCol="0">
                          <a:noAutofit/>
                        </wps:bodyPr>
                      </wps:wsp>
                      <wps:wsp>
                        <wps:cNvPr id="95899" name="Rectangle 95899"/>
                        <wps:cNvSpPr/>
                        <wps:spPr>
                          <a:xfrm>
                            <a:off x="5199127" y="221919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900" name="Rectangle 95900"/>
                        <wps:cNvSpPr/>
                        <wps:spPr>
                          <a:xfrm>
                            <a:off x="5291329" y="2219190"/>
                            <a:ext cx="955166" cy="184382"/>
                          </a:xfrm>
                          <a:prstGeom prst="rect">
                            <a:avLst/>
                          </a:prstGeom>
                          <a:ln>
                            <a:noFill/>
                          </a:ln>
                        </wps:spPr>
                        <wps:txbx>
                          <w:txbxContent>
                            <w:p w:rsidR="001425F7" w:rsidRDefault="00681E3D">
                              <w:pPr>
                                <w:spacing w:after="160" w:line="259" w:lineRule="auto"/>
                                <w:ind w:left="0" w:firstLine="0"/>
                                <w:jc w:val="left"/>
                              </w:pPr>
                              <w:r>
                                <w:rPr>
                                  <w:sz w:val="24"/>
                                </w:rPr>
                                <w:t>устройства</w:t>
                              </w:r>
                            </w:p>
                          </w:txbxContent>
                        </wps:txbx>
                        <wps:bodyPr horzOverflow="overflow" vert="horz" lIns="0" tIns="0" rIns="0" bIns="0" rtlCol="0">
                          <a:noAutofit/>
                        </wps:bodyPr>
                      </wps:wsp>
                      <wps:wsp>
                        <wps:cNvPr id="95901" name="Rectangle 95901"/>
                        <wps:cNvSpPr/>
                        <wps:spPr>
                          <a:xfrm>
                            <a:off x="6009895" y="2219190"/>
                            <a:ext cx="101346"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902" name="Rectangle 95902"/>
                        <wps:cNvSpPr/>
                        <wps:spPr>
                          <a:xfrm>
                            <a:off x="3299461" y="2394450"/>
                            <a:ext cx="696328" cy="184382"/>
                          </a:xfrm>
                          <a:prstGeom prst="rect">
                            <a:avLst/>
                          </a:prstGeom>
                          <a:ln>
                            <a:noFill/>
                          </a:ln>
                        </wps:spPr>
                        <wps:txbx>
                          <w:txbxContent>
                            <w:p w:rsidR="001425F7" w:rsidRDefault="00681E3D">
                              <w:pPr>
                                <w:spacing w:after="160" w:line="259" w:lineRule="auto"/>
                                <w:ind w:left="0" w:firstLine="0"/>
                                <w:jc w:val="left"/>
                              </w:pPr>
                              <w:r>
                                <w:rPr>
                                  <w:sz w:val="24"/>
                                </w:rPr>
                                <w:t>лопатки</w:t>
                              </w:r>
                            </w:p>
                          </w:txbxContent>
                        </wps:txbx>
                        <wps:bodyPr horzOverflow="overflow" vert="horz" lIns="0" tIns="0" rIns="0" bIns="0" rtlCol="0">
                          <a:noAutofit/>
                        </wps:bodyPr>
                      </wps:wsp>
                      <wps:wsp>
                        <wps:cNvPr id="95903" name="Rectangle 95903"/>
                        <wps:cNvSpPr/>
                        <wps:spPr>
                          <a:xfrm>
                            <a:off x="3822955" y="239445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904" name="Rectangle 95904"/>
                        <wps:cNvSpPr/>
                        <wps:spPr>
                          <a:xfrm>
                            <a:off x="3906775" y="2394450"/>
                            <a:ext cx="1153115" cy="184382"/>
                          </a:xfrm>
                          <a:prstGeom prst="rect">
                            <a:avLst/>
                          </a:prstGeom>
                          <a:ln>
                            <a:noFill/>
                          </a:ln>
                        </wps:spPr>
                        <wps:txbx>
                          <w:txbxContent>
                            <w:p w:rsidR="001425F7" w:rsidRDefault="00681E3D">
                              <w:pPr>
                                <w:spacing w:after="160" w:line="259" w:lineRule="auto"/>
                                <w:ind w:left="0" w:firstLine="0"/>
                                <w:jc w:val="left"/>
                              </w:pPr>
                              <w:r>
                                <w:rPr>
                                  <w:sz w:val="24"/>
                                </w:rPr>
                                <w:t>ротационных</w:t>
                              </w:r>
                            </w:p>
                          </w:txbxContent>
                        </wps:txbx>
                        <wps:bodyPr horzOverflow="overflow" vert="horz" lIns="0" tIns="0" rIns="0" bIns="0" rtlCol="0">
                          <a:noAutofit/>
                        </wps:bodyPr>
                      </wps:wsp>
                      <wps:wsp>
                        <wps:cNvPr id="95905" name="Rectangle 95905"/>
                        <wps:cNvSpPr/>
                        <wps:spPr>
                          <a:xfrm>
                            <a:off x="4774693" y="239445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906" name="Rectangle 95906"/>
                        <wps:cNvSpPr/>
                        <wps:spPr>
                          <a:xfrm>
                            <a:off x="4858513" y="2394450"/>
                            <a:ext cx="1160006" cy="184382"/>
                          </a:xfrm>
                          <a:prstGeom prst="rect">
                            <a:avLst/>
                          </a:prstGeom>
                          <a:ln>
                            <a:noFill/>
                          </a:ln>
                        </wps:spPr>
                        <wps:txbx>
                          <w:txbxContent>
                            <w:p w:rsidR="001425F7" w:rsidRDefault="00681E3D">
                              <w:pPr>
                                <w:spacing w:after="160" w:line="259" w:lineRule="auto"/>
                                <w:ind w:left="0" w:firstLine="0"/>
                                <w:jc w:val="left"/>
                              </w:pPr>
                              <w:r>
                                <w:rPr>
                                  <w:sz w:val="24"/>
                                </w:rPr>
                                <w:t>бензонасосов</w:t>
                              </w:r>
                            </w:p>
                          </w:txbxContent>
                        </wps:txbx>
                        <wps:bodyPr horzOverflow="overflow" vert="horz" lIns="0" tIns="0" rIns="0" bIns="0" rtlCol="0">
                          <a:noAutofit/>
                        </wps:bodyPr>
                      </wps:wsp>
                      <wps:wsp>
                        <wps:cNvPr id="95907" name="Rectangle 95907"/>
                        <wps:cNvSpPr/>
                        <wps:spPr>
                          <a:xfrm>
                            <a:off x="5730241" y="2394450"/>
                            <a:ext cx="101346"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908" name="Rectangle 95908"/>
                        <wps:cNvSpPr/>
                        <wps:spPr>
                          <a:xfrm>
                            <a:off x="5852161" y="2394450"/>
                            <a:ext cx="193408" cy="184382"/>
                          </a:xfrm>
                          <a:prstGeom prst="rect">
                            <a:avLst/>
                          </a:prstGeom>
                          <a:ln>
                            <a:noFill/>
                          </a:ln>
                        </wps:spPr>
                        <wps:txbx>
                          <w:txbxContent>
                            <w:p w:rsidR="001425F7" w:rsidRDefault="00681E3D">
                              <w:pPr>
                                <w:spacing w:after="160" w:line="259" w:lineRule="auto"/>
                                <w:ind w:left="0" w:firstLine="0"/>
                                <w:jc w:val="left"/>
                              </w:pPr>
                              <w:r>
                                <w:rPr>
                                  <w:sz w:val="24"/>
                                </w:rPr>
                                <w:t>де</w:t>
                              </w:r>
                            </w:p>
                          </w:txbxContent>
                        </wps:txbx>
                        <wps:bodyPr horzOverflow="overflow" vert="horz" lIns="0" tIns="0" rIns="0" bIns="0" rtlCol="0">
                          <a:noAutofit/>
                        </wps:bodyPr>
                      </wps:wsp>
                      <wps:wsp>
                        <wps:cNvPr id="95909" name="Rectangle 95909"/>
                        <wps:cNvSpPr/>
                        <wps:spPr>
                          <a:xfrm>
                            <a:off x="5997703" y="2394450"/>
                            <a:ext cx="67496" cy="184382"/>
                          </a:xfrm>
                          <a:prstGeom prst="rect">
                            <a:avLst/>
                          </a:prstGeom>
                          <a:ln>
                            <a:noFill/>
                          </a:ln>
                        </wps:spPr>
                        <wps:txbx>
                          <w:txbxContent>
                            <w:p w:rsidR="001425F7" w:rsidRDefault="00681E3D">
                              <w:pPr>
                                <w:spacing w:after="160" w:line="259" w:lineRule="auto"/>
                                <w:ind w:left="0" w:firstLine="0"/>
                                <w:jc w:val="left"/>
                              </w:pPr>
                              <w:r>
                                <w:rPr>
                                  <w:sz w:val="24"/>
                                </w:rPr>
                                <w:t>-</w:t>
                              </w:r>
                            </w:p>
                          </w:txbxContent>
                        </wps:txbx>
                        <wps:bodyPr horzOverflow="overflow" vert="horz" lIns="0" tIns="0" rIns="0" bIns="0" rtlCol="0">
                          <a:noAutofit/>
                        </wps:bodyPr>
                      </wps:wsp>
                      <wps:wsp>
                        <wps:cNvPr id="95910" name="Rectangle 95910"/>
                        <wps:cNvSpPr/>
                        <wps:spPr>
                          <a:xfrm>
                            <a:off x="3299462" y="2569710"/>
                            <a:ext cx="388338" cy="184382"/>
                          </a:xfrm>
                          <a:prstGeom prst="rect">
                            <a:avLst/>
                          </a:prstGeom>
                          <a:ln>
                            <a:noFill/>
                          </a:ln>
                        </wps:spPr>
                        <wps:txbx>
                          <w:txbxContent>
                            <w:p w:rsidR="001425F7" w:rsidRDefault="00681E3D">
                              <w:pPr>
                                <w:spacing w:after="160" w:line="259" w:lineRule="auto"/>
                                <w:ind w:left="0" w:firstLine="0"/>
                                <w:jc w:val="left"/>
                              </w:pPr>
                              <w:r>
                                <w:rPr>
                                  <w:sz w:val="24"/>
                                </w:rPr>
                                <w:t>тали</w:t>
                              </w:r>
                            </w:p>
                          </w:txbxContent>
                        </wps:txbx>
                        <wps:bodyPr horzOverflow="overflow" vert="horz" lIns="0" tIns="0" rIns="0" bIns="0" rtlCol="0">
                          <a:noAutofit/>
                        </wps:bodyPr>
                      </wps:wsp>
                      <wps:wsp>
                        <wps:cNvPr id="95911" name="Rectangle 95911"/>
                        <wps:cNvSpPr/>
                        <wps:spPr>
                          <a:xfrm>
                            <a:off x="3591307" y="256971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912" name="Rectangle 95912"/>
                        <wps:cNvSpPr/>
                        <wps:spPr>
                          <a:xfrm>
                            <a:off x="3629407" y="2569710"/>
                            <a:ext cx="1148250" cy="184382"/>
                          </a:xfrm>
                          <a:prstGeom prst="rect">
                            <a:avLst/>
                          </a:prstGeom>
                          <a:ln>
                            <a:noFill/>
                          </a:ln>
                        </wps:spPr>
                        <wps:txbx>
                          <w:txbxContent>
                            <w:p w:rsidR="001425F7" w:rsidRDefault="00681E3D">
                              <w:pPr>
                                <w:spacing w:after="160" w:line="259" w:lineRule="auto"/>
                                <w:ind w:left="0" w:firstLine="0"/>
                                <w:jc w:val="left"/>
                              </w:pPr>
                              <w:r>
                                <w:rPr>
                                  <w:sz w:val="24"/>
                                </w:rPr>
                                <w:t>теплозащиты</w:t>
                              </w:r>
                            </w:p>
                          </w:txbxContent>
                        </wps:txbx>
                        <wps:bodyPr horzOverflow="overflow" vert="horz" lIns="0" tIns="0" rIns="0" bIns="0" rtlCol="0">
                          <a:noAutofit/>
                        </wps:bodyPr>
                      </wps:wsp>
                      <wps:wsp>
                        <wps:cNvPr id="95913" name="Rectangle 95913"/>
                        <wps:cNvSpPr/>
                        <wps:spPr>
                          <a:xfrm>
                            <a:off x="4492753" y="256971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914" name="Rectangle 95914"/>
                        <wps:cNvSpPr/>
                        <wps:spPr>
                          <a:xfrm>
                            <a:off x="4530853" y="2569710"/>
                            <a:ext cx="108440" cy="184382"/>
                          </a:xfrm>
                          <a:prstGeom prst="rect">
                            <a:avLst/>
                          </a:prstGeom>
                          <a:ln>
                            <a:noFill/>
                          </a:ln>
                        </wps:spPr>
                        <wps:txbx>
                          <w:txbxContent>
                            <w:p w:rsidR="001425F7" w:rsidRDefault="00681E3D">
                              <w:pPr>
                                <w:spacing w:after="160" w:line="259" w:lineRule="auto"/>
                                <w:ind w:left="0" w:firstLine="0"/>
                                <w:jc w:val="left"/>
                              </w:pPr>
                              <w:r>
                                <w:rPr>
                                  <w:sz w:val="24"/>
                                </w:rPr>
                                <w:t>и</w:t>
                              </w:r>
                            </w:p>
                          </w:txbxContent>
                        </wps:txbx>
                        <wps:bodyPr horzOverflow="overflow" vert="horz" lIns="0" tIns="0" rIns="0" bIns="0" rtlCol="0">
                          <a:noAutofit/>
                        </wps:bodyPr>
                      </wps:wsp>
                      <wps:wsp>
                        <wps:cNvPr id="95915" name="Rectangle 95915"/>
                        <wps:cNvSpPr/>
                        <wps:spPr>
                          <a:xfrm>
                            <a:off x="4612388" y="256971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5916" name="Rectangle 95916"/>
                        <wps:cNvSpPr/>
                        <wps:spPr>
                          <a:xfrm>
                            <a:off x="4650488" y="2569710"/>
                            <a:ext cx="1299864" cy="184382"/>
                          </a:xfrm>
                          <a:prstGeom prst="rect">
                            <a:avLst/>
                          </a:prstGeom>
                          <a:ln>
                            <a:noFill/>
                          </a:ln>
                        </wps:spPr>
                        <wps:txbx>
                          <w:txbxContent>
                            <w:p w:rsidR="001425F7" w:rsidRDefault="00681E3D">
                              <w:pPr>
                                <w:spacing w:after="160" w:line="259" w:lineRule="auto"/>
                                <w:ind w:left="0" w:firstLine="0"/>
                                <w:jc w:val="left"/>
                              </w:pPr>
                              <w:r>
                                <w:rPr>
                                  <w:sz w:val="24"/>
                                </w:rPr>
                                <w:t>теплоизоляции</w:t>
                              </w:r>
                            </w:p>
                          </w:txbxContent>
                        </wps:txbx>
                        <wps:bodyPr horzOverflow="overflow" vert="horz" lIns="0" tIns="0" rIns="0" bIns="0" rtlCol="0">
                          <a:noAutofit/>
                        </wps:bodyPr>
                      </wps:wsp>
                      <wps:wsp>
                        <wps:cNvPr id="95917" name="Rectangle 95917"/>
                        <wps:cNvSpPr/>
                        <wps:spPr>
                          <a:xfrm>
                            <a:off x="5628133" y="256971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733513" name="Shape 733513"/>
                        <wps:cNvSpPr/>
                        <wps:spPr>
                          <a:xfrm>
                            <a:off x="0" y="2095500"/>
                            <a:ext cx="6119622" cy="9144"/>
                          </a:xfrm>
                          <a:custGeom>
                            <a:avLst/>
                            <a:gdLst/>
                            <a:ahLst/>
                            <a:cxnLst/>
                            <a:rect l="0" t="0" r="0" b="0"/>
                            <a:pathLst>
                              <a:path w="6119622" h="9144">
                                <a:moveTo>
                                  <a:pt x="0" y="0"/>
                                </a:moveTo>
                                <a:lnTo>
                                  <a:pt x="6119622" y="0"/>
                                </a:lnTo>
                                <a:lnTo>
                                  <a:pt x="611962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14" name="Shape 733514"/>
                        <wps:cNvSpPr/>
                        <wps:spPr>
                          <a:xfrm>
                            <a:off x="0" y="2101596"/>
                            <a:ext cx="9144" cy="698754"/>
                          </a:xfrm>
                          <a:custGeom>
                            <a:avLst/>
                            <a:gdLst/>
                            <a:ahLst/>
                            <a:cxnLst/>
                            <a:rect l="0" t="0" r="0" b="0"/>
                            <a:pathLst>
                              <a:path w="9144" h="698754">
                                <a:moveTo>
                                  <a:pt x="0" y="0"/>
                                </a:moveTo>
                                <a:lnTo>
                                  <a:pt x="9144" y="0"/>
                                </a:lnTo>
                                <a:lnTo>
                                  <a:pt x="9144" y="698754"/>
                                </a:lnTo>
                                <a:lnTo>
                                  <a:pt x="0" y="69875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15" name="Shape 733515"/>
                        <wps:cNvSpPr/>
                        <wps:spPr>
                          <a:xfrm>
                            <a:off x="0" y="2794254"/>
                            <a:ext cx="1170432" cy="9144"/>
                          </a:xfrm>
                          <a:custGeom>
                            <a:avLst/>
                            <a:gdLst/>
                            <a:ahLst/>
                            <a:cxnLst/>
                            <a:rect l="0" t="0" r="0" b="0"/>
                            <a:pathLst>
                              <a:path w="1170432" h="9144">
                                <a:moveTo>
                                  <a:pt x="0" y="0"/>
                                </a:moveTo>
                                <a:lnTo>
                                  <a:pt x="1170432" y="0"/>
                                </a:lnTo>
                                <a:lnTo>
                                  <a:pt x="11704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16" name="Shape 733516"/>
                        <wps:cNvSpPr/>
                        <wps:spPr>
                          <a:xfrm>
                            <a:off x="1170432" y="2101596"/>
                            <a:ext cx="9144" cy="698754"/>
                          </a:xfrm>
                          <a:custGeom>
                            <a:avLst/>
                            <a:gdLst/>
                            <a:ahLst/>
                            <a:cxnLst/>
                            <a:rect l="0" t="0" r="0" b="0"/>
                            <a:pathLst>
                              <a:path w="9144" h="698754">
                                <a:moveTo>
                                  <a:pt x="0" y="0"/>
                                </a:moveTo>
                                <a:lnTo>
                                  <a:pt x="9144" y="0"/>
                                </a:lnTo>
                                <a:lnTo>
                                  <a:pt x="9144" y="698754"/>
                                </a:lnTo>
                                <a:lnTo>
                                  <a:pt x="0" y="69875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17" name="Shape 733517"/>
                        <wps:cNvSpPr/>
                        <wps:spPr>
                          <a:xfrm>
                            <a:off x="1176528" y="2794254"/>
                            <a:ext cx="568452" cy="9144"/>
                          </a:xfrm>
                          <a:custGeom>
                            <a:avLst/>
                            <a:gdLst/>
                            <a:ahLst/>
                            <a:cxnLst/>
                            <a:rect l="0" t="0" r="0" b="0"/>
                            <a:pathLst>
                              <a:path w="568452" h="9144">
                                <a:moveTo>
                                  <a:pt x="0" y="0"/>
                                </a:moveTo>
                                <a:lnTo>
                                  <a:pt x="568452" y="0"/>
                                </a:lnTo>
                                <a:lnTo>
                                  <a:pt x="56845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18" name="Shape 733518"/>
                        <wps:cNvSpPr/>
                        <wps:spPr>
                          <a:xfrm>
                            <a:off x="1744980" y="2101596"/>
                            <a:ext cx="9144" cy="698754"/>
                          </a:xfrm>
                          <a:custGeom>
                            <a:avLst/>
                            <a:gdLst/>
                            <a:ahLst/>
                            <a:cxnLst/>
                            <a:rect l="0" t="0" r="0" b="0"/>
                            <a:pathLst>
                              <a:path w="9144" h="698754">
                                <a:moveTo>
                                  <a:pt x="0" y="0"/>
                                </a:moveTo>
                                <a:lnTo>
                                  <a:pt x="9144" y="0"/>
                                </a:lnTo>
                                <a:lnTo>
                                  <a:pt x="9144" y="698754"/>
                                </a:lnTo>
                                <a:lnTo>
                                  <a:pt x="0" y="69875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19" name="Shape 733519"/>
                        <wps:cNvSpPr/>
                        <wps:spPr>
                          <a:xfrm>
                            <a:off x="1751076" y="2794254"/>
                            <a:ext cx="643128" cy="9144"/>
                          </a:xfrm>
                          <a:custGeom>
                            <a:avLst/>
                            <a:gdLst/>
                            <a:ahLst/>
                            <a:cxnLst/>
                            <a:rect l="0" t="0" r="0" b="0"/>
                            <a:pathLst>
                              <a:path w="643128" h="9144">
                                <a:moveTo>
                                  <a:pt x="0" y="0"/>
                                </a:moveTo>
                                <a:lnTo>
                                  <a:pt x="643128" y="0"/>
                                </a:lnTo>
                                <a:lnTo>
                                  <a:pt x="64312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20" name="Shape 733520"/>
                        <wps:cNvSpPr/>
                        <wps:spPr>
                          <a:xfrm>
                            <a:off x="2394204" y="2101596"/>
                            <a:ext cx="9144" cy="698754"/>
                          </a:xfrm>
                          <a:custGeom>
                            <a:avLst/>
                            <a:gdLst/>
                            <a:ahLst/>
                            <a:cxnLst/>
                            <a:rect l="0" t="0" r="0" b="0"/>
                            <a:pathLst>
                              <a:path w="9144" h="698754">
                                <a:moveTo>
                                  <a:pt x="0" y="0"/>
                                </a:moveTo>
                                <a:lnTo>
                                  <a:pt x="9144" y="0"/>
                                </a:lnTo>
                                <a:lnTo>
                                  <a:pt x="9144" y="698754"/>
                                </a:lnTo>
                                <a:lnTo>
                                  <a:pt x="0" y="69875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21" name="Shape 733521"/>
                        <wps:cNvSpPr/>
                        <wps:spPr>
                          <a:xfrm>
                            <a:off x="2400300" y="2794254"/>
                            <a:ext cx="827532" cy="9144"/>
                          </a:xfrm>
                          <a:custGeom>
                            <a:avLst/>
                            <a:gdLst/>
                            <a:ahLst/>
                            <a:cxnLst/>
                            <a:rect l="0" t="0" r="0" b="0"/>
                            <a:pathLst>
                              <a:path w="827532" h="9144">
                                <a:moveTo>
                                  <a:pt x="0" y="0"/>
                                </a:moveTo>
                                <a:lnTo>
                                  <a:pt x="827532" y="0"/>
                                </a:lnTo>
                                <a:lnTo>
                                  <a:pt x="8275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22" name="Shape 733522"/>
                        <wps:cNvSpPr/>
                        <wps:spPr>
                          <a:xfrm>
                            <a:off x="3227832" y="2101596"/>
                            <a:ext cx="9144" cy="698754"/>
                          </a:xfrm>
                          <a:custGeom>
                            <a:avLst/>
                            <a:gdLst/>
                            <a:ahLst/>
                            <a:cxnLst/>
                            <a:rect l="0" t="0" r="0" b="0"/>
                            <a:pathLst>
                              <a:path w="9144" h="698754">
                                <a:moveTo>
                                  <a:pt x="0" y="0"/>
                                </a:moveTo>
                                <a:lnTo>
                                  <a:pt x="9144" y="0"/>
                                </a:lnTo>
                                <a:lnTo>
                                  <a:pt x="9144" y="698754"/>
                                </a:lnTo>
                                <a:lnTo>
                                  <a:pt x="0" y="69875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23" name="Shape 733523"/>
                        <wps:cNvSpPr/>
                        <wps:spPr>
                          <a:xfrm>
                            <a:off x="3233928" y="2794254"/>
                            <a:ext cx="2879598" cy="9144"/>
                          </a:xfrm>
                          <a:custGeom>
                            <a:avLst/>
                            <a:gdLst/>
                            <a:ahLst/>
                            <a:cxnLst/>
                            <a:rect l="0" t="0" r="0" b="0"/>
                            <a:pathLst>
                              <a:path w="2879598" h="9144">
                                <a:moveTo>
                                  <a:pt x="0" y="0"/>
                                </a:moveTo>
                                <a:lnTo>
                                  <a:pt x="2879598" y="0"/>
                                </a:lnTo>
                                <a:lnTo>
                                  <a:pt x="287959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24" name="Shape 733524"/>
                        <wps:cNvSpPr/>
                        <wps:spPr>
                          <a:xfrm>
                            <a:off x="6113526" y="2101596"/>
                            <a:ext cx="9144" cy="698754"/>
                          </a:xfrm>
                          <a:custGeom>
                            <a:avLst/>
                            <a:gdLst/>
                            <a:ahLst/>
                            <a:cxnLst/>
                            <a:rect l="0" t="0" r="0" b="0"/>
                            <a:pathLst>
                              <a:path w="9144" h="698754">
                                <a:moveTo>
                                  <a:pt x="0" y="0"/>
                                </a:moveTo>
                                <a:lnTo>
                                  <a:pt x="9144" y="0"/>
                                </a:lnTo>
                                <a:lnTo>
                                  <a:pt x="9144" y="698754"/>
                                </a:lnTo>
                                <a:lnTo>
                                  <a:pt x="0" y="69875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25" name="Shape 733525"/>
                        <wps:cNvSpPr/>
                        <wps:spPr>
                          <a:xfrm>
                            <a:off x="6113526" y="279425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26" name="Shape 733526"/>
                        <wps:cNvSpPr/>
                        <wps:spPr>
                          <a:xfrm>
                            <a:off x="52578" y="2800350"/>
                            <a:ext cx="5977890" cy="306324"/>
                          </a:xfrm>
                          <a:custGeom>
                            <a:avLst/>
                            <a:gdLst/>
                            <a:ahLst/>
                            <a:cxnLst/>
                            <a:rect l="0" t="0" r="0" b="0"/>
                            <a:pathLst>
                              <a:path w="5977890" h="306324">
                                <a:moveTo>
                                  <a:pt x="0" y="0"/>
                                </a:moveTo>
                                <a:lnTo>
                                  <a:pt x="5977890" y="0"/>
                                </a:lnTo>
                                <a:lnTo>
                                  <a:pt x="5977890" y="306324"/>
                                </a:lnTo>
                                <a:lnTo>
                                  <a:pt x="0" y="30632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5932" name="Rectangle 95932"/>
                        <wps:cNvSpPr/>
                        <wps:spPr>
                          <a:xfrm>
                            <a:off x="643128" y="2841072"/>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701714" style="width:481.86pt;height:244.62pt;mso-position-horizontal-relative:char;mso-position-vertical-relative:line" coordsize="61196,31066">
                <v:rect id="Rectangle 95797" style="position:absolute;width:10706;height:1843;left:716;top:2989;" filled="f" stroked="f">
                  <v:textbox inset="0,0,0,0">
                    <w:txbxContent>
                      <w:p>
                        <w:pPr>
                          <w:spacing w:before="0" w:after="160" w:line="259" w:lineRule="auto"/>
                          <w:ind w:left="0" w:firstLine="0"/>
                          <w:jc w:val="left"/>
                        </w:pPr>
                        <w:r>
                          <w:rPr>
                            <w:sz w:val="24"/>
                          </w:rPr>
                          <w:t xml:space="preserve">Аминопласт</w:t>
                        </w:r>
                      </w:p>
                    </w:txbxContent>
                  </v:textbox>
                </v:rect>
                <v:rect id="Rectangle 700474" style="position:absolute;width:2027;height:1843;left:14417;top:298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,8 </w:t>
                        </w:r>
                      </w:p>
                    </w:txbxContent>
                  </v:textbox>
                </v:rect>
                <v:rect id="Rectangle 700481" style="position:absolute;width:506;height:1843;left:31492;top:298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00480" style="position:absolute;width:8915;height:1843;left:24789;top:298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-60…+130</w:t>
                        </w:r>
                      </w:p>
                    </w:txbxContent>
                  </v:textbox>
                </v:rect>
                <v:rect id="Rectangle 155592" style="position:absolute;width:506;height:1843;left:8763;top:298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00471" style="position:absolute;width:1013;height:1843;left:13655;top:298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1</w:t>
                        </w:r>
                      </w:p>
                    </w:txbxContent>
                  </v:textbox>
                </v:rect>
                <v:rect id="Rectangle 700476" style="position:absolute;width:2027;height:1843;left:19965;top:298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80</w:t>
                        </w:r>
                      </w:p>
                    </w:txbxContent>
                  </v:textbox>
                </v:rect>
                <v:rect id="Rectangle 700479" style="position:absolute;width:506;height:1843;left:21489;top:298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799" style="position:absolute;width:6164;height:1843;left:32994;top:1236;" filled="f" stroked="f">
                  <v:textbox inset="0,0,0,0">
                    <w:txbxContent>
                      <w:p>
                        <w:pPr>
                          <w:spacing w:before="0" w:after="160" w:line="259" w:lineRule="auto"/>
                          <w:ind w:left="0" w:firstLine="0"/>
                          <w:jc w:val="left"/>
                        </w:pPr>
                        <w:r>
                          <w:rPr>
                            <w:sz w:val="24"/>
                          </w:rPr>
                          <w:t xml:space="preserve">Детали</w:t>
                        </w:r>
                      </w:p>
                    </w:txbxContent>
                  </v:textbox>
                </v:rect>
                <v:rect id="Rectangle 95800" style="position:absolute;width:506;height:1843;left:37627;top:123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801" style="position:absolute;width:12636;height:1843;left:38290;top:1236;" filled="f" stroked="f">
                  <v:textbox inset="0,0,0,0">
                    <w:txbxContent>
                      <w:p>
                        <w:pPr>
                          <w:spacing w:before="0" w:after="160" w:line="259" w:lineRule="auto"/>
                          <w:ind w:left="0" w:firstLine="0"/>
                          <w:jc w:val="left"/>
                        </w:pPr>
                        <w:r>
                          <w:rPr>
                            <w:sz w:val="24"/>
                          </w:rPr>
                          <w:t xml:space="preserve">осветительной</w:t>
                        </w:r>
                      </w:p>
                    </w:txbxContent>
                  </v:textbox>
                </v:rect>
                <v:rect id="Rectangle 95802" style="position:absolute;width:506;height:1843;left:47792;top:123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803" style="position:absolute;width:10150;height:1843;left:48455;top:1236;" filled="f" stroked="f">
                  <v:textbox inset="0,0,0,0">
                    <w:txbxContent>
                      <w:p>
                        <w:pPr>
                          <w:spacing w:before="0" w:after="160" w:line="259" w:lineRule="auto"/>
                          <w:ind w:left="0" w:firstLine="0"/>
                          <w:jc w:val="left"/>
                        </w:pPr>
                        <w:r>
                          <w:rPr>
                            <w:sz w:val="24"/>
                          </w:rPr>
                          <w:t xml:space="preserve">аппаратуры</w:t>
                        </w:r>
                      </w:p>
                    </w:txbxContent>
                  </v:textbox>
                </v:rect>
                <v:rect id="Rectangle 95804" style="position:absolute;width:1013;height:1843;left:56090;top:123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805" style="position:absolute;width:3772;height:1843;left:57134;top:1236;" filled="f" stroked="f">
                  <v:textbox inset="0,0,0,0">
                    <w:txbxContent>
                      <w:p>
                        <w:pPr>
                          <w:spacing w:before="0" w:after="160" w:line="259" w:lineRule="auto"/>
                          <w:ind w:left="0" w:firstLine="0"/>
                          <w:jc w:val="left"/>
                        </w:pPr>
                        <w:r>
                          <w:rPr>
                            <w:sz w:val="24"/>
                          </w:rPr>
                          <w:t xml:space="preserve">элек</w:t>
                        </w:r>
                      </w:p>
                    </w:txbxContent>
                  </v:textbox>
                </v:rect>
                <v:rect id="Rectangle 95806" style="position:absolute;width:674;height:1843;left:59969;top:123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w:t>
                        </w:r>
                      </w:p>
                    </w:txbxContent>
                  </v:textbox>
                </v:rect>
                <v:rect id="Rectangle 95807" style="position:absolute;width:13669;height:1843;left:32994;top:2989;" filled="f" stroked="f">
                  <v:textbox inset="0,0,0,0">
                    <w:txbxContent>
                      <w:p>
                        <w:pPr>
                          <w:spacing w:before="0" w:after="160" w:line="259" w:lineRule="auto"/>
                          <w:ind w:left="0" w:firstLine="0"/>
                          <w:jc w:val="left"/>
                        </w:pPr>
                        <w:r>
                          <w:rPr>
                            <w:sz w:val="24"/>
                          </w:rPr>
                          <w:t xml:space="preserve">тротехнические</w:t>
                        </w:r>
                      </w:p>
                    </w:txbxContent>
                  </v:textbox>
                </v:rect>
                <v:rect id="Rectangle 95808" style="position:absolute;width:506;height:1843;left:43273;top:298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809" style="position:absolute;width:1084;height:1843;left:44279;top:2989;" filled="f" stroked="f">
                  <v:textbox inset="0,0,0,0">
                    <w:txbxContent>
                      <w:p>
                        <w:pPr>
                          <w:spacing w:before="0" w:after="160" w:line="259" w:lineRule="auto"/>
                          <w:ind w:left="0" w:firstLine="0"/>
                          <w:jc w:val="left"/>
                        </w:pPr>
                        <w:r>
                          <w:rPr>
                            <w:sz w:val="24"/>
                          </w:rPr>
                          <w:t xml:space="preserve">и</w:t>
                        </w:r>
                      </w:p>
                    </w:txbxContent>
                  </v:textbox>
                </v:rect>
                <v:rect id="Rectangle 95810" style="position:absolute;width:506;height:1843;left:45095;top:298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811" style="position:absolute;width:19119;height:1843;left:46101;top:2989;" filled="f" stroked="f">
                  <v:textbox inset="0,0,0,0">
                    <w:txbxContent>
                      <w:p>
                        <w:pPr>
                          <w:spacing w:before="0" w:after="160" w:line="259" w:lineRule="auto"/>
                          <w:ind w:left="0" w:firstLine="0"/>
                          <w:jc w:val="left"/>
                        </w:pPr>
                        <w:r>
                          <w:rPr>
                            <w:sz w:val="24"/>
                          </w:rPr>
                          <w:t xml:space="preserve">электроизоляционные</w:t>
                        </w:r>
                      </w:p>
                    </w:txbxContent>
                  </v:textbox>
                </v:rect>
                <v:rect id="Rectangle 95812" style="position:absolute;width:506;height:1843;left:60479;top:298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813" style="position:absolute;width:5818;height:1843;left:32994;top:4742;" filled="f" stroked="f">
                  <v:textbox inset="0,0,0,0">
                    <w:txbxContent>
                      <w:p>
                        <w:pPr>
                          <w:spacing w:before="0" w:after="160" w:line="259" w:lineRule="auto"/>
                          <w:ind w:left="0" w:firstLine="0"/>
                          <w:jc w:val="left"/>
                        </w:pPr>
                        <w:r>
                          <w:rPr>
                            <w:sz w:val="24"/>
                          </w:rPr>
                          <w:t xml:space="preserve">детали</w:t>
                        </w:r>
                      </w:p>
                    </w:txbxContent>
                  </v:textbox>
                </v:rect>
                <v:rect id="Rectangle 95814" style="position:absolute;width:1013;height:1843;left:37368;top:4742;"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815" style="position:absolute;width:6841;height:1843;left:38130;top:4742;" filled="f" stroked="f">
                  <v:textbox inset="0,0,0,0">
                    <w:txbxContent>
                      <w:p>
                        <w:pPr>
                          <w:spacing w:before="0" w:after="160" w:line="259" w:lineRule="auto"/>
                          <w:ind w:left="0" w:firstLine="0"/>
                          <w:jc w:val="left"/>
                        </w:pPr>
                        <w:r>
                          <w:rPr>
                            <w:sz w:val="24"/>
                          </w:rPr>
                          <w:t xml:space="preserve">изделия</w:t>
                        </w:r>
                      </w:p>
                    </w:txbxContent>
                  </v:textbox>
                </v:rect>
                <v:rect id="Rectangle 95816" style="position:absolute;width:506;height:1843;left:43273;top:4742;"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817" style="position:absolute;width:8107;height:1843;left:43654;top:4742;" filled="f" stroked="f">
                  <v:textbox inset="0,0,0,0">
                    <w:txbxContent>
                      <w:p>
                        <w:pPr>
                          <w:spacing w:before="0" w:after="160" w:line="259" w:lineRule="auto"/>
                          <w:ind w:left="0" w:firstLine="0"/>
                          <w:jc w:val="left"/>
                        </w:pPr>
                        <w:r>
                          <w:rPr>
                            <w:sz w:val="24"/>
                          </w:rPr>
                          <w:t xml:space="preserve">бытового</w:t>
                        </w:r>
                      </w:p>
                    </w:txbxContent>
                  </v:textbox>
                </v:rect>
                <v:rect id="Rectangle 95818" style="position:absolute;width:506;height:1843;left:49750;top:4742;"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819" style="position:absolute;width:9790;height:1843;left:50131;top:4742;" filled="f" stroked="f">
                  <v:textbox inset="0,0,0,0">
                    <w:txbxContent>
                      <w:p>
                        <w:pPr>
                          <w:spacing w:before="0" w:after="160" w:line="259" w:lineRule="auto"/>
                          <w:ind w:left="0" w:firstLine="0"/>
                          <w:jc w:val="left"/>
                        </w:pPr>
                        <w:r>
                          <w:rPr>
                            <w:sz w:val="24"/>
                          </w:rPr>
                          <w:t xml:space="preserve">назначения</w:t>
                        </w:r>
                      </w:p>
                    </w:txbxContent>
                  </v:textbox>
                </v:rect>
                <v:rect id="Rectangle 95820" style="position:absolute;width:506;height:1843;left:57492;top:4742;"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733527" style="position:absolute;width:61196;height:91;left:0;top:0;" coordsize="6119622,9144" path="m0,0l6119622,0l6119622,9144l0,9144l0,0">
                  <v:stroke weight="0pt" endcap="flat" joinstyle="miter" miterlimit="10" on="false" color="#000000" opacity="0"/>
                  <v:fill on="true" color="#000000"/>
                </v:shape>
                <v:shape id="Shape 733528" style="position:absolute;width:91;height:91;left:61135;top:0;" coordsize="9144,9144" path="m0,0l9144,0l9144,9144l0,9144l0,0">
                  <v:stroke weight="0pt" endcap="flat" joinstyle="miter" miterlimit="10" on="false" color="#000000" opacity="0"/>
                  <v:fill on="true" color="#000000"/>
                </v:shape>
                <v:shape id="Shape 733529" style="position:absolute;width:91;height:6926;left:0;top:60;" coordsize="9144,692658" path="m0,0l9144,0l9144,692658l0,692658l0,0">
                  <v:stroke weight="0pt" endcap="flat" joinstyle="miter" miterlimit="10" on="false" color="#000000" opacity="0"/>
                  <v:fill on="true" color="#000000"/>
                </v:shape>
                <v:shape id="Shape 733530" style="position:absolute;width:91;height:6926;left:11704;top:60;" coordsize="9144,692658" path="m0,0l9144,0l9144,692658l0,692658l0,0">
                  <v:stroke weight="0pt" endcap="flat" joinstyle="miter" miterlimit="10" on="false" color="#000000" opacity="0"/>
                  <v:fill on="true" color="#000000"/>
                </v:shape>
                <v:shape id="Shape 733531" style="position:absolute;width:91;height:6926;left:17449;top:60;" coordsize="9144,692658" path="m0,0l9144,0l9144,692658l0,692658l0,0">
                  <v:stroke weight="0pt" endcap="flat" joinstyle="miter" miterlimit="10" on="false" color="#000000" opacity="0"/>
                  <v:fill on="true" color="#000000"/>
                </v:shape>
                <v:shape id="Shape 733532" style="position:absolute;width:91;height:6926;left:23942;top:60;" coordsize="9144,692658" path="m0,0l9144,0l9144,692658l0,692658l0,0">
                  <v:stroke weight="0pt" endcap="flat" joinstyle="miter" miterlimit="10" on="false" color="#000000" opacity="0"/>
                  <v:fill on="true" color="#000000"/>
                </v:shape>
                <v:shape id="Shape 733533" style="position:absolute;width:91;height:6926;left:32278;top:60;" coordsize="9144,692658" path="m0,0l9144,0l9144,692658l0,692658l0,0">
                  <v:stroke weight="0pt" endcap="flat" joinstyle="miter" miterlimit="10" on="false" color="#000000" opacity="0"/>
                  <v:fill on="true" color="#000000"/>
                </v:shape>
                <v:shape id="Shape 733534" style="position:absolute;width:91;height:6926;left:61135;top:60;" coordsize="9144,692658" path="m0,0l9144,0l9144,692658l0,692658l0,0">
                  <v:stroke weight="0pt" endcap="flat" joinstyle="miter" miterlimit="10" on="false" color="#000000" opacity="0"/>
                  <v:fill on="true" color="#000000"/>
                </v:shape>
                <v:rect id="Rectangle 95830" style="position:absolute;width:8425;height:1843;left:716;top:9977;" filled="f" stroked="f">
                  <v:textbox inset="0,0,0,0">
                    <w:txbxContent>
                      <w:p>
                        <w:pPr>
                          <w:spacing w:before="0" w:after="160" w:line="259" w:lineRule="auto"/>
                          <w:ind w:left="0" w:firstLine="0"/>
                          <w:jc w:val="left"/>
                        </w:pPr>
                        <w:r>
                          <w:rPr>
                            <w:sz w:val="24"/>
                          </w:rPr>
                          <w:t xml:space="preserve">Волокнит</w:t>
                        </w:r>
                      </w:p>
                    </w:txbxContent>
                  </v:textbox>
                </v:rect>
                <v:rect id="Rectangle 700491" style="position:absolute;width:506;height:1843;left:31492;top:997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00489" style="position:absolute;width:8915;height:1843;left:24789;top:997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-60…+200</w:t>
                        </w:r>
                      </w:p>
                    </w:txbxContent>
                  </v:textbox>
                </v:rect>
                <v:rect id="Rectangle 155596" style="position:absolute;width:506;height:1843;left:7048;top:997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00482" style="position:absolute;width:1013;height:1843;left:13655;top:997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1</w:t>
                        </w:r>
                      </w:p>
                    </w:txbxContent>
                  </v:textbox>
                </v:rect>
                <v:rect id="Rectangle 700483" style="position:absolute;width:2027;height:1843;left:14417;top:997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,6 </w:t>
                        </w:r>
                      </w:p>
                    </w:txbxContent>
                  </v:textbox>
                </v:rect>
                <v:rect id="Rectangle 700485" style="position:absolute;width:2027;height:1843;left:19965;top:997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50</w:t>
                        </w:r>
                      </w:p>
                    </w:txbxContent>
                  </v:textbox>
                </v:rect>
                <v:rect id="Rectangle 700487" style="position:absolute;width:506;height:1843;left:21489;top:997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832" style="position:absolute;width:6429;height:1843;left:32994;top:8224;" filled="f" stroked="f">
                  <v:textbox inset="0,0,0,0">
                    <w:txbxContent>
                      <w:p>
                        <w:pPr>
                          <w:spacing w:before="0" w:after="160" w:line="259" w:lineRule="auto"/>
                          <w:ind w:left="0" w:firstLine="0"/>
                          <w:jc w:val="left"/>
                        </w:pPr>
                        <w:r>
                          <w:rPr>
                            <w:sz w:val="24"/>
                          </w:rPr>
                          <w:t xml:space="preserve">Шкивы</w:t>
                        </w:r>
                      </w:p>
                    </w:txbxContent>
                  </v:textbox>
                </v:rect>
                <v:rect id="Rectangle 95833" style="position:absolute;width:1013;height:1843;left:37825;top:822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834" style="position:absolute;width:8320;height:1843;left:38900;top:8224;" filled="f" stroked="f">
                  <v:textbox inset="0,0,0,0">
                    <w:txbxContent>
                      <w:p>
                        <w:pPr>
                          <w:spacing w:before="0" w:after="160" w:line="259" w:lineRule="auto"/>
                          <w:ind w:left="0" w:firstLine="0"/>
                          <w:jc w:val="left"/>
                        </w:pPr>
                        <w:r>
                          <w:rPr>
                            <w:sz w:val="24"/>
                          </w:rPr>
                          <w:t xml:space="preserve">маховики</w:t>
                        </w:r>
                      </w:p>
                    </w:txbxContent>
                  </v:textbox>
                </v:rect>
                <v:rect id="Rectangle 95835" style="position:absolute;width:1013;height:1843;left:45156;top:822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836" style="position:absolute;width:5949;height:1843;left:46230;top:8224;" filled="f" stroked="f">
                  <v:textbox inset="0,0,0,0">
                    <w:txbxContent>
                      <w:p>
                        <w:pPr>
                          <w:spacing w:before="0" w:after="160" w:line="259" w:lineRule="auto"/>
                          <w:ind w:left="0" w:firstLine="0"/>
                          <w:jc w:val="left"/>
                        </w:pPr>
                        <w:r>
                          <w:rPr>
                            <w:sz w:val="24"/>
                          </w:rPr>
                          <w:t xml:space="preserve">втулки</w:t>
                        </w:r>
                      </w:p>
                    </w:txbxContent>
                  </v:textbox>
                </v:rect>
                <v:rect id="Rectangle 95837" style="position:absolute;width:1013;height:1843;left:50703;top:822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838" style="position:absolute;width:5079;height:1843;left:51770;top:8224;" filled="f" stroked="f">
                  <v:textbox inset="0,0,0,0">
                    <w:txbxContent>
                      <w:p>
                        <w:pPr>
                          <w:spacing w:before="0" w:after="160" w:line="259" w:lineRule="auto"/>
                          <w:ind w:left="0" w:firstLine="0"/>
                          <w:jc w:val="left"/>
                        </w:pPr>
                        <w:r>
                          <w:rPr>
                            <w:sz w:val="24"/>
                          </w:rPr>
                          <w:t xml:space="preserve">диски</w:t>
                        </w:r>
                      </w:p>
                    </w:txbxContent>
                  </v:textbox>
                </v:rect>
                <v:rect id="Rectangle 95839" style="position:absolute;width:1013;height:1843;left:55587;top:822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840" style="position:absolute;width:4399;height:1843;left:56662;top:8224;" filled="f" stroked="f">
                  <v:textbox inset="0,0,0,0">
                    <w:txbxContent>
                      <w:p>
                        <w:pPr>
                          <w:spacing w:before="0" w:after="160" w:line="259" w:lineRule="auto"/>
                          <w:ind w:left="0" w:firstLine="0"/>
                          <w:jc w:val="left"/>
                        </w:pPr>
                        <w:r>
                          <w:rPr>
                            <w:sz w:val="24"/>
                          </w:rPr>
                          <w:t xml:space="preserve">кожу</w:t>
                        </w:r>
                      </w:p>
                    </w:txbxContent>
                  </v:textbox>
                </v:rect>
                <v:rect id="Rectangle 95841" style="position:absolute;width:674;height:1843;left:59977;top:822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w:t>
                        </w:r>
                      </w:p>
                    </w:txbxContent>
                  </v:textbox>
                </v:rect>
                <v:rect id="Rectangle 95842" style="position:absolute;width:2097;height:1843;left:32994;top:9977;" filled="f" stroked="f">
                  <v:textbox inset="0,0,0,0">
                    <w:txbxContent>
                      <w:p>
                        <w:pPr>
                          <w:spacing w:before="0" w:after="160" w:line="259" w:lineRule="auto"/>
                          <w:ind w:left="0" w:firstLine="0"/>
                          <w:jc w:val="left"/>
                        </w:pPr>
                        <w:r>
                          <w:rPr>
                            <w:sz w:val="24"/>
                          </w:rPr>
                          <w:t xml:space="preserve">хи</w:t>
                        </w:r>
                      </w:p>
                    </w:txbxContent>
                  </v:textbox>
                </v:rect>
                <v:rect id="Rectangle 95843" style="position:absolute;width:1013;height:1843;left:34571;top:997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844" style="position:absolute;width:5818;height:1843;left:35570;top:9977;" filled="f" stroked="f">
                  <v:textbox inset="0,0,0,0">
                    <w:txbxContent>
                      <w:p>
                        <w:pPr>
                          <w:spacing w:before="0" w:after="160" w:line="259" w:lineRule="auto"/>
                          <w:ind w:left="0" w:firstLine="0"/>
                          <w:jc w:val="left"/>
                        </w:pPr>
                        <w:r>
                          <w:rPr>
                            <w:sz w:val="24"/>
                          </w:rPr>
                          <w:t xml:space="preserve">детали</w:t>
                        </w:r>
                      </w:p>
                    </w:txbxContent>
                  </v:textbox>
                </v:rect>
                <v:rect id="Rectangle 95845" style="position:absolute;width:506;height:1843;left:39944;top:997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846" style="position:absolute;width:899;height:1843;left:40553;top:9977;" filled="f" stroked="f">
                  <v:textbox inset="0,0,0,0">
                    <w:txbxContent>
                      <w:p>
                        <w:pPr>
                          <w:spacing w:before="0" w:after="160" w:line="259" w:lineRule="auto"/>
                          <w:ind w:left="0" w:firstLine="0"/>
                          <w:jc w:val="left"/>
                        </w:pPr>
                        <w:r>
                          <w:rPr>
                            <w:sz w:val="24"/>
                          </w:rPr>
                          <w:t xml:space="preserve">с</w:t>
                        </w:r>
                      </w:p>
                    </w:txbxContent>
                  </v:textbox>
                </v:rect>
                <v:rect id="Rectangle 95847" style="position:absolute;width:506;height:1843;left:41231;top:997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848" style="position:absolute;width:12773;height:1843;left:41849;top:9977;" filled="f" stroked="f">
                  <v:textbox inset="0,0,0,0">
                    <w:txbxContent>
                      <w:p>
                        <w:pPr>
                          <w:spacing w:before="0" w:after="160" w:line="259" w:lineRule="auto"/>
                          <w:ind w:left="0" w:firstLine="0"/>
                          <w:jc w:val="left"/>
                        </w:pPr>
                        <w:r>
                          <w:rPr>
                            <w:sz w:val="24"/>
                          </w:rPr>
                          <w:t xml:space="preserve">повышенными</w:t>
                        </w:r>
                      </w:p>
                    </w:txbxContent>
                  </v:textbox>
                </v:rect>
                <v:rect id="Rectangle 95849" style="position:absolute;width:506;height:1843;left:51450;top:997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850" style="position:absolute;width:10517;height:1843;left:52067;top:9977;" filled="f" stroked="f">
                  <v:textbox inset="0,0,0,0">
                    <w:txbxContent>
                      <w:p>
                        <w:pPr>
                          <w:spacing w:before="0" w:after="160" w:line="259" w:lineRule="auto"/>
                          <w:ind w:left="0" w:firstLine="0"/>
                          <w:jc w:val="left"/>
                        </w:pPr>
                        <w:r>
                          <w:rPr>
                            <w:sz w:val="24"/>
                          </w:rPr>
                          <w:t xml:space="preserve">антифрикци</w:t>
                        </w:r>
                      </w:p>
                    </w:txbxContent>
                  </v:textbox>
                </v:rect>
                <v:rect id="Rectangle 95851" style="position:absolute;width:674;height:1843;left:59977;top:997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w:t>
                        </w:r>
                      </w:p>
                    </w:txbxContent>
                  </v:textbox>
                </v:rect>
                <v:rect id="Rectangle 95852" style="position:absolute;width:6915;height:1843;left:32994;top:11729;" filled="f" stroked="f">
                  <v:textbox inset="0,0,0,0">
                    <w:txbxContent>
                      <w:p>
                        <w:pPr>
                          <w:spacing w:before="0" w:after="160" w:line="259" w:lineRule="auto"/>
                          <w:ind w:left="0" w:firstLine="0"/>
                          <w:jc w:val="left"/>
                        </w:pPr>
                        <w:r>
                          <w:rPr>
                            <w:sz w:val="24"/>
                          </w:rPr>
                          <w:t xml:space="preserve">онными</w:t>
                        </w:r>
                      </w:p>
                    </w:txbxContent>
                  </v:textbox>
                </v:rect>
                <v:rect id="Rectangle 95853" style="position:absolute;width:506;height:1843;left:38191;top:1172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854" style="position:absolute;width:9966;height:1843;left:38572;top:11729;" filled="f" stroked="f">
                  <v:textbox inset="0,0,0,0">
                    <w:txbxContent>
                      <w:p>
                        <w:pPr>
                          <w:spacing w:before="0" w:after="160" w:line="259" w:lineRule="auto"/>
                          <w:ind w:left="0" w:firstLine="0"/>
                          <w:jc w:val="left"/>
                        </w:pPr>
                        <w:r>
                          <w:rPr>
                            <w:sz w:val="24"/>
                          </w:rPr>
                          <w:t xml:space="preserve">свойствами</w:t>
                        </w:r>
                      </w:p>
                    </w:txbxContent>
                  </v:textbox>
                </v:rect>
                <v:rect id="Rectangle 95855" style="position:absolute;width:506;height:1843;left:46062;top:1172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733535" style="position:absolute;width:61196;height:91;left:0;top:6987;" coordsize="6119622,9144" path="m0,0l6119622,0l6119622,9144l0,9144l0,0">
                  <v:stroke weight="0pt" endcap="flat" joinstyle="miter" miterlimit="10" on="false" color="#000000" opacity="0"/>
                  <v:fill on="true" color="#000000"/>
                </v:shape>
                <v:shape id="Shape 733536" style="position:absolute;width:91;height:6918;left:0;top:7048;" coordsize="9144,691896" path="m0,0l9144,0l9144,691896l0,691896l0,0">
                  <v:stroke weight="0pt" endcap="flat" joinstyle="miter" miterlimit="10" on="false" color="#000000" opacity="0"/>
                  <v:fill on="true" color="#000000"/>
                </v:shape>
                <v:shape id="Shape 733537" style="position:absolute;width:91;height:6918;left:11704;top:7048;" coordsize="9144,691896" path="m0,0l9144,0l9144,691896l0,691896l0,0">
                  <v:stroke weight="0pt" endcap="flat" joinstyle="miter" miterlimit="10" on="false" color="#000000" opacity="0"/>
                  <v:fill on="true" color="#000000"/>
                </v:shape>
                <v:shape id="Shape 733538" style="position:absolute;width:91;height:6918;left:17449;top:7048;" coordsize="9144,691896" path="m0,0l9144,0l9144,691896l0,691896l0,0">
                  <v:stroke weight="0pt" endcap="flat" joinstyle="miter" miterlimit="10" on="false" color="#000000" opacity="0"/>
                  <v:fill on="true" color="#000000"/>
                </v:shape>
                <v:shape id="Shape 733539" style="position:absolute;width:91;height:6918;left:23942;top:7048;" coordsize="9144,691896" path="m0,0l9144,0l9144,691896l0,691896l0,0">
                  <v:stroke weight="0pt" endcap="flat" joinstyle="miter" miterlimit="10" on="false" color="#000000" opacity="0"/>
                  <v:fill on="true" color="#000000"/>
                </v:shape>
                <v:shape id="Shape 733540" style="position:absolute;width:91;height:6918;left:32278;top:7048;" coordsize="9144,691896" path="m0,0l9144,0l9144,691896l0,691896l0,0">
                  <v:stroke weight="0pt" endcap="flat" joinstyle="miter" miterlimit="10" on="false" color="#000000" opacity="0"/>
                  <v:fill on="true" color="#000000"/>
                </v:shape>
                <v:shape id="Shape 733541" style="position:absolute;width:91;height:6918;left:61135;top:7048;" coordsize="9144,691896" path="m0,0l9144,0l9144,691896l0,691896l0,0">
                  <v:stroke weight="0pt" endcap="flat" joinstyle="miter" miterlimit="10" on="false" color="#000000" opacity="0"/>
                  <v:fill on="true" color="#000000"/>
                </v:shape>
                <v:rect id="Rectangle 95863" style="position:absolute;width:8902;height:1843;left:716;top:16956;" filled="f" stroked="f">
                  <v:textbox inset="0,0,0,0">
                    <w:txbxContent>
                      <w:p>
                        <w:pPr>
                          <w:spacing w:before="0" w:after="160" w:line="259" w:lineRule="auto"/>
                          <w:ind w:left="0" w:firstLine="0"/>
                          <w:jc w:val="left"/>
                        </w:pPr>
                        <w:r>
                          <w:rPr>
                            <w:sz w:val="24"/>
                          </w:rPr>
                          <w:t xml:space="preserve">Текстолит</w:t>
                        </w:r>
                      </w:p>
                    </w:txbxContent>
                  </v:textbox>
                </v:rect>
                <v:rect id="Rectangle 700502" style="position:absolute;width:8915;height:1843;left:24789;top:1695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-40…+160</w:t>
                        </w:r>
                      </w:p>
                    </w:txbxContent>
                  </v:textbox>
                </v:rect>
                <v:rect id="Rectangle 700503" style="position:absolute;width:506;height:1843;left:31492;top:1695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00499" style="position:absolute;width:2027;height:1843;left:19965;top:1695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95</w:t>
                        </w:r>
                      </w:p>
                    </w:txbxContent>
                  </v:textbox>
                </v:rect>
                <v:rect id="Rectangle 155600" style="position:absolute;width:506;height:1843;left:7406;top:1695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00496" style="position:absolute;width:1013;height:1843;left:13655;top:1695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1</w:t>
                        </w:r>
                      </w:p>
                    </w:txbxContent>
                  </v:textbox>
                </v:rect>
                <v:rect id="Rectangle 700497" style="position:absolute;width:2027;height:1843;left:14417;top:1695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,3 </w:t>
                        </w:r>
                      </w:p>
                    </w:txbxContent>
                  </v:textbox>
                </v:rect>
                <v:rect id="Rectangle 700501" style="position:absolute;width:506;height:1843;left:21489;top:1695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865" style="position:absolute;width:8817;height:1843;left:32994;top:15204;" filled="f" stroked="f">
                  <v:textbox inset="0,0,0,0">
                    <w:txbxContent>
                      <w:p>
                        <w:pPr>
                          <w:spacing w:before="0" w:after="160" w:line="259" w:lineRule="auto"/>
                          <w:ind w:left="0" w:firstLine="0"/>
                          <w:jc w:val="left"/>
                        </w:pPr>
                        <w:r>
                          <w:rPr>
                            <w:sz w:val="24"/>
                          </w:rPr>
                          <w:t xml:space="preserve">Шестерни</w:t>
                        </w:r>
                      </w:p>
                    </w:txbxContent>
                  </v:textbox>
                </v:rect>
                <v:rect id="Rectangle 95866" style="position:absolute;width:1003;height:1843;left:39624;top:1520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867" style="position:absolute;width:5939;height:1843;left:41048;top:15204;" filled="f" stroked="f">
                  <v:textbox inset="0,0,0,0">
                    <w:txbxContent>
                      <w:p>
                        <w:pPr>
                          <w:spacing w:before="0" w:after="160" w:line="259" w:lineRule="auto"/>
                          <w:ind w:left="0" w:firstLine="0"/>
                          <w:jc w:val="left"/>
                        </w:pPr>
                        <w:r>
                          <w:rPr>
                            <w:sz w:val="24"/>
                          </w:rPr>
                          <w:t xml:space="preserve">втулки</w:t>
                        </w:r>
                      </w:p>
                    </w:txbxContent>
                  </v:textbox>
                </v:rect>
                <v:rect id="Rectangle 95868" style="position:absolute;width:1013;height:1843;left:45514;top:1520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869" style="position:absolute;width:11086;height:1843;left:46946;top:15204;" filled="f" stroked="f">
                  <v:textbox inset="0,0,0,0">
                    <w:txbxContent>
                      <w:p>
                        <w:pPr>
                          <w:spacing w:before="0" w:after="160" w:line="259" w:lineRule="auto"/>
                          <w:ind w:left="0" w:firstLine="0"/>
                          <w:jc w:val="left"/>
                        </w:pPr>
                        <w:r>
                          <w:rPr>
                            <w:sz w:val="24"/>
                          </w:rPr>
                          <w:t xml:space="preserve">подшипники</w:t>
                        </w:r>
                      </w:p>
                    </w:txbxContent>
                  </v:textbox>
                </v:rect>
                <v:rect id="Rectangle 95870" style="position:absolute;width:506;height:1843;left:55283;top:1520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871" style="position:absolute;width:4837;height:1843;left:56334;top:15204;" filled="f" stroked="f">
                  <v:textbox inset="0,0,0,0">
                    <w:txbxContent>
                      <w:p>
                        <w:pPr>
                          <w:spacing w:before="0" w:after="160" w:line="259" w:lineRule="auto"/>
                          <w:ind w:left="0" w:firstLine="0"/>
                          <w:jc w:val="left"/>
                        </w:pPr>
                        <w:r>
                          <w:rPr>
                            <w:sz w:val="24"/>
                          </w:rPr>
                          <w:t xml:space="preserve">сколь</w:t>
                        </w:r>
                      </w:p>
                    </w:txbxContent>
                  </v:textbox>
                </v:rect>
                <v:rect id="Rectangle 95872" style="position:absolute;width:674;height:1843;left:59969;top:1520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w:t>
                        </w:r>
                      </w:p>
                    </w:txbxContent>
                  </v:textbox>
                </v:rect>
                <v:rect id="Rectangle 95873" style="position:absolute;width:5400;height:1843;left:32994;top:16956;" filled="f" stroked="f">
                  <v:textbox inset="0,0,0,0">
                    <w:txbxContent>
                      <w:p>
                        <w:pPr>
                          <w:spacing w:before="0" w:after="160" w:line="259" w:lineRule="auto"/>
                          <w:ind w:left="0" w:firstLine="0"/>
                          <w:jc w:val="left"/>
                        </w:pPr>
                        <w:r>
                          <w:rPr>
                            <w:sz w:val="24"/>
                          </w:rPr>
                          <w:t xml:space="preserve">жения</w:t>
                        </w:r>
                      </w:p>
                    </w:txbxContent>
                  </v:textbox>
                </v:rect>
                <v:rect id="Rectangle 95874" style="position:absolute;width:1013;height:1843;left:37056;top:1695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875" style="position:absolute;width:15480;height:1843;left:38397;top:16956;" filled="f" stroked="f">
                  <v:textbox inset="0,0,0,0">
                    <w:txbxContent>
                      <w:p>
                        <w:pPr>
                          <w:spacing w:before="0" w:after="160" w:line="259" w:lineRule="auto"/>
                          <w:ind w:left="0" w:firstLine="0"/>
                          <w:jc w:val="left"/>
                        </w:pPr>
                        <w:r>
                          <w:rPr>
                            <w:sz w:val="24"/>
                          </w:rPr>
                          <w:t xml:space="preserve">конструкционные</w:t>
                        </w:r>
                      </w:p>
                    </w:txbxContent>
                  </v:textbox>
                </v:rect>
                <v:rect id="Rectangle 95876" style="position:absolute;width:506;height:1843;left:50040;top:1695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877" style="position:absolute;width:1084;height:1843;left:51000;top:16956;" filled="f" stroked="f">
                  <v:textbox inset="0,0,0,0">
                    <w:txbxContent>
                      <w:p>
                        <w:pPr>
                          <w:spacing w:before="0" w:after="160" w:line="259" w:lineRule="auto"/>
                          <w:ind w:left="0" w:firstLine="0"/>
                          <w:jc w:val="left"/>
                        </w:pPr>
                        <w:r>
                          <w:rPr>
                            <w:sz w:val="24"/>
                          </w:rPr>
                          <w:t xml:space="preserve">и</w:t>
                        </w:r>
                      </w:p>
                    </w:txbxContent>
                  </v:textbox>
                </v:rect>
                <v:rect id="Rectangle 95878" style="position:absolute;width:506;height:1843;left:51816;top:1695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879" style="position:absolute;width:9568;height:1843;left:52776;top:16956;" filled="f" stroked="f">
                  <v:textbox inset="0,0,0,0">
                    <w:txbxContent>
                      <w:p>
                        <w:pPr>
                          <w:spacing w:before="0" w:after="160" w:line="259" w:lineRule="auto"/>
                          <w:ind w:left="0" w:firstLine="0"/>
                          <w:jc w:val="left"/>
                        </w:pPr>
                        <w:r>
                          <w:rPr>
                            <w:sz w:val="24"/>
                          </w:rPr>
                          <w:t xml:space="preserve">электроизо</w:t>
                        </w:r>
                      </w:p>
                    </w:txbxContent>
                  </v:textbox>
                </v:rect>
                <v:rect id="Rectangle 95880" style="position:absolute;width:674;height:1843;left:59969;top:1695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w:t>
                        </w:r>
                      </w:p>
                    </w:txbxContent>
                  </v:textbox>
                </v:rect>
                <v:rect id="Rectangle 95881" style="position:absolute;width:9553;height:1843;left:32994;top:18709;" filled="f" stroked="f">
                  <v:textbox inset="0,0,0,0">
                    <w:txbxContent>
                      <w:p>
                        <w:pPr>
                          <w:spacing w:before="0" w:after="160" w:line="259" w:lineRule="auto"/>
                          <w:ind w:left="0" w:firstLine="0"/>
                          <w:jc w:val="left"/>
                        </w:pPr>
                        <w:r>
                          <w:rPr>
                            <w:sz w:val="24"/>
                          </w:rPr>
                          <w:t xml:space="preserve">ляционные</w:t>
                        </w:r>
                      </w:p>
                    </w:txbxContent>
                  </v:textbox>
                </v:rect>
                <v:rect id="Rectangle 95882" style="position:absolute;width:506;height:1843;left:40180;top:1870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883" style="position:absolute;width:5818;height:1843;left:40561;top:18709;" filled="f" stroked="f">
                  <v:textbox inset="0,0,0,0">
                    <w:txbxContent>
                      <w:p>
                        <w:pPr>
                          <w:spacing w:before="0" w:after="160" w:line="259" w:lineRule="auto"/>
                          <w:ind w:left="0" w:firstLine="0"/>
                          <w:jc w:val="left"/>
                        </w:pPr>
                        <w:r>
                          <w:rPr>
                            <w:sz w:val="24"/>
                          </w:rPr>
                          <w:t xml:space="preserve">детали</w:t>
                        </w:r>
                      </w:p>
                    </w:txbxContent>
                  </v:textbox>
                </v:rect>
                <v:rect id="Rectangle 95884" style="position:absolute;width:506;height:1843;left:44935;top:1870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733542" style="position:absolute;width:61196;height:91;left:0;top:13967;" coordsize="6119622,9144" path="m0,0l6119622,0l6119622,9144l0,9144l0,0">
                  <v:stroke weight="0pt" endcap="flat" joinstyle="miter" miterlimit="10" on="false" color="#000000" opacity="0"/>
                  <v:fill on="true" color="#000000"/>
                </v:shape>
                <v:shape id="Shape 733543" style="position:absolute;width:91;height:6926;left:0;top:14028;" coordsize="9144,692658" path="m0,0l9144,0l9144,692658l0,692658l0,0">
                  <v:stroke weight="0pt" endcap="flat" joinstyle="miter" miterlimit="10" on="false" color="#000000" opacity="0"/>
                  <v:fill on="true" color="#000000"/>
                </v:shape>
                <v:shape id="Shape 733544" style="position:absolute;width:91;height:6926;left:11704;top:14028;" coordsize="9144,692658" path="m0,0l9144,0l9144,692658l0,692658l0,0">
                  <v:stroke weight="0pt" endcap="flat" joinstyle="miter" miterlimit="10" on="false" color="#000000" opacity="0"/>
                  <v:fill on="true" color="#000000"/>
                </v:shape>
                <v:shape id="Shape 733545" style="position:absolute;width:91;height:6926;left:17449;top:14028;" coordsize="9144,692658" path="m0,0l9144,0l9144,692658l0,692658l0,0">
                  <v:stroke weight="0pt" endcap="flat" joinstyle="miter" miterlimit="10" on="false" color="#000000" opacity="0"/>
                  <v:fill on="true" color="#000000"/>
                </v:shape>
                <v:shape id="Shape 733546" style="position:absolute;width:91;height:6926;left:23942;top:14028;" coordsize="9144,692658" path="m0,0l9144,0l9144,692658l0,692658l0,0">
                  <v:stroke weight="0pt" endcap="flat" joinstyle="miter" miterlimit="10" on="false" color="#000000" opacity="0"/>
                  <v:fill on="true" color="#000000"/>
                </v:shape>
                <v:shape id="Shape 733547" style="position:absolute;width:91;height:6926;left:32278;top:14028;" coordsize="9144,692658" path="m0,0l9144,0l9144,692658l0,692658l0,0">
                  <v:stroke weight="0pt" endcap="flat" joinstyle="miter" miterlimit="10" on="false" color="#000000" opacity="0"/>
                  <v:fill on="true" color="#000000"/>
                </v:shape>
                <v:shape id="Shape 733548" style="position:absolute;width:91;height:6926;left:61135;top:14028;" coordsize="9144,692658" path="m0,0l9144,0l9144,692658l0,692658l0,0">
                  <v:stroke weight="0pt" endcap="flat" joinstyle="miter" miterlimit="10" on="false" color="#000000" opacity="0"/>
                  <v:fill on="true" color="#000000"/>
                </v:shape>
                <v:rect id="Rectangle 95892" style="position:absolute;width:12957;height:1843;left:716;top:23944;" filled="f" stroked="f">
                  <v:textbox inset="0,0,0,0">
                    <w:txbxContent>
                      <w:p>
                        <w:pPr>
                          <w:spacing w:before="0" w:after="160" w:line="259" w:lineRule="auto"/>
                          <w:ind w:left="0" w:firstLine="0"/>
                          <w:jc w:val="left"/>
                        </w:pPr>
                        <w:r>
                          <w:rPr>
                            <w:sz w:val="24"/>
                          </w:rPr>
                          <w:t xml:space="preserve">Асботекстолит</w:t>
                        </w:r>
                      </w:p>
                    </w:txbxContent>
                  </v:textbox>
                </v:rect>
                <v:rect id="Rectangle 700509" style="position:absolute;width:506;height:1843;left:31492;top:2394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00508" style="position:absolute;width:8915;height:1843;left:24789;top:2394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-60…+250</w:t>
                        </w:r>
                      </w:p>
                    </w:txbxContent>
                  </v:textbox>
                </v:rect>
                <v:rect id="Rectangle 700507" style="position:absolute;width:506;height:1843;left:21489;top:2394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55604" style="position:absolute;width:506;height:1843;left:10454;top:2394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00504" style="position:absolute;width:1013;height:1843;left:13655;top:2394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1</w:t>
                        </w:r>
                      </w:p>
                    </w:txbxContent>
                  </v:textbox>
                </v:rect>
                <v:rect id="Rectangle 700505" style="position:absolute;width:2027;height:1843;left:14417;top:2394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,6 </w:t>
                        </w:r>
                      </w:p>
                    </w:txbxContent>
                  </v:textbox>
                </v:rect>
                <v:rect id="Rectangle 700506" style="position:absolute;width:2027;height:1843;left:19965;top:2394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90</w:t>
                        </w:r>
                      </w:p>
                    </w:txbxContent>
                  </v:textbox>
                </v:rect>
                <v:rect id="Rectangle 95894" style="position:absolute;width:9704;height:1843;left:32994;top:22191;" filled="f" stroked="f">
                  <v:textbox inset="0,0,0,0">
                    <w:txbxContent>
                      <w:p>
                        <w:pPr>
                          <w:spacing w:before="0" w:after="160" w:line="259" w:lineRule="auto"/>
                          <w:ind w:left="0" w:firstLine="0"/>
                          <w:jc w:val="left"/>
                        </w:pPr>
                        <w:r>
                          <w:rPr>
                            <w:sz w:val="24"/>
                          </w:rPr>
                          <w:t xml:space="preserve">Тормозные</w:t>
                        </w:r>
                      </w:p>
                    </w:txbxContent>
                  </v:textbox>
                </v:rect>
                <v:rect id="Rectangle 95895" style="position:absolute;width:506;height:1843;left:40294;top:2219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896" style="position:absolute;width:1084;height:1843;left:41224;top:22191;" filled="f" stroked="f">
                  <v:textbox inset="0,0,0,0">
                    <w:txbxContent>
                      <w:p>
                        <w:pPr>
                          <w:spacing w:before="0" w:after="160" w:line="259" w:lineRule="auto"/>
                          <w:ind w:left="0" w:firstLine="0"/>
                          <w:jc w:val="left"/>
                        </w:pPr>
                        <w:r>
                          <w:rPr>
                            <w:sz w:val="24"/>
                          </w:rPr>
                          <w:t xml:space="preserve">и</w:t>
                        </w:r>
                      </w:p>
                    </w:txbxContent>
                  </v:textbox>
                </v:rect>
                <v:rect id="Rectangle 95897" style="position:absolute;width:506;height:1843;left:42039;top:2219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898" style="position:absolute;width:11995;height:1843;left:42969;top:22191;" filled="f" stroked="f">
                  <v:textbox inset="0,0,0,0">
                    <w:txbxContent>
                      <w:p>
                        <w:pPr>
                          <w:spacing w:before="0" w:after="160" w:line="259" w:lineRule="auto"/>
                          <w:ind w:left="0" w:firstLine="0"/>
                          <w:jc w:val="left"/>
                        </w:pPr>
                        <w:r>
                          <w:rPr>
                            <w:sz w:val="24"/>
                          </w:rPr>
                          <w:t xml:space="preserve">фрикционные</w:t>
                        </w:r>
                      </w:p>
                    </w:txbxContent>
                  </v:textbox>
                </v:rect>
                <v:rect id="Rectangle 95899" style="position:absolute;width:506;height:1843;left:51991;top:2219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900" style="position:absolute;width:9551;height:1843;left:52913;top:22191;" filled="f" stroked="f">
                  <v:textbox inset="0,0,0,0">
                    <w:txbxContent>
                      <w:p>
                        <w:pPr>
                          <w:spacing w:before="0" w:after="160" w:line="259" w:lineRule="auto"/>
                          <w:ind w:left="0" w:firstLine="0"/>
                          <w:jc w:val="left"/>
                        </w:pPr>
                        <w:r>
                          <w:rPr>
                            <w:sz w:val="24"/>
                          </w:rPr>
                          <w:t xml:space="preserve">устройства</w:t>
                        </w:r>
                      </w:p>
                    </w:txbxContent>
                  </v:textbox>
                </v:rect>
                <v:rect id="Rectangle 95901" style="position:absolute;width:1013;height:1843;left:60098;top:2219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902" style="position:absolute;width:6963;height:1843;left:32994;top:23944;" filled="f" stroked="f">
                  <v:textbox inset="0,0,0,0">
                    <w:txbxContent>
                      <w:p>
                        <w:pPr>
                          <w:spacing w:before="0" w:after="160" w:line="259" w:lineRule="auto"/>
                          <w:ind w:left="0" w:firstLine="0"/>
                          <w:jc w:val="left"/>
                        </w:pPr>
                        <w:r>
                          <w:rPr>
                            <w:sz w:val="24"/>
                          </w:rPr>
                          <w:t xml:space="preserve">лопатки</w:t>
                        </w:r>
                      </w:p>
                    </w:txbxContent>
                  </v:textbox>
                </v:rect>
                <v:rect id="Rectangle 95903" style="position:absolute;width:506;height:1843;left:38229;top:2394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904" style="position:absolute;width:11531;height:1843;left:39067;top:23944;" filled="f" stroked="f">
                  <v:textbox inset="0,0,0,0">
                    <w:txbxContent>
                      <w:p>
                        <w:pPr>
                          <w:spacing w:before="0" w:after="160" w:line="259" w:lineRule="auto"/>
                          <w:ind w:left="0" w:firstLine="0"/>
                          <w:jc w:val="left"/>
                        </w:pPr>
                        <w:r>
                          <w:rPr>
                            <w:sz w:val="24"/>
                          </w:rPr>
                          <w:t xml:space="preserve">ротационных</w:t>
                        </w:r>
                      </w:p>
                    </w:txbxContent>
                  </v:textbox>
                </v:rect>
                <v:rect id="Rectangle 95905" style="position:absolute;width:506;height:1843;left:47746;top:2394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906" style="position:absolute;width:11600;height:1843;left:48585;top:23944;" filled="f" stroked="f">
                  <v:textbox inset="0,0,0,0">
                    <w:txbxContent>
                      <w:p>
                        <w:pPr>
                          <w:spacing w:before="0" w:after="160" w:line="259" w:lineRule="auto"/>
                          <w:ind w:left="0" w:firstLine="0"/>
                          <w:jc w:val="left"/>
                        </w:pPr>
                        <w:r>
                          <w:rPr>
                            <w:sz w:val="24"/>
                          </w:rPr>
                          <w:t xml:space="preserve">бензонасосов</w:t>
                        </w:r>
                      </w:p>
                    </w:txbxContent>
                  </v:textbox>
                </v:rect>
                <v:rect id="Rectangle 95907" style="position:absolute;width:1013;height:1843;left:57302;top:2394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908" style="position:absolute;width:1934;height:1843;left:58521;top:23944;" filled="f" stroked="f">
                  <v:textbox inset="0,0,0,0">
                    <w:txbxContent>
                      <w:p>
                        <w:pPr>
                          <w:spacing w:before="0" w:after="160" w:line="259" w:lineRule="auto"/>
                          <w:ind w:left="0" w:firstLine="0"/>
                          <w:jc w:val="left"/>
                        </w:pPr>
                        <w:r>
                          <w:rPr>
                            <w:sz w:val="24"/>
                          </w:rPr>
                          <w:t xml:space="preserve">де</w:t>
                        </w:r>
                      </w:p>
                    </w:txbxContent>
                  </v:textbox>
                </v:rect>
                <v:rect id="Rectangle 95909" style="position:absolute;width:674;height:1843;left:59977;top:2394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w:t>
                        </w:r>
                      </w:p>
                    </w:txbxContent>
                  </v:textbox>
                </v:rect>
                <v:rect id="Rectangle 95910" style="position:absolute;width:3883;height:1843;left:32994;top:25697;" filled="f" stroked="f">
                  <v:textbox inset="0,0,0,0">
                    <w:txbxContent>
                      <w:p>
                        <w:pPr>
                          <w:spacing w:before="0" w:after="160" w:line="259" w:lineRule="auto"/>
                          <w:ind w:left="0" w:firstLine="0"/>
                          <w:jc w:val="left"/>
                        </w:pPr>
                        <w:r>
                          <w:rPr>
                            <w:sz w:val="24"/>
                          </w:rPr>
                          <w:t xml:space="preserve">тали</w:t>
                        </w:r>
                      </w:p>
                    </w:txbxContent>
                  </v:textbox>
                </v:rect>
                <v:rect id="Rectangle 95911" style="position:absolute;width:506;height:1843;left:35913;top:2569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912" style="position:absolute;width:11482;height:1843;left:36294;top:25697;" filled="f" stroked="f">
                  <v:textbox inset="0,0,0,0">
                    <w:txbxContent>
                      <w:p>
                        <w:pPr>
                          <w:spacing w:before="0" w:after="160" w:line="259" w:lineRule="auto"/>
                          <w:ind w:left="0" w:firstLine="0"/>
                          <w:jc w:val="left"/>
                        </w:pPr>
                        <w:r>
                          <w:rPr>
                            <w:sz w:val="24"/>
                          </w:rPr>
                          <w:t xml:space="preserve">теплозащиты</w:t>
                        </w:r>
                      </w:p>
                    </w:txbxContent>
                  </v:textbox>
                </v:rect>
                <v:rect id="Rectangle 95913" style="position:absolute;width:506;height:1843;left:44927;top:2569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914" style="position:absolute;width:1084;height:1843;left:45308;top:25697;" filled="f" stroked="f">
                  <v:textbox inset="0,0,0,0">
                    <w:txbxContent>
                      <w:p>
                        <w:pPr>
                          <w:spacing w:before="0" w:after="160" w:line="259" w:lineRule="auto"/>
                          <w:ind w:left="0" w:firstLine="0"/>
                          <w:jc w:val="left"/>
                        </w:pPr>
                        <w:r>
                          <w:rPr>
                            <w:sz w:val="24"/>
                          </w:rPr>
                          <w:t xml:space="preserve">и</w:t>
                        </w:r>
                      </w:p>
                    </w:txbxContent>
                  </v:textbox>
                </v:rect>
                <v:rect id="Rectangle 95915" style="position:absolute;width:506;height:1843;left:46123;top:2569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5916" style="position:absolute;width:12998;height:1843;left:46504;top:25697;" filled="f" stroked="f">
                  <v:textbox inset="0,0,0,0">
                    <w:txbxContent>
                      <w:p>
                        <w:pPr>
                          <w:spacing w:before="0" w:after="160" w:line="259" w:lineRule="auto"/>
                          <w:ind w:left="0" w:firstLine="0"/>
                          <w:jc w:val="left"/>
                        </w:pPr>
                        <w:r>
                          <w:rPr>
                            <w:sz w:val="24"/>
                          </w:rPr>
                          <w:t xml:space="preserve">теплоизоляции</w:t>
                        </w:r>
                      </w:p>
                    </w:txbxContent>
                  </v:textbox>
                </v:rect>
                <v:rect id="Rectangle 95917" style="position:absolute;width:506;height:1843;left:56281;top:2569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733549" style="position:absolute;width:61196;height:91;left:0;top:20955;" coordsize="6119622,9144" path="m0,0l6119622,0l6119622,9144l0,9144l0,0">
                  <v:stroke weight="0pt" endcap="flat" joinstyle="miter" miterlimit="10" on="false" color="#000000" opacity="0"/>
                  <v:fill on="true" color="#000000"/>
                </v:shape>
                <v:shape id="Shape 733550" style="position:absolute;width:91;height:6987;left:0;top:21015;" coordsize="9144,698754" path="m0,0l9144,0l9144,698754l0,698754l0,0">
                  <v:stroke weight="0pt" endcap="flat" joinstyle="miter" miterlimit="10" on="false" color="#000000" opacity="0"/>
                  <v:fill on="true" color="#000000"/>
                </v:shape>
                <v:shape id="Shape 733551" style="position:absolute;width:11704;height:91;left:0;top:27942;" coordsize="1170432,9144" path="m0,0l1170432,0l1170432,9144l0,9144l0,0">
                  <v:stroke weight="0pt" endcap="flat" joinstyle="miter" miterlimit="10" on="false" color="#000000" opacity="0"/>
                  <v:fill on="true" color="#000000"/>
                </v:shape>
                <v:shape id="Shape 733552" style="position:absolute;width:91;height:6987;left:11704;top:21015;" coordsize="9144,698754" path="m0,0l9144,0l9144,698754l0,698754l0,0">
                  <v:stroke weight="0pt" endcap="flat" joinstyle="miter" miterlimit="10" on="false" color="#000000" opacity="0"/>
                  <v:fill on="true" color="#000000"/>
                </v:shape>
                <v:shape id="Shape 733553" style="position:absolute;width:5684;height:91;left:11765;top:27942;" coordsize="568452,9144" path="m0,0l568452,0l568452,9144l0,9144l0,0">
                  <v:stroke weight="0pt" endcap="flat" joinstyle="miter" miterlimit="10" on="false" color="#000000" opacity="0"/>
                  <v:fill on="true" color="#000000"/>
                </v:shape>
                <v:shape id="Shape 733554" style="position:absolute;width:91;height:6987;left:17449;top:21015;" coordsize="9144,698754" path="m0,0l9144,0l9144,698754l0,698754l0,0">
                  <v:stroke weight="0pt" endcap="flat" joinstyle="miter" miterlimit="10" on="false" color="#000000" opacity="0"/>
                  <v:fill on="true" color="#000000"/>
                </v:shape>
                <v:shape id="Shape 733555" style="position:absolute;width:6431;height:91;left:17510;top:27942;" coordsize="643128,9144" path="m0,0l643128,0l643128,9144l0,9144l0,0">
                  <v:stroke weight="0pt" endcap="flat" joinstyle="miter" miterlimit="10" on="false" color="#000000" opacity="0"/>
                  <v:fill on="true" color="#000000"/>
                </v:shape>
                <v:shape id="Shape 733556" style="position:absolute;width:91;height:6987;left:23942;top:21015;" coordsize="9144,698754" path="m0,0l9144,0l9144,698754l0,698754l0,0">
                  <v:stroke weight="0pt" endcap="flat" joinstyle="miter" miterlimit="10" on="false" color="#000000" opacity="0"/>
                  <v:fill on="true" color="#000000"/>
                </v:shape>
                <v:shape id="Shape 733557" style="position:absolute;width:8275;height:91;left:24003;top:27942;" coordsize="827532,9144" path="m0,0l827532,0l827532,9144l0,9144l0,0">
                  <v:stroke weight="0pt" endcap="flat" joinstyle="miter" miterlimit="10" on="false" color="#000000" opacity="0"/>
                  <v:fill on="true" color="#000000"/>
                </v:shape>
                <v:shape id="Shape 733558" style="position:absolute;width:91;height:6987;left:32278;top:21015;" coordsize="9144,698754" path="m0,0l9144,0l9144,698754l0,698754l0,0">
                  <v:stroke weight="0pt" endcap="flat" joinstyle="miter" miterlimit="10" on="false" color="#000000" opacity="0"/>
                  <v:fill on="true" color="#000000"/>
                </v:shape>
                <v:shape id="Shape 733559" style="position:absolute;width:28795;height:91;left:32339;top:27942;" coordsize="2879598,9144" path="m0,0l2879598,0l2879598,9144l0,9144l0,0">
                  <v:stroke weight="0pt" endcap="flat" joinstyle="miter" miterlimit="10" on="false" color="#000000" opacity="0"/>
                  <v:fill on="true" color="#000000"/>
                </v:shape>
                <v:shape id="Shape 733560" style="position:absolute;width:91;height:6987;left:61135;top:21015;" coordsize="9144,698754" path="m0,0l9144,0l9144,698754l0,698754l0,0">
                  <v:stroke weight="0pt" endcap="flat" joinstyle="miter" miterlimit="10" on="false" color="#000000" opacity="0"/>
                  <v:fill on="true" color="#000000"/>
                </v:shape>
                <v:shape id="Shape 733561" style="position:absolute;width:91;height:91;left:61135;top:27942;" coordsize="9144,9144" path="m0,0l9144,0l9144,9144l0,9144l0,0">
                  <v:stroke weight="0pt" endcap="flat" joinstyle="miter" miterlimit="10" on="false" color="#000000" opacity="0"/>
                  <v:fill on="true" color="#000000"/>
                </v:shape>
                <v:shape id="Shape 733562" style="position:absolute;width:59778;height:3063;left:525;top:28003;" coordsize="5977890,306324" path="m0,0l5977890,0l5977890,306324l0,306324l0,0">
                  <v:stroke weight="0pt" endcap="flat" joinstyle="miter" miterlimit="10" on="false" color="#000000" opacity="0"/>
                  <v:fill on="true" color="#ffffff"/>
                </v:shape>
                <v:rect id="Rectangle 95932" style="position:absolute;width:590;height:2148;left:6431;top:28410;"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group>
            </w:pict>
          </mc:Fallback>
        </mc:AlternateContent>
      </w:r>
    </w:p>
    <w:p w:rsidR="001425F7" w:rsidRDefault="00681E3D">
      <w:pPr>
        <w:ind w:left="14" w:right="67" w:firstLine="900"/>
      </w:pPr>
      <w:r>
        <w:t xml:space="preserve">Пластики на основе хлопчатобумажных тканей – </w:t>
      </w:r>
      <w:r>
        <w:rPr>
          <w:i/>
        </w:rPr>
        <w:t xml:space="preserve">текстолиты </w:t>
      </w:r>
      <w:r>
        <w:t>(ГОСТ 2910-74) – применяют для изготовления различных конструкционных деталей, электроизоляционного материала, вкладышей подшипников прокатного оборудования, прокладок, герметизирующих фланцевые соединения. Текстолитовые детали могут работать не только в воздушной среде, но и в масле, керосине или бензине и т.д. Текстолит производят в виде листов, плит, стержней и трубок. Температура эксплуатации изделий из текстолита от -60 до +60 °С.</w:t>
      </w:r>
      <w:r>
        <w:rPr>
          <w:i/>
        </w:rPr>
        <w:t xml:space="preserve"> </w:t>
      </w:r>
    </w:p>
    <w:p w:rsidR="001425F7" w:rsidRDefault="00681E3D">
      <w:pPr>
        <w:ind w:left="14" w:right="67" w:firstLine="900"/>
      </w:pPr>
      <w:r>
        <w:rPr>
          <w:b/>
          <w:i/>
        </w:rPr>
        <w:t>Стеклотекстолитами</w:t>
      </w:r>
      <w:r>
        <w:rPr>
          <w:i/>
        </w:rPr>
        <w:t xml:space="preserve"> </w:t>
      </w:r>
      <w:r>
        <w:t xml:space="preserve">(ГОСТ 10292-74Е, ГОСТ 12652-74) называют слоистые пластики на основе тканых стекловолокнистых материалов. Они характеризуются высокой тепло- и хладостойкостью, стойкостью к действию окислителей и других химически активных реагентов, высокими </w:t>
      </w:r>
      <w:r>
        <w:lastRenderedPageBreak/>
        <w:t xml:space="preserve">механическими свойствами. Стеклотекстолиты применяют для изготовления крупногабаритных изделий, радиотехнических и электроизоляционных деталей, длительное время работающих при температуре 200°С и кратковременно – при 250 °С. Стеклопластики являются конструкционными материалами, применяемыми для изготовления силовых изделий в различных отраслях техники (несущих деталей летательных аппаратов, кузовов и кабин машин, железнодорожных вагонов, корпусов лодок, судов и т. п.). </w:t>
      </w:r>
    </w:p>
    <w:p w:rsidR="001425F7" w:rsidRDefault="00681E3D">
      <w:pPr>
        <w:spacing w:after="0" w:line="259" w:lineRule="auto"/>
        <w:ind w:left="0" w:right="1" w:firstLine="0"/>
        <w:jc w:val="center"/>
      </w:pPr>
      <w:r>
        <w:rPr>
          <w:b/>
        </w:rPr>
        <w:t xml:space="preserve"> </w:t>
      </w:r>
    </w:p>
    <w:p w:rsidR="001425F7" w:rsidRDefault="00681E3D">
      <w:pPr>
        <w:pStyle w:val="4"/>
        <w:spacing w:after="143" w:line="249" w:lineRule="auto"/>
        <w:ind w:left="560" w:right="619"/>
      </w:pPr>
      <w:r>
        <w:rPr>
          <w:i w:val="0"/>
        </w:rPr>
        <w:t xml:space="preserve">4.2. Резины </w:t>
      </w:r>
    </w:p>
    <w:p w:rsidR="001425F7" w:rsidRDefault="00681E3D">
      <w:pPr>
        <w:spacing w:after="130" w:line="259" w:lineRule="auto"/>
        <w:ind w:left="899" w:firstLine="0"/>
        <w:jc w:val="center"/>
      </w:pPr>
      <w:r>
        <w:rPr>
          <w:b/>
        </w:rPr>
        <w:t xml:space="preserve"> </w:t>
      </w:r>
    </w:p>
    <w:p w:rsidR="001425F7" w:rsidRDefault="00681E3D">
      <w:pPr>
        <w:ind w:left="14" w:right="67" w:firstLine="900"/>
      </w:pPr>
      <w:r>
        <w:t xml:space="preserve">Резинотехнические изделия получают при специальной термической обработке (вулканизации) прессованных деталей из сырой резины, являющейся смесью каучука с серой и другими добавками (табл. 4.4). </w:t>
      </w:r>
    </w:p>
    <w:p w:rsidR="001425F7" w:rsidRDefault="00681E3D">
      <w:pPr>
        <w:ind w:left="14" w:right="67" w:firstLine="902"/>
      </w:pPr>
      <w:r>
        <w:t xml:space="preserve">Резина состоит из смеси каучука (основа), наполнителя (сажа, оксид кремния, оксид титана, мел, барит, тальк), мягчителя (канифоль, вазелин), противостарителя (парафин, воск) и элементов вулканизации (сера, оксид цинка). </w:t>
      </w:r>
    </w:p>
    <w:p w:rsidR="001425F7" w:rsidRDefault="00681E3D">
      <w:pPr>
        <w:spacing w:after="12" w:line="332" w:lineRule="auto"/>
        <w:ind w:left="1448" w:firstLine="6509"/>
        <w:jc w:val="left"/>
      </w:pPr>
      <w:r>
        <w:rPr>
          <w:i/>
        </w:rPr>
        <w:t xml:space="preserve">Таблица 4.4 </w:t>
      </w:r>
      <w:r>
        <w:rPr>
          <w:b/>
        </w:rPr>
        <w:t>Основные типы резин и характеристики каучуков</w:t>
      </w:r>
      <w:r>
        <w:t xml:space="preserve"> </w:t>
      </w:r>
    </w:p>
    <w:p w:rsidR="001425F7" w:rsidRDefault="00681E3D">
      <w:pPr>
        <w:spacing w:after="65" w:line="259" w:lineRule="auto"/>
        <w:ind w:left="-142" w:right="-67" w:firstLine="0"/>
        <w:jc w:val="left"/>
      </w:pPr>
      <w:r>
        <w:rPr>
          <w:noProof/>
        </w:rPr>
        <w:lastRenderedPageBreak/>
        <w:drawing>
          <wp:inline distT="0" distB="0" distL="0" distR="0">
            <wp:extent cx="6117336" cy="4773168"/>
            <wp:effectExtent l="0" t="0" r="0" b="0"/>
            <wp:docPr id="723306" name="Picture 723306"/>
            <wp:cNvGraphicFramePr/>
            <a:graphic xmlns:a="http://schemas.openxmlformats.org/drawingml/2006/main">
              <a:graphicData uri="http://schemas.openxmlformats.org/drawingml/2006/picture">
                <pic:pic xmlns:pic="http://schemas.openxmlformats.org/drawingml/2006/picture">
                  <pic:nvPicPr>
                    <pic:cNvPr id="723306" name="Picture 723306"/>
                    <pic:cNvPicPr/>
                  </pic:nvPicPr>
                  <pic:blipFill>
                    <a:blip r:embed="rId108"/>
                    <a:stretch>
                      <a:fillRect/>
                    </a:stretch>
                  </pic:blipFill>
                  <pic:spPr>
                    <a:xfrm>
                      <a:off x="0" y="0"/>
                      <a:ext cx="6117336" cy="4773168"/>
                    </a:xfrm>
                    <a:prstGeom prst="rect">
                      <a:avLst/>
                    </a:prstGeom>
                  </pic:spPr>
                </pic:pic>
              </a:graphicData>
            </a:graphic>
          </wp:inline>
        </w:drawing>
      </w:r>
    </w:p>
    <w:p w:rsidR="001425F7" w:rsidRDefault="00681E3D">
      <w:pPr>
        <w:spacing w:after="196"/>
        <w:ind w:left="14" w:right="67" w:firstLine="900"/>
      </w:pPr>
      <w:r>
        <w:t xml:space="preserve">Главным исходным компонентом резины, придающим ей высокие эластические свойства, является каучук. Каучуки бывают натуральные (НК) и синтетические (СК). Натуральный каучук получают коагуляцией латекса (млечного сока) каучуконосных деревьев, растущих в Бразилии, ЮгоВосточной Азии, на Малайском архипелаге. Синтетические каучуки (бутадиеновые, бутадиен-стирольные и др.) получают методами полимеризации. Впервые синтез бутадиенового каучука из этилового спирта осуществлен в 1921 г. русским ученым С. В. Лебедевым. Разработаны методы получения синтетических каучуков из более дешевого сырья, например из нефти и ацетилена. </w:t>
      </w:r>
    </w:p>
    <w:p w:rsidR="001425F7" w:rsidRDefault="00681E3D">
      <w:pPr>
        <w:spacing w:after="45" w:line="259" w:lineRule="auto"/>
        <w:ind w:left="1" w:firstLine="0"/>
        <w:jc w:val="center"/>
      </w:pPr>
      <w:r>
        <w:rPr>
          <w:noProof/>
        </w:rPr>
        <w:lastRenderedPageBreak/>
        <w:drawing>
          <wp:inline distT="0" distB="0" distL="0" distR="0">
            <wp:extent cx="3441192" cy="3023616"/>
            <wp:effectExtent l="0" t="0" r="0" b="0"/>
            <wp:docPr id="723308" name="Picture 723308"/>
            <wp:cNvGraphicFramePr/>
            <a:graphic xmlns:a="http://schemas.openxmlformats.org/drawingml/2006/main">
              <a:graphicData uri="http://schemas.openxmlformats.org/drawingml/2006/picture">
                <pic:pic xmlns:pic="http://schemas.openxmlformats.org/drawingml/2006/picture">
                  <pic:nvPicPr>
                    <pic:cNvPr id="723308" name="Picture 723308"/>
                    <pic:cNvPicPr/>
                  </pic:nvPicPr>
                  <pic:blipFill>
                    <a:blip r:embed="rId109"/>
                    <a:stretch>
                      <a:fillRect/>
                    </a:stretch>
                  </pic:blipFill>
                  <pic:spPr>
                    <a:xfrm>
                      <a:off x="0" y="0"/>
                      <a:ext cx="3441192" cy="3023616"/>
                    </a:xfrm>
                    <a:prstGeom prst="rect">
                      <a:avLst/>
                    </a:prstGeom>
                  </pic:spPr>
                </pic:pic>
              </a:graphicData>
            </a:graphic>
          </wp:inline>
        </w:drawing>
      </w:r>
      <w:r>
        <w:rPr>
          <w:rFonts w:ascii="Arial" w:eastAsia="Arial" w:hAnsi="Arial" w:cs="Arial"/>
          <w:i/>
          <w:sz w:val="23"/>
        </w:rPr>
        <w:t xml:space="preserve">3    </w:t>
      </w:r>
    </w:p>
    <w:p w:rsidR="001425F7" w:rsidRDefault="00681E3D">
      <w:pPr>
        <w:spacing w:after="96" w:line="259" w:lineRule="auto"/>
        <w:ind w:left="900" w:firstLine="0"/>
        <w:jc w:val="left"/>
      </w:pPr>
      <w:r>
        <w:t xml:space="preserve"> </w:t>
      </w:r>
    </w:p>
    <w:p w:rsidR="001425F7" w:rsidRDefault="00681E3D">
      <w:pPr>
        <w:spacing w:after="14" w:line="248" w:lineRule="auto"/>
        <w:ind w:left="458" w:right="518" w:hanging="10"/>
        <w:jc w:val="center"/>
      </w:pPr>
      <w:r>
        <w:rPr>
          <w:b/>
          <w:sz w:val="24"/>
        </w:rPr>
        <w:t>Рис. 4.4.</w:t>
      </w:r>
      <w:r>
        <w:rPr>
          <w:sz w:val="24"/>
        </w:rPr>
        <w:t xml:space="preserve"> Разновидности резиновых деталей: </w:t>
      </w:r>
    </w:p>
    <w:p w:rsidR="001425F7" w:rsidRDefault="00681E3D">
      <w:pPr>
        <w:spacing w:after="13" w:line="249" w:lineRule="auto"/>
        <w:ind w:left="233" w:right="292" w:hanging="10"/>
        <w:jc w:val="center"/>
      </w:pPr>
      <w:r>
        <w:rPr>
          <w:i/>
          <w:sz w:val="24"/>
        </w:rPr>
        <w:t xml:space="preserve">1 – 5 – уплотнительные профили, 6 – чашечная манжета, </w:t>
      </w:r>
    </w:p>
    <w:p w:rsidR="001425F7" w:rsidRDefault="00681E3D">
      <w:pPr>
        <w:spacing w:after="13" w:line="249" w:lineRule="auto"/>
        <w:ind w:left="233" w:right="292" w:hanging="10"/>
        <w:jc w:val="center"/>
      </w:pPr>
      <w:r>
        <w:rPr>
          <w:i/>
          <w:sz w:val="24"/>
        </w:rPr>
        <w:t xml:space="preserve">7 – 11 – уплотнительные прокладки, 12 – втулка </w:t>
      </w:r>
    </w:p>
    <w:p w:rsidR="001425F7" w:rsidRDefault="00681E3D">
      <w:pPr>
        <w:spacing w:after="134" w:line="259" w:lineRule="auto"/>
        <w:ind w:left="900" w:firstLine="0"/>
        <w:jc w:val="left"/>
      </w:pPr>
      <w:r>
        <w:t xml:space="preserve"> </w:t>
      </w:r>
    </w:p>
    <w:p w:rsidR="001425F7" w:rsidRDefault="00681E3D">
      <w:pPr>
        <w:ind w:left="14" w:right="67" w:firstLine="900"/>
      </w:pPr>
      <w:r>
        <w:t xml:space="preserve">Каучуки являются полимерами с линейной структурой. При вулканизации они превращаются в высокоэластичные редкосетчатые материалы – резины. Вулканизирующими добавками служат сера и другие вещества. С увеличением содержания вулканизатора (серы) сетчатая структура резины становится более частой и менее эластичной. При максимальном насыщении серой (до 30-50%) получают твердую резину (эбонит), при насыщении серой до 10-15 % – полутвердую резину. Обычно в резине содержится 5-8% S. Для ускорения вулканизации вводят ускорители, например оксид цинка. </w:t>
      </w:r>
    </w:p>
    <w:p w:rsidR="001425F7" w:rsidRDefault="00681E3D">
      <w:pPr>
        <w:ind w:left="14" w:right="67" w:firstLine="355"/>
      </w:pPr>
      <w:r>
        <w:t xml:space="preserve">Кроме серы в состав резин входят наполнители, пластификаторы, противостарители и красители. </w:t>
      </w:r>
    </w:p>
    <w:p w:rsidR="001425F7" w:rsidRDefault="00681E3D">
      <w:pPr>
        <w:ind w:left="14" w:right="67" w:firstLine="360"/>
      </w:pPr>
      <w:r>
        <w:t xml:space="preserve">Введение этих компонентов позволяет существенно менять специальные свойства резины, увеличивая ее износо-, морозо-, масло- и бензостойкость. Резиновые изделия часто армируют тканью или металлической сеткой. Для улучшения адгезии металлической арматуры к резине на поверхность металла наносят клеевую пленку. </w:t>
      </w:r>
    </w:p>
    <w:p w:rsidR="001425F7" w:rsidRDefault="00681E3D">
      <w:pPr>
        <w:spacing w:after="75" w:line="259" w:lineRule="auto"/>
        <w:ind w:left="1462" w:firstLine="0"/>
        <w:jc w:val="left"/>
      </w:pPr>
      <w:r>
        <w:rPr>
          <w:noProof/>
        </w:rPr>
        <w:lastRenderedPageBreak/>
        <w:drawing>
          <wp:inline distT="0" distB="0" distL="0" distR="0">
            <wp:extent cx="4404360" cy="2563368"/>
            <wp:effectExtent l="0" t="0" r="0" b="0"/>
            <wp:docPr id="723310" name="Picture 723310"/>
            <wp:cNvGraphicFramePr/>
            <a:graphic xmlns:a="http://schemas.openxmlformats.org/drawingml/2006/main">
              <a:graphicData uri="http://schemas.openxmlformats.org/drawingml/2006/picture">
                <pic:pic xmlns:pic="http://schemas.openxmlformats.org/drawingml/2006/picture">
                  <pic:nvPicPr>
                    <pic:cNvPr id="723310" name="Picture 723310"/>
                    <pic:cNvPicPr/>
                  </pic:nvPicPr>
                  <pic:blipFill>
                    <a:blip r:embed="rId110"/>
                    <a:stretch>
                      <a:fillRect/>
                    </a:stretch>
                  </pic:blipFill>
                  <pic:spPr>
                    <a:xfrm>
                      <a:off x="0" y="0"/>
                      <a:ext cx="4404360" cy="2563368"/>
                    </a:xfrm>
                    <a:prstGeom prst="rect">
                      <a:avLst/>
                    </a:prstGeom>
                  </pic:spPr>
                </pic:pic>
              </a:graphicData>
            </a:graphic>
          </wp:inline>
        </w:drawing>
      </w:r>
    </w:p>
    <w:p w:rsidR="001425F7" w:rsidRDefault="00681E3D">
      <w:pPr>
        <w:spacing w:after="0" w:line="259" w:lineRule="auto"/>
        <w:ind w:left="444" w:right="507" w:hanging="10"/>
        <w:jc w:val="center"/>
      </w:pPr>
      <w:r>
        <w:rPr>
          <w:b/>
        </w:rPr>
        <w:t>Рис. 4.5.</w:t>
      </w:r>
      <w:r>
        <w:t xml:space="preserve"> Резинометаллические детали: </w:t>
      </w:r>
    </w:p>
    <w:p w:rsidR="001425F7" w:rsidRDefault="00681E3D">
      <w:pPr>
        <w:spacing w:after="0" w:line="259" w:lineRule="auto"/>
        <w:ind w:left="75" w:hanging="9"/>
        <w:jc w:val="left"/>
      </w:pPr>
      <w:r>
        <w:rPr>
          <w:i/>
        </w:rPr>
        <w:t xml:space="preserve">1 – подшипник, 2 – пластинчатый амортизатор, 3 – амортизатор «ферма» </w:t>
      </w:r>
    </w:p>
    <w:p w:rsidR="001425F7" w:rsidRDefault="00681E3D">
      <w:pPr>
        <w:spacing w:after="133" w:line="259" w:lineRule="auto"/>
        <w:ind w:left="900" w:firstLine="0"/>
        <w:jc w:val="left"/>
      </w:pPr>
      <w:r>
        <w:t xml:space="preserve"> </w:t>
      </w:r>
    </w:p>
    <w:p w:rsidR="001425F7" w:rsidRDefault="00681E3D">
      <w:pPr>
        <w:ind w:left="14" w:right="67" w:firstLine="886"/>
      </w:pPr>
      <w:r>
        <w:t xml:space="preserve">Резина имеет высокие эластические свойства, высокую упругость и сопротивляемость разрыву. Кроме того, резина обладает малой плотностью, высокой стойкостью против истирания, химической стойкостью, хорошими электроизоляционными свойствами. </w:t>
      </w:r>
    </w:p>
    <w:p w:rsidR="001425F7" w:rsidRDefault="00681E3D">
      <w:pPr>
        <w:ind w:left="14" w:right="67"/>
      </w:pPr>
      <w:r>
        <w:t>Совокупность химических, физических и механических свойств позволяет использовать</w:t>
      </w:r>
      <w:r>
        <w:rPr>
          <w:b/>
        </w:rPr>
        <w:t xml:space="preserve"> </w:t>
      </w:r>
      <w:r>
        <w:t xml:space="preserve">резиновые материалы для амортизации, демпфирования, уплотнения, герметизации, химической защиты деталей машин, при производстве тары для хранения масла и горючего, различных трубопроводов (шлангов), для изготовления покрышек и камер колес автотранспорта, декоративных изделий и т. д. Номенклатура резиновых изделий чрезвычайно разнообразна. </w:t>
      </w:r>
    </w:p>
    <w:p w:rsidR="001425F7" w:rsidRDefault="00681E3D">
      <w:pPr>
        <w:ind w:left="14" w:right="67" w:firstLine="886"/>
      </w:pPr>
      <w:r>
        <w:t xml:space="preserve">В зависимости от условий эксплуатации различают резины общего и специального назначения. Резины общего назначения применяют для изготовления камер и шин, ремней, транспортных лент, рукавов, изоляции кабелей и проводов, производства товаров народного потребления и др. Из резин специального назначения различают бензомаслостойкие, морозостойкие, теплостойкие, стойкие к действию агрессивных сред. Нижней границей рабочих температур резин специального назначения является температура до – 80 °С, резин общего назначения – до -35 ... -50 °С. </w:t>
      </w:r>
    </w:p>
    <w:p w:rsidR="001425F7" w:rsidRDefault="00681E3D">
      <w:pPr>
        <w:spacing w:after="0" w:line="259" w:lineRule="auto"/>
        <w:ind w:left="0" w:right="11" w:firstLine="0"/>
        <w:jc w:val="center"/>
      </w:pPr>
      <w:r>
        <w:rPr>
          <w:b/>
          <w:sz w:val="24"/>
        </w:rPr>
        <w:lastRenderedPageBreak/>
        <w:t xml:space="preserve"> </w:t>
      </w:r>
    </w:p>
    <w:p w:rsidR="001425F7" w:rsidRDefault="00681E3D">
      <w:pPr>
        <w:spacing w:after="149" w:line="259" w:lineRule="auto"/>
        <w:ind w:left="2747" w:firstLine="0"/>
        <w:jc w:val="left"/>
      </w:pPr>
      <w:r>
        <w:rPr>
          <w:noProof/>
        </w:rPr>
        <w:drawing>
          <wp:inline distT="0" distB="0" distL="0" distR="0">
            <wp:extent cx="2447545" cy="938784"/>
            <wp:effectExtent l="0" t="0" r="0" b="0"/>
            <wp:docPr id="723312" name="Picture 723312"/>
            <wp:cNvGraphicFramePr/>
            <a:graphic xmlns:a="http://schemas.openxmlformats.org/drawingml/2006/main">
              <a:graphicData uri="http://schemas.openxmlformats.org/drawingml/2006/picture">
                <pic:pic xmlns:pic="http://schemas.openxmlformats.org/drawingml/2006/picture">
                  <pic:nvPicPr>
                    <pic:cNvPr id="723312" name="Picture 723312"/>
                    <pic:cNvPicPr/>
                  </pic:nvPicPr>
                  <pic:blipFill>
                    <a:blip r:embed="rId111"/>
                    <a:stretch>
                      <a:fillRect/>
                    </a:stretch>
                  </pic:blipFill>
                  <pic:spPr>
                    <a:xfrm>
                      <a:off x="0" y="0"/>
                      <a:ext cx="2447545" cy="938784"/>
                    </a:xfrm>
                    <a:prstGeom prst="rect">
                      <a:avLst/>
                    </a:prstGeom>
                  </pic:spPr>
                </pic:pic>
              </a:graphicData>
            </a:graphic>
          </wp:inline>
        </w:drawing>
      </w:r>
    </w:p>
    <w:p w:rsidR="001425F7" w:rsidRDefault="00681E3D">
      <w:pPr>
        <w:spacing w:after="0" w:line="259" w:lineRule="auto"/>
        <w:ind w:left="0" w:right="11" w:firstLine="0"/>
        <w:jc w:val="center"/>
      </w:pPr>
      <w:r>
        <w:rPr>
          <w:b/>
          <w:sz w:val="24"/>
        </w:rPr>
        <w:t xml:space="preserve"> </w:t>
      </w:r>
    </w:p>
    <w:p w:rsidR="001425F7" w:rsidRDefault="00681E3D">
      <w:pPr>
        <w:spacing w:after="14" w:line="248" w:lineRule="auto"/>
        <w:ind w:left="458" w:right="519" w:hanging="10"/>
        <w:jc w:val="center"/>
      </w:pPr>
      <w:r>
        <w:rPr>
          <w:b/>
          <w:sz w:val="24"/>
        </w:rPr>
        <w:t>Рис. 4.6.</w:t>
      </w:r>
      <w:r>
        <w:rPr>
          <w:sz w:val="24"/>
        </w:rPr>
        <w:t xml:space="preserve"> Конструкция рукава высокого давления с металлической оплеткой: </w:t>
      </w:r>
    </w:p>
    <w:p w:rsidR="001425F7" w:rsidRDefault="00681E3D">
      <w:pPr>
        <w:spacing w:after="13" w:line="249" w:lineRule="auto"/>
        <w:ind w:left="233" w:right="292" w:hanging="10"/>
        <w:jc w:val="center"/>
      </w:pPr>
      <w:r>
        <w:rPr>
          <w:i/>
          <w:sz w:val="24"/>
        </w:rPr>
        <w:t xml:space="preserve">1 – внутренний резиновый слой, 2 – хлопчатобумажная оплетка, </w:t>
      </w:r>
    </w:p>
    <w:p w:rsidR="001425F7" w:rsidRDefault="00681E3D">
      <w:pPr>
        <w:spacing w:after="41" w:line="249" w:lineRule="auto"/>
        <w:ind w:left="233" w:right="293" w:hanging="10"/>
        <w:jc w:val="center"/>
      </w:pPr>
      <w:r>
        <w:rPr>
          <w:i/>
          <w:sz w:val="24"/>
        </w:rPr>
        <w:t xml:space="preserve">3 – металлическая оплетка, 4 – резиновый слой, 5 – наружный слой </w:t>
      </w:r>
    </w:p>
    <w:p w:rsidR="001425F7" w:rsidRDefault="00681E3D">
      <w:pPr>
        <w:spacing w:after="153" w:line="259" w:lineRule="auto"/>
        <w:ind w:left="900" w:firstLine="0"/>
        <w:jc w:val="left"/>
      </w:pPr>
      <w:r>
        <w:t xml:space="preserve"> </w:t>
      </w:r>
    </w:p>
    <w:p w:rsidR="001425F7" w:rsidRDefault="00681E3D">
      <w:pPr>
        <w:ind w:left="14" w:right="67" w:firstLine="886"/>
      </w:pPr>
      <w:r>
        <w:t xml:space="preserve">На рис. 4.4 – 4.6 показаны уплотнительные и прокладочные резиновые детали, резинометаллические детали, рукав высокого давления с металлической оплеткой и камерная пневматическая шина. </w:t>
      </w:r>
    </w:p>
    <w:p w:rsidR="001425F7" w:rsidRDefault="00681E3D">
      <w:pPr>
        <w:ind w:left="14" w:right="67" w:firstLine="886"/>
      </w:pPr>
      <w:r>
        <w:t xml:space="preserve">В последнее время остро стоит вопрос об очистке территории наших городов от свалок старой резиновой продукции, которая в ходе длительного, иногда в течение десятков лет, хранения выделяет в атмосферу и в почву значительное количество вредных химических соединений. </w:t>
      </w:r>
    </w:p>
    <w:p w:rsidR="001425F7" w:rsidRDefault="00681E3D">
      <w:pPr>
        <w:ind w:left="14" w:right="67" w:firstLine="886"/>
      </w:pPr>
      <w:r>
        <w:t xml:space="preserve">На автопредприятиях страны, шиноремонтных заводах, в портах находятся десятки миллионов вышедших из строя автомобильных шин. Их утилизация практически не осуществляется, поскольку при сжигании в атмосферу выделяется значительное количество экологически вредных веществ, а стоимость механической утилизации весьма высока. В то же время продукт вторичной переработки шин – резиновая крошка различной дисперсности применяется в различных отраслях техники: при строительстве дорог, в качестве тепло- и звукоизоляторов и т. д. Особенно широко резиновая крошка используется в странах Западной Европы и Юго-Восточной Азии, где она производится в основном методом механического измельчения. </w:t>
      </w:r>
    </w:p>
    <w:p w:rsidR="001425F7" w:rsidRDefault="00681E3D">
      <w:pPr>
        <w:spacing w:after="133" w:line="259" w:lineRule="auto"/>
        <w:ind w:left="0" w:firstLine="0"/>
        <w:jc w:val="left"/>
      </w:pPr>
      <w:r>
        <w:rPr>
          <w:b/>
        </w:rPr>
        <w:t xml:space="preserve"> </w:t>
      </w:r>
    </w:p>
    <w:p w:rsidR="001425F7" w:rsidRDefault="00681E3D">
      <w:pPr>
        <w:pStyle w:val="4"/>
        <w:spacing w:after="143" w:line="249" w:lineRule="auto"/>
        <w:ind w:left="560" w:right="620"/>
      </w:pPr>
      <w:r>
        <w:rPr>
          <w:i w:val="0"/>
        </w:rPr>
        <w:t xml:space="preserve">4.3. Клеящие материалы </w:t>
      </w:r>
    </w:p>
    <w:p w:rsidR="001425F7" w:rsidRDefault="00681E3D">
      <w:pPr>
        <w:spacing w:after="129" w:line="259" w:lineRule="auto"/>
        <w:ind w:left="899" w:firstLine="0"/>
        <w:jc w:val="center"/>
      </w:pPr>
      <w:r>
        <w:rPr>
          <w:b/>
        </w:rPr>
        <w:t xml:space="preserve"> </w:t>
      </w:r>
    </w:p>
    <w:p w:rsidR="001425F7" w:rsidRDefault="00681E3D">
      <w:pPr>
        <w:ind w:left="14" w:right="67" w:firstLine="900"/>
      </w:pPr>
      <w:r>
        <w:t xml:space="preserve">Клеями называют сложные вещества на основе полимеров, способные при затвердевании образовывать прочные пленки, хорошо прилипающие к </w:t>
      </w:r>
      <w:r>
        <w:lastRenderedPageBreak/>
        <w:t xml:space="preserve">различным материалам. По сравнению с другими видами соединений (клепкой, сваркой, механическим креплением) клеевые соединения имеют ряд преимуществ. Клеи позволяют соединять разнородные материалы (металл, керамику, пластмассу, дерево) в различных сочетаниях. Клеевые швы атмосферостойки, не подвержены коррозии, позволяют обеспечивать герметичность соединений. Масса конструкции при клеевой сборке почти не увеличивается, отсутствуют снижающие прочность и являющиеся концентраторами напряжений отверстия под болты, заклепки, гвозди. Во многих случаях клеевое соединение металлических и неметаллических материалов является единственно возможным решением, обеспечивающим высокую прочность конструкции. Клеи могут выдерживать высокие и низкие температуры, сохраняя достаточную прочность соединения. Свойства клеевых соединений представлены в табл. 4.5.  </w:t>
      </w:r>
    </w:p>
    <w:p w:rsidR="001425F7" w:rsidRDefault="00681E3D">
      <w:pPr>
        <w:ind w:left="14" w:right="67" w:firstLine="900"/>
      </w:pPr>
      <w:r>
        <w:t xml:space="preserve">Недостатки клеевых соединений – сравнительно невысокая теплостойкость при длительной эксплуатации и низкая прочность при несимметричном нагружении и неравномерном отрыве. </w:t>
      </w:r>
    </w:p>
    <w:p w:rsidR="001425F7" w:rsidRDefault="00681E3D">
      <w:pPr>
        <w:spacing w:after="133" w:line="259" w:lineRule="auto"/>
        <w:ind w:left="900" w:right="67" w:firstLine="0"/>
      </w:pPr>
      <w:r>
        <w:t xml:space="preserve">Клеи выпускаются в виде пленок, паст и жидкостей. </w:t>
      </w:r>
    </w:p>
    <w:p w:rsidR="001425F7" w:rsidRDefault="00681E3D">
      <w:pPr>
        <w:spacing w:after="136" w:line="259" w:lineRule="auto"/>
        <w:ind w:left="900" w:right="67" w:firstLine="0"/>
      </w:pPr>
      <w:r>
        <w:t xml:space="preserve">По назначению клеи можно разделить на группы: </w:t>
      </w:r>
    </w:p>
    <w:p w:rsidR="001425F7" w:rsidRDefault="00681E3D">
      <w:pPr>
        <w:spacing w:after="236"/>
        <w:ind w:left="14" w:right="67"/>
      </w:pPr>
      <w:r>
        <w:rPr>
          <w:b/>
          <w:i/>
        </w:rPr>
        <w:t>Высокопрочные пленочные клеи</w:t>
      </w:r>
      <w:r>
        <w:t xml:space="preserve"> конструкционного назначения для склеивания силовых сотовых и слоистых конструкций из металлов и полимерных композиционных материалов (ПКМ). Такие клеи позволяют создавать высокопрочные соединения с эластичным клеевым швом, обладающим  стойкостью к  распространению усталостной трещины, к воздействию агрессивных сред.  Используются в авиации, космонавтике и других отраслях машиностроения. </w:t>
      </w:r>
    </w:p>
    <w:p w:rsidR="001425F7" w:rsidRDefault="00681E3D">
      <w:pPr>
        <w:spacing w:after="12" w:line="358" w:lineRule="auto"/>
        <w:ind w:left="2716" w:firstLine="5240"/>
        <w:jc w:val="left"/>
      </w:pPr>
      <w:r>
        <w:rPr>
          <w:i/>
        </w:rPr>
        <w:t xml:space="preserve">Таблица 4.5 </w:t>
      </w:r>
      <w:r>
        <w:rPr>
          <w:b/>
        </w:rPr>
        <w:t xml:space="preserve">Свойства клеевого соединения </w:t>
      </w:r>
    </w:p>
    <w:p w:rsidR="001425F7" w:rsidRDefault="00681E3D">
      <w:pPr>
        <w:spacing w:after="64" w:line="259" w:lineRule="auto"/>
        <w:ind w:left="-30" w:firstLine="0"/>
        <w:jc w:val="left"/>
      </w:pPr>
      <w:r>
        <w:rPr>
          <w:rFonts w:ascii="Calibri" w:eastAsia="Calibri" w:hAnsi="Calibri" w:cs="Calibri"/>
          <w:noProof/>
          <w:sz w:val="22"/>
        </w:rPr>
        <w:lastRenderedPageBreak/>
        <mc:AlternateContent>
          <mc:Choice Requires="wpg">
            <w:drawing>
              <wp:inline distT="0" distB="0" distL="0" distR="0">
                <wp:extent cx="5977890" cy="1383792"/>
                <wp:effectExtent l="0" t="0" r="0" b="0"/>
                <wp:docPr id="702870" name="Group 702870"/>
                <wp:cNvGraphicFramePr/>
                <a:graphic xmlns:a="http://schemas.openxmlformats.org/drawingml/2006/main">
                  <a:graphicData uri="http://schemas.microsoft.com/office/word/2010/wordprocessingGroup">
                    <wpg:wgp>
                      <wpg:cNvGrpSpPr/>
                      <wpg:grpSpPr>
                        <a:xfrm>
                          <a:off x="0" y="0"/>
                          <a:ext cx="5977890" cy="1383792"/>
                          <a:chOff x="0" y="0"/>
                          <a:chExt cx="5977890" cy="1383792"/>
                        </a:xfrm>
                      </wpg:grpSpPr>
                      <wps:wsp>
                        <wps:cNvPr id="99637" name="Rectangle 99637"/>
                        <wps:cNvSpPr/>
                        <wps:spPr>
                          <a:xfrm>
                            <a:off x="222504" y="40632"/>
                            <a:ext cx="693369" cy="184382"/>
                          </a:xfrm>
                          <a:prstGeom prst="rect">
                            <a:avLst/>
                          </a:prstGeom>
                          <a:ln>
                            <a:noFill/>
                          </a:ln>
                        </wps:spPr>
                        <wps:txbx>
                          <w:txbxContent>
                            <w:p w:rsidR="001425F7" w:rsidRDefault="00681E3D">
                              <w:pPr>
                                <w:spacing w:after="160" w:line="259" w:lineRule="auto"/>
                                <w:ind w:left="0" w:firstLine="0"/>
                                <w:jc w:val="left"/>
                              </w:pPr>
                              <w:r>
                                <w:rPr>
                                  <w:sz w:val="24"/>
                                </w:rPr>
                                <w:t>Рабочая</w:t>
                              </w:r>
                            </w:p>
                          </w:txbxContent>
                        </wps:txbx>
                        <wps:bodyPr horzOverflow="overflow" vert="horz" lIns="0" tIns="0" rIns="0" bIns="0" rtlCol="0">
                          <a:noAutofit/>
                        </wps:bodyPr>
                      </wps:wsp>
                      <wps:wsp>
                        <wps:cNvPr id="99638" name="Rectangle 99638"/>
                        <wps:cNvSpPr/>
                        <wps:spPr>
                          <a:xfrm>
                            <a:off x="743712" y="40632"/>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9639" name="Rectangle 99639"/>
                        <wps:cNvSpPr/>
                        <wps:spPr>
                          <a:xfrm>
                            <a:off x="781812" y="40632"/>
                            <a:ext cx="696166" cy="184382"/>
                          </a:xfrm>
                          <a:prstGeom prst="rect">
                            <a:avLst/>
                          </a:prstGeom>
                          <a:ln>
                            <a:noFill/>
                          </a:ln>
                        </wps:spPr>
                        <wps:txbx>
                          <w:txbxContent>
                            <w:p w:rsidR="001425F7" w:rsidRDefault="00681E3D">
                              <w:pPr>
                                <w:spacing w:after="160" w:line="259" w:lineRule="auto"/>
                                <w:ind w:left="0" w:firstLine="0"/>
                                <w:jc w:val="left"/>
                              </w:pPr>
                              <w:r>
                                <w:rPr>
                                  <w:sz w:val="24"/>
                                </w:rPr>
                                <w:t>темпера</w:t>
                              </w:r>
                            </w:p>
                          </w:txbxContent>
                        </wps:txbx>
                        <wps:bodyPr horzOverflow="overflow" vert="horz" lIns="0" tIns="0" rIns="0" bIns="0" rtlCol="0">
                          <a:noAutofit/>
                        </wps:bodyPr>
                      </wps:wsp>
                      <wps:wsp>
                        <wps:cNvPr id="99640" name="Rectangle 99640"/>
                        <wps:cNvSpPr/>
                        <wps:spPr>
                          <a:xfrm>
                            <a:off x="1305306" y="40632"/>
                            <a:ext cx="67496" cy="184382"/>
                          </a:xfrm>
                          <a:prstGeom prst="rect">
                            <a:avLst/>
                          </a:prstGeom>
                          <a:ln>
                            <a:noFill/>
                          </a:ln>
                        </wps:spPr>
                        <wps:txbx>
                          <w:txbxContent>
                            <w:p w:rsidR="001425F7" w:rsidRDefault="00681E3D">
                              <w:pPr>
                                <w:spacing w:after="160" w:line="259" w:lineRule="auto"/>
                                <w:ind w:left="0" w:firstLine="0"/>
                                <w:jc w:val="left"/>
                              </w:pPr>
                              <w:r>
                                <w:rPr>
                                  <w:sz w:val="24"/>
                                </w:rPr>
                                <w:t>-</w:t>
                              </w:r>
                            </w:p>
                          </w:txbxContent>
                        </wps:txbx>
                        <wps:bodyPr horzOverflow="overflow" vert="horz" lIns="0" tIns="0" rIns="0" bIns="0" rtlCol="0">
                          <a:noAutofit/>
                        </wps:bodyPr>
                      </wps:wsp>
                      <wps:wsp>
                        <wps:cNvPr id="99641" name="Rectangle 99641"/>
                        <wps:cNvSpPr/>
                        <wps:spPr>
                          <a:xfrm>
                            <a:off x="531114" y="303522"/>
                            <a:ext cx="381872" cy="184382"/>
                          </a:xfrm>
                          <a:prstGeom prst="rect">
                            <a:avLst/>
                          </a:prstGeom>
                          <a:ln>
                            <a:noFill/>
                          </a:ln>
                        </wps:spPr>
                        <wps:txbx>
                          <w:txbxContent>
                            <w:p w:rsidR="001425F7" w:rsidRDefault="00681E3D">
                              <w:pPr>
                                <w:spacing w:after="160" w:line="259" w:lineRule="auto"/>
                                <w:ind w:left="0" w:firstLine="0"/>
                                <w:jc w:val="left"/>
                              </w:pPr>
                              <w:r>
                                <w:rPr>
                                  <w:sz w:val="24"/>
                                </w:rPr>
                                <w:t>тура</w:t>
                              </w:r>
                            </w:p>
                          </w:txbxContent>
                        </wps:txbx>
                        <wps:bodyPr horzOverflow="overflow" vert="horz" lIns="0" tIns="0" rIns="0" bIns="0" rtlCol="0">
                          <a:noAutofit/>
                        </wps:bodyPr>
                      </wps:wsp>
                      <wps:wsp>
                        <wps:cNvPr id="99642" name="Rectangle 99642"/>
                        <wps:cNvSpPr/>
                        <wps:spPr>
                          <a:xfrm>
                            <a:off x="818388" y="303522"/>
                            <a:ext cx="101346"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9643" name="Rectangle 99643"/>
                        <wps:cNvSpPr/>
                        <wps:spPr>
                          <a:xfrm>
                            <a:off x="894588" y="268816"/>
                            <a:ext cx="67395" cy="122614"/>
                          </a:xfrm>
                          <a:prstGeom prst="rect">
                            <a:avLst/>
                          </a:prstGeom>
                          <a:ln>
                            <a:noFill/>
                          </a:ln>
                        </wps:spPr>
                        <wps:txbx>
                          <w:txbxContent>
                            <w:p w:rsidR="001425F7" w:rsidRDefault="00681E3D">
                              <w:pPr>
                                <w:spacing w:after="160" w:line="259" w:lineRule="auto"/>
                                <w:ind w:left="0" w:firstLine="0"/>
                                <w:jc w:val="left"/>
                              </w:pPr>
                              <w:r>
                                <w:rPr>
                                  <w:sz w:val="24"/>
                                  <w:vertAlign w:val="superscript"/>
                                </w:rPr>
                                <w:t>0</w:t>
                              </w:r>
                            </w:p>
                          </w:txbxContent>
                        </wps:txbx>
                        <wps:bodyPr horzOverflow="overflow" vert="horz" lIns="0" tIns="0" rIns="0" bIns="0" rtlCol="0">
                          <a:noAutofit/>
                        </wps:bodyPr>
                      </wps:wsp>
                      <wps:wsp>
                        <wps:cNvPr id="99644" name="Rectangle 99644"/>
                        <wps:cNvSpPr/>
                        <wps:spPr>
                          <a:xfrm>
                            <a:off x="945642" y="303522"/>
                            <a:ext cx="135196" cy="184382"/>
                          </a:xfrm>
                          <a:prstGeom prst="rect">
                            <a:avLst/>
                          </a:prstGeom>
                          <a:ln>
                            <a:noFill/>
                          </a:ln>
                        </wps:spPr>
                        <wps:txbx>
                          <w:txbxContent>
                            <w:p w:rsidR="001425F7" w:rsidRDefault="00681E3D">
                              <w:pPr>
                                <w:spacing w:after="160" w:line="259" w:lineRule="auto"/>
                                <w:ind w:left="0" w:firstLine="0"/>
                                <w:jc w:val="left"/>
                              </w:pPr>
                              <w:r>
                                <w:rPr>
                                  <w:sz w:val="24"/>
                                </w:rPr>
                                <w:t>С</w:t>
                              </w:r>
                            </w:p>
                          </w:txbxContent>
                        </wps:txbx>
                        <wps:bodyPr horzOverflow="overflow" vert="horz" lIns="0" tIns="0" rIns="0" bIns="0" rtlCol="0">
                          <a:noAutofit/>
                        </wps:bodyPr>
                      </wps:wsp>
                      <wps:wsp>
                        <wps:cNvPr id="99645" name="Rectangle 99645"/>
                        <wps:cNvSpPr/>
                        <wps:spPr>
                          <a:xfrm>
                            <a:off x="1046988" y="268816"/>
                            <a:ext cx="33697" cy="122614"/>
                          </a:xfrm>
                          <a:prstGeom prst="rect">
                            <a:avLst/>
                          </a:prstGeom>
                          <a:ln>
                            <a:noFill/>
                          </a:ln>
                        </wps:spPr>
                        <wps:txbx>
                          <w:txbxContent>
                            <w:p w:rsidR="001425F7" w:rsidRDefault="00681E3D">
                              <w:pPr>
                                <w:spacing w:after="160" w:line="259" w:lineRule="auto"/>
                                <w:ind w:left="0" w:firstLine="0"/>
                                <w:jc w:val="left"/>
                              </w:pPr>
                              <w:r>
                                <w:rPr>
                                  <w:sz w:val="24"/>
                                  <w:vertAlign w:val="superscript"/>
                                </w:rPr>
                                <w:t xml:space="preserve"> </w:t>
                              </w:r>
                            </w:p>
                          </w:txbxContent>
                        </wps:txbx>
                        <wps:bodyPr horzOverflow="overflow" vert="horz" lIns="0" tIns="0" rIns="0" bIns="0" rtlCol="0">
                          <a:noAutofit/>
                        </wps:bodyPr>
                      </wps:wsp>
                      <wps:wsp>
                        <wps:cNvPr id="99646" name="Rectangle 99646"/>
                        <wps:cNvSpPr/>
                        <wps:spPr>
                          <a:xfrm>
                            <a:off x="1586484" y="40632"/>
                            <a:ext cx="1113347" cy="184382"/>
                          </a:xfrm>
                          <a:prstGeom prst="rect">
                            <a:avLst/>
                          </a:prstGeom>
                          <a:ln>
                            <a:noFill/>
                          </a:ln>
                        </wps:spPr>
                        <wps:txbx>
                          <w:txbxContent>
                            <w:p w:rsidR="001425F7" w:rsidRDefault="00681E3D">
                              <w:pPr>
                                <w:spacing w:after="160" w:line="259" w:lineRule="auto"/>
                                <w:ind w:left="0" w:firstLine="0"/>
                                <w:jc w:val="left"/>
                              </w:pPr>
                              <w:r>
                                <w:rPr>
                                  <w:sz w:val="24"/>
                                </w:rPr>
                                <w:t>Температура</w:t>
                              </w:r>
                            </w:p>
                          </w:txbxContent>
                        </wps:txbx>
                        <wps:bodyPr horzOverflow="overflow" vert="horz" lIns="0" tIns="0" rIns="0" bIns="0" rtlCol="0">
                          <a:noAutofit/>
                        </wps:bodyPr>
                      </wps:wsp>
                      <wps:wsp>
                        <wps:cNvPr id="99647" name="Rectangle 99647"/>
                        <wps:cNvSpPr/>
                        <wps:spPr>
                          <a:xfrm>
                            <a:off x="2423160" y="40632"/>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9648" name="Rectangle 99648"/>
                        <wps:cNvSpPr/>
                        <wps:spPr>
                          <a:xfrm>
                            <a:off x="2461260" y="40632"/>
                            <a:ext cx="476286" cy="184382"/>
                          </a:xfrm>
                          <a:prstGeom prst="rect">
                            <a:avLst/>
                          </a:prstGeom>
                          <a:ln>
                            <a:noFill/>
                          </a:ln>
                        </wps:spPr>
                        <wps:txbx>
                          <w:txbxContent>
                            <w:p w:rsidR="001425F7" w:rsidRDefault="00681E3D">
                              <w:pPr>
                                <w:spacing w:after="160" w:line="259" w:lineRule="auto"/>
                                <w:ind w:left="0" w:firstLine="0"/>
                                <w:jc w:val="left"/>
                              </w:pPr>
                              <w:r>
                                <w:rPr>
                                  <w:sz w:val="24"/>
                                </w:rPr>
                                <w:t>отвер</w:t>
                              </w:r>
                            </w:p>
                          </w:txbxContent>
                        </wps:txbx>
                        <wps:bodyPr horzOverflow="overflow" vert="horz" lIns="0" tIns="0" rIns="0" bIns="0" rtlCol="0">
                          <a:noAutofit/>
                        </wps:bodyPr>
                      </wps:wsp>
                      <wps:wsp>
                        <wps:cNvPr id="99649" name="Rectangle 99649"/>
                        <wps:cNvSpPr/>
                        <wps:spPr>
                          <a:xfrm>
                            <a:off x="2819400" y="40632"/>
                            <a:ext cx="67496" cy="184382"/>
                          </a:xfrm>
                          <a:prstGeom prst="rect">
                            <a:avLst/>
                          </a:prstGeom>
                          <a:ln>
                            <a:noFill/>
                          </a:ln>
                        </wps:spPr>
                        <wps:txbx>
                          <w:txbxContent>
                            <w:p w:rsidR="001425F7" w:rsidRDefault="00681E3D">
                              <w:pPr>
                                <w:spacing w:after="160" w:line="259" w:lineRule="auto"/>
                                <w:ind w:left="0" w:firstLine="0"/>
                                <w:jc w:val="left"/>
                              </w:pPr>
                              <w:r>
                                <w:rPr>
                                  <w:sz w:val="24"/>
                                </w:rPr>
                                <w:t>-</w:t>
                              </w:r>
                            </w:p>
                          </w:txbxContent>
                        </wps:txbx>
                        <wps:bodyPr horzOverflow="overflow" vert="horz" lIns="0" tIns="0" rIns="0" bIns="0" rtlCol="0">
                          <a:noAutofit/>
                        </wps:bodyPr>
                      </wps:wsp>
                      <wps:wsp>
                        <wps:cNvPr id="99650" name="Rectangle 99650"/>
                        <wps:cNvSpPr/>
                        <wps:spPr>
                          <a:xfrm>
                            <a:off x="1872234" y="303522"/>
                            <a:ext cx="643547" cy="184382"/>
                          </a:xfrm>
                          <a:prstGeom prst="rect">
                            <a:avLst/>
                          </a:prstGeom>
                          <a:ln>
                            <a:noFill/>
                          </a:ln>
                        </wps:spPr>
                        <wps:txbx>
                          <w:txbxContent>
                            <w:p w:rsidR="001425F7" w:rsidRDefault="00681E3D">
                              <w:pPr>
                                <w:spacing w:after="160" w:line="259" w:lineRule="auto"/>
                                <w:ind w:left="0" w:firstLine="0"/>
                                <w:jc w:val="left"/>
                              </w:pPr>
                              <w:r>
                                <w:rPr>
                                  <w:sz w:val="24"/>
                                </w:rPr>
                                <w:t>ждения</w:t>
                              </w:r>
                            </w:p>
                          </w:txbxContent>
                        </wps:txbx>
                        <wps:bodyPr horzOverflow="overflow" vert="horz" lIns="0" tIns="0" rIns="0" bIns="0" rtlCol="0">
                          <a:noAutofit/>
                        </wps:bodyPr>
                      </wps:wsp>
                      <wps:wsp>
                        <wps:cNvPr id="99651" name="Rectangle 99651"/>
                        <wps:cNvSpPr/>
                        <wps:spPr>
                          <a:xfrm>
                            <a:off x="2356104" y="303522"/>
                            <a:ext cx="101346"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9652" name="Rectangle 99652"/>
                        <wps:cNvSpPr/>
                        <wps:spPr>
                          <a:xfrm>
                            <a:off x="2432304" y="268816"/>
                            <a:ext cx="67395" cy="122614"/>
                          </a:xfrm>
                          <a:prstGeom prst="rect">
                            <a:avLst/>
                          </a:prstGeom>
                          <a:ln>
                            <a:noFill/>
                          </a:ln>
                        </wps:spPr>
                        <wps:txbx>
                          <w:txbxContent>
                            <w:p w:rsidR="001425F7" w:rsidRDefault="00681E3D">
                              <w:pPr>
                                <w:spacing w:after="160" w:line="259" w:lineRule="auto"/>
                                <w:ind w:left="0" w:firstLine="0"/>
                                <w:jc w:val="left"/>
                              </w:pPr>
                              <w:r>
                                <w:rPr>
                                  <w:sz w:val="24"/>
                                  <w:vertAlign w:val="superscript"/>
                                </w:rPr>
                                <w:t>0</w:t>
                              </w:r>
                            </w:p>
                          </w:txbxContent>
                        </wps:txbx>
                        <wps:bodyPr horzOverflow="overflow" vert="horz" lIns="0" tIns="0" rIns="0" bIns="0" rtlCol="0">
                          <a:noAutofit/>
                        </wps:bodyPr>
                      </wps:wsp>
                      <wps:wsp>
                        <wps:cNvPr id="99653" name="Rectangle 99653"/>
                        <wps:cNvSpPr/>
                        <wps:spPr>
                          <a:xfrm>
                            <a:off x="2483358" y="303522"/>
                            <a:ext cx="135196" cy="184382"/>
                          </a:xfrm>
                          <a:prstGeom prst="rect">
                            <a:avLst/>
                          </a:prstGeom>
                          <a:ln>
                            <a:noFill/>
                          </a:ln>
                        </wps:spPr>
                        <wps:txbx>
                          <w:txbxContent>
                            <w:p w:rsidR="001425F7" w:rsidRDefault="00681E3D">
                              <w:pPr>
                                <w:spacing w:after="160" w:line="259" w:lineRule="auto"/>
                                <w:ind w:left="0" w:firstLine="0"/>
                                <w:jc w:val="left"/>
                              </w:pPr>
                              <w:r>
                                <w:rPr>
                                  <w:sz w:val="24"/>
                                </w:rPr>
                                <w:t>С</w:t>
                              </w:r>
                            </w:p>
                          </w:txbxContent>
                        </wps:txbx>
                        <wps:bodyPr horzOverflow="overflow" vert="horz" lIns="0" tIns="0" rIns="0" bIns="0" rtlCol="0">
                          <a:noAutofit/>
                        </wps:bodyPr>
                      </wps:wsp>
                      <wps:wsp>
                        <wps:cNvPr id="99654" name="Rectangle 99654"/>
                        <wps:cNvSpPr/>
                        <wps:spPr>
                          <a:xfrm>
                            <a:off x="2584704" y="303522"/>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9655" name="Rectangle 99655"/>
                        <wps:cNvSpPr/>
                        <wps:spPr>
                          <a:xfrm>
                            <a:off x="3480054" y="40632"/>
                            <a:ext cx="81482" cy="184382"/>
                          </a:xfrm>
                          <a:prstGeom prst="rect">
                            <a:avLst/>
                          </a:prstGeom>
                          <a:ln>
                            <a:noFill/>
                          </a:ln>
                        </wps:spPr>
                        <wps:txbx>
                          <w:txbxContent>
                            <w:p w:rsidR="001425F7" w:rsidRDefault="00681E3D">
                              <w:pPr>
                                <w:spacing w:after="160" w:line="259" w:lineRule="auto"/>
                                <w:ind w:left="0" w:firstLine="0"/>
                                <w:jc w:val="left"/>
                              </w:pPr>
                              <w:r>
                                <w:rPr>
                                  <w:sz w:val="24"/>
                                </w:rPr>
                                <w:t>τ</w:t>
                              </w:r>
                            </w:p>
                          </w:txbxContent>
                        </wps:txbx>
                        <wps:bodyPr horzOverflow="overflow" vert="horz" lIns="0" tIns="0" rIns="0" bIns="0" rtlCol="0">
                          <a:noAutofit/>
                        </wps:bodyPr>
                      </wps:wsp>
                      <wps:wsp>
                        <wps:cNvPr id="99656" name="Rectangle 99656"/>
                        <wps:cNvSpPr/>
                        <wps:spPr>
                          <a:xfrm>
                            <a:off x="3541014" y="95080"/>
                            <a:ext cx="63621" cy="122614"/>
                          </a:xfrm>
                          <a:prstGeom prst="rect">
                            <a:avLst/>
                          </a:prstGeom>
                          <a:ln>
                            <a:noFill/>
                          </a:ln>
                        </wps:spPr>
                        <wps:txbx>
                          <w:txbxContent>
                            <w:p w:rsidR="001425F7" w:rsidRDefault="00681E3D">
                              <w:pPr>
                                <w:spacing w:after="160" w:line="259" w:lineRule="auto"/>
                                <w:ind w:left="0" w:firstLine="0"/>
                                <w:jc w:val="left"/>
                              </w:pPr>
                              <w:r>
                                <w:rPr>
                                  <w:sz w:val="24"/>
                                  <w:vertAlign w:val="subscript"/>
                                </w:rPr>
                                <w:t>в</w:t>
                              </w:r>
                            </w:p>
                          </w:txbxContent>
                        </wps:txbx>
                        <wps:bodyPr horzOverflow="overflow" vert="horz" lIns="0" tIns="0" rIns="0" bIns="0" rtlCol="0">
                          <a:noAutofit/>
                        </wps:bodyPr>
                      </wps:wsp>
                      <wps:wsp>
                        <wps:cNvPr id="99657" name="Rectangle 99657"/>
                        <wps:cNvSpPr/>
                        <wps:spPr>
                          <a:xfrm>
                            <a:off x="3589020" y="40632"/>
                            <a:ext cx="152019" cy="184382"/>
                          </a:xfrm>
                          <a:prstGeom prst="rect">
                            <a:avLst/>
                          </a:prstGeom>
                          <a:ln>
                            <a:noFill/>
                          </a:ln>
                        </wps:spPr>
                        <wps:txbx>
                          <w:txbxContent>
                            <w:p w:rsidR="001425F7" w:rsidRDefault="00681E3D">
                              <w:pPr>
                                <w:spacing w:after="160" w:line="259" w:lineRule="auto"/>
                                <w:ind w:left="0" w:firstLine="0"/>
                                <w:jc w:val="left"/>
                              </w:pPr>
                              <w:r>
                                <w:rPr>
                                  <w:sz w:val="24"/>
                                </w:rPr>
                                <w:t xml:space="preserve"> , </w:t>
                              </w:r>
                            </w:p>
                          </w:txbxContent>
                        </wps:txbx>
                        <wps:bodyPr horzOverflow="overflow" vert="horz" lIns="0" tIns="0" rIns="0" bIns="0" rtlCol="0">
                          <a:noAutofit/>
                        </wps:bodyPr>
                      </wps:wsp>
                      <wps:wsp>
                        <wps:cNvPr id="99658" name="Rectangle 99658"/>
                        <wps:cNvSpPr/>
                        <wps:spPr>
                          <a:xfrm>
                            <a:off x="3703320" y="40632"/>
                            <a:ext cx="416248" cy="184382"/>
                          </a:xfrm>
                          <a:prstGeom prst="rect">
                            <a:avLst/>
                          </a:prstGeom>
                          <a:ln>
                            <a:noFill/>
                          </a:ln>
                        </wps:spPr>
                        <wps:txbx>
                          <w:txbxContent>
                            <w:p w:rsidR="001425F7" w:rsidRDefault="00681E3D">
                              <w:pPr>
                                <w:spacing w:after="160" w:line="259" w:lineRule="auto"/>
                                <w:ind w:left="0" w:firstLine="0"/>
                                <w:jc w:val="left"/>
                              </w:pPr>
                              <w:r>
                                <w:rPr>
                                  <w:sz w:val="24"/>
                                </w:rPr>
                                <w:t>МПа</w:t>
                              </w:r>
                            </w:p>
                          </w:txbxContent>
                        </wps:txbx>
                        <wps:bodyPr horzOverflow="overflow" vert="horz" lIns="0" tIns="0" rIns="0" bIns="0" rtlCol="0">
                          <a:noAutofit/>
                        </wps:bodyPr>
                      </wps:wsp>
                      <wps:wsp>
                        <wps:cNvPr id="155807" name="Rectangle 155807"/>
                        <wps:cNvSpPr/>
                        <wps:spPr>
                          <a:xfrm>
                            <a:off x="4016502" y="40632"/>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155808" name="Rectangle 155808"/>
                        <wps:cNvSpPr/>
                        <wps:spPr>
                          <a:xfrm>
                            <a:off x="4939284" y="40632"/>
                            <a:ext cx="112697" cy="184382"/>
                          </a:xfrm>
                          <a:prstGeom prst="rect">
                            <a:avLst/>
                          </a:prstGeom>
                          <a:ln>
                            <a:noFill/>
                          </a:ln>
                        </wps:spPr>
                        <wps:txbx>
                          <w:txbxContent>
                            <w:p w:rsidR="001425F7" w:rsidRDefault="00681E3D">
                              <w:pPr>
                                <w:spacing w:after="160" w:line="259" w:lineRule="auto"/>
                                <w:ind w:left="0" w:firstLine="0"/>
                                <w:jc w:val="left"/>
                              </w:pPr>
                              <w:r>
                                <w:rPr>
                                  <w:sz w:val="24"/>
                                </w:rPr>
                                <w:t>S</w:t>
                              </w:r>
                            </w:p>
                          </w:txbxContent>
                        </wps:txbx>
                        <wps:bodyPr horzOverflow="overflow" vert="horz" lIns="0" tIns="0" rIns="0" bIns="0" rtlCol="0">
                          <a:noAutofit/>
                        </wps:bodyPr>
                      </wps:wsp>
                      <wps:wsp>
                        <wps:cNvPr id="99660" name="Rectangle 99660"/>
                        <wps:cNvSpPr/>
                        <wps:spPr>
                          <a:xfrm>
                            <a:off x="5023866" y="95080"/>
                            <a:ext cx="118723" cy="122614"/>
                          </a:xfrm>
                          <a:prstGeom prst="rect">
                            <a:avLst/>
                          </a:prstGeom>
                          <a:ln>
                            <a:noFill/>
                          </a:ln>
                        </wps:spPr>
                        <wps:txbx>
                          <w:txbxContent>
                            <w:p w:rsidR="001425F7" w:rsidRDefault="00681E3D">
                              <w:pPr>
                                <w:spacing w:after="160" w:line="259" w:lineRule="auto"/>
                                <w:ind w:left="0" w:firstLine="0"/>
                                <w:jc w:val="left"/>
                              </w:pPr>
                              <w:r>
                                <w:rPr>
                                  <w:sz w:val="24"/>
                                  <w:vertAlign w:val="subscript"/>
                                </w:rPr>
                                <w:t>ст</w:t>
                              </w:r>
                            </w:p>
                          </w:txbxContent>
                        </wps:txbx>
                        <wps:bodyPr horzOverflow="overflow" vert="horz" lIns="0" tIns="0" rIns="0" bIns="0" rtlCol="0">
                          <a:noAutofit/>
                        </wps:bodyPr>
                      </wps:wsp>
                      <wps:wsp>
                        <wps:cNvPr id="99661" name="Rectangle 99661"/>
                        <wps:cNvSpPr/>
                        <wps:spPr>
                          <a:xfrm>
                            <a:off x="5113020" y="40632"/>
                            <a:ext cx="101346"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99662" name="Rectangle 99662"/>
                        <wps:cNvSpPr/>
                        <wps:spPr>
                          <a:xfrm>
                            <a:off x="5189220" y="40632"/>
                            <a:ext cx="146344" cy="184382"/>
                          </a:xfrm>
                          <a:prstGeom prst="rect">
                            <a:avLst/>
                          </a:prstGeom>
                          <a:ln>
                            <a:noFill/>
                          </a:ln>
                        </wps:spPr>
                        <wps:txbx>
                          <w:txbxContent>
                            <w:p w:rsidR="001425F7" w:rsidRDefault="00681E3D">
                              <w:pPr>
                                <w:spacing w:after="160" w:line="259" w:lineRule="auto"/>
                                <w:ind w:left="0" w:firstLine="0"/>
                                <w:jc w:val="left"/>
                              </w:pPr>
                              <w:r>
                                <w:rPr>
                                  <w:sz w:val="24"/>
                                </w:rPr>
                                <w:t>Н</w:t>
                              </w:r>
                            </w:p>
                          </w:txbxContent>
                        </wps:txbx>
                        <wps:bodyPr horzOverflow="overflow" vert="horz" lIns="0" tIns="0" rIns="0" bIns="0" rtlCol="0">
                          <a:noAutofit/>
                        </wps:bodyPr>
                      </wps:wsp>
                      <wps:wsp>
                        <wps:cNvPr id="99663" name="Rectangle 99663"/>
                        <wps:cNvSpPr/>
                        <wps:spPr>
                          <a:xfrm>
                            <a:off x="5298949" y="40632"/>
                            <a:ext cx="56348" cy="184382"/>
                          </a:xfrm>
                          <a:prstGeom prst="rect">
                            <a:avLst/>
                          </a:prstGeom>
                          <a:ln>
                            <a:noFill/>
                          </a:ln>
                        </wps:spPr>
                        <wps:txbx>
                          <w:txbxContent>
                            <w:p w:rsidR="001425F7" w:rsidRDefault="00681E3D">
                              <w:pPr>
                                <w:spacing w:after="160" w:line="259" w:lineRule="auto"/>
                                <w:ind w:left="0" w:firstLine="0"/>
                                <w:jc w:val="left"/>
                              </w:pPr>
                              <w:r>
                                <w:rPr>
                                  <w:sz w:val="24"/>
                                </w:rPr>
                                <w:t>/</w:t>
                              </w:r>
                            </w:p>
                          </w:txbxContent>
                        </wps:txbx>
                        <wps:bodyPr horzOverflow="overflow" vert="horz" lIns="0" tIns="0" rIns="0" bIns="0" rtlCol="0">
                          <a:noAutofit/>
                        </wps:bodyPr>
                      </wps:wsp>
                      <wps:wsp>
                        <wps:cNvPr id="99664" name="Rectangle 99664"/>
                        <wps:cNvSpPr/>
                        <wps:spPr>
                          <a:xfrm>
                            <a:off x="5341620" y="40632"/>
                            <a:ext cx="128304" cy="184382"/>
                          </a:xfrm>
                          <a:prstGeom prst="rect">
                            <a:avLst/>
                          </a:prstGeom>
                          <a:ln>
                            <a:noFill/>
                          </a:ln>
                        </wps:spPr>
                        <wps:txbx>
                          <w:txbxContent>
                            <w:p w:rsidR="001425F7" w:rsidRDefault="00681E3D">
                              <w:pPr>
                                <w:spacing w:after="160" w:line="259" w:lineRule="auto"/>
                                <w:ind w:left="0" w:firstLine="0"/>
                                <w:jc w:val="left"/>
                              </w:pPr>
                              <w:r>
                                <w:rPr>
                                  <w:sz w:val="24"/>
                                </w:rPr>
                                <w:t>м</w:t>
                              </w:r>
                            </w:p>
                          </w:txbxContent>
                        </wps:txbx>
                        <wps:bodyPr horzOverflow="overflow" vert="horz" lIns="0" tIns="0" rIns="0" bIns="0" rtlCol="0">
                          <a:noAutofit/>
                        </wps:bodyPr>
                      </wps:wsp>
                      <wps:wsp>
                        <wps:cNvPr id="99665" name="Rectangle 99665"/>
                        <wps:cNvSpPr/>
                        <wps:spPr>
                          <a:xfrm>
                            <a:off x="5438394" y="95080"/>
                            <a:ext cx="33697" cy="122614"/>
                          </a:xfrm>
                          <a:prstGeom prst="rect">
                            <a:avLst/>
                          </a:prstGeom>
                          <a:ln>
                            <a:noFill/>
                          </a:ln>
                        </wps:spPr>
                        <wps:txbx>
                          <w:txbxContent>
                            <w:p w:rsidR="001425F7" w:rsidRDefault="00681E3D">
                              <w:pPr>
                                <w:spacing w:after="160" w:line="259" w:lineRule="auto"/>
                                <w:ind w:left="0" w:firstLine="0"/>
                                <w:jc w:val="left"/>
                              </w:pPr>
                              <w:r>
                                <w:rPr>
                                  <w:sz w:val="24"/>
                                  <w:vertAlign w:val="subscript"/>
                                </w:rPr>
                                <w:t xml:space="preserve"> </w:t>
                              </w:r>
                            </w:p>
                          </w:txbxContent>
                        </wps:txbx>
                        <wps:bodyPr horzOverflow="overflow" vert="horz" lIns="0" tIns="0" rIns="0" bIns="0" rtlCol="0">
                          <a:noAutofit/>
                        </wps:bodyPr>
                      </wps:wsp>
                      <wps:wsp>
                        <wps:cNvPr id="733563" name="Shape 733563"/>
                        <wps:cNvSpPr/>
                        <wps:spPr>
                          <a:xfrm>
                            <a:off x="105918" y="0"/>
                            <a:ext cx="5766816" cy="9144"/>
                          </a:xfrm>
                          <a:custGeom>
                            <a:avLst/>
                            <a:gdLst/>
                            <a:ahLst/>
                            <a:cxnLst/>
                            <a:rect l="0" t="0" r="0" b="0"/>
                            <a:pathLst>
                              <a:path w="5766816" h="9144">
                                <a:moveTo>
                                  <a:pt x="0" y="0"/>
                                </a:moveTo>
                                <a:lnTo>
                                  <a:pt x="5766816" y="0"/>
                                </a:lnTo>
                                <a:lnTo>
                                  <a:pt x="576681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64" name="Shape 733564"/>
                        <wps:cNvSpPr/>
                        <wps:spPr>
                          <a:xfrm>
                            <a:off x="586663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65" name="Shape 733565"/>
                        <wps:cNvSpPr/>
                        <wps:spPr>
                          <a:xfrm>
                            <a:off x="105918" y="6095"/>
                            <a:ext cx="9144" cy="525780"/>
                          </a:xfrm>
                          <a:custGeom>
                            <a:avLst/>
                            <a:gdLst/>
                            <a:ahLst/>
                            <a:cxnLst/>
                            <a:rect l="0" t="0" r="0" b="0"/>
                            <a:pathLst>
                              <a:path w="9144" h="525780">
                                <a:moveTo>
                                  <a:pt x="0" y="0"/>
                                </a:moveTo>
                                <a:lnTo>
                                  <a:pt x="9144" y="0"/>
                                </a:lnTo>
                                <a:lnTo>
                                  <a:pt x="9144" y="525780"/>
                                </a:lnTo>
                                <a:lnTo>
                                  <a:pt x="0" y="52578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66" name="Shape 733566"/>
                        <wps:cNvSpPr/>
                        <wps:spPr>
                          <a:xfrm>
                            <a:off x="1466088" y="6095"/>
                            <a:ext cx="9144" cy="525780"/>
                          </a:xfrm>
                          <a:custGeom>
                            <a:avLst/>
                            <a:gdLst/>
                            <a:ahLst/>
                            <a:cxnLst/>
                            <a:rect l="0" t="0" r="0" b="0"/>
                            <a:pathLst>
                              <a:path w="9144" h="525780">
                                <a:moveTo>
                                  <a:pt x="0" y="0"/>
                                </a:moveTo>
                                <a:lnTo>
                                  <a:pt x="9144" y="0"/>
                                </a:lnTo>
                                <a:lnTo>
                                  <a:pt x="9144" y="525780"/>
                                </a:lnTo>
                                <a:lnTo>
                                  <a:pt x="0" y="52578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67" name="Shape 733567"/>
                        <wps:cNvSpPr/>
                        <wps:spPr>
                          <a:xfrm>
                            <a:off x="2985516" y="6095"/>
                            <a:ext cx="9144" cy="525780"/>
                          </a:xfrm>
                          <a:custGeom>
                            <a:avLst/>
                            <a:gdLst/>
                            <a:ahLst/>
                            <a:cxnLst/>
                            <a:rect l="0" t="0" r="0" b="0"/>
                            <a:pathLst>
                              <a:path w="9144" h="525780">
                                <a:moveTo>
                                  <a:pt x="0" y="0"/>
                                </a:moveTo>
                                <a:lnTo>
                                  <a:pt x="9144" y="0"/>
                                </a:lnTo>
                                <a:lnTo>
                                  <a:pt x="9144" y="525780"/>
                                </a:lnTo>
                                <a:lnTo>
                                  <a:pt x="0" y="52578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68" name="Shape 733568"/>
                        <wps:cNvSpPr/>
                        <wps:spPr>
                          <a:xfrm>
                            <a:off x="4504944" y="6095"/>
                            <a:ext cx="9144" cy="525780"/>
                          </a:xfrm>
                          <a:custGeom>
                            <a:avLst/>
                            <a:gdLst/>
                            <a:ahLst/>
                            <a:cxnLst/>
                            <a:rect l="0" t="0" r="0" b="0"/>
                            <a:pathLst>
                              <a:path w="9144" h="525780">
                                <a:moveTo>
                                  <a:pt x="0" y="0"/>
                                </a:moveTo>
                                <a:lnTo>
                                  <a:pt x="9144" y="0"/>
                                </a:lnTo>
                                <a:lnTo>
                                  <a:pt x="9144" y="525780"/>
                                </a:lnTo>
                                <a:lnTo>
                                  <a:pt x="0" y="52578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69" name="Shape 733569"/>
                        <wps:cNvSpPr/>
                        <wps:spPr>
                          <a:xfrm>
                            <a:off x="5866638" y="6095"/>
                            <a:ext cx="9144" cy="525780"/>
                          </a:xfrm>
                          <a:custGeom>
                            <a:avLst/>
                            <a:gdLst/>
                            <a:ahLst/>
                            <a:cxnLst/>
                            <a:rect l="0" t="0" r="0" b="0"/>
                            <a:pathLst>
                              <a:path w="9144" h="525780">
                                <a:moveTo>
                                  <a:pt x="0" y="0"/>
                                </a:moveTo>
                                <a:lnTo>
                                  <a:pt x="9144" y="0"/>
                                </a:lnTo>
                                <a:lnTo>
                                  <a:pt x="9144" y="525780"/>
                                </a:lnTo>
                                <a:lnTo>
                                  <a:pt x="0" y="52578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1718" name="Rectangle 701718"/>
                        <wps:cNvSpPr/>
                        <wps:spPr>
                          <a:xfrm>
                            <a:off x="3925748" y="572508"/>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701712" name="Rectangle 701712"/>
                        <wps:cNvSpPr/>
                        <wps:spPr>
                          <a:xfrm>
                            <a:off x="491490" y="572508"/>
                            <a:ext cx="790255" cy="184382"/>
                          </a:xfrm>
                          <a:prstGeom prst="rect">
                            <a:avLst/>
                          </a:prstGeom>
                          <a:ln>
                            <a:noFill/>
                          </a:ln>
                        </wps:spPr>
                        <wps:txbx>
                          <w:txbxContent>
                            <w:p w:rsidR="001425F7" w:rsidRDefault="00681E3D">
                              <w:pPr>
                                <w:spacing w:after="160" w:line="259" w:lineRule="auto"/>
                                <w:ind w:left="0" w:firstLine="0"/>
                                <w:jc w:val="left"/>
                              </w:pPr>
                              <w:r>
                                <w:rPr>
                                  <w:sz w:val="24"/>
                                </w:rPr>
                                <w:t>-60…+80</w:t>
                              </w:r>
                            </w:p>
                          </w:txbxContent>
                        </wps:txbx>
                        <wps:bodyPr horzOverflow="overflow" vert="horz" lIns="0" tIns="0" rIns="0" bIns="0" rtlCol="0">
                          <a:noAutofit/>
                        </wps:bodyPr>
                      </wps:wsp>
                      <wps:wsp>
                        <wps:cNvPr id="701713" name="Rectangle 701713"/>
                        <wps:cNvSpPr/>
                        <wps:spPr>
                          <a:xfrm>
                            <a:off x="1085713" y="572508"/>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701715" name="Rectangle 701715"/>
                        <wps:cNvSpPr/>
                        <wps:spPr>
                          <a:xfrm>
                            <a:off x="2113651" y="572508"/>
                            <a:ext cx="304160" cy="184382"/>
                          </a:xfrm>
                          <a:prstGeom prst="rect">
                            <a:avLst/>
                          </a:prstGeom>
                          <a:ln>
                            <a:noFill/>
                          </a:ln>
                        </wps:spPr>
                        <wps:txbx>
                          <w:txbxContent>
                            <w:p w:rsidR="001425F7" w:rsidRDefault="00681E3D">
                              <w:pPr>
                                <w:spacing w:after="160" w:line="259" w:lineRule="auto"/>
                                <w:ind w:left="0" w:firstLine="0"/>
                                <w:jc w:val="left"/>
                              </w:pPr>
                              <w:r>
                                <w:rPr>
                                  <w:sz w:val="24"/>
                                </w:rPr>
                                <w:t>120</w:t>
                              </w:r>
                            </w:p>
                          </w:txbxContent>
                        </wps:txbx>
                        <wps:bodyPr horzOverflow="overflow" vert="horz" lIns="0" tIns="0" rIns="0" bIns="0" rtlCol="0">
                          <a:noAutofit/>
                        </wps:bodyPr>
                      </wps:wsp>
                      <wps:wsp>
                        <wps:cNvPr id="701716" name="Rectangle 701716"/>
                        <wps:cNvSpPr/>
                        <wps:spPr>
                          <a:xfrm>
                            <a:off x="2342388" y="572508"/>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701717" name="Rectangle 701717"/>
                        <wps:cNvSpPr/>
                        <wps:spPr>
                          <a:xfrm>
                            <a:off x="3569970" y="572508"/>
                            <a:ext cx="473124" cy="184382"/>
                          </a:xfrm>
                          <a:prstGeom prst="rect">
                            <a:avLst/>
                          </a:prstGeom>
                          <a:ln>
                            <a:noFill/>
                          </a:ln>
                        </wps:spPr>
                        <wps:txbx>
                          <w:txbxContent>
                            <w:p w:rsidR="001425F7" w:rsidRDefault="00681E3D">
                              <w:pPr>
                                <w:spacing w:after="160" w:line="259" w:lineRule="auto"/>
                                <w:ind w:left="0" w:firstLine="0"/>
                                <w:jc w:val="left"/>
                              </w:pPr>
                              <w:r>
                                <w:rPr>
                                  <w:sz w:val="24"/>
                                </w:rPr>
                                <w:t>40-60</w:t>
                              </w:r>
                            </w:p>
                          </w:txbxContent>
                        </wps:txbx>
                        <wps:bodyPr horzOverflow="overflow" vert="horz" lIns="0" tIns="0" rIns="0" bIns="0" rtlCol="0">
                          <a:noAutofit/>
                        </wps:bodyPr>
                      </wps:wsp>
                      <wps:wsp>
                        <wps:cNvPr id="701719" name="Rectangle 701719"/>
                        <wps:cNvSpPr/>
                        <wps:spPr>
                          <a:xfrm>
                            <a:off x="5048936" y="572508"/>
                            <a:ext cx="371716" cy="184382"/>
                          </a:xfrm>
                          <a:prstGeom prst="rect">
                            <a:avLst/>
                          </a:prstGeom>
                          <a:ln>
                            <a:noFill/>
                          </a:ln>
                        </wps:spPr>
                        <wps:txbx>
                          <w:txbxContent>
                            <w:p w:rsidR="001425F7" w:rsidRDefault="00681E3D">
                              <w:pPr>
                                <w:spacing w:after="160" w:line="259" w:lineRule="auto"/>
                                <w:ind w:left="0" w:firstLine="0"/>
                                <w:jc w:val="left"/>
                              </w:pPr>
                              <w:r>
                                <w:rPr>
                                  <w:sz w:val="24"/>
                                </w:rPr>
                                <w:t>6-10</w:t>
                              </w:r>
                            </w:p>
                          </w:txbxContent>
                        </wps:txbx>
                        <wps:bodyPr horzOverflow="overflow" vert="horz" lIns="0" tIns="0" rIns="0" bIns="0" rtlCol="0">
                          <a:noAutofit/>
                        </wps:bodyPr>
                      </wps:wsp>
                      <wps:wsp>
                        <wps:cNvPr id="701720" name="Rectangle 701720"/>
                        <wps:cNvSpPr/>
                        <wps:spPr>
                          <a:xfrm>
                            <a:off x="5328468" y="572508"/>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733570" name="Shape 733570"/>
                        <wps:cNvSpPr/>
                        <wps:spPr>
                          <a:xfrm>
                            <a:off x="105918" y="531875"/>
                            <a:ext cx="5766816" cy="9144"/>
                          </a:xfrm>
                          <a:custGeom>
                            <a:avLst/>
                            <a:gdLst/>
                            <a:ahLst/>
                            <a:cxnLst/>
                            <a:rect l="0" t="0" r="0" b="0"/>
                            <a:pathLst>
                              <a:path w="5766816" h="9144">
                                <a:moveTo>
                                  <a:pt x="0" y="0"/>
                                </a:moveTo>
                                <a:lnTo>
                                  <a:pt x="5766816" y="0"/>
                                </a:lnTo>
                                <a:lnTo>
                                  <a:pt x="576681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71" name="Shape 733571"/>
                        <wps:cNvSpPr/>
                        <wps:spPr>
                          <a:xfrm>
                            <a:off x="105918" y="537971"/>
                            <a:ext cx="9144" cy="262890"/>
                          </a:xfrm>
                          <a:custGeom>
                            <a:avLst/>
                            <a:gdLst/>
                            <a:ahLst/>
                            <a:cxnLst/>
                            <a:rect l="0" t="0" r="0" b="0"/>
                            <a:pathLst>
                              <a:path w="9144" h="262890">
                                <a:moveTo>
                                  <a:pt x="0" y="0"/>
                                </a:moveTo>
                                <a:lnTo>
                                  <a:pt x="9144" y="0"/>
                                </a:lnTo>
                                <a:lnTo>
                                  <a:pt x="9144" y="262890"/>
                                </a:lnTo>
                                <a:lnTo>
                                  <a:pt x="0" y="26289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72" name="Shape 733572"/>
                        <wps:cNvSpPr/>
                        <wps:spPr>
                          <a:xfrm>
                            <a:off x="1466088" y="537971"/>
                            <a:ext cx="9144" cy="262890"/>
                          </a:xfrm>
                          <a:custGeom>
                            <a:avLst/>
                            <a:gdLst/>
                            <a:ahLst/>
                            <a:cxnLst/>
                            <a:rect l="0" t="0" r="0" b="0"/>
                            <a:pathLst>
                              <a:path w="9144" h="262890">
                                <a:moveTo>
                                  <a:pt x="0" y="0"/>
                                </a:moveTo>
                                <a:lnTo>
                                  <a:pt x="9144" y="0"/>
                                </a:lnTo>
                                <a:lnTo>
                                  <a:pt x="9144" y="262890"/>
                                </a:lnTo>
                                <a:lnTo>
                                  <a:pt x="0" y="26289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73" name="Shape 733573"/>
                        <wps:cNvSpPr/>
                        <wps:spPr>
                          <a:xfrm>
                            <a:off x="2985516" y="537971"/>
                            <a:ext cx="9144" cy="262890"/>
                          </a:xfrm>
                          <a:custGeom>
                            <a:avLst/>
                            <a:gdLst/>
                            <a:ahLst/>
                            <a:cxnLst/>
                            <a:rect l="0" t="0" r="0" b="0"/>
                            <a:pathLst>
                              <a:path w="9144" h="262890">
                                <a:moveTo>
                                  <a:pt x="0" y="0"/>
                                </a:moveTo>
                                <a:lnTo>
                                  <a:pt x="9144" y="0"/>
                                </a:lnTo>
                                <a:lnTo>
                                  <a:pt x="9144" y="262890"/>
                                </a:lnTo>
                                <a:lnTo>
                                  <a:pt x="0" y="26289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74" name="Shape 733574"/>
                        <wps:cNvSpPr/>
                        <wps:spPr>
                          <a:xfrm>
                            <a:off x="4504944" y="537971"/>
                            <a:ext cx="9144" cy="262890"/>
                          </a:xfrm>
                          <a:custGeom>
                            <a:avLst/>
                            <a:gdLst/>
                            <a:ahLst/>
                            <a:cxnLst/>
                            <a:rect l="0" t="0" r="0" b="0"/>
                            <a:pathLst>
                              <a:path w="9144" h="262890">
                                <a:moveTo>
                                  <a:pt x="0" y="0"/>
                                </a:moveTo>
                                <a:lnTo>
                                  <a:pt x="9144" y="0"/>
                                </a:lnTo>
                                <a:lnTo>
                                  <a:pt x="9144" y="262890"/>
                                </a:lnTo>
                                <a:lnTo>
                                  <a:pt x="0" y="26289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75" name="Shape 733575"/>
                        <wps:cNvSpPr/>
                        <wps:spPr>
                          <a:xfrm>
                            <a:off x="5866638" y="537971"/>
                            <a:ext cx="9144" cy="262890"/>
                          </a:xfrm>
                          <a:custGeom>
                            <a:avLst/>
                            <a:gdLst/>
                            <a:ahLst/>
                            <a:cxnLst/>
                            <a:rect l="0" t="0" r="0" b="0"/>
                            <a:pathLst>
                              <a:path w="9144" h="262890">
                                <a:moveTo>
                                  <a:pt x="0" y="0"/>
                                </a:moveTo>
                                <a:lnTo>
                                  <a:pt x="9144" y="0"/>
                                </a:lnTo>
                                <a:lnTo>
                                  <a:pt x="9144" y="262890"/>
                                </a:lnTo>
                                <a:lnTo>
                                  <a:pt x="0" y="26289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1721" name="Rectangle 701721"/>
                        <wps:cNvSpPr/>
                        <wps:spPr>
                          <a:xfrm>
                            <a:off x="416052" y="841492"/>
                            <a:ext cx="992745" cy="184382"/>
                          </a:xfrm>
                          <a:prstGeom prst="rect">
                            <a:avLst/>
                          </a:prstGeom>
                          <a:ln>
                            <a:noFill/>
                          </a:ln>
                        </wps:spPr>
                        <wps:txbx>
                          <w:txbxContent>
                            <w:p w:rsidR="001425F7" w:rsidRDefault="00681E3D">
                              <w:pPr>
                                <w:spacing w:after="160" w:line="259" w:lineRule="auto"/>
                                <w:ind w:left="0" w:firstLine="0"/>
                                <w:jc w:val="left"/>
                              </w:pPr>
                              <w:r>
                                <w:rPr>
                                  <w:sz w:val="24"/>
                                </w:rPr>
                                <w:t>-130…+250</w:t>
                              </w:r>
                            </w:p>
                          </w:txbxContent>
                        </wps:txbx>
                        <wps:bodyPr horzOverflow="overflow" vert="horz" lIns="0" tIns="0" rIns="0" bIns="0" rtlCol="0">
                          <a:noAutofit/>
                        </wps:bodyPr>
                      </wps:wsp>
                      <wps:wsp>
                        <wps:cNvPr id="701722" name="Rectangle 701722"/>
                        <wps:cNvSpPr/>
                        <wps:spPr>
                          <a:xfrm>
                            <a:off x="1162492" y="841492"/>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701725" name="Rectangle 701725"/>
                        <wps:cNvSpPr/>
                        <wps:spPr>
                          <a:xfrm>
                            <a:off x="3570214" y="841492"/>
                            <a:ext cx="472961" cy="184382"/>
                          </a:xfrm>
                          <a:prstGeom prst="rect">
                            <a:avLst/>
                          </a:prstGeom>
                          <a:ln>
                            <a:noFill/>
                          </a:ln>
                        </wps:spPr>
                        <wps:txbx>
                          <w:txbxContent>
                            <w:p w:rsidR="001425F7" w:rsidRDefault="00681E3D">
                              <w:pPr>
                                <w:spacing w:after="160" w:line="259" w:lineRule="auto"/>
                                <w:ind w:left="0" w:firstLine="0"/>
                                <w:jc w:val="left"/>
                              </w:pPr>
                              <w:r>
                                <w:rPr>
                                  <w:sz w:val="24"/>
                                </w:rPr>
                                <w:t>25-40</w:t>
                              </w:r>
                            </w:p>
                          </w:txbxContent>
                        </wps:txbx>
                        <wps:bodyPr horzOverflow="overflow" vert="horz" lIns="0" tIns="0" rIns="0" bIns="0" rtlCol="0">
                          <a:noAutofit/>
                        </wps:bodyPr>
                      </wps:wsp>
                      <wps:wsp>
                        <wps:cNvPr id="701726" name="Rectangle 701726"/>
                        <wps:cNvSpPr/>
                        <wps:spPr>
                          <a:xfrm>
                            <a:off x="3925840" y="841492"/>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701727" name="Rectangle 701727"/>
                        <wps:cNvSpPr/>
                        <wps:spPr>
                          <a:xfrm>
                            <a:off x="5087127" y="841492"/>
                            <a:ext cx="270229" cy="184382"/>
                          </a:xfrm>
                          <a:prstGeom prst="rect">
                            <a:avLst/>
                          </a:prstGeom>
                          <a:ln>
                            <a:noFill/>
                          </a:ln>
                        </wps:spPr>
                        <wps:txbx>
                          <w:txbxContent>
                            <w:p w:rsidR="001425F7" w:rsidRDefault="00681E3D">
                              <w:pPr>
                                <w:spacing w:after="160" w:line="259" w:lineRule="auto"/>
                                <w:ind w:left="0" w:firstLine="0"/>
                                <w:jc w:val="left"/>
                              </w:pPr>
                              <w:r>
                                <w:rPr>
                                  <w:sz w:val="24"/>
                                </w:rPr>
                                <w:t>2-5</w:t>
                              </w:r>
                            </w:p>
                          </w:txbxContent>
                        </wps:txbx>
                        <wps:bodyPr horzOverflow="overflow" vert="horz" lIns="0" tIns="0" rIns="0" bIns="0" rtlCol="0">
                          <a:noAutofit/>
                        </wps:bodyPr>
                      </wps:wsp>
                      <wps:wsp>
                        <wps:cNvPr id="701728" name="Rectangle 701728"/>
                        <wps:cNvSpPr/>
                        <wps:spPr>
                          <a:xfrm>
                            <a:off x="5290322" y="841492"/>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701723" name="Rectangle 701723"/>
                        <wps:cNvSpPr/>
                        <wps:spPr>
                          <a:xfrm>
                            <a:off x="1974784" y="841492"/>
                            <a:ext cx="675694" cy="184382"/>
                          </a:xfrm>
                          <a:prstGeom prst="rect">
                            <a:avLst/>
                          </a:prstGeom>
                          <a:ln>
                            <a:noFill/>
                          </a:ln>
                        </wps:spPr>
                        <wps:txbx>
                          <w:txbxContent>
                            <w:p w:rsidR="001425F7" w:rsidRDefault="00681E3D">
                              <w:pPr>
                                <w:spacing w:after="160" w:line="259" w:lineRule="auto"/>
                                <w:ind w:left="0" w:firstLine="0"/>
                                <w:jc w:val="left"/>
                              </w:pPr>
                              <w:r>
                                <w:rPr>
                                  <w:sz w:val="24"/>
                                </w:rPr>
                                <w:t>175-200</w:t>
                              </w:r>
                            </w:p>
                          </w:txbxContent>
                        </wps:txbx>
                        <wps:bodyPr horzOverflow="overflow" vert="horz" lIns="0" tIns="0" rIns="0" bIns="0" rtlCol="0">
                          <a:noAutofit/>
                        </wps:bodyPr>
                      </wps:wsp>
                      <wps:wsp>
                        <wps:cNvPr id="701724" name="Rectangle 701724"/>
                        <wps:cNvSpPr/>
                        <wps:spPr>
                          <a:xfrm>
                            <a:off x="2482840" y="841492"/>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733576" name="Shape 733576"/>
                        <wps:cNvSpPr/>
                        <wps:spPr>
                          <a:xfrm>
                            <a:off x="105918" y="800861"/>
                            <a:ext cx="5766816" cy="9144"/>
                          </a:xfrm>
                          <a:custGeom>
                            <a:avLst/>
                            <a:gdLst/>
                            <a:ahLst/>
                            <a:cxnLst/>
                            <a:rect l="0" t="0" r="0" b="0"/>
                            <a:pathLst>
                              <a:path w="5766816" h="9144">
                                <a:moveTo>
                                  <a:pt x="0" y="0"/>
                                </a:moveTo>
                                <a:lnTo>
                                  <a:pt x="5766816" y="0"/>
                                </a:lnTo>
                                <a:lnTo>
                                  <a:pt x="576681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77" name="Shape 733577"/>
                        <wps:cNvSpPr/>
                        <wps:spPr>
                          <a:xfrm>
                            <a:off x="105918" y="806958"/>
                            <a:ext cx="9144" cy="269748"/>
                          </a:xfrm>
                          <a:custGeom>
                            <a:avLst/>
                            <a:gdLst/>
                            <a:ahLst/>
                            <a:cxnLst/>
                            <a:rect l="0" t="0" r="0" b="0"/>
                            <a:pathLst>
                              <a:path w="9144" h="269748">
                                <a:moveTo>
                                  <a:pt x="0" y="0"/>
                                </a:moveTo>
                                <a:lnTo>
                                  <a:pt x="9144" y="0"/>
                                </a:lnTo>
                                <a:lnTo>
                                  <a:pt x="9144" y="269748"/>
                                </a:lnTo>
                                <a:lnTo>
                                  <a:pt x="0" y="26974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78" name="Shape 733578"/>
                        <wps:cNvSpPr/>
                        <wps:spPr>
                          <a:xfrm>
                            <a:off x="105918" y="1070610"/>
                            <a:ext cx="1360170" cy="9144"/>
                          </a:xfrm>
                          <a:custGeom>
                            <a:avLst/>
                            <a:gdLst/>
                            <a:ahLst/>
                            <a:cxnLst/>
                            <a:rect l="0" t="0" r="0" b="0"/>
                            <a:pathLst>
                              <a:path w="1360170" h="9144">
                                <a:moveTo>
                                  <a:pt x="0" y="0"/>
                                </a:moveTo>
                                <a:lnTo>
                                  <a:pt x="1360170" y="0"/>
                                </a:lnTo>
                                <a:lnTo>
                                  <a:pt x="136017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79" name="Shape 733579"/>
                        <wps:cNvSpPr/>
                        <wps:spPr>
                          <a:xfrm>
                            <a:off x="1466088" y="806958"/>
                            <a:ext cx="9144" cy="269748"/>
                          </a:xfrm>
                          <a:custGeom>
                            <a:avLst/>
                            <a:gdLst/>
                            <a:ahLst/>
                            <a:cxnLst/>
                            <a:rect l="0" t="0" r="0" b="0"/>
                            <a:pathLst>
                              <a:path w="9144" h="269748">
                                <a:moveTo>
                                  <a:pt x="0" y="0"/>
                                </a:moveTo>
                                <a:lnTo>
                                  <a:pt x="9144" y="0"/>
                                </a:lnTo>
                                <a:lnTo>
                                  <a:pt x="9144" y="269748"/>
                                </a:lnTo>
                                <a:lnTo>
                                  <a:pt x="0" y="26974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80" name="Shape 733580"/>
                        <wps:cNvSpPr/>
                        <wps:spPr>
                          <a:xfrm>
                            <a:off x="1472184" y="1070610"/>
                            <a:ext cx="1513332" cy="9144"/>
                          </a:xfrm>
                          <a:custGeom>
                            <a:avLst/>
                            <a:gdLst/>
                            <a:ahLst/>
                            <a:cxnLst/>
                            <a:rect l="0" t="0" r="0" b="0"/>
                            <a:pathLst>
                              <a:path w="1513332" h="9144">
                                <a:moveTo>
                                  <a:pt x="0" y="0"/>
                                </a:moveTo>
                                <a:lnTo>
                                  <a:pt x="1513332" y="0"/>
                                </a:lnTo>
                                <a:lnTo>
                                  <a:pt x="15133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81" name="Shape 733581"/>
                        <wps:cNvSpPr/>
                        <wps:spPr>
                          <a:xfrm>
                            <a:off x="2985516" y="806958"/>
                            <a:ext cx="9144" cy="269748"/>
                          </a:xfrm>
                          <a:custGeom>
                            <a:avLst/>
                            <a:gdLst/>
                            <a:ahLst/>
                            <a:cxnLst/>
                            <a:rect l="0" t="0" r="0" b="0"/>
                            <a:pathLst>
                              <a:path w="9144" h="269748">
                                <a:moveTo>
                                  <a:pt x="0" y="0"/>
                                </a:moveTo>
                                <a:lnTo>
                                  <a:pt x="9144" y="0"/>
                                </a:lnTo>
                                <a:lnTo>
                                  <a:pt x="9144" y="269748"/>
                                </a:lnTo>
                                <a:lnTo>
                                  <a:pt x="0" y="26974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82" name="Shape 733582"/>
                        <wps:cNvSpPr/>
                        <wps:spPr>
                          <a:xfrm>
                            <a:off x="2991612" y="1070610"/>
                            <a:ext cx="1513332" cy="9144"/>
                          </a:xfrm>
                          <a:custGeom>
                            <a:avLst/>
                            <a:gdLst/>
                            <a:ahLst/>
                            <a:cxnLst/>
                            <a:rect l="0" t="0" r="0" b="0"/>
                            <a:pathLst>
                              <a:path w="1513332" h="9144">
                                <a:moveTo>
                                  <a:pt x="0" y="0"/>
                                </a:moveTo>
                                <a:lnTo>
                                  <a:pt x="1513332" y="0"/>
                                </a:lnTo>
                                <a:lnTo>
                                  <a:pt x="15133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83" name="Shape 733583"/>
                        <wps:cNvSpPr/>
                        <wps:spPr>
                          <a:xfrm>
                            <a:off x="4504944" y="806958"/>
                            <a:ext cx="9144" cy="269748"/>
                          </a:xfrm>
                          <a:custGeom>
                            <a:avLst/>
                            <a:gdLst/>
                            <a:ahLst/>
                            <a:cxnLst/>
                            <a:rect l="0" t="0" r="0" b="0"/>
                            <a:pathLst>
                              <a:path w="9144" h="269748">
                                <a:moveTo>
                                  <a:pt x="0" y="0"/>
                                </a:moveTo>
                                <a:lnTo>
                                  <a:pt x="9144" y="0"/>
                                </a:lnTo>
                                <a:lnTo>
                                  <a:pt x="9144" y="269748"/>
                                </a:lnTo>
                                <a:lnTo>
                                  <a:pt x="0" y="26974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84" name="Shape 733584"/>
                        <wps:cNvSpPr/>
                        <wps:spPr>
                          <a:xfrm>
                            <a:off x="4511040" y="1070610"/>
                            <a:ext cx="1355598" cy="9144"/>
                          </a:xfrm>
                          <a:custGeom>
                            <a:avLst/>
                            <a:gdLst/>
                            <a:ahLst/>
                            <a:cxnLst/>
                            <a:rect l="0" t="0" r="0" b="0"/>
                            <a:pathLst>
                              <a:path w="1355598" h="9144">
                                <a:moveTo>
                                  <a:pt x="0" y="0"/>
                                </a:moveTo>
                                <a:lnTo>
                                  <a:pt x="1355598" y="0"/>
                                </a:lnTo>
                                <a:lnTo>
                                  <a:pt x="135559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85" name="Shape 733585"/>
                        <wps:cNvSpPr/>
                        <wps:spPr>
                          <a:xfrm>
                            <a:off x="5866638" y="806958"/>
                            <a:ext cx="9144" cy="269748"/>
                          </a:xfrm>
                          <a:custGeom>
                            <a:avLst/>
                            <a:gdLst/>
                            <a:ahLst/>
                            <a:cxnLst/>
                            <a:rect l="0" t="0" r="0" b="0"/>
                            <a:pathLst>
                              <a:path w="9144" h="269748">
                                <a:moveTo>
                                  <a:pt x="0" y="0"/>
                                </a:moveTo>
                                <a:lnTo>
                                  <a:pt x="9144" y="0"/>
                                </a:lnTo>
                                <a:lnTo>
                                  <a:pt x="9144" y="269748"/>
                                </a:lnTo>
                                <a:lnTo>
                                  <a:pt x="0" y="26974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86" name="Shape 733586"/>
                        <wps:cNvSpPr/>
                        <wps:spPr>
                          <a:xfrm>
                            <a:off x="5866638" y="107061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587" name="Shape 733587"/>
                        <wps:cNvSpPr/>
                        <wps:spPr>
                          <a:xfrm>
                            <a:off x="0" y="1076706"/>
                            <a:ext cx="5977890" cy="307086"/>
                          </a:xfrm>
                          <a:custGeom>
                            <a:avLst/>
                            <a:gdLst/>
                            <a:ahLst/>
                            <a:cxnLst/>
                            <a:rect l="0" t="0" r="0" b="0"/>
                            <a:pathLst>
                              <a:path w="5977890" h="307086">
                                <a:moveTo>
                                  <a:pt x="0" y="0"/>
                                </a:moveTo>
                                <a:lnTo>
                                  <a:pt x="5977890" y="0"/>
                                </a:lnTo>
                                <a:lnTo>
                                  <a:pt x="5977890" y="307086"/>
                                </a:lnTo>
                                <a:lnTo>
                                  <a:pt x="0" y="30708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9694" name="Rectangle 99694"/>
                        <wps:cNvSpPr/>
                        <wps:spPr>
                          <a:xfrm>
                            <a:off x="19050" y="1117428"/>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702870" style="width:470.7pt;height:108.96pt;mso-position-horizontal-relative:char;mso-position-vertical-relative:line" coordsize="59778,13837">
                <v:rect id="Rectangle 99637" style="position:absolute;width:6933;height:1843;left:2225;top:406;" filled="f" stroked="f">
                  <v:textbox inset="0,0,0,0">
                    <w:txbxContent>
                      <w:p>
                        <w:pPr>
                          <w:spacing w:before="0" w:after="160" w:line="259" w:lineRule="auto"/>
                          <w:ind w:left="0" w:firstLine="0"/>
                          <w:jc w:val="left"/>
                        </w:pPr>
                        <w:r>
                          <w:rPr>
                            <w:sz w:val="24"/>
                          </w:rPr>
                          <w:t xml:space="preserve">Рабочая</w:t>
                        </w:r>
                      </w:p>
                    </w:txbxContent>
                  </v:textbox>
                </v:rect>
                <v:rect id="Rectangle 99638" style="position:absolute;width:506;height:1843;left:7437;top:40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9639" style="position:absolute;width:6961;height:1843;left:7818;top:406;" filled="f" stroked="f">
                  <v:textbox inset="0,0,0,0">
                    <w:txbxContent>
                      <w:p>
                        <w:pPr>
                          <w:spacing w:before="0" w:after="160" w:line="259" w:lineRule="auto"/>
                          <w:ind w:left="0" w:firstLine="0"/>
                          <w:jc w:val="left"/>
                        </w:pPr>
                        <w:r>
                          <w:rPr>
                            <w:sz w:val="24"/>
                          </w:rPr>
                          <w:t xml:space="preserve">темпера</w:t>
                        </w:r>
                      </w:p>
                    </w:txbxContent>
                  </v:textbox>
                </v:rect>
                <v:rect id="Rectangle 99640" style="position:absolute;width:674;height:1843;left:13053;top:40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w:t>
                        </w:r>
                      </w:p>
                    </w:txbxContent>
                  </v:textbox>
                </v:rect>
                <v:rect id="Rectangle 99641" style="position:absolute;width:3818;height:1843;left:5311;top:3035;" filled="f" stroked="f">
                  <v:textbox inset="0,0,0,0">
                    <w:txbxContent>
                      <w:p>
                        <w:pPr>
                          <w:spacing w:before="0" w:after="160" w:line="259" w:lineRule="auto"/>
                          <w:ind w:left="0" w:firstLine="0"/>
                          <w:jc w:val="left"/>
                        </w:pPr>
                        <w:r>
                          <w:rPr>
                            <w:sz w:val="24"/>
                          </w:rPr>
                          <w:t xml:space="preserve">тура</w:t>
                        </w:r>
                      </w:p>
                    </w:txbxContent>
                  </v:textbox>
                </v:rect>
                <v:rect id="Rectangle 99642" style="position:absolute;width:1013;height:1843;left:8183;top:3035;"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9643" style="position:absolute;width:673;height:1226;left:8945;top:2688;" filled="f" stroked="f">
                  <v:textbox inset="0,0,0,0">
                    <w:txbxContent>
                      <w:p>
                        <w:pPr>
                          <w:spacing w:before="0" w:after="160" w:line="259" w:lineRule="auto"/>
                          <w:ind w:left="0" w:firstLine="0"/>
                          <w:jc w:val="left"/>
                        </w:pPr>
                        <w:r>
                          <w:rPr>
                            <w:rFonts w:cs="Times New Roman" w:hAnsi="Times New Roman" w:eastAsia="Times New Roman" w:ascii="Times New Roman"/>
                            <w:sz w:val="24"/>
                            <w:vertAlign w:val="superscript"/>
                          </w:rPr>
                          <w:t xml:space="preserve">0</w:t>
                        </w:r>
                      </w:p>
                    </w:txbxContent>
                  </v:textbox>
                </v:rect>
                <v:rect id="Rectangle 99644" style="position:absolute;width:1351;height:1843;left:9456;top:3035;" filled="f" stroked="f">
                  <v:textbox inset="0,0,0,0">
                    <w:txbxContent>
                      <w:p>
                        <w:pPr>
                          <w:spacing w:before="0" w:after="160" w:line="259" w:lineRule="auto"/>
                          <w:ind w:left="0" w:firstLine="0"/>
                          <w:jc w:val="left"/>
                        </w:pPr>
                        <w:r>
                          <w:rPr>
                            <w:sz w:val="24"/>
                          </w:rPr>
                          <w:t xml:space="preserve">С</w:t>
                        </w:r>
                      </w:p>
                    </w:txbxContent>
                  </v:textbox>
                </v:rect>
                <v:rect id="Rectangle 99645" style="position:absolute;width:336;height:1226;left:10469;top:2688;" filled="f" stroked="f">
                  <v:textbox inset="0,0,0,0">
                    <w:txbxContent>
                      <w:p>
                        <w:pPr>
                          <w:spacing w:before="0" w:after="160" w:line="259" w:lineRule="auto"/>
                          <w:ind w:left="0" w:firstLine="0"/>
                          <w:jc w:val="left"/>
                        </w:pPr>
                        <w:r>
                          <w:rPr>
                            <w:rFonts w:cs="Times New Roman" w:hAnsi="Times New Roman" w:eastAsia="Times New Roman" w:ascii="Times New Roman"/>
                            <w:sz w:val="24"/>
                            <w:vertAlign w:val="superscript"/>
                          </w:rPr>
                          <w:t xml:space="preserve"> </w:t>
                        </w:r>
                      </w:p>
                    </w:txbxContent>
                  </v:textbox>
                </v:rect>
                <v:rect id="Rectangle 99646" style="position:absolute;width:11133;height:1843;left:15864;top:406;" filled="f" stroked="f">
                  <v:textbox inset="0,0,0,0">
                    <w:txbxContent>
                      <w:p>
                        <w:pPr>
                          <w:spacing w:before="0" w:after="160" w:line="259" w:lineRule="auto"/>
                          <w:ind w:left="0" w:firstLine="0"/>
                          <w:jc w:val="left"/>
                        </w:pPr>
                        <w:r>
                          <w:rPr>
                            <w:sz w:val="24"/>
                          </w:rPr>
                          <w:t xml:space="preserve">Температура</w:t>
                        </w:r>
                      </w:p>
                    </w:txbxContent>
                  </v:textbox>
                </v:rect>
                <v:rect id="Rectangle 99647" style="position:absolute;width:506;height:1843;left:24231;top:40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9648" style="position:absolute;width:4762;height:1843;left:24612;top:406;" filled="f" stroked="f">
                  <v:textbox inset="0,0,0,0">
                    <w:txbxContent>
                      <w:p>
                        <w:pPr>
                          <w:spacing w:before="0" w:after="160" w:line="259" w:lineRule="auto"/>
                          <w:ind w:left="0" w:firstLine="0"/>
                          <w:jc w:val="left"/>
                        </w:pPr>
                        <w:r>
                          <w:rPr>
                            <w:sz w:val="24"/>
                          </w:rPr>
                          <w:t xml:space="preserve">отвер</w:t>
                        </w:r>
                      </w:p>
                    </w:txbxContent>
                  </v:textbox>
                </v:rect>
                <v:rect id="Rectangle 99649" style="position:absolute;width:674;height:1843;left:28194;top:40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w:t>
                        </w:r>
                      </w:p>
                    </w:txbxContent>
                  </v:textbox>
                </v:rect>
                <v:rect id="Rectangle 99650" style="position:absolute;width:6435;height:1843;left:18722;top:3035;" filled="f" stroked="f">
                  <v:textbox inset="0,0,0,0">
                    <w:txbxContent>
                      <w:p>
                        <w:pPr>
                          <w:spacing w:before="0" w:after="160" w:line="259" w:lineRule="auto"/>
                          <w:ind w:left="0" w:firstLine="0"/>
                          <w:jc w:val="left"/>
                        </w:pPr>
                        <w:r>
                          <w:rPr>
                            <w:sz w:val="24"/>
                          </w:rPr>
                          <w:t xml:space="preserve">ждения</w:t>
                        </w:r>
                      </w:p>
                    </w:txbxContent>
                  </v:textbox>
                </v:rect>
                <v:rect id="Rectangle 99651" style="position:absolute;width:1013;height:1843;left:23561;top:3035;"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9652" style="position:absolute;width:673;height:1226;left:24323;top:2688;" filled="f" stroked="f">
                  <v:textbox inset="0,0,0,0">
                    <w:txbxContent>
                      <w:p>
                        <w:pPr>
                          <w:spacing w:before="0" w:after="160" w:line="259" w:lineRule="auto"/>
                          <w:ind w:left="0" w:firstLine="0"/>
                          <w:jc w:val="left"/>
                        </w:pPr>
                        <w:r>
                          <w:rPr>
                            <w:rFonts w:cs="Times New Roman" w:hAnsi="Times New Roman" w:eastAsia="Times New Roman" w:ascii="Times New Roman"/>
                            <w:sz w:val="24"/>
                            <w:vertAlign w:val="superscript"/>
                          </w:rPr>
                          <w:t xml:space="preserve">0</w:t>
                        </w:r>
                      </w:p>
                    </w:txbxContent>
                  </v:textbox>
                </v:rect>
                <v:rect id="Rectangle 99653" style="position:absolute;width:1351;height:1843;left:24833;top:3035;" filled="f" stroked="f">
                  <v:textbox inset="0,0,0,0">
                    <w:txbxContent>
                      <w:p>
                        <w:pPr>
                          <w:spacing w:before="0" w:after="160" w:line="259" w:lineRule="auto"/>
                          <w:ind w:left="0" w:firstLine="0"/>
                          <w:jc w:val="left"/>
                        </w:pPr>
                        <w:r>
                          <w:rPr>
                            <w:sz w:val="24"/>
                          </w:rPr>
                          <w:t xml:space="preserve">С</w:t>
                        </w:r>
                      </w:p>
                    </w:txbxContent>
                  </v:textbox>
                </v:rect>
                <v:rect id="Rectangle 99654" style="position:absolute;width:506;height:1843;left:25847;top:3035;"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9655" style="position:absolute;width:814;height:1843;left:34800;top:406;" filled="f" stroked="f">
                  <v:textbox inset="0,0,0,0">
                    <w:txbxContent>
                      <w:p>
                        <w:pPr>
                          <w:spacing w:before="0" w:after="160" w:line="259" w:lineRule="auto"/>
                          <w:ind w:left="0" w:firstLine="0"/>
                          <w:jc w:val="left"/>
                        </w:pPr>
                        <w:r>
                          <w:rPr>
                            <w:sz w:val="24"/>
                          </w:rPr>
                          <w:t xml:space="preserve">τ</w:t>
                        </w:r>
                      </w:p>
                    </w:txbxContent>
                  </v:textbox>
                </v:rect>
                <v:rect id="Rectangle 99656" style="position:absolute;width:636;height:1226;left:35410;top:950;" filled="f" stroked="f">
                  <v:textbox inset="0,0,0,0">
                    <w:txbxContent>
                      <w:p>
                        <w:pPr>
                          <w:spacing w:before="0" w:after="160" w:line="259" w:lineRule="auto"/>
                          <w:ind w:left="0" w:firstLine="0"/>
                          <w:jc w:val="left"/>
                        </w:pPr>
                        <w:r>
                          <w:rPr>
                            <w:sz w:val="24"/>
                            <w:vertAlign w:val="subscript"/>
                          </w:rPr>
                          <w:t xml:space="preserve">в</w:t>
                        </w:r>
                      </w:p>
                    </w:txbxContent>
                  </v:textbox>
                </v:rect>
                <v:rect id="Rectangle 99657" style="position:absolute;width:1520;height:1843;left:35890;top:40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 </w:t>
                        </w:r>
                      </w:p>
                    </w:txbxContent>
                  </v:textbox>
                </v:rect>
                <v:rect id="Rectangle 99658" style="position:absolute;width:4162;height:1843;left:37033;top:406;" filled="f" stroked="f">
                  <v:textbox inset="0,0,0,0">
                    <w:txbxContent>
                      <w:p>
                        <w:pPr>
                          <w:spacing w:before="0" w:after="160" w:line="259" w:lineRule="auto"/>
                          <w:ind w:left="0" w:firstLine="0"/>
                          <w:jc w:val="left"/>
                        </w:pPr>
                        <w:r>
                          <w:rPr>
                            <w:sz w:val="24"/>
                          </w:rPr>
                          <w:t xml:space="preserve">МПа</w:t>
                        </w:r>
                      </w:p>
                    </w:txbxContent>
                  </v:textbox>
                </v:rect>
                <v:rect id="Rectangle 155807" style="position:absolute;width:506;height:1843;left:40165;top:40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55808" style="position:absolute;width:1126;height:1843;left:49392;top:40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S</w:t>
                        </w:r>
                      </w:p>
                    </w:txbxContent>
                  </v:textbox>
                </v:rect>
                <v:rect id="Rectangle 99660" style="position:absolute;width:1187;height:1226;left:50238;top:950;" filled="f" stroked="f">
                  <v:textbox inset="0,0,0,0">
                    <w:txbxContent>
                      <w:p>
                        <w:pPr>
                          <w:spacing w:before="0" w:after="160" w:line="259" w:lineRule="auto"/>
                          <w:ind w:left="0" w:firstLine="0"/>
                          <w:jc w:val="left"/>
                        </w:pPr>
                        <w:r>
                          <w:rPr>
                            <w:sz w:val="24"/>
                            <w:vertAlign w:val="subscript"/>
                          </w:rPr>
                          <w:t xml:space="preserve">ст</w:t>
                        </w:r>
                      </w:p>
                    </w:txbxContent>
                  </v:textbox>
                </v:rect>
                <v:rect id="Rectangle 99661" style="position:absolute;width:1013;height:1843;left:51130;top:40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9662" style="position:absolute;width:1463;height:1843;left:51892;top:406;" filled="f" stroked="f">
                  <v:textbox inset="0,0,0,0">
                    <w:txbxContent>
                      <w:p>
                        <w:pPr>
                          <w:spacing w:before="0" w:after="160" w:line="259" w:lineRule="auto"/>
                          <w:ind w:left="0" w:firstLine="0"/>
                          <w:jc w:val="left"/>
                        </w:pPr>
                        <w:r>
                          <w:rPr>
                            <w:sz w:val="24"/>
                          </w:rPr>
                          <w:t xml:space="preserve">Н</w:t>
                        </w:r>
                      </w:p>
                    </w:txbxContent>
                  </v:textbox>
                </v:rect>
                <v:rect id="Rectangle 99663" style="position:absolute;width:563;height:1843;left:52989;top:40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w:t>
                        </w:r>
                      </w:p>
                    </w:txbxContent>
                  </v:textbox>
                </v:rect>
                <v:rect id="Rectangle 99664" style="position:absolute;width:1283;height:1843;left:53416;top:406;" filled="f" stroked="f">
                  <v:textbox inset="0,0,0,0">
                    <w:txbxContent>
                      <w:p>
                        <w:pPr>
                          <w:spacing w:before="0" w:after="160" w:line="259" w:lineRule="auto"/>
                          <w:ind w:left="0" w:firstLine="0"/>
                          <w:jc w:val="left"/>
                        </w:pPr>
                        <w:r>
                          <w:rPr>
                            <w:sz w:val="24"/>
                          </w:rPr>
                          <w:t xml:space="preserve">м</w:t>
                        </w:r>
                      </w:p>
                    </w:txbxContent>
                  </v:textbox>
                </v:rect>
                <v:rect id="Rectangle 99665" style="position:absolute;width:336;height:1226;left:54383;top:950;" filled="f" stroked="f">
                  <v:textbox inset="0,0,0,0">
                    <w:txbxContent>
                      <w:p>
                        <w:pPr>
                          <w:spacing w:before="0" w:after="160" w:line="259" w:lineRule="auto"/>
                          <w:ind w:left="0" w:firstLine="0"/>
                          <w:jc w:val="left"/>
                        </w:pPr>
                        <w:r>
                          <w:rPr>
                            <w:rFonts w:cs="Times New Roman" w:hAnsi="Times New Roman" w:eastAsia="Times New Roman" w:ascii="Times New Roman"/>
                            <w:sz w:val="24"/>
                            <w:vertAlign w:val="subscript"/>
                          </w:rPr>
                          <w:t xml:space="preserve"> </w:t>
                        </w:r>
                      </w:p>
                    </w:txbxContent>
                  </v:textbox>
                </v:rect>
                <v:shape id="Shape 733588" style="position:absolute;width:57668;height:91;left:1059;top:0;" coordsize="5766816,9144" path="m0,0l5766816,0l5766816,9144l0,9144l0,0">
                  <v:stroke weight="0pt" endcap="flat" joinstyle="miter" miterlimit="10" on="false" color="#000000" opacity="0"/>
                  <v:fill on="true" color="#000000"/>
                </v:shape>
                <v:shape id="Shape 733589" style="position:absolute;width:91;height:91;left:58666;top:0;" coordsize="9144,9144" path="m0,0l9144,0l9144,9144l0,9144l0,0">
                  <v:stroke weight="0pt" endcap="flat" joinstyle="miter" miterlimit="10" on="false" color="#000000" opacity="0"/>
                  <v:fill on="true" color="#000000"/>
                </v:shape>
                <v:shape id="Shape 733590" style="position:absolute;width:91;height:5257;left:1059;top:60;" coordsize="9144,525780" path="m0,0l9144,0l9144,525780l0,525780l0,0">
                  <v:stroke weight="0pt" endcap="flat" joinstyle="miter" miterlimit="10" on="false" color="#000000" opacity="0"/>
                  <v:fill on="true" color="#000000"/>
                </v:shape>
                <v:shape id="Shape 733591" style="position:absolute;width:91;height:5257;left:14660;top:60;" coordsize="9144,525780" path="m0,0l9144,0l9144,525780l0,525780l0,0">
                  <v:stroke weight="0pt" endcap="flat" joinstyle="miter" miterlimit="10" on="false" color="#000000" opacity="0"/>
                  <v:fill on="true" color="#000000"/>
                </v:shape>
                <v:shape id="Shape 733592" style="position:absolute;width:91;height:5257;left:29855;top:60;" coordsize="9144,525780" path="m0,0l9144,0l9144,525780l0,525780l0,0">
                  <v:stroke weight="0pt" endcap="flat" joinstyle="miter" miterlimit="10" on="false" color="#000000" opacity="0"/>
                  <v:fill on="true" color="#000000"/>
                </v:shape>
                <v:shape id="Shape 733593" style="position:absolute;width:91;height:5257;left:45049;top:60;" coordsize="9144,525780" path="m0,0l9144,0l9144,525780l0,525780l0,0">
                  <v:stroke weight="0pt" endcap="flat" joinstyle="miter" miterlimit="10" on="false" color="#000000" opacity="0"/>
                  <v:fill on="true" color="#000000"/>
                </v:shape>
                <v:shape id="Shape 733594" style="position:absolute;width:91;height:5257;left:58666;top:60;" coordsize="9144,525780" path="m0,0l9144,0l9144,525780l0,525780l0,0">
                  <v:stroke weight="0pt" endcap="flat" joinstyle="miter" miterlimit="10" on="false" color="#000000" opacity="0"/>
                  <v:fill on="true" color="#000000"/>
                </v:shape>
                <v:rect id="Rectangle 701718" style="position:absolute;width:506;height:1843;left:39257;top:5725;"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01712" style="position:absolute;width:7902;height:1843;left:4914;top:5725;"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-60…+80</w:t>
                        </w:r>
                      </w:p>
                    </w:txbxContent>
                  </v:textbox>
                </v:rect>
                <v:rect id="Rectangle 701713" style="position:absolute;width:506;height:1843;left:10857;top:5725;"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01715" style="position:absolute;width:3041;height:1843;left:21136;top:5725;"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120</w:t>
                        </w:r>
                      </w:p>
                    </w:txbxContent>
                  </v:textbox>
                </v:rect>
                <v:rect id="Rectangle 701716" style="position:absolute;width:506;height:1843;left:23423;top:5725;"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01717" style="position:absolute;width:4731;height:1843;left:35699;top:5725;"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40-60</w:t>
                        </w:r>
                      </w:p>
                    </w:txbxContent>
                  </v:textbox>
                </v:rect>
                <v:rect id="Rectangle 701719" style="position:absolute;width:3717;height:1843;left:50489;top:5725;"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6-10</w:t>
                        </w:r>
                      </w:p>
                    </w:txbxContent>
                  </v:textbox>
                </v:rect>
                <v:rect id="Rectangle 701720" style="position:absolute;width:506;height:1843;left:53284;top:5725;"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733595" style="position:absolute;width:57668;height:91;left:1059;top:5318;" coordsize="5766816,9144" path="m0,0l5766816,0l5766816,9144l0,9144l0,0">
                  <v:stroke weight="0pt" endcap="flat" joinstyle="miter" miterlimit="10" on="false" color="#000000" opacity="0"/>
                  <v:fill on="true" color="#000000"/>
                </v:shape>
                <v:shape id="Shape 733596" style="position:absolute;width:91;height:2628;left:1059;top:5379;" coordsize="9144,262890" path="m0,0l9144,0l9144,262890l0,262890l0,0">
                  <v:stroke weight="0pt" endcap="flat" joinstyle="miter" miterlimit="10" on="false" color="#000000" opacity="0"/>
                  <v:fill on="true" color="#000000"/>
                </v:shape>
                <v:shape id="Shape 733597" style="position:absolute;width:91;height:2628;left:14660;top:5379;" coordsize="9144,262890" path="m0,0l9144,0l9144,262890l0,262890l0,0">
                  <v:stroke weight="0pt" endcap="flat" joinstyle="miter" miterlimit="10" on="false" color="#000000" opacity="0"/>
                  <v:fill on="true" color="#000000"/>
                </v:shape>
                <v:shape id="Shape 733598" style="position:absolute;width:91;height:2628;left:29855;top:5379;" coordsize="9144,262890" path="m0,0l9144,0l9144,262890l0,262890l0,0">
                  <v:stroke weight="0pt" endcap="flat" joinstyle="miter" miterlimit="10" on="false" color="#000000" opacity="0"/>
                  <v:fill on="true" color="#000000"/>
                </v:shape>
                <v:shape id="Shape 733599" style="position:absolute;width:91;height:2628;left:45049;top:5379;" coordsize="9144,262890" path="m0,0l9144,0l9144,262890l0,262890l0,0">
                  <v:stroke weight="0pt" endcap="flat" joinstyle="miter" miterlimit="10" on="false" color="#000000" opacity="0"/>
                  <v:fill on="true" color="#000000"/>
                </v:shape>
                <v:shape id="Shape 733600" style="position:absolute;width:91;height:2628;left:58666;top:5379;" coordsize="9144,262890" path="m0,0l9144,0l9144,262890l0,262890l0,0">
                  <v:stroke weight="0pt" endcap="flat" joinstyle="miter" miterlimit="10" on="false" color="#000000" opacity="0"/>
                  <v:fill on="true" color="#000000"/>
                </v:shape>
                <v:rect id="Rectangle 701721" style="position:absolute;width:9927;height:1843;left:4160;top:841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-130…+250</w:t>
                        </w:r>
                      </w:p>
                    </w:txbxContent>
                  </v:textbox>
                </v:rect>
                <v:rect id="Rectangle 701722" style="position:absolute;width:506;height:1843;left:11624;top:841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01725" style="position:absolute;width:4729;height:1843;left:35702;top:841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25-40</w:t>
                        </w:r>
                      </w:p>
                    </w:txbxContent>
                  </v:textbox>
                </v:rect>
                <v:rect id="Rectangle 701726" style="position:absolute;width:506;height:1843;left:39258;top:841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01727" style="position:absolute;width:2702;height:1843;left:50871;top:841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2-5</w:t>
                        </w:r>
                      </w:p>
                    </w:txbxContent>
                  </v:textbox>
                </v:rect>
                <v:rect id="Rectangle 701728" style="position:absolute;width:506;height:1843;left:52903;top:841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01723" style="position:absolute;width:6756;height:1843;left:19747;top:841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175-200</w:t>
                        </w:r>
                      </w:p>
                    </w:txbxContent>
                  </v:textbox>
                </v:rect>
                <v:rect id="Rectangle 701724" style="position:absolute;width:506;height:1843;left:24828;top:841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733601" style="position:absolute;width:57668;height:91;left:1059;top:8008;" coordsize="5766816,9144" path="m0,0l5766816,0l5766816,9144l0,9144l0,0">
                  <v:stroke weight="0pt" endcap="flat" joinstyle="miter" miterlimit="10" on="false" color="#000000" opacity="0"/>
                  <v:fill on="true" color="#000000"/>
                </v:shape>
                <v:shape id="Shape 733602" style="position:absolute;width:91;height:2697;left:1059;top:8069;" coordsize="9144,269748" path="m0,0l9144,0l9144,269748l0,269748l0,0">
                  <v:stroke weight="0pt" endcap="flat" joinstyle="miter" miterlimit="10" on="false" color="#000000" opacity="0"/>
                  <v:fill on="true" color="#000000"/>
                </v:shape>
                <v:shape id="Shape 733603" style="position:absolute;width:13601;height:91;left:1059;top:10706;" coordsize="1360170,9144" path="m0,0l1360170,0l1360170,9144l0,9144l0,0">
                  <v:stroke weight="0pt" endcap="flat" joinstyle="miter" miterlimit="10" on="false" color="#000000" opacity="0"/>
                  <v:fill on="true" color="#000000"/>
                </v:shape>
                <v:shape id="Shape 733604" style="position:absolute;width:91;height:2697;left:14660;top:8069;" coordsize="9144,269748" path="m0,0l9144,0l9144,269748l0,269748l0,0">
                  <v:stroke weight="0pt" endcap="flat" joinstyle="miter" miterlimit="10" on="false" color="#000000" opacity="0"/>
                  <v:fill on="true" color="#000000"/>
                </v:shape>
                <v:shape id="Shape 733605" style="position:absolute;width:15133;height:91;left:14721;top:10706;" coordsize="1513332,9144" path="m0,0l1513332,0l1513332,9144l0,9144l0,0">
                  <v:stroke weight="0pt" endcap="flat" joinstyle="miter" miterlimit="10" on="false" color="#000000" opacity="0"/>
                  <v:fill on="true" color="#000000"/>
                </v:shape>
                <v:shape id="Shape 733606" style="position:absolute;width:91;height:2697;left:29855;top:8069;" coordsize="9144,269748" path="m0,0l9144,0l9144,269748l0,269748l0,0">
                  <v:stroke weight="0pt" endcap="flat" joinstyle="miter" miterlimit="10" on="false" color="#000000" opacity="0"/>
                  <v:fill on="true" color="#000000"/>
                </v:shape>
                <v:shape id="Shape 733607" style="position:absolute;width:15133;height:91;left:29916;top:10706;" coordsize="1513332,9144" path="m0,0l1513332,0l1513332,9144l0,9144l0,0">
                  <v:stroke weight="0pt" endcap="flat" joinstyle="miter" miterlimit="10" on="false" color="#000000" opacity="0"/>
                  <v:fill on="true" color="#000000"/>
                </v:shape>
                <v:shape id="Shape 733608" style="position:absolute;width:91;height:2697;left:45049;top:8069;" coordsize="9144,269748" path="m0,0l9144,0l9144,269748l0,269748l0,0">
                  <v:stroke weight="0pt" endcap="flat" joinstyle="miter" miterlimit="10" on="false" color="#000000" opacity="0"/>
                  <v:fill on="true" color="#000000"/>
                </v:shape>
                <v:shape id="Shape 733609" style="position:absolute;width:13555;height:91;left:45110;top:10706;" coordsize="1355598,9144" path="m0,0l1355598,0l1355598,9144l0,9144l0,0">
                  <v:stroke weight="0pt" endcap="flat" joinstyle="miter" miterlimit="10" on="false" color="#000000" opacity="0"/>
                  <v:fill on="true" color="#000000"/>
                </v:shape>
                <v:shape id="Shape 733610" style="position:absolute;width:91;height:2697;left:58666;top:8069;" coordsize="9144,269748" path="m0,0l9144,0l9144,269748l0,269748l0,0">
                  <v:stroke weight="0pt" endcap="flat" joinstyle="miter" miterlimit="10" on="false" color="#000000" opacity="0"/>
                  <v:fill on="true" color="#000000"/>
                </v:shape>
                <v:shape id="Shape 733611" style="position:absolute;width:91;height:91;left:58666;top:10706;" coordsize="9144,9144" path="m0,0l9144,0l9144,9144l0,9144l0,0">
                  <v:stroke weight="0pt" endcap="flat" joinstyle="miter" miterlimit="10" on="false" color="#000000" opacity="0"/>
                  <v:fill on="true" color="#000000"/>
                </v:shape>
                <v:shape id="Shape 733612" style="position:absolute;width:59778;height:3070;left:0;top:10767;" coordsize="5977890,307086" path="m0,0l5977890,0l5977890,307086l0,307086l0,0">
                  <v:stroke weight="0pt" endcap="flat" joinstyle="miter" miterlimit="10" on="false" color="#000000" opacity="0"/>
                  <v:fill on="true" color="#ffffff"/>
                </v:shape>
                <v:rect id="Rectangle 99694" style="position:absolute;width:590;height:2148;left:190;top:11174;"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group>
            </w:pict>
          </mc:Fallback>
        </mc:AlternateContent>
      </w:r>
    </w:p>
    <w:p w:rsidR="001425F7" w:rsidRDefault="00681E3D">
      <w:pPr>
        <w:ind w:left="14" w:right="67"/>
      </w:pPr>
      <w:r>
        <w:t xml:space="preserve">Высокая прочность таких клеев позволяет использовать их в качестве полимерной матрицы при создании препрегов на основе стекло-, угле- и органонаполнителей. В результате за одну технологическую операцию можно изготавливать готовые сотовые изделия из ПКМ, что сокращает время их производства в два-три раза по сравнению с обычной технологией. </w:t>
      </w:r>
    </w:p>
    <w:p w:rsidR="001425F7" w:rsidRDefault="00681E3D">
      <w:pPr>
        <w:ind w:left="14" w:right="67"/>
      </w:pPr>
      <w:r>
        <w:rPr>
          <w:b/>
          <w:i/>
        </w:rPr>
        <w:t>Высокопрочные пастообразные клеи</w:t>
      </w:r>
      <w:r>
        <w:t xml:space="preserve"> холодного отверждения с регулируемым уровнем прочности и эластичности для склеивания металлов и  различных неметаллических материалов в клеевых и комбинированных  (клееклепаных, клеерезьбовых и др.)  соединениях, работающих в интервале температур от –60 до +200° С. </w:t>
      </w:r>
    </w:p>
    <w:p w:rsidR="001425F7" w:rsidRDefault="00681E3D">
      <w:pPr>
        <w:ind w:left="14" w:right="67"/>
      </w:pPr>
      <w:r>
        <w:t xml:space="preserve">Прочность таких клеевых соединений на сдвиг составляет 25-35 МПа, относительное удлинение при сдвиге – от 50 до 125%. Клеевые соединения обладают эластичностью, высокой механической прочностью, водо- и тропикостойкостью.  </w:t>
      </w:r>
    </w:p>
    <w:p w:rsidR="001425F7" w:rsidRDefault="00681E3D">
      <w:pPr>
        <w:ind w:left="14" w:right="67"/>
      </w:pPr>
      <w:r>
        <w:rPr>
          <w:b/>
          <w:i/>
        </w:rPr>
        <w:t>Жидкие клеи</w:t>
      </w:r>
      <w:r>
        <w:t xml:space="preserve">  горячего отверждения применяют для склеивания и выполнения клеесварных  соединений металлов методом контактной точечной сварки по слою неотвержденного клея или последующей заливкой в межшовное пространство в изделиях, длительно работающих при температурах от –60 до +150°С. После воздействия на клеевые соединения условий тропического климата, в течение 10 лет их физико-механические свойства не изменяются. </w:t>
      </w:r>
    </w:p>
    <w:p w:rsidR="001425F7" w:rsidRDefault="00681E3D">
      <w:pPr>
        <w:ind w:left="14" w:right="67"/>
      </w:pPr>
      <w:r>
        <w:t xml:space="preserve">При использовании этих клеев статическая прочность клеесварных соединений равна 1000-1500 кг. </w:t>
      </w:r>
    </w:p>
    <w:p w:rsidR="001425F7" w:rsidRDefault="00681E3D">
      <w:pPr>
        <w:ind w:left="14" w:right="67"/>
      </w:pPr>
      <w:r>
        <w:rPr>
          <w:b/>
          <w:i/>
        </w:rPr>
        <w:lastRenderedPageBreak/>
        <w:t>Клеи, обладающие специальными свойствами</w:t>
      </w:r>
      <w:r>
        <w:t xml:space="preserve"> и используемые при изготовлении приборов и систем управления. Этот вид клеев состоит из  четырех групп. </w:t>
      </w:r>
    </w:p>
    <w:p w:rsidR="001425F7" w:rsidRDefault="00681E3D">
      <w:pPr>
        <w:ind w:left="14" w:right="67"/>
      </w:pPr>
      <w:r>
        <w:t>К первой группе относятся электропроводные клеи для скрепления радиоэлементов. Они не содержат драгоценных металлов и обладают высокой электропроводностью (q=10</w:t>
      </w:r>
      <w:r>
        <w:rPr>
          <w:vertAlign w:val="superscript"/>
        </w:rPr>
        <w:t>-4</w:t>
      </w:r>
      <w:r>
        <w:t xml:space="preserve">…10-6 Ом ·м). </w:t>
      </w:r>
    </w:p>
    <w:p w:rsidR="001425F7" w:rsidRDefault="00681E3D">
      <w:pPr>
        <w:ind w:left="14" w:right="67"/>
      </w:pPr>
      <w:r>
        <w:t xml:space="preserve">Клеевые соединения выдерживают температуру от -60 до +125° С, а их прочность зависит от количества наполнителя и составляет при испытании на сдвиг от 5 до 10 МПа. </w:t>
      </w:r>
    </w:p>
    <w:p w:rsidR="001425F7" w:rsidRDefault="00681E3D">
      <w:pPr>
        <w:ind w:left="14" w:right="67"/>
      </w:pPr>
      <w:r>
        <w:t xml:space="preserve">Во вторую группу входят теплопроводные клеи, предназначенные для изготовления приборной техники имеющие наряду с высокими электроизоляционными свойствами теплопроводность λ = 2,5 Вт/(м·К). </w:t>
      </w:r>
    </w:p>
    <w:p w:rsidR="001425F7" w:rsidRDefault="00681E3D">
      <w:pPr>
        <w:ind w:left="14" w:right="67"/>
      </w:pPr>
      <w:r>
        <w:t>К третьей группе относятся вакуум-плотные клеи, обеспечивающие герметичность соединений в вакууме 1,33·10</w:t>
      </w:r>
      <w:r>
        <w:rPr>
          <w:vertAlign w:val="superscript"/>
        </w:rPr>
        <w:t>-6</w:t>
      </w:r>
      <w:r>
        <w:t xml:space="preserve"> Па и обладающие работоспособностью при  температурах от –60 до+140° С. </w:t>
      </w:r>
    </w:p>
    <w:p w:rsidR="001425F7" w:rsidRDefault="00681E3D">
      <w:pPr>
        <w:ind w:left="14" w:right="67"/>
      </w:pPr>
      <w:r>
        <w:t xml:space="preserve">Четвертая группа включает оптически прозрачные клеи с коэффициентом преломления от 1,4 до 1,46 для оптической техники, соединения световодов в линиях оптической  связи. </w:t>
      </w:r>
    </w:p>
    <w:p w:rsidR="001425F7" w:rsidRDefault="00681E3D">
      <w:pPr>
        <w:ind w:left="14" w:right="67" w:firstLine="900"/>
      </w:pPr>
      <w:r>
        <w:t xml:space="preserve">Работоспособность клеевых соединений зависит, прежде всего, от процессов адгезии и когезии. Адгезия характеризует прочность сцепления клеевой пленки со склеиваемой поверхностью, когезия – прочность собственно клеевого слоя. </w:t>
      </w:r>
    </w:p>
    <w:p w:rsidR="001425F7" w:rsidRDefault="00681E3D">
      <w:pPr>
        <w:ind w:left="14" w:right="67" w:firstLine="900"/>
      </w:pPr>
      <w:r>
        <w:t xml:space="preserve">Для приготовления клеев используют термопластичные или термореактивные полимеры. Клеи на основе термопластичных полимеров дают менее прочные соединения и используются ограниченно, обычно для склеивания материалов, не подвергающихся тепловому воздействию (бумаги, картона, тканей). С повышением температуры клеевой слой размягчается, и склеенные поверхности разъединяются. Клеи на основе термореактивных полимеров, содержащие также отвердители и ускорители процессов отверждения, наполнители и пластификаторы, дают более прочные </w:t>
      </w:r>
      <w:r>
        <w:lastRenderedPageBreak/>
        <w:t xml:space="preserve">соединения. Клеи этой группы могут быть холодного и горячего отверждения. Клеи холодного отверждения смешиваются с отвердителями и ускорителями непосредственно перед процессом склеивания. Клеи горячего отверждения приготавливаются на заводе-изготовителе, поставляются потребителю в готовом виде и могут храниться несколько месяцев. </w:t>
      </w:r>
    </w:p>
    <w:p w:rsidR="001425F7" w:rsidRDefault="00681E3D">
      <w:pPr>
        <w:ind w:left="14" w:right="67" w:firstLine="900"/>
      </w:pPr>
      <w:r>
        <w:t xml:space="preserve">К группе клеев на основе термореактивных смол относятся фенолоформальдегидные клеи. При наличии в их составе ускорителей процесса (например, сульфоконтакта) эти клеи отверждаются даже при комнатной температуре за несколько часов. К таким клеевым составам относятся клеи Б-3, Ф9 и др. В тех случаях, когда применение ускорителя, обладающего кислотными свойствами, может привести к частичной деструкции склеиваемого материала (например, древесины, фанеры), рекомендуется вместо фенолоформальдегидного клея применять резорцино-формальдегидный клей, например ФР-12. </w:t>
      </w:r>
    </w:p>
    <w:p w:rsidR="001425F7" w:rsidRDefault="00681E3D">
      <w:pPr>
        <w:ind w:left="14" w:right="67" w:firstLine="900"/>
      </w:pPr>
      <w:r>
        <w:t xml:space="preserve">Для склеивания изделий из древесины, работающих в условиях умеренной влажности, применяют клеи на основе водных растворов мочевиноформальдегидных смол, например клей КМ-12. В качестве ускорителей в этих клеях холодного отверждения используются хлорид аммония или хлорид цинка, а также слабые органические кислоты. Феноло-формальдегидные клеевые соединения водостойки. </w:t>
      </w:r>
    </w:p>
    <w:p w:rsidR="001425F7" w:rsidRDefault="00681E3D">
      <w:pPr>
        <w:ind w:left="14" w:right="67" w:firstLine="900"/>
      </w:pPr>
      <w:r>
        <w:t xml:space="preserve">На базе феноло-формальдегидных смол создана гамма универсальных клеев. В их число входят следующие: клей БФ (феноло-формальдегидная смола, модифицированная бутваром); клей ВК-32-ЭМ (продукт взаимодействия феноло-формальдегидной и эпоксидной смол); клей ВК-32-200 (фенолоформальдегидная смола и синтетический каучук); клей ВС-350 (фенолоформальдегидная смола, полиацеталь, полисилоксан) и др. </w:t>
      </w:r>
    </w:p>
    <w:p w:rsidR="001425F7" w:rsidRDefault="00681E3D">
      <w:pPr>
        <w:ind w:left="14" w:right="67" w:firstLine="900"/>
      </w:pPr>
      <w:r>
        <w:t xml:space="preserve">Из перечисленных групп клеев наибольшую прочность склейки до температур 140-150 °С обеспечивают феноло-формальдегидно-эпоксидные клеи. </w:t>
      </w:r>
    </w:p>
    <w:p w:rsidR="001425F7" w:rsidRDefault="00681E3D">
      <w:pPr>
        <w:ind w:left="14" w:right="67" w:firstLine="900"/>
      </w:pPr>
      <w:r>
        <w:lastRenderedPageBreak/>
        <w:t xml:space="preserve">Наиболее теплостойкими и достаточно прочными являются соединения, обеспечиваемые клеями ВК-32-250, ВС-350. Эти соединения могут длительное время работать при температурах 250-300 °С. </w:t>
      </w:r>
    </w:p>
    <w:p w:rsidR="001425F7" w:rsidRDefault="00681E3D">
      <w:pPr>
        <w:ind w:left="14" w:right="67" w:firstLine="900"/>
      </w:pPr>
      <w:r>
        <w:t xml:space="preserve">Из клеев на основе термореактивных полимеров наиболее широкое применение находят клеи на основе эпоксидных смол. Их применяют для склеивания различных металлов, металлических и неметаллических материалов. Клеи на эпоксидной основе могут работать в широком температурном интервале. Отдельные марки таких клеев выдерживают воздействие температур от -253 до +800 ... +1000 °С. Клеи на эпоксидной основе длительно сохраняют прочность в условиях эксплуатации, обеспечивают вакуумную плотность соединений и стойкость к циклическому температурному воздействию. Их существенными преимуществами являются низкая (до 2 %) усадка при отверждении, высокая адгезия к большинству конструкционных материалов и небольшой объем газовыделений в вакууме. Эти свойства позволяют широко использовать клеи на основе эпоксидных смол при склеивании холодильного и криогенного оборудования Эпоксидные клеи холодного отверждения применяют для склеивания древесины, многих пластмасс, керамики и резины с металлом. </w:t>
      </w:r>
    </w:p>
    <w:p w:rsidR="001425F7" w:rsidRDefault="00681E3D">
      <w:pPr>
        <w:ind w:left="14" w:right="67" w:firstLine="900"/>
      </w:pPr>
      <w:r>
        <w:t xml:space="preserve">Эпоксидные клеи горячего отверждения применяют для склеивания металлических конструкций и изделий из стеклопластика. </w:t>
      </w:r>
    </w:p>
    <w:p w:rsidR="001425F7" w:rsidRDefault="00681E3D">
      <w:pPr>
        <w:ind w:left="14" w:right="67" w:firstLine="900"/>
      </w:pPr>
      <w:r>
        <w:t xml:space="preserve">Эпоксидные клеи с наполнителем применяют в качестве шпатлевки, устраняющей дефекты металлического литья, а также неровности металлических, керамических и деревянных изделий. </w:t>
      </w:r>
    </w:p>
    <w:p w:rsidR="001425F7" w:rsidRDefault="00681E3D">
      <w:pPr>
        <w:ind w:left="14" w:right="67" w:firstLine="900"/>
      </w:pPr>
      <w:r>
        <w:t xml:space="preserve">По внешнему виду клеи обычно могут быть в жидком состоянии, в виде паст или пленок (фольг), часто армированных полиамидной тканью или другим синтетическим материалом. </w:t>
      </w:r>
    </w:p>
    <w:p w:rsidR="001425F7" w:rsidRDefault="00681E3D">
      <w:pPr>
        <w:ind w:left="14" w:right="67" w:firstLine="900"/>
      </w:pPr>
      <w:r>
        <w:t xml:space="preserve">По внешнему виду клеи бывают жидкими, пастообразными, пленочными. Широкое распространение получили пленочные клеи на эпоксидной основе, использование которых позволяет получать не только прочные клеевые соединения, но и дает существенные технологические </w:t>
      </w:r>
      <w:r>
        <w:lastRenderedPageBreak/>
        <w:t xml:space="preserve">преимущества. При применении пленочных клеев часто используют армирующие материалы – полиамидные, стеклянные и другие синтетические ткани. </w:t>
      </w:r>
    </w:p>
    <w:p w:rsidR="001425F7" w:rsidRDefault="00681E3D">
      <w:pPr>
        <w:ind w:left="14" w:right="67" w:firstLine="900"/>
      </w:pPr>
      <w:r>
        <w:t xml:space="preserve">Кроме клеев на эпоксидной основе, широко используют кремнийорганические, алюмохромфосфатные клеевые композиции, а также полиуретановые (ПУ-2; ВК-20), резиновые и некоторые другие клеи. Полиуретановая клеевая пленка газонепроницаемая, масло-, бензо- и водостойкая. Она обладает высокой адгезией и морозостойкостью, поэтому полиуретановые клеи используются также в качестве герметиков. </w:t>
      </w:r>
    </w:p>
    <w:p w:rsidR="001425F7" w:rsidRDefault="00681E3D">
      <w:pPr>
        <w:ind w:left="14" w:right="67" w:firstLine="900"/>
      </w:pPr>
      <w:r>
        <w:t xml:space="preserve">Для склеивания резиновых изделий между собой, а также металла с резиной применяются резиновые (каучуковые) клеи 88, Б-10, КР-5-18, лейконат. Резиновый клей удобен для употребления тем, что он вулканизируется на холоде и это клеевое соединение обладает удовлетворительной прочностью и мало набухает в масле и бензине. </w:t>
      </w:r>
    </w:p>
    <w:p w:rsidR="001425F7" w:rsidRDefault="00681E3D">
      <w:pPr>
        <w:ind w:left="14" w:right="67" w:firstLine="900"/>
      </w:pPr>
      <w:r>
        <w:t xml:space="preserve">К числу наиболее распространенных герметиков для металлических изделий относится тиоколовый каучук (тиокол). Он вулканизируется при комнатной температуре. Вулканизатором в большинстве случаев является пероксид марганца, а активатором – дифенилгуанидин. Отвержденная пленка масло-, водо- и бензостой-ка, выдерживает длительное время при контакте с кислородом воздуха и сохраняет высокую прочность при температуре до 130°С. </w:t>
      </w:r>
    </w:p>
    <w:p w:rsidR="001425F7" w:rsidRDefault="00681E3D">
      <w:pPr>
        <w:ind w:left="14" w:right="67" w:firstLine="900"/>
      </w:pPr>
      <w:r>
        <w:t xml:space="preserve">Существенным недостатком тиоколового каучука является его низкая адгезия к металлу, поэтому при его использовании требуется создавать подложку для резинового клея. Этот недостаток отсутствует у жидкого тиокола (герметик ВТУР), в состав которого входит диизоцианат. </w:t>
      </w:r>
    </w:p>
    <w:p w:rsidR="001425F7" w:rsidRDefault="00681E3D">
      <w:pPr>
        <w:ind w:left="14" w:right="67" w:firstLine="900"/>
      </w:pPr>
      <w:r>
        <w:t xml:space="preserve">Для герметизации отсеков ракет, самолетов и другой техники, работающей при температурах 150-250 °С и не соприкасающейся с маслами и топливом, применяются полисилоксаны с отвердителями, обеспечивающими их отверждение при комнатной температуре (кремний- и оловоорганические </w:t>
      </w:r>
      <w:r>
        <w:lastRenderedPageBreak/>
        <w:t xml:space="preserve">соединения). Существенным недостатком этих герметиков является малая адгезия к металлу, даже в случае нанесения специального подслоя. </w:t>
      </w:r>
    </w:p>
    <w:p w:rsidR="001425F7" w:rsidRDefault="00681E3D">
      <w:pPr>
        <w:ind w:left="14" w:right="67" w:firstLine="900"/>
      </w:pPr>
      <w:r>
        <w:t xml:space="preserve">Для отсеков, работающих при 150-250°С и соприкасающихся с маслом и топливом, применяются фторорганические герметики. Полисилоксановые и фторорганические герметизирующие пленки не разрушаются при длительном воздействии на них кислорода и озона; они сохраняют эластичность при низких температурах (до -60 °С); имеют высокую водостойкость. </w:t>
      </w:r>
    </w:p>
    <w:p w:rsidR="001425F7" w:rsidRDefault="00681E3D">
      <w:pPr>
        <w:ind w:left="14" w:right="67" w:firstLine="900"/>
      </w:pPr>
      <w:r>
        <w:t xml:space="preserve">Технологически удобны для использования в качестве герметика растворы феноло-формальдегидных смол, совмещенных с нитрильным каучуком, например ВГК-18. Этот герметик не требуется вулканизировать: он обладает удовлетворительной адгезией к металлическим поверхностям, а герметизирующая пленка сохраняет прочность до 100 °С, обеспечивает достаточную прочность и обладает масло- и бензостойкостью. </w:t>
      </w:r>
    </w:p>
    <w:p w:rsidR="001425F7" w:rsidRDefault="00681E3D">
      <w:pPr>
        <w:ind w:left="14" w:right="67" w:firstLine="900"/>
      </w:pPr>
      <w:r>
        <w:t xml:space="preserve">На основе жидких полиуретановых, карбоксилатных, фторированных каучуков разработан способ герметизации вакуумированных узлов (пропускных) в криогенных условиях. В радиотехнике применяют галлиевые клеи (клеи-припои). Соединение, полученное с помощью такого клея, имеет хорошую тепло- и электропроводность, достаточно высокую прочность и эксплуатационную стабильность в интервале температур от -196 до +800 °С. Склеиваемые поверхности должны быть механически очищены, например наждачной бумагой, пескоструйной обработкой, и обезжирены (спиртом, ацетоном). Толщина пленки клея должна составлять 0,1-0,6 мм. Меньшая толщина грозит нарушением сплошности пленки, большая – уменьшает прочность соединения. </w:t>
      </w:r>
    </w:p>
    <w:p w:rsidR="001425F7" w:rsidRDefault="00681E3D">
      <w:pPr>
        <w:spacing w:after="136" w:line="259" w:lineRule="auto"/>
        <w:ind w:left="900" w:firstLine="0"/>
        <w:jc w:val="left"/>
      </w:pPr>
      <w:r>
        <w:t xml:space="preserve"> </w:t>
      </w:r>
    </w:p>
    <w:p w:rsidR="001425F7" w:rsidRDefault="00681E3D">
      <w:pPr>
        <w:pStyle w:val="3"/>
        <w:spacing w:after="20"/>
        <w:ind w:left="560" w:right="660"/>
      </w:pPr>
      <w:r>
        <w:t xml:space="preserve">Контрольные вопросы </w:t>
      </w:r>
    </w:p>
    <w:p w:rsidR="001425F7" w:rsidRDefault="00681E3D">
      <w:pPr>
        <w:spacing w:after="0" w:line="259" w:lineRule="auto"/>
        <w:ind w:left="0" w:firstLine="0"/>
        <w:jc w:val="left"/>
      </w:pPr>
      <w:r>
        <w:rPr>
          <w:sz w:val="32"/>
        </w:rPr>
        <w:t xml:space="preserve"> </w:t>
      </w:r>
    </w:p>
    <w:p w:rsidR="001425F7" w:rsidRDefault="00681E3D">
      <w:pPr>
        <w:numPr>
          <w:ilvl w:val="0"/>
          <w:numId w:val="22"/>
        </w:numPr>
        <w:spacing w:after="143" w:line="259" w:lineRule="auto"/>
        <w:ind w:right="67" w:hanging="482"/>
      </w:pPr>
      <w:r>
        <w:t xml:space="preserve">Что обозначает термин «полимеры»? </w:t>
      </w:r>
    </w:p>
    <w:p w:rsidR="001425F7" w:rsidRDefault="00681E3D">
      <w:pPr>
        <w:numPr>
          <w:ilvl w:val="0"/>
          <w:numId w:val="22"/>
        </w:numPr>
        <w:spacing w:after="142" w:line="259" w:lineRule="auto"/>
        <w:ind w:right="67" w:hanging="482"/>
      </w:pPr>
      <w:r>
        <w:t xml:space="preserve">Встречаются ли натуральные полимеры в природе? </w:t>
      </w:r>
    </w:p>
    <w:p w:rsidR="001425F7" w:rsidRDefault="00681E3D">
      <w:pPr>
        <w:numPr>
          <w:ilvl w:val="0"/>
          <w:numId w:val="22"/>
        </w:numPr>
        <w:spacing w:line="259" w:lineRule="auto"/>
        <w:ind w:right="67" w:hanging="482"/>
      </w:pPr>
      <w:r>
        <w:t xml:space="preserve">Каковы основные свойства полимеров? </w:t>
      </w:r>
    </w:p>
    <w:p w:rsidR="001425F7" w:rsidRDefault="00681E3D">
      <w:pPr>
        <w:numPr>
          <w:ilvl w:val="0"/>
          <w:numId w:val="22"/>
        </w:numPr>
        <w:spacing w:after="150" w:line="259" w:lineRule="auto"/>
        <w:ind w:right="67" w:hanging="482"/>
      </w:pPr>
      <w:r>
        <w:lastRenderedPageBreak/>
        <w:t xml:space="preserve">Что такое пластмассы и из каких основных компонентов они состоят? </w:t>
      </w:r>
    </w:p>
    <w:p w:rsidR="001425F7" w:rsidRDefault="00681E3D">
      <w:pPr>
        <w:numPr>
          <w:ilvl w:val="0"/>
          <w:numId w:val="22"/>
        </w:numPr>
        <w:spacing w:after="143" w:line="259" w:lineRule="auto"/>
        <w:ind w:right="67" w:hanging="482"/>
      </w:pPr>
      <w:r>
        <w:t xml:space="preserve">Какими свойствами обладают пластмассы? </w:t>
      </w:r>
    </w:p>
    <w:p w:rsidR="001425F7" w:rsidRDefault="00681E3D">
      <w:pPr>
        <w:numPr>
          <w:ilvl w:val="0"/>
          <w:numId w:val="22"/>
        </w:numPr>
        <w:spacing w:after="142" w:line="259" w:lineRule="auto"/>
        <w:ind w:right="67" w:hanging="482"/>
      </w:pPr>
      <w:r>
        <w:t xml:space="preserve">Что такое термопласты и какие материалы к ним относятся? </w:t>
      </w:r>
    </w:p>
    <w:p w:rsidR="001425F7" w:rsidRDefault="00681E3D">
      <w:pPr>
        <w:numPr>
          <w:ilvl w:val="0"/>
          <w:numId w:val="22"/>
        </w:numPr>
        <w:spacing w:after="143" w:line="259" w:lineRule="auto"/>
        <w:ind w:right="67" w:hanging="482"/>
      </w:pPr>
      <w:r>
        <w:t xml:space="preserve">Какие материалы относятся к реактопластам? Каковы их свойства? </w:t>
      </w:r>
    </w:p>
    <w:p w:rsidR="001425F7" w:rsidRDefault="00681E3D">
      <w:pPr>
        <w:numPr>
          <w:ilvl w:val="0"/>
          <w:numId w:val="22"/>
        </w:numPr>
        <w:spacing w:after="142" w:line="259" w:lineRule="auto"/>
        <w:ind w:right="67" w:hanging="482"/>
      </w:pPr>
      <w:r>
        <w:t xml:space="preserve">Из чего состоит резина и ее виды? </w:t>
      </w:r>
    </w:p>
    <w:p w:rsidR="001425F7" w:rsidRDefault="00681E3D">
      <w:pPr>
        <w:numPr>
          <w:ilvl w:val="0"/>
          <w:numId w:val="22"/>
        </w:numPr>
        <w:spacing w:after="143" w:line="259" w:lineRule="auto"/>
        <w:ind w:right="67" w:hanging="482"/>
      </w:pPr>
      <w:r>
        <w:t xml:space="preserve">Какое назначение в составе резины имеет каучук? </w:t>
      </w:r>
    </w:p>
    <w:p w:rsidR="001425F7" w:rsidRDefault="00681E3D">
      <w:pPr>
        <w:numPr>
          <w:ilvl w:val="0"/>
          <w:numId w:val="22"/>
        </w:numPr>
        <w:spacing w:after="142" w:line="259" w:lineRule="auto"/>
        <w:ind w:right="67" w:hanging="482"/>
      </w:pPr>
      <w:r>
        <w:t xml:space="preserve">Что такое клей? </w:t>
      </w:r>
    </w:p>
    <w:p w:rsidR="001425F7" w:rsidRDefault="00681E3D">
      <w:pPr>
        <w:numPr>
          <w:ilvl w:val="0"/>
          <w:numId w:val="22"/>
        </w:numPr>
        <w:spacing w:after="143" w:line="259" w:lineRule="auto"/>
        <w:ind w:right="67" w:hanging="482"/>
      </w:pPr>
      <w:r>
        <w:t xml:space="preserve">На какие группы по назначению можно разделить клеи? </w:t>
      </w:r>
    </w:p>
    <w:p w:rsidR="001425F7" w:rsidRDefault="00681E3D">
      <w:pPr>
        <w:numPr>
          <w:ilvl w:val="0"/>
          <w:numId w:val="22"/>
        </w:numPr>
        <w:spacing w:line="259" w:lineRule="auto"/>
        <w:ind w:right="67" w:hanging="482"/>
      </w:pPr>
      <w:r>
        <w:t xml:space="preserve">Какова область использования клеев на основе эпоксидных смол? </w:t>
      </w:r>
      <w:r>
        <w:br w:type="page"/>
      </w:r>
    </w:p>
    <w:p w:rsidR="001425F7" w:rsidRDefault="00681E3D">
      <w:pPr>
        <w:pStyle w:val="3"/>
        <w:ind w:left="560" w:right="681"/>
      </w:pPr>
      <w:r>
        <w:lastRenderedPageBreak/>
        <w:t xml:space="preserve">Глава  5 ФУНКЦИОНАЛЬНЫЕ ПОРОШКОВЫЕ МАТЕРИАЛЫ </w:t>
      </w:r>
    </w:p>
    <w:p w:rsidR="001425F7" w:rsidRDefault="00681E3D">
      <w:pPr>
        <w:spacing w:after="133" w:line="259" w:lineRule="auto"/>
        <w:ind w:left="897" w:firstLine="0"/>
        <w:jc w:val="left"/>
      </w:pPr>
      <w:r>
        <w:t xml:space="preserve"> </w:t>
      </w:r>
    </w:p>
    <w:p w:rsidR="001425F7" w:rsidRDefault="00681E3D">
      <w:pPr>
        <w:ind w:left="14" w:right="67" w:firstLine="874"/>
      </w:pPr>
      <w:r>
        <w:t xml:space="preserve">Методы порошковой металлургии позволяют создавать принципиально новые материалы, которые сложно или даже невозможно получить другими способами. С помощью этих методов можно получить многослойные композиции, различные комбинации металлических и неметаллических компонентов, пористые материалы с широким диапазоном контролируемой пористости, изделия из тугоплавких металлов и т.д. Порошковая металлургия дает возможность свести к минимуму отходы металла в стружку, упростить технологию изготовления деталей и снизить трудоемкость их производства. </w:t>
      </w:r>
    </w:p>
    <w:p w:rsidR="001425F7" w:rsidRDefault="00681E3D">
      <w:pPr>
        <w:ind w:left="14" w:right="67" w:firstLine="876"/>
      </w:pPr>
      <w:r>
        <w:rPr>
          <w:b/>
          <w:i/>
        </w:rPr>
        <w:t>Технологический процесс изготовления изделий из порошков</w:t>
      </w:r>
      <w:r>
        <w:t xml:space="preserve"> включает получение порошков, подготовку шихты, формование, спекание, горячее прессование и штамповку. Иногда применяют дополнительную обработку, состоящую из пропитки деталей смазками, термической и химикотермической обработки, калибровки и обработки резанием. </w:t>
      </w:r>
    </w:p>
    <w:p w:rsidR="001425F7" w:rsidRDefault="00681E3D">
      <w:pPr>
        <w:spacing w:after="133" w:line="259" w:lineRule="auto"/>
        <w:ind w:left="10" w:right="76" w:hanging="10"/>
        <w:jc w:val="right"/>
      </w:pPr>
      <w:r>
        <w:t xml:space="preserve">Размеры частиц порошка обычно составляют от 0,1 мкм до 0,1 мм. </w:t>
      </w:r>
    </w:p>
    <w:p w:rsidR="001425F7" w:rsidRDefault="00681E3D">
      <w:pPr>
        <w:spacing w:after="134" w:line="259" w:lineRule="auto"/>
        <w:ind w:left="14" w:right="67" w:firstLine="0"/>
      </w:pPr>
      <w:r>
        <w:t xml:space="preserve">Более крупные фракции называют гранулами, а более мелкие – пудрой. </w:t>
      </w:r>
    </w:p>
    <w:p w:rsidR="001425F7" w:rsidRDefault="00681E3D">
      <w:pPr>
        <w:ind w:left="14" w:right="67" w:firstLine="876"/>
      </w:pPr>
      <w:r>
        <w:t xml:space="preserve">Металлические порошки получают физико-механическими и химикометаллургическими способами. В основе физико-механических способов получения порошков лежат методы механического измельчения металлов в твердом и жидком состояниях. К ним относятся дробление и размол стружки в мельницах, распыление расплавленного металла струей сжатого воздуха, газа или жидкости, грануляция при литье расплавленного металла в жидкость и пр. </w:t>
      </w:r>
    </w:p>
    <w:p w:rsidR="001425F7" w:rsidRDefault="00681E3D">
      <w:pPr>
        <w:ind w:left="14" w:right="67" w:firstLine="900"/>
      </w:pPr>
      <w:r>
        <w:t xml:space="preserve">К химико-металлургическим способам относятся способы восстановления металлов из оксидов, электролитическое осаждение металлов из водных растворов солей, термическая диссоциация карбонильных соединений металлов. </w:t>
      </w:r>
    </w:p>
    <w:p w:rsidR="001425F7" w:rsidRDefault="00681E3D">
      <w:pPr>
        <w:ind w:left="14" w:right="67" w:firstLine="900"/>
      </w:pPr>
      <w:r>
        <w:lastRenderedPageBreak/>
        <w:t xml:space="preserve">При формовании заготовок из порошков определенного химического состава прессованием им придают форму и размеры готовых деталей, после чего направляют на спекание. При спекании непрочные прессованные заготовки превращаются в прочное спеченное тело со свойствами, приближающимися к свойствам беспористого компактного материала. Температура спекания деталей из конструкционных материалов на основе железа с добавками графита, никеля и других компонентов составляет 1100-1200 °С. Температура спекания изделий антифрикционного назначения на основе железа составляет 1000-1050 °С, на основе бронзы – 850-950 °С. Спекание проводят в течение 0,5-1,5 ч в нагревательных печах, как правило, в защитной атмосфере, или в вакууме для предотвращения окисления частиц порошка. Для получения более высоких характеристик механических и служебных свойств материалов и повышения точности размеров после формования и спекания дополнительно производят горячее прессование, штамповку, прокатку. </w:t>
      </w:r>
    </w:p>
    <w:p w:rsidR="001425F7" w:rsidRDefault="00681E3D">
      <w:pPr>
        <w:ind w:left="14" w:right="67" w:firstLine="900"/>
      </w:pPr>
      <w:r>
        <w:t xml:space="preserve">Термической обработке порошковых деталей присущи некоторые специфические особенности. Пористость повышает окисляемость порошковых материалов, вследствие чего их нагрев целесообразно проводить в защитной атмосфере. Поры, заполненные газом, снижают теплопроводность, что ухудшает прокаливаемость пористых материалов по сравнению с компактными. Для пористых деталей целесообразно применение закалки с резким охлаждением в струе воды или с энергичным перемешиванием для ускорения срыва паровой рубашки, затрудняющей охлаждение. После закалки детали должны обязательно просушиваться до полного удаления влаги из пор. </w:t>
      </w:r>
    </w:p>
    <w:p w:rsidR="001425F7" w:rsidRDefault="00681E3D">
      <w:pPr>
        <w:ind w:left="14" w:right="67" w:firstLine="900"/>
      </w:pPr>
      <w:r>
        <w:t xml:space="preserve">В ряде случаев дополнительно проводят химико-термическую обработку деталей из порошковых материалов. Цементацию и нитроцементацию применяют для повышения твердости и износостойкости поверхностного слоя. Азотирование позволяет получать высокую твердость, усталостную прочность и коррозионную стойкость деталей. </w:t>
      </w:r>
    </w:p>
    <w:p w:rsidR="001425F7" w:rsidRDefault="00681E3D">
      <w:pPr>
        <w:ind w:left="14" w:right="67" w:firstLine="900"/>
      </w:pPr>
      <w:r>
        <w:lastRenderedPageBreak/>
        <w:t xml:space="preserve">Сульфидирование применяется с целью уменьшения коэффициента трения для повышения износостойкости и твердости железных и железографитовых изделий. Наиболее простой способ сульфидирования – пропитка серой путем погружения пористых изделий в расплавленную серу при 140160 °С (выдержка 10-15 мин) с последующим нагревом до 400-500 °С в герметизированной печи с азотводородной атмосферой. </w:t>
      </w:r>
    </w:p>
    <w:p w:rsidR="001425F7" w:rsidRDefault="00681E3D">
      <w:pPr>
        <w:ind w:left="14" w:right="67" w:firstLine="900"/>
      </w:pPr>
      <w:r>
        <w:t xml:space="preserve">Оксидирование обработкой паром применяется для повышения износостойкости и коррозионной стойкости порошковых деталей на железной основе. Обычно используется обработка паром при 550 °С в течение 1 ч с последующим охлаждением в масле. При взаимодействии паров воды с железом на поверхности деталей и на поверхности открытых пор образуется прочная коррозионная пленка. </w:t>
      </w:r>
    </w:p>
    <w:p w:rsidR="001425F7" w:rsidRDefault="00681E3D">
      <w:pPr>
        <w:spacing w:after="141" w:line="259" w:lineRule="auto"/>
        <w:ind w:left="903" w:firstLine="0"/>
        <w:jc w:val="left"/>
      </w:pPr>
      <w:r>
        <w:t xml:space="preserve"> </w:t>
      </w:r>
    </w:p>
    <w:p w:rsidR="001425F7" w:rsidRDefault="00681E3D">
      <w:pPr>
        <w:pStyle w:val="4"/>
        <w:spacing w:after="143" w:line="249" w:lineRule="auto"/>
        <w:ind w:left="560" w:right="620"/>
      </w:pPr>
      <w:r>
        <w:rPr>
          <w:i w:val="0"/>
        </w:rPr>
        <w:t>5.1. Конструкционные порошковые материалы</w:t>
      </w:r>
      <w:r>
        <w:rPr>
          <w:b w:val="0"/>
          <w:i w:val="0"/>
        </w:rPr>
        <w:t xml:space="preserve"> </w:t>
      </w:r>
    </w:p>
    <w:p w:rsidR="001425F7" w:rsidRDefault="00681E3D">
      <w:pPr>
        <w:spacing w:after="133" w:line="259" w:lineRule="auto"/>
        <w:ind w:left="903" w:firstLine="0"/>
        <w:jc w:val="left"/>
      </w:pPr>
      <w:r>
        <w:t xml:space="preserve"> </w:t>
      </w:r>
    </w:p>
    <w:p w:rsidR="001425F7" w:rsidRDefault="00681E3D">
      <w:pPr>
        <w:ind w:left="14" w:right="67" w:firstLine="900"/>
      </w:pPr>
      <w:r>
        <w:t xml:space="preserve">Конструкционные детали являются наиболее распространенным видом продукции порошковой металлургии. Учитывая почти полное отсутствие отходов, они имеют минимальную стоимость и трудоемкость. Различают конструкционные порошковые материалы общего назначения, заменяющие обычные углеродистые и легированные стали, чугуны и цветные металлы, и материалы, обладающие специальными свойствами – высокой износостойкостью, твердостью, жаропрочностью, коррозионной стойкостью, специфическими магнитными и электрическими характеристиками. В зависимости от условий нагружения различают мало-, средне- и тяжелонагруженные детали, которые, в свою очередь, делятся на тяжелонагруженные статическими и динамическими усилиями. </w:t>
      </w:r>
    </w:p>
    <w:p w:rsidR="001425F7" w:rsidRDefault="00681E3D">
      <w:pPr>
        <w:ind w:left="14" w:right="67" w:firstLine="900"/>
      </w:pPr>
      <w:r>
        <w:t xml:space="preserve">Чем выше требования по прочности, тем меньше должна быть пористость металла. Порошковые детали делятся на четыре группы по плотности (пористости). </w:t>
      </w:r>
    </w:p>
    <w:p w:rsidR="001425F7" w:rsidRDefault="00681E3D">
      <w:pPr>
        <w:ind w:left="14" w:right="67" w:firstLine="900"/>
      </w:pPr>
      <w:r>
        <w:lastRenderedPageBreak/>
        <w:t xml:space="preserve">Тяжелонагруженные статическими усилиями детали изготовляют из порошков углеродистых или легированных сталей и цветных сплавов. Пористость материала не должна превышать 9%. Изделия получают холодным прессованием и спеканием с последующей дополнительной горячей и холодной штамповкой или горячим прессованием. Применяют также пропитку легкоплавкими металлическими расплавами с последующей термической обработкой. </w:t>
      </w:r>
    </w:p>
    <w:p w:rsidR="001425F7" w:rsidRDefault="00681E3D">
      <w:pPr>
        <w:ind w:left="14" w:right="67" w:firstLine="900"/>
      </w:pPr>
      <w:r>
        <w:t xml:space="preserve">Тяжелонагруженные динамическими нагрузками детали изготавливают из порошков углеродистых и легированных сталей и сплавов цветных металлов с пористостью не более 2 %. В этом случае проводят холодное прессование, спекание, горячую штамповку, горячее прессование или химико-термическую обработку. </w:t>
      </w:r>
    </w:p>
    <w:p w:rsidR="001425F7" w:rsidRDefault="00681E3D">
      <w:pPr>
        <w:spacing w:after="44"/>
        <w:ind w:left="14" w:right="149" w:firstLine="900"/>
      </w:pPr>
      <w:r>
        <w:t xml:space="preserve">На рис. 5.1 представлена зависимость относительной прочности </w:t>
      </w:r>
      <w:r>
        <w:rPr>
          <w:rFonts w:ascii="Segoe UI Symbol" w:eastAsia="Segoe UI Symbol" w:hAnsi="Segoe UI Symbol" w:cs="Segoe UI Symbol"/>
          <w:sz w:val="25"/>
        </w:rPr>
        <w:t>σ</w:t>
      </w:r>
      <w:r>
        <w:rPr>
          <w:i/>
          <w:sz w:val="22"/>
          <w:vertAlign w:val="subscript"/>
        </w:rPr>
        <w:t xml:space="preserve">отн </w:t>
      </w:r>
      <w:r>
        <w:rPr>
          <w:rFonts w:ascii="Segoe UI Symbol" w:eastAsia="Segoe UI Symbol" w:hAnsi="Segoe UI Symbol" w:cs="Segoe UI Symbol"/>
          <w:sz w:val="24"/>
        </w:rPr>
        <w:t xml:space="preserve">= </w:t>
      </w:r>
      <w:r>
        <w:rPr>
          <w:sz w:val="24"/>
        </w:rPr>
        <w:t>(</w:t>
      </w:r>
      <w:r>
        <w:rPr>
          <w:rFonts w:ascii="Segoe UI Symbol" w:eastAsia="Segoe UI Symbol" w:hAnsi="Segoe UI Symbol" w:cs="Segoe UI Symbol"/>
          <w:sz w:val="25"/>
        </w:rPr>
        <w:t>σ</w:t>
      </w:r>
      <w:r>
        <w:rPr>
          <w:i/>
          <w:sz w:val="22"/>
          <w:vertAlign w:val="subscript"/>
        </w:rPr>
        <w:t xml:space="preserve">норм </w:t>
      </w:r>
      <w:r>
        <w:rPr>
          <w:sz w:val="24"/>
        </w:rPr>
        <w:t>/</w:t>
      </w:r>
      <w:r>
        <w:rPr>
          <w:rFonts w:ascii="Segoe UI Symbol" w:eastAsia="Segoe UI Symbol" w:hAnsi="Segoe UI Symbol" w:cs="Segoe UI Symbol"/>
          <w:sz w:val="25"/>
        </w:rPr>
        <w:t>σ</w:t>
      </w:r>
      <w:r>
        <w:rPr>
          <w:i/>
          <w:sz w:val="22"/>
          <w:vertAlign w:val="subscript"/>
        </w:rPr>
        <w:t>комп</w:t>
      </w:r>
      <w:r>
        <w:rPr>
          <w:sz w:val="24"/>
        </w:rPr>
        <w:t>)100%</w:t>
      </w:r>
      <w:r>
        <w:t xml:space="preserve"> от относительной плотности </w:t>
      </w:r>
      <w:r>
        <w:rPr>
          <w:rFonts w:ascii="Segoe UI Symbol" w:eastAsia="Segoe UI Symbol" w:hAnsi="Segoe UI Symbol" w:cs="Segoe UI Symbol"/>
          <w:sz w:val="25"/>
        </w:rPr>
        <w:t>γ</w:t>
      </w:r>
      <w:r>
        <w:rPr>
          <w:i/>
          <w:sz w:val="22"/>
          <w:vertAlign w:val="subscript"/>
        </w:rPr>
        <w:t xml:space="preserve">отн </w:t>
      </w:r>
      <w:r>
        <w:rPr>
          <w:rFonts w:ascii="Segoe UI Symbol" w:eastAsia="Segoe UI Symbol" w:hAnsi="Segoe UI Symbol" w:cs="Segoe UI Symbol"/>
          <w:sz w:val="24"/>
        </w:rPr>
        <w:t xml:space="preserve">= </w:t>
      </w:r>
      <w:r>
        <w:rPr>
          <w:sz w:val="24"/>
        </w:rPr>
        <w:t>(</w:t>
      </w:r>
      <w:r>
        <w:rPr>
          <w:rFonts w:ascii="Segoe UI Symbol" w:eastAsia="Segoe UI Symbol" w:hAnsi="Segoe UI Symbol" w:cs="Segoe UI Symbol"/>
          <w:sz w:val="25"/>
        </w:rPr>
        <w:t>γ</w:t>
      </w:r>
      <w:r>
        <w:rPr>
          <w:i/>
          <w:sz w:val="22"/>
          <w:vertAlign w:val="subscript"/>
        </w:rPr>
        <w:t xml:space="preserve">норм </w:t>
      </w:r>
      <w:r>
        <w:rPr>
          <w:sz w:val="24"/>
        </w:rPr>
        <w:t>/</w:t>
      </w:r>
      <w:r>
        <w:rPr>
          <w:rFonts w:ascii="Segoe UI Symbol" w:eastAsia="Segoe UI Symbol" w:hAnsi="Segoe UI Symbol" w:cs="Segoe UI Symbol"/>
          <w:sz w:val="25"/>
        </w:rPr>
        <w:t>γ</w:t>
      </w:r>
      <w:r>
        <w:rPr>
          <w:i/>
          <w:sz w:val="22"/>
          <w:vertAlign w:val="subscript"/>
        </w:rPr>
        <w:t>комп</w:t>
      </w:r>
      <w:r>
        <w:rPr>
          <w:sz w:val="24"/>
        </w:rPr>
        <w:t>)100%</w:t>
      </w:r>
      <w:r>
        <w:t xml:space="preserve"> порошковых материалов при различных технологических процессах формообразования, где </w:t>
      </w:r>
      <w:r>
        <w:rPr>
          <w:rFonts w:ascii="Segoe UI Symbol" w:eastAsia="Segoe UI Symbol" w:hAnsi="Segoe UI Symbol" w:cs="Segoe UI Symbol"/>
          <w:sz w:val="25"/>
        </w:rPr>
        <w:t>σ</w:t>
      </w:r>
      <w:r>
        <w:rPr>
          <w:i/>
          <w:sz w:val="22"/>
          <w:vertAlign w:val="subscript"/>
        </w:rPr>
        <w:t>нор</w:t>
      </w:r>
      <w:r>
        <w:rPr>
          <w:sz w:val="24"/>
        </w:rPr>
        <w:t>,</w:t>
      </w:r>
      <w:r>
        <w:rPr>
          <w:rFonts w:ascii="Segoe UI Symbol" w:eastAsia="Segoe UI Symbol" w:hAnsi="Segoe UI Symbol" w:cs="Segoe UI Symbol"/>
          <w:sz w:val="25"/>
        </w:rPr>
        <w:t>γ</w:t>
      </w:r>
      <w:r>
        <w:rPr>
          <w:i/>
          <w:sz w:val="22"/>
          <w:vertAlign w:val="subscript"/>
        </w:rPr>
        <w:t>нор</w:t>
      </w:r>
      <w:r>
        <w:t xml:space="preserve"> – прочность и плотность порошковых материалов;  </w:t>
      </w:r>
      <w:r>
        <w:rPr>
          <w:rFonts w:ascii="Segoe UI Symbol" w:eastAsia="Segoe UI Symbol" w:hAnsi="Segoe UI Symbol" w:cs="Segoe UI Symbol"/>
          <w:sz w:val="25"/>
        </w:rPr>
        <w:t>σ</w:t>
      </w:r>
      <w:r>
        <w:rPr>
          <w:i/>
          <w:sz w:val="22"/>
          <w:vertAlign w:val="subscript"/>
        </w:rPr>
        <w:t>комп</w:t>
      </w:r>
      <w:r>
        <w:rPr>
          <w:sz w:val="24"/>
        </w:rPr>
        <w:t>,</w:t>
      </w:r>
      <w:r>
        <w:rPr>
          <w:rFonts w:ascii="Segoe UI Symbol" w:eastAsia="Segoe UI Symbol" w:hAnsi="Segoe UI Symbol" w:cs="Segoe UI Symbol"/>
          <w:sz w:val="25"/>
        </w:rPr>
        <w:t>γ</w:t>
      </w:r>
      <w:r>
        <w:rPr>
          <w:i/>
          <w:sz w:val="22"/>
          <w:vertAlign w:val="subscript"/>
        </w:rPr>
        <w:t>комп</w:t>
      </w:r>
      <w:r>
        <w:t xml:space="preserve"> – прочность и плотность компактных материалов. </w:t>
      </w:r>
    </w:p>
    <w:p w:rsidR="001425F7" w:rsidRDefault="00681E3D">
      <w:pPr>
        <w:spacing w:after="45" w:line="259" w:lineRule="auto"/>
        <w:ind w:left="900" w:firstLine="0"/>
        <w:jc w:val="left"/>
      </w:pPr>
      <w:r>
        <w:t xml:space="preserve"> </w:t>
      </w:r>
    </w:p>
    <w:p w:rsidR="001425F7" w:rsidRDefault="00681E3D">
      <w:pPr>
        <w:spacing w:after="100" w:line="259" w:lineRule="auto"/>
        <w:ind w:left="0" w:right="96" w:firstLine="0"/>
        <w:jc w:val="center"/>
      </w:pPr>
      <w:r>
        <w:rPr>
          <w:noProof/>
        </w:rPr>
        <w:drawing>
          <wp:inline distT="0" distB="0" distL="0" distR="0">
            <wp:extent cx="2629662" cy="1965198"/>
            <wp:effectExtent l="0" t="0" r="0" b="0"/>
            <wp:docPr id="104414" name="Picture 104414"/>
            <wp:cNvGraphicFramePr/>
            <a:graphic xmlns:a="http://schemas.openxmlformats.org/drawingml/2006/main">
              <a:graphicData uri="http://schemas.openxmlformats.org/drawingml/2006/picture">
                <pic:pic xmlns:pic="http://schemas.openxmlformats.org/drawingml/2006/picture">
                  <pic:nvPicPr>
                    <pic:cNvPr id="104414" name="Picture 104414"/>
                    <pic:cNvPicPr/>
                  </pic:nvPicPr>
                  <pic:blipFill>
                    <a:blip r:embed="rId112"/>
                    <a:stretch>
                      <a:fillRect/>
                    </a:stretch>
                  </pic:blipFill>
                  <pic:spPr>
                    <a:xfrm>
                      <a:off x="0" y="0"/>
                      <a:ext cx="2629662" cy="1965198"/>
                    </a:xfrm>
                    <a:prstGeom prst="rect">
                      <a:avLst/>
                    </a:prstGeom>
                  </pic:spPr>
                </pic:pic>
              </a:graphicData>
            </a:graphic>
          </wp:inline>
        </w:drawing>
      </w:r>
      <w:r>
        <w:rPr>
          <w:sz w:val="24"/>
        </w:rPr>
        <w:t xml:space="preserve"> </w:t>
      </w:r>
    </w:p>
    <w:p w:rsidR="001425F7" w:rsidRDefault="00681E3D">
      <w:pPr>
        <w:spacing w:after="103" w:line="259" w:lineRule="auto"/>
        <w:ind w:left="813" w:firstLine="0"/>
        <w:jc w:val="center"/>
      </w:pPr>
      <w:r>
        <w:t xml:space="preserve"> </w:t>
      </w:r>
    </w:p>
    <w:p w:rsidR="001425F7" w:rsidRDefault="00681E3D">
      <w:pPr>
        <w:spacing w:after="12" w:line="248" w:lineRule="auto"/>
        <w:ind w:left="651" w:hanging="127"/>
        <w:jc w:val="left"/>
      </w:pPr>
      <w:r>
        <w:rPr>
          <w:b/>
          <w:sz w:val="24"/>
        </w:rPr>
        <w:t>Рис. 5.1.</w:t>
      </w:r>
      <w:r>
        <w:rPr>
          <w:sz w:val="24"/>
        </w:rPr>
        <w:t xml:space="preserve"> Зависимость относительной прочности порошковых конструкционных материалов от их относительной плотности и технологии формообразования: </w:t>
      </w:r>
    </w:p>
    <w:p w:rsidR="001425F7" w:rsidRDefault="00681E3D">
      <w:pPr>
        <w:spacing w:after="10" w:line="249" w:lineRule="auto"/>
        <w:ind w:left="248" w:hanging="10"/>
        <w:jc w:val="left"/>
      </w:pPr>
      <w:r>
        <w:rPr>
          <w:i/>
          <w:sz w:val="24"/>
        </w:rPr>
        <w:t xml:space="preserve">1 – статическое холодное прессование; 2 – высокоскоростное холодное прессование; </w:t>
      </w:r>
    </w:p>
    <w:p w:rsidR="001425F7" w:rsidRDefault="00681E3D">
      <w:pPr>
        <w:spacing w:after="13" w:line="249" w:lineRule="auto"/>
        <w:ind w:left="233" w:right="376" w:hanging="10"/>
        <w:jc w:val="center"/>
      </w:pPr>
      <w:r>
        <w:rPr>
          <w:i/>
          <w:sz w:val="24"/>
        </w:rPr>
        <w:t xml:space="preserve">3 – горячая штамповка </w:t>
      </w:r>
    </w:p>
    <w:p w:rsidR="001425F7" w:rsidRDefault="00681E3D">
      <w:pPr>
        <w:spacing w:after="133" w:line="259" w:lineRule="auto"/>
        <w:ind w:left="910" w:firstLine="0"/>
        <w:jc w:val="left"/>
      </w:pPr>
      <w:r>
        <w:t xml:space="preserve"> </w:t>
      </w:r>
    </w:p>
    <w:p w:rsidR="001425F7" w:rsidRDefault="00681E3D">
      <w:pPr>
        <w:ind w:left="14" w:right="67"/>
      </w:pPr>
      <w:r>
        <w:lastRenderedPageBreak/>
        <w:t xml:space="preserve">С увеличением плотности одновременно возрастают пластичность и ударная вязкость. Изменяя пористость, можно регулировать плотность и механические свойства, подбирать материалы с заданным уровнем свойств для конкретных условий работы изделий. </w:t>
      </w:r>
    </w:p>
    <w:p w:rsidR="001425F7" w:rsidRDefault="00681E3D">
      <w:pPr>
        <w:ind w:left="14" w:right="67"/>
      </w:pPr>
      <w:r>
        <w:t xml:space="preserve">Порошковые стали по механическим свойствам могут не уступать литым и кованым сталям соответствующего состава. Так, мартенситностареющие стали, благодаря возможности повышения содержания титана до 2-3%, имеют </w:t>
      </w:r>
      <w:r>
        <w:rPr>
          <w:rFonts w:ascii="Segoe UI Symbol" w:eastAsia="Segoe UI Symbol" w:hAnsi="Segoe UI Symbol" w:cs="Segoe UI Symbol"/>
          <w:sz w:val="39"/>
          <w:vertAlign w:val="superscript"/>
        </w:rPr>
        <w:t>σ</w:t>
      </w:r>
      <w:r>
        <w:t xml:space="preserve">до 2000 МПа. </w:t>
      </w:r>
    </w:p>
    <w:p w:rsidR="001425F7" w:rsidRDefault="00681E3D">
      <w:pPr>
        <w:ind w:left="14" w:right="67"/>
      </w:pPr>
      <w:r>
        <w:t xml:space="preserve">Основой для получения порошковых коррозионностойких материалов обычно служат порошки сталей и сплавов определенного состава. </w:t>
      </w:r>
    </w:p>
    <w:p w:rsidR="001425F7" w:rsidRDefault="00681E3D">
      <w:pPr>
        <w:ind w:left="14" w:right="67"/>
      </w:pPr>
      <w:r>
        <w:t>Перспективно использование порошков титана и его сплавов для изготовления тяжелонагруженных деталей. Высокие механические свойства порошковых изделий на основе титана (</w:t>
      </w:r>
      <w:r>
        <w:rPr>
          <w:rFonts w:ascii="Segoe UI Symbol" w:eastAsia="Segoe UI Symbol" w:hAnsi="Segoe UI Symbol" w:cs="Segoe UI Symbol"/>
          <w:sz w:val="39"/>
          <w:vertAlign w:val="superscript"/>
        </w:rPr>
        <w:t>σ</w:t>
      </w:r>
      <w:r>
        <w:rPr>
          <w:vertAlign w:val="subscript"/>
        </w:rPr>
        <w:t>в</w:t>
      </w:r>
      <w:r>
        <w:t xml:space="preserve"> = 650– 900 МПа, </w:t>
      </w:r>
      <w:r>
        <w:rPr>
          <w:rFonts w:ascii="Segoe UI Symbol" w:eastAsia="Segoe UI Symbol" w:hAnsi="Segoe UI Symbol" w:cs="Segoe UI Symbol"/>
          <w:sz w:val="39"/>
          <w:vertAlign w:val="superscript"/>
        </w:rPr>
        <w:t>γ</w:t>
      </w:r>
      <w:r>
        <w:t xml:space="preserve"> = 8-16%) позволили применить их для изготовления шатунов автомобильных двигателей. Это дало возможность существенно уменьшить массу, снизить инерционные силы и повысить мощность двигателя. Из порошков титана организовано серийное производство таких деталей, как втулки, крышки, трубы для химического и пищевого машиностроения, приборостроения и др. </w:t>
      </w:r>
    </w:p>
    <w:p w:rsidR="001425F7" w:rsidRDefault="00681E3D">
      <w:pPr>
        <w:spacing w:after="136" w:line="259" w:lineRule="auto"/>
        <w:ind w:left="710" w:firstLine="0"/>
        <w:jc w:val="left"/>
      </w:pPr>
      <w:r>
        <w:t xml:space="preserve"> </w:t>
      </w:r>
    </w:p>
    <w:p w:rsidR="001425F7" w:rsidRDefault="00681E3D">
      <w:pPr>
        <w:pStyle w:val="4"/>
        <w:spacing w:after="143" w:line="249" w:lineRule="auto"/>
        <w:ind w:left="560" w:right="621"/>
      </w:pPr>
      <w:r>
        <w:rPr>
          <w:i w:val="0"/>
        </w:rPr>
        <w:t xml:space="preserve">5.2. Антифрикционные порошковые материалы </w:t>
      </w:r>
    </w:p>
    <w:p w:rsidR="001425F7" w:rsidRDefault="00681E3D">
      <w:pPr>
        <w:spacing w:after="130" w:line="259" w:lineRule="auto"/>
        <w:ind w:left="710" w:firstLine="0"/>
        <w:jc w:val="center"/>
      </w:pPr>
      <w:r>
        <w:rPr>
          <w:b/>
        </w:rPr>
        <w:t xml:space="preserve"> </w:t>
      </w:r>
    </w:p>
    <w:p w:rsidR="001425F7" w:rsidRDefault="00681E3D">
      <w:pPr>
        <w:ind w:left="14" w:right="67"/>
      </w:pPr>
      <w:r>
        <w:t xml:space="preserve">Для изготовления подшипников скольжения, уплотнений, подпятников наряду с литыми сплавами (бронзы, баббиты и чугуны) используют антифрикционные материалы, изготовленные методом порошковой металлургии. Они создаются на основе меди или железа и содержат вещества типа твердых смазок (графит, сульфиды и др.), что обеспечивает им заданные механические и эксплуатационные свойства. </w:t>
      </w:r>
    </w:p>
    <w:p w:rsidR="001425F7" w:rsidRDefault="00681E3D">
      <w:pPr>
        <w:ind w:left="14" w:right="67"/>
      </w:pPr>
      <w:r>
        <w:lastRenderedPageBreak/>
        <w:t xml:space="preserve">Антифрикционные порошковые материалы характеризуются низким коэффициентом трения, хорошей износостойкостью, способностью легко прирабатываться к валу и выдерживать значительные нагрузки. Они обладают рядом преимуществ по сравнению с обычными антифрикционными материалами. Их износостойкость в несколько раз выше, чем у бронз и баббитов. Они работают при более высоких скоростях и давлениях. Наличие в структуре пористости, регулируемой в широких пределах (до 35 %), позволяет их предварительно пропитывать смазочными маслами. Во время работы по мере нагревания масло, удерживаемое в порах и мельчайших каналах материала капиллярными силами, постепенно вытесняется наружу и образует смазочную пленку на рабочей поверхности. При остановке и последующем охлаждении подшипника масло частично всасывается обратно в поры. Поэтому пористые подшипники могут работать длительное время без дополнительной смазки. Эффект самосмазываемости в пропитанных маслом пористых подшипниках без подвода смазки извне может сохраняться в течение 3000-5000 ч. </w:t>
      </w:r>
    </w:p>
    <w:p w:rsidR="001425F7" w:rsidRDefault="00681E3D">
      <w:pPr>
        <w:ind w:left="14" w:right="67"/>
      </w:pPr>
      <w:r>
        <w:t>Композиционные антифрикционные порошковые материалы позволяют иметь равномерно распределенные включения из веществ, играющих роль твердой смазки. К таким веществам относятся графит, сульфиды, пластмассы и некоторые другие соединения. Такие материалы имеют сравнительно низкий коэффициент трения при работе без жидкой смазки (в режиме сухого трения). Сочетание повышенных антифрикционных свойств твердых смазок и пластмасс со свойствами металлов позволяет получать материалы, способные работать в воде, агрессивных жидкостях, бензине, различных газовых средах, в вакууме, а также в условиях высоких и низких температур.</w:t>
      </w:r>
      <w:r>
        <w:rPr>
          <w:sz w:val="24"/>
        </w:rPr>
        <w:t xml:space="preserve"> </w:t>
      </w:r>
      <w:r>
        <w:t xml:space="preserve"> </w:t>
      </w:r>
    </w:p>
    <w:p w:rsidR="001425F7" w:rsidRDefault="00681E3D">
      <w:pPr>
        <w:ind w:left="14" w:right="67"/>
      </w:pPr>
      <w:r>
        <w:t xml:space="preserve">Обобщенная технологическая схема изготовления изделий из антифрикционных порошковых материалов: </w:t>
      </w:r>
    </w:p>
    <w:p w:rsidR="001425F7" w:rsidRDefault="00681E3D">
      <w:pPr>
        <w:spacing w:after="143" w:line="259" w:lineRule="auto"/>
        <w:ind w:left="857" w:firstLine="0"/>
        <w:jc w:val="left"/>
      </w:pPr>
      <w:r>
        <w:t xml:space="preserve"> </w:t>
      </w:r>
    </w:p>
    <w:p w:rsidR="001425F7" w:rsidRDefault="00681E3D">
      <w:pPr>
        <w:spacing w:after="1"/>
        <w:ind w:left="857" w:right="8497" w:firstLine="0"/>
        <w:jc w:val="left"/>
      </w:pPr>
      <w:r>
        <w:t xml:space="preserve">  </w:t>
      </w:r>
    </w:p>
    <w:p w:rsidR="001425F7" w:rsidRDefault="00681E3D">
      <w:pPr>
        <w:spacing w:after="143" w:line="259" w:lineRule="auto"/>
        <w:ind w:left="857" w:firstLine="0"/>
        <w:jc w:val="left"/>
      </w:pPr>
      <w:r>
        <w:t xml:space="preserve"> </w:t>
      </w:r>
    </w:p>
    <w:p w:rsidR="001425F7" w:rsidRDefault="00681E3D">
      <w:pPr>
        <w:spacing w:after="143" w:line="259" w:lineRule="auto"/>
        <w:ind w:left="857" w:firstLine="0"/>
        <w:jc w:val="left"/>
      </w:pPr>
      <w:r>
        <w:lastRenderedPageBreak/>
        <w:t xml:space="preserve"> </w:t>
      </w:r>
    </w:p>
    <w:p w:rsidR="001425F7" w:rsidRDefault="00681E3D">
      <w:pPr>
        <w:spacing w:after="143" w:line="259" w:lineRule="auto"/>
        <w:ind w:left="857" w:firstLine="0"/>
        <w:jc w:val="left"/>
      </w:pPr>
      <w:r>
        <w:t xml:space="preserve"> </w:t>
      </w:r>
    </w:p>
    <w:p w:rsidR="001425F7" w:rsidRDefault="00681E3D">
      <w:pPr>
        <w:spacing w:after="1"/>
        <w:ind w:left="857" w:right="8497" w:firstLine="0"/>
        <w:jc w:val="left"/>
      </w:pPr>
      <w:r>
        <w:t xml:space="preserve">  </w:t>
      </w:r>
    </w:p>
    <w:p w:rsidR="001425F7" w:rsidRDefault="00681E3D">
      <w:pPr>
        <w:spacing w:after="143" w:line="259" w:lineRule="auto"/>
        <w:ind w:left="857" w:firstLine="0"/>
        <w:jc w:val="left"/>
      </w:pPr>
      <w:r>
        <w:t xml:space="preserve"> </w:t>
      </w:r>
    </w:p>
    <w:p w:rsidR="001425F7" w:rsidRDefault="00681E3D">
      <w:pPr>
        <w:spacing w:after="143" w:line="259" w:lineRule="auto"/>
        <w:ind w:left="857" w:firstLine="0"/>
        <w:jc w:val="left"/>
      </w:pPr>
      <w:r>
        <w:t xml:space="preserve"> </w:t>
      </w:r>
    </w:p>
    <w:p w:rsidR="001425F7" w:rsidRDefault="00681E3D">
      <w:pPr>
        <w:spacing w:after="0" w:line="259" w:lineRule="auto"/>
        <w:ind w:left="857" w:firstLine="0"/>
        <w:jc w:val="left"/>
      </w:pPr>
      <w:r>
        <w:t xml:space="preserve"> </w:t>
      </w:r>
    </w:p>
    <w:p w:rsidR="001425F7" w:rsidRDefault="00681E3D">
      <w:pPr>
        <w:spacing w:after="389" w:line="267" w:lineRule="auto"/>
        <w:ind w:left="10" w:right="180" w:hanging="10"/>
        <w:jc w:val="center"/>
      </w:pPr>
      <w:r>
        <w:rPr>
          <w:rFonts w:ascii="Arial" w:eastAsia="Arial" w:hAnsi="Arial" w:cs="Arial"/>
          <w:i/>
          <w:sz w:val="26"/>
        </w:rPr>
        <w:t xml:space="preserve">Ис х    о  д    н    ы    е    по  р  о    ш    к   и    </w:t>
      </w:r>
    </w:p>
    <w:p w:rsidR="001425F7" w:rsidRDefault="00681E3D">
      <w:pPr>
        <w:spacing w:after="389" w:line="267" w:lineRule="auto"/>
        <w:ind w:left="10" w:right="130" w:hanging="10"/>
        <w:jc w:val="center"/>
      </w:pPr>
      <w:r>
        <w:rPr>
          <w:rFonts w:ascii="Arial" w:eastAsia="Arial" w:hAnsi="Arial" w:cs="Arial"/>
          <w:i/>
          <w:sz w:val="26"/>
        </w:rPr>
        <w:t xml:space="preserve">До  п    о  л  н    и  т   е   л  ь    н  а  я       об  р    а    б  о    т   к а      </w:t>
      </w:r>
    </w:p>
    <w:p w:rsidR="001425F7" w:rsidRDefault="00681E3D">
      <w:pPr>
        <w:spacing w:after="389" w:line="267" w:lineRule="auto"/>
        <w:ind w:left="10" w:right="288" w:hanging="10"/>
        <w:jc w:val="center"/>
      </w:pPr>
      <w:r>
        <w:rPr>
          <w:rFonts w:ascii="Arial" w:eastAsia="Arial" w:hAnsi="Arial" w:cs="Arial"/>
          <w:i/>
          <w:sz w:val="26"/>
        </w:rPr>
        <w:t xml:space="preserve">До   з    и  р  о   в   к      а    </w:t>
      </w:r>
    </w:p>
    <w:p w:rsidR="001425F7" w:rsidRDefault="00681E3D">
      <w:pPr>
        <w:spacing w:after="389" w:line="267" w:lineRule="auto"/>
        <w:ind w:left="10" w:right="209" w:hanging="10"/>
        <w:jc w:val="center"/>
      </w:pPr>
      <w:r>
        <w:rPr>
          <w:rFonts w:ascii="Arial" w:eastAsia="Arial" w:hAnsi="Arial" w:cs="Arial"/>
          <w:i/>
          <w:sz w:val="26"/>
        </w:rPr>
        <w:t xml:space="preserve">См   е    ш    и   в    а  н    и  е      </w:t>
      </w:r>
    </w:p>
    <w:p w:rsidR="001425F7" w:rsidRDefault="00681E3D">
      <w:pPr>
        <w:spacing w:after="363" w:line="267" w:lineRule="auto"/>
        <w:ind w:left="10" w:right="414" w:hanging="10"/>
        <w:jc w:val="center"/>
      </w:pPr>
      <w:r>
        <w:rPr>
          <w:rFonts w:ascii="Arial" w:eastAsia="Arial" w:hAnsi="Arial" w:cs="Arial"/>
          <w:i/>
          <w:sz w:val="26"/>
        </w:rPr>
        <w:t xml:space="preserve">Фо  р  м  о   в    а  н    и  е     из    д  е    л  и    й     ил  и        за  г    о  т   о   в    о  к        </w:t>
      </w:r>
    </w:p>
    <w:p w:rsidR="001425F7" w:rsidRDefault="00681E3D">
      <w:pPr>
        <w:spacing w:after="486" w:line="608" w:lineRule="auto"/>
        <w:ind w:left="4142" w:right="3548" w:hanging="474"/>
        <w:jc w:val="left"/>
      </w:pPr>
      <w:r>
        <w:rPr>
          <w:rFonts w:ascii="Arial" w:eastAsia="Arial" w:hAnsi="Arial" w:cs="Arial"/>
          <w:i/>
          <w:sz w:val="26"/>
        </w:rPr>
        <w:t xml:space="preserve">Сп е  к      ан    и    е     из    д  е  л  и    й      Пр   о  п    и  т   к   а    </w:t>
      </w:r>
    </w:p>
    <w:p w:rsidR="001425F7" w:rsidRDefault="00681E3D">
      <w:pPr>
        <w:tabs>
          <w:tab w:val="center" w:pos="2342"/>
          <w:tab w:val="center" w:pos="3800"/>
          <w:tab w:val="center" w:pos="5404"/>
          <w:tab w:val="center" w:pos="6838"/>
        </w:tabs>
        <w:spacing w:after="46" w:line="216" w:lineRule="auto"/>
        <w:ind w:left="0" w:firstLine="0"/>
        <w:jc w:val="left"/>
      </w:pPr>
      <w:r>
        <w:rPr>
          <w:rFonts w:ascii="Calibri" w:eastAsia="Calibri" w:hAnsi="Calibri" w:cs="Calibri"/>
          <w:sz w:val="22"/>
        </w:rPr>
        <w:tab/>
      </w:r>
      <w:r>
        <w:rPr>
          <w:rFonts w:ascii="Arial" w:eastAsia="Arial" w:hAnsi="Arial" w:cs="Arial"/>
          <w:i/>
          <w:sz w:val="26"/>
        </w:rPr>
        <w:t xml:space="preserve">су    с  п  е  н   з    и  я        </w:t>
      </w:r>
      <w:r>
        <w:rPr>
          <w:rFonts w:ascii="Arial" w:eastAsia="Arial" w:hAnsi="Arial" w:cs="Arial"/>
          <w:i/>
          <w:sz w:val="26"/>
        </w:rPr>
        <w:tab/>
        <w:t xml:space="preserve">ма   с    л  о        </w:t>
      </w:r>
      <w:r>
        <w:rPr>
          <w:rFonts w:ascii="Arial" w:eastAsia="Arial" w:hAnsi="Arial" w:cs="Arial"/>
          <w:i/>
          <w:sz w:val="26"/>
        </w:rPr>
        <w:tab/>
        <w:t xml:space="preserve">жи  д   к      ий      </w:t>
      </w:r>
      <w:r>
        <w:rPr>
          <w:rFonts w:ascii="Arial" w:eastAsia="Arial" w:hAnsi="Arial" w:cs="Arial"/>
          <w:i/>
          <w:sz w:val="26"/>
        </w:rPr>
        <w:tab/>
        <w:t xml:space="preserve">се  р  а    </w:t>
      </w:r>
    </w:p>
    <w:p w:rsidR="001425F7" w:rsidRDefault="00681E3D">
      <w:pPr>
        <w:spacing w:after="759" w:line="216" w:lineRule="auto"/>
        <w:ind w:left="1974" w:right="2659" w:hanging="10"/>
        <w:jc w:val="left"/>
      </w:pPr>
      <w:r>
        <w:rPr>
          <w:rFonts w:ascii="Calibri" w:eastAsia="Calibri" w:hAnsi="Calibri" w:cs="Calibri"/>
          <w:noProof/>
          <w:sz w:val="22"/>
        </w:rPr>
        <mc:AlternateContent>
          <mc:Choice Requires="wpg">
            <w:drawing>
              <wp:anchor distT="0" distB="0" distL="114300" distR="114300" simplePos="0" relativeHeight="251673600" behindDoc="1" locked="0" layoutInCell="1" allowOverlap="1">
                <wp:simplePos x="0" y="0"/>
                <wp:positionH relativeFrom="column">
                  <wp:posOffset>1455724</wp:posOffset>
                </wp:positionH>
                <wp:positionV relativeFrom="paragraph">
                  <wp:posOffset>-3524670</wp:posOffset>
                </wp:positionV>
                <wp:extent cx="2924666" cy="5194515"/>
                <wp:effectExtent l="0" t="0" r="0" b="0"/>
                <wp:wrapNone/>
                <wp:docPr id="705100" name="Group 705100"/>
                <wp:cNvGraphicFramePr/>
                <a:graphic xmlns:a="http://schemas.openxmlformats.org/drawingml/2006/main">
                  <a:graphicData uri="http://schemas.microsoft.com/office/word/2010/wordprocessingGroup">
                    <wpg:wgp>
                      <wpg:cNvGrpSpPr/>
                      <wpg:grpSpPr>
                        <a:xfrm>
                          <a:off x="0" y="0"/>
                          <a:ext cx="2924666" cy="5194515"/>
                          <a:chOff x="0" y="0"/>
                          <a:chExt cx="2924666" cy="5194515"/>
                        </a:xfrm>
                      </wpg:grpSpPr>
                      <wps:wsp>
                        <wps:cNvPr id="105555" name="Shape 105555"/>
                        <wps:cNvSpPr/>
                        <wps:spPr>
                          <a:xfrm>
                            <a:off x="867969" y="1"/>
                            <a:ext cx="1198674" cy="0"/>
                          </a:xfrm>
                          <a:custGeom>
                            <a:avLst/>
                            <a:gdLst/>
                            <a:ahLst/>
                            <a:cxnLst/>
                            <a:rect l="0" t="0" r="0" b="0"/>
                            <a:pathLst>
                              <a:path w="1198674">
                                <a:moveTo>
                                  <a:pt x="0" y="0"/>
                                </a:moveTo>
                                <a:lnTo>
                                  <a:pt x="1198674" y="0"/>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56" name="Shape 105556"/>
                        <wps:cNvSpPr/>
                        <wps:spPr>
                          <a:xfrm>
                            <a:off x="596692" y="457195"/>
                            <a:ext cx="1770955" cy="0"/>
                          </a:xfrm>
                          <a:custGeom>
                            <a:avLst/>
                            <a:gdLst/>
                            <a:ahLst/>
                            <a:cxnLst/>
                            <a:rect l="0" t="0" r="0" b="0"/>
                            <a:pathLst>
                              <a:path w="1770955">
                                <a:moveTo>
                                  <a:pt x="0" y="0"/>
                                </a:moveTo>
                                <a:lnTo>
                                  <a:pt x="1770955" y="0"/>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57" name="Shape 105557"/>
                        <wps:cNvSpPr/>
                        <wps:spPr>
                          <a:xfrm>
                            <a:off x="1105722" y="917446"/>
                            <a:ext cx="681254" cy="0"/>
                          </a:xfrm>
                          <a:custGeom>
                            <a:avLst/>
                            <a:gdLst/>
                            <a:ahLst/>
                            <a:cxnLst/>
                            <a:rect l="0" t="0" r="0" b="0"/>
                            <a:pathLst>
                              <a:path w="681254">
                                <a:moveTo>
                                  <a:pt x="0" y="0"/>
                                </a:moveTo>
                                <a:lnTo>
                                  <a:pt x="681254" y="0"/>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58" name="Shape 105558"/>
                        <wps:cNvSpPr/>
                        <wps:spPr>
                          <a:xfrm>
                            <a:off x="1105722" y="1374640"/>
                            <a:ext cx="749833" cy="0"/>
                          </a:xfrm>
                          <a:custGeom>
                            <a:avLst/>
                            <a:gdLst/>
                            <a:ahLst/>
                            <a:cxnLst/>
                            <a:rect l="0" t="0" r="0" b="0"/>
                            <a:pathLst>
                              <a:path w="749833">
                                <a:moveTo>
                                  <a:pt x="0" y="0"/>
                                </a:moveTo>
                                <a:lnTo>
                                  <a:pt x="749833" y="0"/>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59" name="Shape 105559"/>
                        <wps:cNvSpPr/>
                        <wps:spPr>
                          <a:xfrm>
                            <a:off x="303307" y="1831834"/>
                            <a:ext cx="2238843" cy="0"/>
                          </a:xfrm>
                          <a:custGeom>
                            <a:avLst/>
                            <a:gdLst/>
                            <a:ahLst/>
                            <a:cxnLst/>
                            <a:rect l="0" t="0" r="0" b="0"/>
                            <a:pathLst>
                              <a:path w="2238843">
                                <a:moveTo>
                                  <a:pt x="0" y="0"/>
                                </a:moveTo>
                                <a:lnTo>
                                  <a:pt x="2238843" y="0"/>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60" name="Shape 105560"/>
                        <wps:cNvSpPr/>
                        <wps:spPr>
                          <a:xfrm>
                            <a:off x="876347" y="2289028"/>
                            <a:ext cx="1156001" cy="0"/>
                          </a:xfrm>
                          <a:custGeom>
                            <a:avLst/>
                            <a:gdLst/>
                            <a:ahLst/>
                            <a:cxnLst/>
                            <a:rect l="0" t="0" r="0" b="0"/>
                            <a:pathLst>
                              <a:path w="1156001">
                                <a:moveTo>
                                  <a:pt x="0" y="0"/>
                                </a:moveTo>
                                <a:lnTo>
                                  <a:pt x="1156001" y="0"/>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61" name="Shape 105561"/>
                        <wps:cNvSpPr/>
                        <wps:spPr>
                          <a:xfrm>
                            <a:off x="1105722" y="2748515"/>
                            <a:ext cx="681254" cy="0"/>
                          </a:xfrm>
                          <a:custGeom>
                            <a:avLst/>
                            <a:gdLst/>
                            <a:ahLst/>
                            <a:cxnLst/>
                            <a:rect l="0" t="0" r="0" b="0"/>
                            <a:pathLst>
                              <a:path w="681254">
                                <a:moveTo>
                                  <a:pt x="0" y="0"/>
                                </a:moveTo>
                                <a:lnTo>
                                  <a:pt x="681254" y="0"/>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62" name="Shape 105562"/>
                        <wps:cNvSpPr/>
                        <wps:spPr>
                          <a:xfrm>
                            <a:off x="997520" y="4439394"/>
                            <a:ext cx="850429" cy="0"/>
                          </a:xfrm>
                          <a:custGeom>
                            <a:avLst/>
                            <a:gdLst/>
                            <a:ahLst/>
                            <a:cxnLst/>
                            <a:rect l="0" t="0" r="0" b="0"/>
                            <a:pathLst>
                              <a:path w="850429">
                                <a:moveTo>
                                  <a:pt x="0" y="0"/>
                                </a:moveTo>
                                <a:lnTo>
                                  <a:pt x="850429" y="0"/>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63" name="Shape 105563"/>
                        <wps:cNvSpPr/>
                        <wps:spPr>
                          <a:xfrm>
                            <a:off x="1084385" y="4899647"/>
                            <a:ext cx="657627" cy="0"/>
                          </a:xfrm>
                          <a:custGeom>
                            <a:avLst/>
                            <a:gdLst/>
                            <a:ahLst/>
                            <a:cxnLst/>
                            <a:rect l="0" t="0" r="0" b="0"/>
                            <a:pathLst>
                              <a:path w="657627">
                                <a:moveTo>
                                  <a:pt x="0" y="0"/>
                                </a:moveTo>
                                <a:lnTo>
                                  <a:pt x="657627" y="0"/>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64" name="Shape 105564"/>
                        <wps:cNvSpPr/>
                        <wps:spPr>
                          <a:xfrm>
                            <a:off x="1467686" y="0"/>
                            <a:ext cx="31246" cy="295659"/>
                          </a:xfrm>
                          <a:custGeom>
                            <a:avLst/>
                            <a:gdLst/>
                            <a:ahLst/>
                            <a:cxnLst/>
                            <a:rect l="0" t="0" r="0" b="0"/>
                            <a:pathLst>
                              <a:path w="31246" h="295659">
                                <a:moveTo>
                                  <a:pt x="0" y="0"/>
                                </a:moveTo>
                                <a:lnTo>
                                  <a:pt x="0" y="295659"/>
                                </a:lnTo>
                                <a:lnTo>
                                  <a:pt x="31246" y="156208"/>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65" name="Shape 105565"/>
                        <wps:cNvSpPr/>
                        <wps:spPr>
                          <a:xfrm>
                            <a:off x="1433390" y="156208"/>
                            <a:ext cx="34296" cy="139451"/>
                          </a:xfrm>
                          <a:custGeom>
                            <a:avLst/>
                            <a:gdLst/>
                            <a:ahLst/>
                            <a:cxnLst/>
                            <a:rect l="0" t="0" r="0" b="0"/>
                            <a:pathLst>
                              <a:path w="34296" h="139451">
                                <a:moveTo>
                                  <a:pt x="0" y="0"/>
                                </a:moveTo>
                                <a:lnTo>
                                  <a:pt x="34296" y="139451"/>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66" name="Shape 105566"/>
                        <wps:cNvSpPr/>
                        <wps:spPr>
                          <a:xfrm>
                            <a:off x="1467686" y="457194"/>
                            <a:ext cx="31246" cy="295659"/>
                          </a:xfrm>
                          <a:custGeom>
                            <a:avLst/>
                            <a:gdLst/>
                            <a:ahLst/>
                            <a:cxnLst/>
                            <a:rect l="0" t="0" r="0" b="0"/>
                            <a:pathLst>
                              <a:path w="31246" h="295659">
                                <a:moveTo>
                                  <a:pt x="0" y="0"/>
                                </a:moveTo>
                                <a:lnTo>
                                  <a:pt x="0" y="295659"/>
                                </a:lnTo>
                                <a:lnTo>
                                  <a:pt x="31246" y="159254"/>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67" name="Shape 105567"/>
                        <wps:cNvSpPr/>
                        <wps:spPr>
                          <a:xfrm>
                            <a:off x="1433390" y="616448"/>
                            <a:ext cx="34296" cy="136392"/>
                          </a:xfrm>
                          <a:custGeom>
                            <a:avLst/>
                            <a:gdLst/>
                            <a:ahLst/>
                            <a:cxnLst/>
                            <a:rect l="0" t="0" r="0" b="0"/>
                            <a:pathLst>
                              <a:path w="34296" h="136392">
                                <a:moveTo>
                                  <a:pt x="0" y="0"/>
                                </a:moveTo>
                                <a:lnTo>
                                  <a:pt x="34296" y="136392"/>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68" name="Shape 105568"/>
                        <wps:cNvSpPr/>
                        <wps:spPr>
                          <a:xfrm>
                            <a:off x="1467686" y="917433"/>
                            <a:ext cx="31246" cy="294894"/>
                          </a:xfrm>
                          <a:custGeom>
                            <a:avLst/>
                            <a:gdLst/>
                            <a:ahLst/>
                            <a:cxnLst/>
                            <a:rect l="0" t="0" r="0" b="0"/>
                            <a:pathLst>
                              <a:path w="31246" h="294894">
                                <a:moveTo>
                                  <a:pt x="0" y="0"/>
                                </a:moveTo>
                                <a:lnTo>
                                  <a:pt x="0" y="294894"/>
                                </a:lnTo>
                                <a:lnTo>
                                  <a:pt x="31246" y="156208"/>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69" name="Shape 105569"/>
                        <wps:cNvSpPr/>
                        <wps:spPr>
                          <a:xfrm>
                            <a:off x="1433390" y="1073642"/>
                            <a:ext cx="34296" cy="138686"/>
                          </a:xfrm>
                          <a:custGeom>
                            <a:avLst/>
                            <a:gdLst/>
                            <a:ahLst/>
                            <a:cxnLst/>
                            <a:rect l="0" t="0" r="0" b="0"/>
                            <a:pathLst>
                              <a:path w="34296" h="138686">
                                <a:moveTo>
                                  <a:pt x="0" y="0"/>
                                </a:moveTo>
                                <a:lnTo>
                                  <a:pt x="34296" y="138686"/>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70" name="Shape 105570"/>
                        <wps:cNvSpPr/>
                        <wps:spPr>
                          <a:xfrm>
                            <a:off x="1467686" y="1374627"/>
                            <a:ext cx="31246" cy="294894"/>
                          </a:xfrm>
                          <a:custGeom>
                            <a:avLst/>
                            <a:gdLst/>
                            <a:ahLst/>
                            <a:cxnLst/>
                            <a:rect l="0" t="0" r="0" b="0"/>
                            <a:pathLst>
                              <a:path w="31246" h="294894">
                                <a:moveTo>
                                  <a:pt x="0" y="0"/>
                                </a:moveTo>
                                <a:lnTo>
                                  <a:pt x="0" y="294894"/>
                                </a:lnTo>
                                <a:lnTo>
                                  <a:pt x="31246" y="156208"/>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71" name="Shape 105571"/>
                        <wps:cNvSpPr/>
                        <wps:spPr>
                          <a:xfrm>
                            <a:off x="1433390" y="1530835"/>
                            <a:ext cx="34296" cy="138686"/>
                          </a:xfrm>
                          <a:custGeom>
                            <a:avLst/>
                            <a:gdLst/>
                            <a:ahLst/>
                            <a:cxnLst/>
                            <a:rect l="0" t="0" r="0" b="0"/>
                            <a:pathLst>
                              <a:path w="34296" h="138686">
                                <a:moveTo>
                                  <a:pt x="0" y="0"/>
                                </a:moveTo>
                                <a:lnTo>
                                  <a:pt x="34296" y="138686"/>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72" name="Shape 105572"/>
                        <wps:cNvSpPr/>
                        <wps:spPr>
                          <a:xfrm>
                            <a:off x="1467686" y="1831821"/>
                            <a:ext cx="31246" cy="295659"/>
                          </a:xfrm>
                          <a:custGeom>
                            <a:avLst/>
                            <a:gdLst/>
                            <a:ahLst/>
                            <a:cxnLst/>
                            <a:rect l="0" t="0" r="0" b="0"/>
                            <a:pathLst>
                              <a:path w="31246" h="295659">
                                <a:moveTo>
                                  <a:pt x="0" y="0"/>
                                </a:moveTo>
                                <a:lnTo>
                                  <a:pt x="0" y="295659"/>
                                </a:lnTo>
                                <a:lnTo>
                                  <a:pt x="31246" y="159254"/>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73" name="Shape 105573"/>
                        <wps:cNvSpPr/>
                        <wps:spPr>
                          <a:xfrm>
                            <a:off x="1433390" y="1991075"/>
                            <a:ext cx="34296" cy="136392"/>
                          </a:xfrm>
                          <a:custGeom>
                            <a:avLst/>
                            <a:gdLst/>
                            <a:ahLst/>
                            <a:cxnLst/>
                            <a:rect l="0" t="0" r="0" b="0"/>
                            <a:pathLst>
                              <a:path w="34296" h="136392">
                                <a:moveTo>
                                  <a:pt x="0" y="0"/>
                                </a:moveTo>
                                <a:lnTo>
                                  <a:pt x="34296" y="136392"/>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74" name="Shape 105574"/>
                        <wps:cNvSpPr/>
                        <wps:spPr>
                          <a:xfrm>
                            <a:off x="1467686" y="2289015"/>
                            <a:ext cx="31246" cy="295659"/>
                          </a:xfrm>
                          <a:custGeom>
                            <a:avLst/>
                            <a:gdLst/>
                            <a:ahLst/>
                            <a:cxnLst/>
                            <a:rect l="0" t="0" r="0" b="0"/>
                            <a:pathLst>
                              <a:path w="31246" h="295659">
                                <a:moveTo>
                                  <a:pt x="0" y="0"/>
                                </a:moveTo>
                                <a:lnTo>
                                  <a:pt x="0" y="295659"/>
                                </a:lnTo>
                                <a:lnTo>
                                  <a:pt x="31246" y="159254"/>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75" name="Shape 105575"/>
                        <wps:cNvSpPr/>
                        <wps:spPr>
                          <a:xfrm>
                            <a:off x="1433390" y="2448269"/>
                            <a:ext cx="34296" cy="136392"/>
                          </a:xfrm>
                          <a:custGeom>
                            <a:avLst/>
                            <a:gdLst/>
                            <a:ahLst/>
                            <a:cxnLst/>
                            <a:rect l="0" t="0" r="0" b="0"/>
                            <a:pathLst>
                              <a:path w="34296" h="136392">
                                <a:moveTo>
                                  <a:pt x="0" y="0"/>
                                </a:moveTo>
                                <a:lnTo>
                                  <a:pt x="34296" y="136392"/>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76" name="Shape 105576"/>
                        <wps:cNvSpPr/>
                        <wps:spPr>
                          <a:xfrm>
                            <a:off x="1467686" y="2748490"/>
                            <a:ext cx="31246" cy="295659"/>
                          </a:xfrm>
                          <a:custGeom>
                            <a:avLst/>
                            <a:gdLst/>
                            <a:ahLst/>
                            <a:cxnLst/>
                            <a:rect l="0" t="0" r="0" b="0"/>
                            <a:pathLst>
                              <a:path w="31246" h="295659">
                                <a:moveTo>
                                  <a:pt x="0" y="0"/>
                                </a:moveTo>
                                <a:lnTo>
                                  <a:pt x="0" y="295659"/>
                                </a:lnTo>
                                <a:lnTo>
                                  <a:pt x="31246" y="156973"/>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77" name="Shape 105577"/>
                        <wps:cNvSpPr/>
                        <wps:spPr>
                          <a:xfrm>
                            <a:off x="1433390" y="2905462"/>
                            <a:ext cx="34296" cy="138686"/>
                          </a:xfrm>
                          <a:custGeom>
                            <a:avLst/>
                            <a:gdLst/>
                            <a:ahLst/>
                            <a:cxnLst/>
                            <a:rect l="0" t="0" r="0" b="0"/>
                            <a:pathLst>
                              <a:path w="34296" h="138686">
                                <a:moveTo>
                                  <a:pt x="0" y="0"/>
                                </a:moveTo>
                                <a:lnTo>
                                  <a:pt x="34296" y="138686"/>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78" name="Shape 105578"/>
                        <wps:cNvSpPr/>
                        <wps:spPr>
                          <a:xfrm>
                            <a:off x="1462346" y="4439369"/>
                            <a:ext cx="34296" cy="295659"/>
                          </a:xfrm>
                          <a:custGeom>
                            <a:avLst/>
                            <a:gdLst/>
                            <a:ahLst/>
                            <a:cxnLst/>
                            <a:rect l="0" t="0" r="0" b="0"/>
                            <a:pathLst>
                              <a:path w="34296" h="295659">
                                <a:moveTo>
                                  <a:pt x="0" y="0"/>
                                </a:moveTo>
                                <a:lnTo>
                                  <a:pt x="0" y="295659"/>
                                </a:lnTo>
                                <a:lnTo>
                                  <a:pt x="34296" y="159254"/>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79" name="Shape 105579"/>
                        <wps:cNvSpPr/>
                        <wps:spPr>
                          <a:xfrm>
                            <a:off x="1428050" y="4598623"/>
                            <a:ext cx="34296" cy="136392"/>
                          </a:xfrm>
                          <a:custGeom>
                            <a:avLst/>
                            <a:gdLst/>
                            <a:ahLst/>
                            <a:cxnLst/>
                            <a:rect l="0" t="0" r="0" b="0"/>
                            <a:pathLst>
                              <a:path w="34296" h="136392">
                                <a:moveTo>
                                  <a:pt x="0" y="0"/>
                                </a:moveTo>
                                <a:lnTo>
                                  <a:pt x="34296" y="136392"/>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80" name="Shape 105580"/>
                        <wps:cNvSpPr/>
                        <wps:spPr>
                          <a:xfrm>
                            <a:off x="31246" y="3044148"/>
                            <a:ext cx="2861415" cy="0"/>
                          </a:xfrm>
                          <a:custGeom>
                            <a:avLst/>
                            <a:gdLst/>
                            <a:ahLst/>
                            <a:cxnLst/>
                            <a:rect l="0" t="0" r="0" b="0"/>
                            <a:pathLst>
                              <a:path w="2861415">
                                <a:moveTo>
                                  <a:pt x="0" y="0"/>
                                </a:moveTo>
                                <a:lnTo>
                                  <a:pt x="2861415" y="0"/>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81" name="Shape 105581"/>
                        <wps:cNvSpPr/>
                        <wps:spPr>
                          <a:xfrm>
                            <a:off x="31246" y="3044148"/>
                            <a:ext cx="34296" cy="295659"/>
                          </a:xfrm>
                          <a:custGeom>
                            <a:avLst/>
                            <a:gdLst/>
                            <a:ahLst/>
                            <a:cxnLst/>
                            <a:rect l="0" t="0" r="0" b="0"/>
                            <a:pathLst>
                              <a:path w="34296" h="295659">
                                <a:moveTo>
                                  <a:pt x="0" y="0"/>
                                </a:moveTo>
                                <a:lnTo>
                                  <a:pt x="0" y="295659"/>
                                </a:lnTo>
                                <a:lnTo>
                                  <a:pt x="34296" y="156973"/>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82" name="Shape 105582"/>
                        <wps:cNvSpPr/>
                        <wps:spPr>
                          <a:xfrm>
                            <a:off x="0" y="3201121"/>
                            <a:ext cx="31246" cy="138686"/>
                          </a:xfrm>
                          <a:custGeom>
                            <a:avLst/>
                            <a:gdLst/>
                            <a:ahLst/>
                            <a:cxnLst/>
                            <a:rect l="0" t="0" r="0" b="0"/>
                            <a:pathLst>
                              <a:path w="31246" h="138686">
                                <a:moveTo>
                                  <a:pt x="0" y="0"/>
                                </a:moveTo>
                                <a:lnTo>
                                  <a:pt x="31246" y="138686"/>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83" name="Shape 105583"/>
                        <wps:cNvSpPr/>
                        <wps:spPr>
                          <a:xfrm>
                            <a:off x="950253" y="3044148"/>
                            <a:ext cx="34296" cy="295659"/>
                          </a:xfrm>
                          <a:custGeom>
                            <a:avLst/>
                            <a:gdLst/>
                            <a:ahLst/>
                            <a:cxnLst/>
                            <a:rect l="0" t="0" r="0" b="0"/>
                            <a:pathLst>
                              <a:path w="34296" h="295659">
                                <a:moveTo>
                                  <a:pt x="0" y="0"/>
                                </a:moveTo>
                                <a:lnTo>
                                  <a:pt x="0" y="295659"/>
                                </a:lnTo>
                                <a:lnTo>
                                  <a:pt x="34296" y="156973"/>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84" name="Shape 105584"/>
                        <wps:cNvSpPr/>
                        <wps:spPr>
                          <a:xfrm>
                            <a:off x="915958" y="3201121"/>
                            <a:ext cx="34296" cy="138686"/>
                          </a:xfrm>
                          <a:custGeom>
                            <a:avLst/>
                            <a:gdLst/>
                            <a:ahLst/>
                            <a:cxnLst/>
                            <a:rect l="0" t="0" r="0" b="0"/>
                            <a:pathLst>
                              <a:path w="34296" h="138686">
                                <a:moveTo>
                                  <a:pt x="0" y="0"/>
                                </a:moveTo>
                                <a:lnTo>
                                  <a:pt x="34296" y="138686"/>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85" name="Shape 105585"/>
                        <wps:cNvSpPr/>
                        <wps:spPr>
                          <a:xfrm>
                            <a:off x="1969085" y="3044148"/>
                            <a:ext cx="34296" cy="295659"/>
                          </a:xfrm>
                          <a:custGeom>
                            <a:avLst/>
                            <a:gdLst/>
                            <a:ahLst/>
                            <a:cxnLst/>
                            <a:rect l="0" t="0" r="0" b="0"/>
                            <a:pathLst>
                              <a:path w="34296" h="295659">
                                <a:moveTo>
                                  <a:pt x="0" y="0"/>
                                </a:moveTo>
                                <a:lnTo>
                                  <a:pt x="0" y="295659"/>
                                </a:lnTo>
                                <a:lnTo>
                                  <a:pt x="34296" y="156973"/>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86" name="Shape 105586"/>
                        <wps:cNvSpPr/>
                        <wps:spPr>
                          <a:xfrm>
                            <a:off x="1937080" y="3201121"/>
                            <a:ext cx="32005" cy="138686"/>
                          </a:xfrm>
                          <a:custGeom>
                            <a:avLst/>
                            <a:gdLst/>
                            <a:ahLst/>
                            <a:cxnLst/>
                            <a:rect l="0" t="0" r="0" b="0"/>
                            <a:pathLst>
                              <a:path w="32005" h="138686">
                                <a:moveTo>
                                  <a:pt x="0" y="0"/>
                                </a:moveTo>
                                <a:lnTo>
                                  <a:pt x="32005" y="138686"/>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87" name="Shape 105587"/>
                        <wps:cNvSpPr/>
                        <wps:spPr>
                          <a:xfrm>
                            <a:off x="2892661" y="3044148"/>
                            <a:ext cx="32005" cy="295659"/>
                          </a:xfrm>
                          <a:custGeom>
                            <a:avLst/>
                            <a:gdLst/>
                            <a:ahLst/>
                            <a:cxnLst/>
                            <a:rect l="0" t="0" r="0" b="0"/>
                            <a:pathLst>
                              <a:path w="32005" h="295659">
                                <a:moveTo>
                                  <a:pt x="0" y="0"/>
                                </a:moveTo>
                                <a:lnTo>
                                  <a:pt x="0" y="295659"/>
                                </a:lnTo>
                                <a:lnTo>
                                  <a:pt x="32005" y="156973"/>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88" name="Shape 105588"/>
                        <wps:cNvSpPr/>
                        <wps:spPr>
                          <a:xfrm>
                            <a:off x="2858365" y="3201121"/>
                            <a:ext cx="34296" cy="138686"/>
                          </a:xfrm>
                          <a:custGeom>
                            <a:avLst/>
                            <a:gdLst/>
                            <a:ahLst/>
                            <a:cxnLst/>
                            <a:rect l="0" t="0" r="0" b="0"/>
                            <a:pathLst>
                              <a:path w="34296" h="138686">
                                <a:moveTo>
                                  <a:pt x="0" y="0"/>
                                </a:moveTo>
                                <a:lnTo>
                                  <a:pt x="34296" y="138686"/>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89" name="Shape 105589"/>
                        <wps:cNvSpPr/>
                        <wps:spPr>
                          <a:xfrm>
                            <a:off x="31233" y="3524968"/>
                            <a:ext cx="2861415" cy="425960"/>
                          </a:xfrm>
                          <a:custGeom>
                            <a:avLst/>
                            <a:gdLst/>
                            <a:ahLst/>
                            <a:cxnLst/>
                            <a:rect l="0" t="0" r="0" b="0"/>
                            <a:pathLst>
                              <a:path w="2861415" h="425960">
                                <a:moveTo>
                                  <a:pt x="0" y="425960"/>
                                </a:moveTo>
                                <a:lnTo>
                                  <a:pt x="2861415" y="425960"/>
                                </a:lnTo>
                                <a:lnTo>
                                  <a:pt x="2861415" y="0"/>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90" name="Shape 105590"/>
                        <wps:cNvSpPr/>
                        <wps:spPr>
                          <a:xfrm>
                            <a:off x="1969072" y="3797001"/>
                            <a:ext cx="0" cy="153927"/>
                          </a:xfrm>
                          <a:custGeom>
                            <a:avLst/>
                            <a:gdLst/>
                            <a:ahLst/>
                            <a:cxnLst/>
                            <a:rect l="0" t="0" r="0" b="0"/>
                            <a:pathLst>
                              <a:path h="153927">
                                <a:moveTo>
                                  <a:pt x="0" y="153927"/>
                                </a:moveTo>
                                <a:lnTo>
                                  <a:pt x="0" y="0"/>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91" name="Shape 105591"/>
                        <wps:cNvSpPr/>
                        <wps:spPr>
                          <a:xfrm>
                            <a:off x="950240" y="3524968"/>
                            <a:ext cx="0" cy="425960"/>
                          </a:xfrm>
                          <a:custGeom>
                            <a:avLst/>
                            <a:gdLst/>
                            <a:ahLst/>
                            <a:cxnLst/>
                            <a:rect l="0" t="0" r="0" b="0"/>
                            <a:pathLst>
                              <a:path h="425960">
                                <a:moveTo>
                                  <a:pt x="0" y="425960"/>
                                </a:moveTo>
                                <a:lnTo>
                                  <a:pt x="0" y="0"/>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92" name="Shape 105592"/>
                        <wps:cNvSpPr/>
                        <wps:spPr>
                          <a:xfrm>
                            <a:off x="31233" y="3797001"/>
                            <a:ext cx="0" cy="153927"/>
                          </a:xfrm>
                          <a:custGeom>
                            <a:avLst/>
                            <a:gdLst/>
                            <a:ahLst/>
                            <a:cxnLst/>
                            <a:rect l="0" t="0" r="0" b="0"/>
                            <a:pathLst>
                              <a:path h="153927">
                                <a:moveTo>
                                  <a:pt x="0" y="153927"/>
                                </a:moveTo>
                                <a:lnTo>
                                  <a:pt x="0" y="0"/>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93" name="Shape 105593"/>
                        <wps:cNvSpPr/>
                        <wps:spPr>
                          <a:xfrm>
                            <a:off x="1462320" y="3950928"/>
                            <a:ext cx="34296" cy="295659"/>
                          </a:xfrm>
                          <a:custGeom>
                            <a:avLst/>
                            <a:gdLst/>
                            <a:ahLst/>
                            <a:cxnLst/>
                            <a:rect l="0" t="0" r="0" b="0"/>
                            <a:pathLst>
                              <a:path w="34296" h="295659">
                                <a:moveTo>
                                  <a:pt x="0" y="0"/>
                                </a:moveTo>
                                <a:lnTo>
                                  <a:pt x="0" y="295659"/>
                                </a:lnTo>
                                <a:lnTo>
                                  <a:pt x="34296" y="156973"/>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94" name="Shape 105594"/>
                        <wps:cNvSpPr/>
                        <wps:spPr>
                          <a:xfrm>
                            <a:off x="1428024" y="4107901"/>
                            <a:ext cx="34296" cy="138686"/>
                          </a:xfrm>
                          <a:custGeom>
                            <a:avLst/>
                            <a:gdLst/>
                            <a:ahLst/>
                            <a:cxnLst/>
                            <a:rect l="0" t="0" r="0" b="0"/>
                            <a:pathLst>
                              <a:path w="34296" h="138686">
                                <a:moveTo>
                                  <a:pt x="0" y="0"/>
                                </a:moveTo>
                                <a:lnTo>
                                  <a:pt x="34296" y="138686"/>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95" name="Shape 105595"/>
                        <wps:cNvSpPr/>
                        <wps:spPr>
                          <a:xfrm>
                            <a:off x="1148357" y="4899621"/>
                            <a:ext cx="593617" cy="0"/>
                          </a:xfrm>
                          <a:custGeom>
                            <a:avLst/>
                            <a:gdLst/>
                            <a:ahLst/>
                            <a:cxnLst/>
                            <a:rect l="0" t="0" r="0" b="0"/>
                            <a:pathLst>
                              <a:path w="593617">
                                <a:moveTo>
                                  <a:pt x="0" y="0"/>
                                </a:moveTo>
                                <a:lnTo>
                                  <a:pt x="593617" y="0"/>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97" name="Shape 105597"/>
                        <wps:cNvSpPr/>
                        <wps:spPr>
                          <a:xfrm>
                            <a:off x="1462320" y="4899621"/>
                            <a:ext cx="34296" cy="294894"/>
                          </a:xfrm>
                          <a:custGeom>
                            <a:avLst/>
                            <a:gdLst/>
                            <a:ahLst/>
                            <a:cxnLst/>
                            <a:rect l="0" t="0" r="0" b="0"/>
                            <a:pathLst>
                              <a:path w="34296" h="294894">
                                <a:moveTo>
                                  <a:pt x="0" y="0"/>
                                </a:moveTo>
                                <a:lnTo>
                                  <a:pt x="0" y="294894"/>
                                </a:lnTo>
                                <a:lnTo>
                                  <a:pt x="34296" y="156208"/>
                                </a:lnTo>
                              </a:path>
                            </a:pathLst>
                          </a:custGeom>
                          <a:ln w="15417" cap="rnd">
                            <a:round/>
                          </a:ln>
                        </wps:spPr>
                        <wps:style>
                          <a:lnRef idx="1">
                            <a:srgbClr val="0000FF"/>
                          </a:lnRef>
                          <a:fillRef idx="0">
                            <a:srgbClr val="000000">
                              <a:alpha val="0"/>
                            </a:srgbClr>
                          </a:fillRef>
                          <a:effectRef idx="0">
                            <a:scrgbClr r="0" g="0" b="0"/>
                          </a:effectRef>
                          <a:fontRef idx="none"/>
                        </wps:style>
                        <wps:bodyPr/>
                      </wps:wsp>
                      <wps:wsp>
                        <wps:cNvPr id="105598" name="Shape 105598"/>
                        <wps:cNvSpPr/>
                        <wps:spPr>
                          <a:xfrm>
                            <a:off x="1428024" y="5055829"/>
                            <a:ext cx="34296" cy="138686"/>
                          </a:xfrm>
                          <a:custGeom>
                            <a:avLst/>
                            <a:gdLst/>
                            <a:ahLst/>
                            <a:cxnLst/>
                            <a:rect l="0" t="0" r="0" b="0"/>
                            <a:pathLst>
                              <a:path w="34296" h="138686">
                                <a:moveTo>
                                  <a:pt x="0" y="0"/>
                                </a:moveTo>
                                <a:lnTo>
                                  <a:pt x="34296" y="138686"/>
                                </a:lnTo>
                              </a:path>
                            </a:pathLst>
                          </a:custGeom>
                          <a:ln w="15417" cap="rnd">
                            <a:round/>
                          </a:ln>
                        </wps:spPr>
                        <wps:style>
                          <a:lnRef idx="1">
                            <a:srgbClr val="0000FF"/>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705100" style="width:230.289pt;height:409.017pt;position:absolute;z-index:-2147483479;mso-position-horizontal-relative:text;mso-position-horizontal:absolute;margin-left:114.624pt;mso-position-vertical-relative:text;margin-top:-277.533pt;" coordsize="29246,51945">
                <v:shape id="Shape 105555" style="position:absolute;width:11986;height:0;left:8679;top:0;" coordsize="1198674,0" path="m0,0l1198674,0">
                  <v:stroke weight="1.2139pt" endcap="round" joinstyle="round" on="true" color="#0000ff"/>
                  <v:fill on="false" color="#000000" opacity="0"/>
                </v:shape>
                <v:shape id="Shape 105556" style="position:absolute;width:17709;height:0;left:5966;top:4571;" coordsize="1770955,0" path="m0,0l1770955,0">
                  <v:stroke weight="1.2139pt" endcap="round" joinstyle="round" on="true" color="#0000ff"/>
                  <v:fill on="false" color="#000000" opacity="0"/>
                </v:shape>
                <v:shape id="Shape 105557" style="position:absolute;width:6812;height:0;left:11057;top:9174;" coordsize="681254,0" path="m0,0l681254,0">
                  <v:stroke weight="1.2139pt" endcap="round" joinstyle="round" on="true" color="#0000ff"/>
                  <v:fill on="false" color="#000000" opacity="0"/>
                </v:shape>
                <v:shape id="Shape 105558" style="position:absolute;width:7498;height:0;left:11057;top:13746;" coordsize="749833,0" path="m0,0l749833,0">
                  <v:stroke weight="1.2139pt" endcap="round" joinstyle="round" on="true" color="#0000ff"/>
                  <v:fill on="false" color="#000000" opacity="0"/>
                </v:shape>
                <v:shape id="Shape 105559" style="position:absolute;width:22388;height:0;left:3033;top:18318;" coordsize="2238843,0" path="m0,0l2238843,0">
                  <v:stroke weight="1.2139pt" endcap="round" joinstyle="round" on="true" color="#0000ff"/>
                  <v:fill on="false" color="#000000" opacity="0"/>
                </v:shape>
                <v:shape id="Shape 105560" style="position:absolute;width:11560;height:0;left:8763;top:22890;" coordsize="1156001,0" path="m0,0l1156001,0">
                  <v:stroke weight="1.2139pt" endcap="round" joinstyle="round" on="true" color="#0000ff"/>
                  <v:fill on="false" color="#000000" opacity="0"/>
                </v:shape>
                <v:shape id="Shape 105561" style="position:absolute;width:6812;height:0;left:11057;top:27485;" coordsize="681254,0" path="m0,0l681254,0">
                  <v:stroke weight="1.2139pt" endcap="round" joinstyle="round" on="true" color="#0000ff"/>
                  <v:fill on="false" color="#000000" opacity="0"/>
                </v:shape>
                <v:shape id="Shape 105562" style="position:absolute;width:8504;height:0;left:9975;top:44393;" coordsize="850429,0" path="m0,0l850429,0">
                  <v:stroke weight="1.2139pt" endcap="round" joinstyle="round" on="true" color="#0000ff"/>
                  <v:fill on="false" color="#000000" opacity="0"/>
                </v:shape>
                <v:shape id="Shape 105563" style="position:absolute;width:6576;height:0;left:10843;top:48996;" coordsize="657627,0" path="m0,0l657627,0">
                  <v:stroke weight="1.2139pt" endcap="round" joinstyle="round" on="true" color="#0000ff"/>
                  <v:fill on="false" color="#000000" opacity="0"/>
                </v:shape>
                <v:shape id="Shape 105564" style="position:absolute;width:312;height:2956;left:14676;top:0;" coordsize="31246,295659" path="m0,0l0,295659l31246,156208">
                  <v:stroke weight="1.2139pt" endcap="round" joinstyle="round" on="true" color="#0000ff"/>
                  <v:fill on="false" color="#000000" opacity="0"/>
                </v:shape>
                <v:shape id="Shape 105565" style="position:absolute;width:342;height:1394;left:14333;top:1562;" coordsize="34296,139451" path="m0,0l34296,139451">
                  <v:stroke weight="1.2139pt" endcap="round" joinstyle="round" on="true" color="#0000ff"/>
                  <v:fill on="false" color="#000000" opacity="0"/>
                </v:shape>
                <v:shape id="Shape 105566" style="position:absolute;width:312;height:2956;left:14676;top:4571;" coordsize="31246,295659" path="m0,0l0,295659l31246,159254">
                  <v:stroke weight="1.2139pt" endcap="round" joinstyle="round" on="true" color="#0000ff"/>
                  <v:fill on="false" color="#000000" opacity="0"/>
                </v:shape>
                <v:shape id="Shape 105567" style="position:absolute;width:342;height:1363;left:14333;top:6164;" coordsize="34296,136392" path="m0,0l34296,136392">
                  <v:stroke weight="1.2139pt" endcap="round" joinstyle="round" on="true" color="#0000ff"/>
                  <v:fill on="false" color="#000000" opacity="0"/>
                </v:shape>
                <v:shape id="Shape 105568" style="position:absolute;width:312;height:2948;left:14676;top:9174;" coordsize="31246,294894" path="m0,0l0,294894l31246,156208">
                  <v:stroke weight="1.2139pt" endcap="round" joinstyle="round" on="true" color="#0000ff"/>
                  <v:fill on="false" color="#000000" opacity="0"/>
                </v:shape>
                <v:shape id="Shape 105569" style="position:absolute;width:342;height:1386;left:14333;top:10736;" coordsize="34296,138686" path="m0,0l34296,138686">
                  <v:stroke weight="1.2139pt" endcap="round" joinstyle="round" on="true" color="#0000ff"/>
                  <v:fill on="false" color="#000000" opacity="0"/>
                </v:shape>
                <v:shape id="Shape 105570" style="position:absolute;width:312;height:2948;left:14676;top:13746;" coordsize="31246,294894" path="m0,0l0,294894l31246,156208">
                  <v:stroke weight="1.2139pt" endcap="round" joinstyle="round" on="true" color="#0000ff"/>
                  <v:fill on="false" color="#000000" opacity="0"/>
                </v:shape>
                <v:shape id="Shape 105571" style="position:absolute;width:342;height:1386;left:14333;top:15308;" coordsize="34296,138686" path="m0,0l34296,138686">
                  <v:stroke weight="1.2139pt" endcap="round" joinstyle="round" on="true" color="#0000ff"/>
                  <v:fill on="false" color="#000000" opacity="0"/>
                </v:shape>
                <v:shape id="Shape 105572" style="position:absolute;width:312;height:2956;left:14676;top:18318;" coordsize="31246,295659" path="m0,0l0,295659l31246,159254">
                  <v:stroke weight="1.2139pt" endcap="round" joinstyle="round" on="true" color="#0000ff"/>
                  <v:fill on="false" color="#000000" opacity="0"/>
                </v:shape>
                <v:shape id="Shape 105573" style="position:absolute;width:342;height:1363;left:14333;top:19910;" coordsize="34296,136392" path="m0,0l34296,136392">
                  <v:stroke weight="1.2139pt" endcap="round" joinstyle="round" on="true" color="#0000ff"/>
                  <v:fill on="false" color="#000000" opacity="0"/>
                </v:shape>
                <v:shape id="Shape 105574" style="position:absolute;width:312;height:2956;left:14676;top:22890;" coordsize="31246,295659" path="m0,0l0,295659l31246,159254">
                  <v:stroke weight="1.2139pt" endcap="round" joinstyle="round" on="true" color="#0000ff"/>
                  <v:fill on="false" color="#000000" opacity="0"/>
                </v:shape>
                <v:shape id="Shape 105575" style="position:absolute;width:342;height:1363;left:14333;top:24482;" coordsize="34296,136392" path="m0,0l34296,136392">
                  <v:stroke weight="1.2139pt" endcap="round" joinstyle="round" on="true" color="#0000ff"/>
                  <v:fill on="false" color="#000000" opacity="0"/>
                </v:shape>
                <v:shape id="Shape 105576" style="position:absolute;width:312;height:2956;left:14676;top:27484;" coordsize="31246,295659" path="m0,0l0,295659l31246,156973">
                  <v:stroke weight="1.2139pt" endcap="round" joinstyle="round" on="true" color="#0000ff"/>
                  <v:fill on="false" color="#000000" opacity="0"/>
                </v:shape>
                <v:shape id="Shape 105577" style="position:absolute;width:342;height:1386;left:14333;top:29054;" coordsize="34296,138686" path="m0,0l34296,138686">
                  <v:stroke weight="1.2139pt" endcap="round" joinstyle="round" on="true" color="#0000ff"/>
                  <v:fill on="false" color="#000000" opacity="0"/>
                </v:shape>
                <v:shape id="Shape 105578" style="position:absolute;width:342;height:2956;left:14623;top:44393;" coordsize="34296,295659" path="m0,0l0,295659l34296,159254">
                  <v:stroke weight="1.2139pt" endcap="round" joinstyle="round" on="true" color="#0000ff"/>
                  <v:fill on="false" color="#000000" opacity="0"/>
                </v:shape>
                <v:shape id="Shape 105579" style="position:absolute;width:342;height:1363;left:14280;top:45986;" coordsize="34296,136392" path="m0,0l34296,136392">
                  <v:stroke weight="1.2139pt" endcap="round" joinstyle="round" on="true" color="#0000ff"/>
                  <v:fill on="false" color="#000000" opacity="0"/>
                </v:shape>
                <v:shape id="Shape 105580" style="position:absolute;width:28614;height:0;left:312;top:30441;" coordsize="2861415,0" path="m0,0l2861415,0">
                  <v:stroke weight="1.2139pt" endcap="round" joinstyle="round" on="true" color="#0000ff"/>
                  <v:fill on="false" color="#000000" opacity="0"/>
                </v:shape>
                <v:shape id="Shape 105581" style="position:absolute;width:342;height:2956;left:312;top:30441;" coordsize="34296,295659" path="m0,0l0,295659l34296,156973">
                  <v:stroke weight="1.2139pt" endcap="round" joinstyle="round" on="true" color="#0000ff"/>
                  <v:fill on="false" color="#000000" opacity="0"/>
                </v:shape>
                <v:shape id="Shape 105582" style="position:absolute;width:312;height:1386;left:0;top:32011;" coordsize="31246,138686" path="m0,0l31246,138686">
                  <v:stroke weight="1.2139pt" endcap="round" joinstyle="round" on="true" color="#0000ff"/>
                  <v:fill on="false" color="#000000" opacity="0"/>
                </v:shape>
                <v:shape id="Shape 105583" style="position:absolute;width:342;height:2956;left:9502;top:30441;" coordsize="34296,295659" path="m0,0l0,295659l34296,156973">
                  <v:stroke weight="1.2139pt" endcap="round" joinstyle="round" on="true" color="#0000ff"/>
                  <v:fill on="false" color="#000000" opacity="0"/>
                </v:shape>
                <v:shape id="Shape 105584" style="position:absolute;width:342;height:1386;left:9159;top:32011;" coordsize="34296,138686" path="m0,0l34296,138686">
                  <v:stroke weight="1.2139pt" endcap="round" joinstyle="round" on="true" color="#0000ff"/>
                  <v:fill on="false" color="#000000" opacity="0"/>
                </v:shape>
                <v:shape id="Shape 105585" style="position:absolute;width:342;height:2956;left:19690;top:30441;" coordsize="34296,295659" path="m0,0l0,295659l34296,156973">
                  <v:stroke weight="1.2139pt" endcap="round" joinstyle="round" on="true" color="#0000ff"/>
                  <v:fill on="false" color="#000000" opacity="0"/>
                </v:shape>
                <v:shape id="Shape 105586" style="position:absolute;width:320;height:1386;left:19370;top:32011;" coordsize="32005,138686" path="m0,0l32005,138686">
                  <v:stroke weight="1.2139pt" endcap="round" joinstyle="round" on="true" color="#0000ff"/>
                  <v:fill on="false" color="#000000" opacity="0"/>
                </v:shape>
                <v:shape id="Shape 105587" style="position:absolute;width:320;height:2956;left:28926;top:30441;" coordsize="32005,295659" path="m0,0l0,295659l32005,156973">
                  <v:stroke weight="1.2139pt" endcap="round" joinstyle="round" on="true" color="#0000ff"/>
                  <v:fill on="false" color="#000000" opacity="0"/>
                </v:shape>
                <v:shape id="Shape 105588" style="position:absolute;width:342;height:1386;left:28583;top:32011;" coordsize="34296,138686" path="m0,0l34296,138686">
                  <v:stroke weight="1.2139pt" endcap="round" joinstyle="round" on="true" color="#0000ff"/>
                  <v:fill on="false" color="#000000" opacity="0"/>
                </v:shape>
                <v:shape id="Shape 105589" style="position:absolute;width:28614;height:4259;left:312;top:35249;" coordsize="2861415,425960" path="m0,425960l2861415,425960l2861415,0">
                  <v:stroke weight="1.2139pt" endcap="round" joinstyle="round" on="true" color="#0000ff"/>
                  <v:fill on="false" color="#000000" opacity="0"/>
                </v:shape>
                <v:shape id="Shape 105590" style="position:absolute;width:0;height:1539;left:19690;top:37970;" coordsize="0,153927" path="m0,153927l0,0">
                  <v:stroke weight="1.2139pt" endcap="round" joinstyle="round" on="true" color="#0000ff"/>
                  <v:fill on="false" color="#000000" opacity="0"/>
                </v:shape>
                <v:shape id="Shape 105591" style="position:absolute;width:0;height:4259;left:9502;top:35249;" coordsize="0,425960" path="m0,425960l0,0">
                  <v:stroke weight="1.2139pt" endcap="round" joinstyle="round" on="true" color="#0000ff"/>
                  <v:fill on="false" color="#000000" opacity="0"/>
                </v:shape>
                <v:shape id="Shape 105592" style="position:absolute;width:0;height:1539;left:312;top:37970;" coordsize="0,153927" path="m0,153927l0,0">
                  <v:stroke weight="1.2139pt" endcap="round" joinstyle="round" on="true" color="#0000ff"/>
                  <v:fill on="false" color="#000000" opacity="0"/>
                </v:shape>
                <v:shape id="Shape 105593" style="position:absolute;width:342;height:2956;left:14623;top:39509;" coordsize="34296,295659" path="m0,0l0,295659l34296,156973">
                  <v:stroke weight="1.2139pt" endcap="round" joinstyle="round" on="true" color="#0000ff"/>
                  <v:fill on="false" color="#000000" opacity="0"/>
                </v:shape>
                <v:shape id="Shape 105594" style="position:absolute;width:342;height:1386;left:14280;top:41079;" coordsize="34296,138686" path="m0,0l34296,138686">
                  <v:stroke weight="1.2139pt" endcap="round" joinstyle="round" on="true" color="#0000ff"/>
                  <v:fill on="false" color="#000000" opacity="0"/>
                </v:shape>
                <v:shape id="Shape 105595" style="position:absolute;width:5936;height:0;left:11483;top:48996;" coordsize="593617,0" path="m0,0l593617,0">
                  <v:stroke weight="1.2139pt" endcap="round" joinstyle="round" on="true" color="#0000ff"/>
                  <v:fill on="false" color="#000000" opacity="0"/>
                </v:shape>
                <v:shape id="Shape 105597" style="position:absolute;width:342;height:2948;left:14623;top:48996;" coordsize="34296,294894" path="m0,0l0,294894l34296,156208">
                  <v:stroke weight="1.2139pt" endcap="round" joinstyle="round" on="true" color="#0000ff"/>
                  <v:fill on="false" color="#000000" opacity="0"/>
                </v:shape>
                <v:shape id="Shape 105598" style="position:absolute;width:342;height:1386;left:14280;top:50558;" coordsize="34296,138686" path="m0,0l34296,138686">
                  <v:stroke weight="1.2139pt" endcap="round" joinstyle="round" on="true" color="#0000ff"/>
                  <v:fill on="false" color="#000000" opacity="0"/>
                </v:shape>
              </v:group>
            </w:pict>
          </mc:Fallback>
        </mc:AlternateContent>
      </w:r>
      <w:r>
        <w:rPr>
          <w:rFonts w:ascii="Arial" w:eastAsia="Arial" w:hAnsi="Arial" w:cs="Arial"/>
          <w:i/>
          <w:sz w:val="26"/>
        </w:rPr>
        <w:t xml:space="preserve">тв е  р  д    о    й      ме    т   а   л  л    и   ч    е  с   к    и  й      см    а   з   к    и      </w:t>
      </w:r>
      <w:r>
        <w:rPr>
          <w:rFonts w:ascii="Arial" w:eastAsia="Arial" w:hAnsi="Arial" w:cs="Arial"/>
          <w:i/>
          <w:sz w:val="26"/>
        </w:rPr>
        <w:tab/>
        <w:t xml:space="preserve">ра  с    п  л  а   в        </w:t>
      </w:r>
    </w:p>
    <w:p w:rsidR="001425F7" w:rsidRDefault="00681E3D">
      <w:pPr>
        <w:spacing w:after="389" w:line="267" w:lineRule="auto"/>
        <w:ind w:left="10" w:right="379" w:hanging="10"/>
        <w:jc w:val="center"/>
      </w:pPr>
      <w:r>
        <w:rPr>
          <w:rFonts w:ascii="Arial" w:eastAsia="Arial" w:hAnsi="Arial" w:cs="Arial"/>
          <w:i/>
          <w:sz w:val="26"/>
        </w:rPr>
        <w:t xml:space="preserve">Ка  л  и    б  р    о  в    а  н    и  е        </w:t>
      </w:r>
    </w:p>
    <w:p w:rsidR="001425F7" w:rsidRDefault="00681E3D">
      <w:pPr>
        <w:spacing w:after="389" w:line="267" w:lineRule="auto"/>
        <w:ind w:left="10" w:right="297" w:hanging="10"/>
        <w:jc w:val="center"/>
      </w:pPr>
      <w:r>
        <w:rPr>
          <w:rFonts w:ascii="Arial" w:eastAsia="Arial" w:hAnsi="Arial" w:cs="Arial"/>
          <w:i/>
          <w:sz w:val="26"/>
        </w:rPr>
        <w:t xml:space="preserve">Ко  н    т   р   о    л  ь        </w:t>
      </w:r>
    </w:p>
    <w:p w:rsidR="001425F7" w:rsidRDefault="00681E3D">
      <w:pPr>
        <w:spacing w:after="24" w:line="259" w:lineRule="auto"/>
        <w:ind w:left="0" w:right="383" w:firstLine="0"/>
        <w:jc w:val="center"/>
      </w:pPr>
      <w:r>
        <w:rPr>
          <w:rFonts w:ascii="Arial" w:eastAsia="Arial" w:hAnsi="Arial" w:cs="Arial"/>
          <w:i/>
          <w:sz w:val="26"/>
          <w:u w:val="single" w:color="0000FF"/>
        </w:rPr>
        <w:lastRenderedPageBreak/>
        <w:t xml:space="preserve">Го  т    о   в    о  е     из    д  е  л  и    е   </w:t>
      </w:r>
      <w:r>
        <w:rPr>
          <w:rFonts w:ascii="Arial" w:eastAsia="Arial" w:hAnsi="Arial" w:cs="Arial"/>
          <w:i/>
          <w:sz w:val="26"/>
        </w:rPr>
        <w:t xml:space="preserve">   </w:t>
      </w:r>
    </w:p>
    <w:p w:rsidR="001425F7" w:rsidRDefault="00681E3D">
      <w:pPr>
        <w:spacing w:after="143" w:line="259" w:lineRule="auto"/>
        <w:ind w:left="857" w:firstLine="0"/>
        <w:jc w:val="left"/>
      </w:pPr>
      <w:r>
        <w:t xml:space="preserve"> </w:t>
      </w:r>
    </w:p>
    <w:p w:rsidR="001425F7" w:rsidRDefault="00681E3D">
      <w:pPr>
        <w:ind w:left="14" w:right="67" w:firstLine="852"/>
      </w:pPr>
      <w:r>
        <w:t xml:space="preserve">Порошковые антифрикционные материалы могут представлять собой каркасные конструкции, в которых каркас выполнен из прочного материала, а промежутки заполнены более мягким материалом. Можно, наоборот, иметь мягкую матрицу с равномерно распределенными твердыми включениями разной степени дисперсности, повышающими работоспособность подшипников. Эти особенности позволяют осуществлять направленное регулирование свойств порошковых антифрикционных материалов применительно к конкретным условиям эксплуатации. </w:t>
      </w:r>
    </w:p>
    <w:p w:rsidR="001425F7" w:rsidRDefault="00681E3D">
      <w:pPr>
        <w:ind w:left="14" w:right="67" w:firstLine="852"/>
      </w:pPr>
      <w:r>
        <w:t xml:space="preserve">Внедрение порошковых подшипников скольжения повышает надежность и долговечность работающего оборудования, снижает трудоемкость процесса их изготовления, позволяет уменьшить отходы металла в стружку, обеспечивает экономию дефицитных цветных металлов и сплавов. </w:t>
      </w:r>
    </w:p>
    <w:p w:rsidR="001425F7" w:rsidRDefault="00681E3D">
      <w:pPr>
        <w:spacing w:after="133" w:line="259" w:lineRule="auto"/>
        <w:ind w:left="0" w:right="1" w:firstLine="0"/>
        <w:jc w:val="center"/>
      </w:pPr>
      <w:r>
        <w:rPr>
          <w:b/>
        </w:rPr>
        <w:t xml:space="preserve"> </w:t>
      </w:r>
    </w:p>
    <w:p w:rsidR="001425F7" w:rsidRDefault="00681E3D">
      <w:pPr>
        <w:pStyle w:val="4"/>
        <w:spacing w:after="143" w:line="249" w:lineRule="auto"/>
        <w:ind w:left="560" w:right="620"/>
      </w:pPr>
      <w:r>
        <w:rPr>
          <w:i w:val="0"/>
        </w:rPr>
        <w:t xml:space="preserve">5.3. Фрикционные порошковые материалы </w:t>
      </w:r>
    </w:p>
    <w:p w:rsidR="001425F7" w:rsidRDefault="00681E3D">
      <w:pPr>
        <w:spacing w:after="129" w:line="259" w:lineRule="auto"/>
        <w:ind w:left="0" w:right="1" w:firstLine="0"/>
        <w:jc w:val="center"/>
      </w:pPr>
      <w:r>
        <w:rPr>
          <w:b/>
        </w:rPr>
        <w:t xml:space="preserve"> </w:t>
      </w:r>
    </w:p>
    <w:p w:rsidR="001425F7" w:rsidRDefault="00681E3D">
      <w:pPr>
        <w:ind w:left="14" w:right="67" w:firstLine="900"/>
      </w:pPr>
      <w:r>
        <w:t xml:space="preserve">Порошковые фрикционные материалы предназначены для работы в различных тормозных и передаточных узлах автомобилей, гусеничных машин, дорожных и строительных механизмов, самолетов, станков, прессов и т.п. Фрикционные элементы из порошковых материалов изготовляют в виде дисков, секторных накладок и колодок различной конфигурации. Применяют порошковые фрикционные материалы на основе меди и на основе железа. </w:t>
      </w:r>
    </w:p>
    <w:p w:rsidR="001425F7" w:rsidRDefault="00681E3D">
      <w:pPr>
        <w:ind w:left="14" w:right="67" w:firstLine="900"/>
      </w:pPr>
      <w:r>
        <w:t xml:space="preserve">Все фрикционные материалы в зависимости от условий работы делятся на 2 группы:  </w:t>
      </w:r>
    </w:p>
    <w:p w:rsidR="001425F7" w:rsidRDefault="00681E3D">
      <w:pPr>
        <w:numPr>
          <w:ilvl w:val="0"/>
          <w:numId w:val="23"/>
        </w:numPr>
        <w:spacing w:after="143" w:line="259" w:lineRule="auto"/>
        <w:ind w:right="67" w:hanging="510"/>
      </w:pPr>
      <w:r>
        <w:t xml:space="preserve">материалы, работающие в условиях сухого трения; </w:t>
      </w:r>
    </w:p>
    <w:p w:rsidR="001425F7" w:rsidRDefault="00681E3D">
      <w:pPr>
        <w:numPr>
          <w:ilvl w:val="0"/>
          <w:numId w:val="23"/>
        </w:numPr>
        <w:spacing w:after="133" w:line="259" w:lineRule="auto"/>
        <w:ind w:right="67" w:hanging="510"/>
      </w:pPr>
      <w:r>
        <w:t xml:space="preserve">материалы, работающие в масле. </w:t>
      </w:r>
    </w:p>
    <w:p w:rsidR="001425F7" w:rsidRDefault="00681E3D">
      <w:pPr>
        <w:ind w:left="14" w:right="67" w:firstLine="900"/>
      </w:pPr>
      <w:r>
        <w:t xml:space="preserve">Порошковые материалы на основе оловянистых и алюминиевых бронз, содержащие свинец, графит и железо, предназначены </w:t>
      </w:r>
      <w:r>
        <w:lastRenderedPageBreak/>
        <w:t xml:space="preserve">преимущественно для работы в условиях трения со среднеуглеродистыми сталями с твердостью HRC 40-45 при давлении до 35 МПа и скорости скольжения до 50 м/с. При меньших давлениях и скоростях до 5 м/с используют металлопластмассовые материалы. </w:t>
      </w:r>
    </w:p>
    <w:p w:rsidR="001425F7" w:rsidRDefault="00681E3D">
      <w:pPr>
        <w:ind w:left="14" w:right="67" w:firstLine="900"/>
      </w:pPr>
      <w:r>
        <w:t xml:space="preserve">Порошковые материалы на основе железа, содержащие добавки меди, графита, оксида кремния, асбеста, сульфата бария, предназначены для работы в условиях сухого трения при давлениях до 300 МПа и скоростях до 60 м/с в паре с чугуном либо легированной сталью в тормозных устройствах различной конструкции – дисковых, колодочных, ленточных тормозах. </w:t>
      </w:r>
    </w:p>
    <w:p w:rsidR="001425F7" w:rsidRDefault="00681E3D">
      <w:pPr>
        <w:ind w:left="14" w:right="67" w:firstLine="900"/>
      </w:pPr>
      <w:r>
        <w:t xml:space="preserve">В сравнении с асбофрикционными материалами порошковые материалы обладают более высокими значениями термо- и износостойкости (в 24 раза), а в некоторых случаях, например при работе с легированным чугуном, и более высоким (на 15-25 %) коэффициентом трения. </w:t>
      </w:r>
    </w:p>
    <w:p w:rsidR="001425F7" w:rsidRDefault="00681E3D">
      <w:pPr>
        <w:spacing w:after="368" w:line="259" w:lineRule="auto"/>
        <w:ind w:left="444" w:right="652" w:hanging="10"/>
        <w:jc w:val="center"/>
      </w:pPr>
      <w:r>
        <w:t xml:space="preserve">Технологическая схема получения фрикционных материалов: </w:t>
      </w:r>
    </w:p>
    <w:p w:rsidR="001425F7" w:rsidRDefault="00681E3D">
      <w:pPr>
        <w:spacing w:after="424" w:line="265" w:lineRule="auto"/>
        <w:ind w:left="10" w:right="127" w:hanging="10"/>
        <w:jc w:val="center"/>
      </w:pPr>
      <w:r>
        <w:rPr>
          <w:rFonts w:ascii="Arial" w:eastAsia="Arial" w:hAnsi="Arial" w:cs="Arial"/>
          <w:i/>
          <w:sz w:val="29"/>
        </w:rPr>
        <w:t xml:space="preserve">Ис х  о  д  н    ы    е       по  р    о  ш   к   и    </w:t>
      </w:r>
    </w:p>
    <w:p w:rsidR="001425F7" w:rsidRDefault="00681E3D">
      <w:pPr>
        <w:spacing w:after="424" w:line="265" w:lineRule="auto"/>
        <w:ind w:left="10" w:right="70" w:hanging="10"/>
        <w:jc w:val="center"/>
      </w:pPr>
      <w:r>
        <w:rPr>
          <w:rFonts w:ascii="Arial" w:eastAsia="Arial" w:hAnsi="Arial" w:cs="Arial"/>
          <w:i/>
          <w:sz w:val="29"/>
        </w:rPr>
        <w:t xml:space="preserve">До  п  о  л  н    и  т   е   л  ь    н  а  я       об  р  а  б  о  т    к   а    </w:t>
      </w:r>
    </w:p>
    <w:p w:rsidR="001425F7" w:rsidRDefault="00681E3D">
      <w:pPr>
        <w:spacing w:after="424" w:line="265" w:lineRule="auto"/>
        <w:ind w:left="10" w:right="263" w:hanging="10"/>
        <w:jc w:val="center"/>
      </w:pPr>
      <w:r>
        <w:rPr>
          <w:rFonts w:ascii="Arial" w:eastAsia="Arial" w:hAnsi="Arial" w:cs="Arial"/>
          <w:i/>
          <w:sz w:val="29"/>
        </w:rPr>
        <w:t xml:space="preserve">Ра   с   с  е  в       по  р  о    ш   к   ов        </w:t>
      </w:r>
    </w:p>
    <w:p w:rsidR="001425F7" w:rsidRDefault="00681E3D">
      <w:pPr>
        <w:spacing w:after="458" w:line="265" w:lineRule="auto"/>
        <w:ind w:left="10" w:right="147" w:hanging="10"/>
        <w:jc w:val="center"/>
      </w:pPr>
      <w:r>
        <w:rPr>
          <w:rFonts w:ascii="Calibri" w:eastAsia="Calibri" w:hAnsi="Calibri" w:cs="Calibri"/>
          <w:noProof/>
          <w:sz w:val="22"/>
        </w:rPr>
        <mc:AlternateContent>
          <mc:Choice Requires="wpg">
            <w:drawing>
              <wp:anchor distT="0" distB="0" distL="114300" distR="114300" simplePos="0" relativeHeight="251674624" behindDoc="1" locked="0" layoutInCell="1" allowOverlap="1">
                <wp:simplePos x="0" y="0"/>
                <wp:positionH relativeFrom="column">
                  <wp:posOffset>1670461</wp:posOffset>
                </wp:positionH>
                <wp:positionV relativeFrom="paragraph">
                  <wp:posOffset>-1358163</wp:posOffset>
                </wp:positionV>
                <wp:extent cx="2484262" cy="3874821"/>
                <wp:effectExtent l="0" t="0" r="0" b="0"/>
                <wp:wrapNone/>
                <wp:docPr id="704877" name="Group 704877"/>
                <wp:cNvGraphicFramePr/>
                <a:graphic xmlns:a="http://schemas.openxmlformats.org/drawingml/2006/main">
                  <a:graphicData uri="http://schemas.microsoft.com/office/word/2010/wordprocessingGroup">
                    <wpg:wgp>
                      <wpg:cNvGrpSpPr/>
                      <wpg:grpSpPr>
                        <a:xfrm>
                          <a:off x="0" y="0"/>
                          <a:ext cx="2484262" cy="3874821"/>
                          <a:chOff x="0" y="0"/>
                          <a:chExt cx="2484262" cy="3874821"/>
                        </a:xfrm>
                      </wpg:grpSpPr>
                      <wps:wsp>
                        <wps:cNvPr id="106809" name="Shape 106809"/>
                        <wps:cNvSpPr/>
                        <wps:spPr>
                          <a:xfrm>
                            <a:off x="600438" y="0"/>
                            <a:ext cx="1334219" cy="0"/>
                          </a:xfrm>
                          <a:custGeom>
                            <a:avLst/>
                            <a:gdLst/>
                            <a:ahLst/>
                            <a:cxnLst/>
                            <a:rect l="0" t="0" r="0" b="0"/>
                            <a:pathLst>
                              <a:path w="1334219">
                                <a:moveTo>
                                  <a:pt x="0" y="0"/>
                                </a:moveTo>
                                <a:lnTo>
                                  <a:pt x="1334219" y="0"/>
                                </a:lnTo>
                              </a:path>
                            </a:pathLst>
                          </a:custGeom>
                          <a:ln w="16126" cap="rnd">
                            <a:round/>
                          </a:ln>
                        </wps:spPr>
                        <wps:style>
                          <a:lnRef idx="1">
                            <a:srgbClr val="0000FF"/>
                          </a:lnRef>
                          <a:fillRef idx="0">
                            <a:srgbClr val="000000">
                              <a:alpha val="0"/>
                            </a:srgbClr>
                          </a:fillRef>
                          <a:effectRef idx="0">
                            <a:scrgbClr r="0" g="0" b="0"/>
                          </a:effectRef>
                          <a:fontRef idx="none"/>
                        </wps:style>
                        <wps:bodyPr/>
                      </wps:wsp>
                      <wps:wsp>
                        <wps:cNvPr id="106810" name="Shape 106810"/>
                        <wps:cNvSpPr/>
                        <wps:spPr>
                          <a:xfrm>
                            <a:off x="300219" y="507495"/>
                            <a:ext cx="1970475" cy="0"/>
                          </a:xfrm>
                          <a:custGeom>
                            <a:avLst/>
                            <a:gdLst/>
                            <a:ahLst/>
                            <a:cxnLst/>
                            <a:rect l="0" t="0" r="0" b="0"/>
                            <a:pathLst>
                              <a:path w="1970475">
                                <a:moveTo>
                                  <a:pt x="0" y="0"/>
                                </a:moveTo>
                                <a:lnTo>
                                  <a:pt x="1970475" y="0"/>
                                </a:lnTo>
                              </a:path>
                            </a:pathLst>
                          </a:custGeom>
                          <a:ln w="16126" cap="rnd">
                            <a:round/>
                          </a:ln>
                        </wps:spPr>
                        <wps:style>
                          <a:lnRef idx="1">
                            <a:srgbClr val="0000FF"/>
                          </a:lnRef>
                          <a:fillRef idx="0">
                            <a:srgbClr val="000000">
                              <a:alpha val="0"/>
                            </a:srgbClr>
                          </a:fillRef>
                          <a:effectRef idx="0">
                            <a:scrgbClr r="0" g="0" b="0"/>
                          </a:effectRef>
                          <a:fontRef idx="none"/>
                        </wps:style>
                        <wps:bodyPr/>
                      </wps:wsp>
                      <wps:wsp>
                        <wps:cNvPr id="106811" name="Shape 106811"/>
                        <wps:cNvSpPr/>
                        <wps:spPr>
                          <a:xfrm>
                            <a:off x="617198" y="1012692"/>
                            <a:ext cx="1233634" cy="0"/>
                          </a:xfrm>
                          <a:custGeom>
                            <a:avLst/>
                            <a:gdLst/>
                            <a:ahLst/>
                            <a:cxnLst/>
                            <a:rect l="0" t="0" r="0" b="0"/>
                            <a:pathLst>
                              <a:path w="1233634">
                                <a:moveTo>
                                  <a:pt x="0" y="0"/>
                                </a:moveTo>
                                <a:lnTo>
                                  <a:pt x="1233634" y="0"/>
                                </a:lnTo>
                              </a:path>
                            </a:pathLst>
                          </a:custGeom>
                          <a:ln w="16126" cap="rnd">
                            <a:round/>
                          </a:ln>
                        </wps:spPr>
                        <wps:style>
                          <a:lnRef idx="1">
                            <a:srgbClr val="0000FF"/>
                          </a:lnRef>
                          <a:fillRef idx="0">
                            <a:srgbClr val="000000">
                              <a:alpha val="0"/>
                            </a:srgbClr>
                          </a:fillRef>
                          <a:effectRef idx="0">
                            <a:scrgbClr r="0" g="0" b="0"/>
                          </a:effectRef>
                          <a:fontRef idx="none"/>
                        </wps:style>
                        <wps:bodyPr/>
                      </wps:wsp>
                      <wps:wsp>
                        <wps:cNvPr id="106812" name="Shape 106812"/>
                        <wps:cNvSpPr/>
                        <wps:spPr>
                          <a:xfrm>
                            <a:off x="0" y="1520187"/>
                            <a:ext cx="2484262" cy="0"/>
                          </a:xfrm>
                          <a:custGeom>
                            <a:avLst/>
                            <a:gdLst/>
                            <a:ahLst/>
                            <a:cxnLst/>
                            <a:rect l="0" t="0" r="0" b="0"/>
                            <a:pathLst>
                              <a:path w="2484262">
                                <a:moveTo>
                                  <a:pt x="2484262" y="0"/>
                                </a:moveTo>
                                <a:lnTo>
                                  <a:pt x="0" y="0"/>
                                </a:lnTo>
                              </a:path>
                            </a:pathLst>
                          </a:custGeom>
                          <a:ln w="16126" cap="rnd">
                            <a:round/>
                          </a:ln>
                        </wps:spPr>
                        <wps:style>
                          <a:lnRef idx="1">
                            <a:srgbClr val="0000FF"/>
                          </a:lnRef>
                          <a:fillRef idx="0">
                            <a:srgbClr val="000000">
                              <a:alpha val="0"/>
                            </a:srgbClr>
                          </a:fillRef>
                          <a:effectRef idx="0">
                            <a:scrgbClr r="0" g="0" b="0"/>
                          </a:effectRef>
                          <a:fontRef idx="none"/>
                        </wps:style>
                        <wps:bodyPr/>
                      </wps:wsp>
                      <wps:wsp>
                        <wps:cNvPr id="106813" name="Shape 106813"/>
                        <wps:cNvSpPr/>
                        <wps:spPr>
                          <a:xfrm>
                            <a:off x="952473" y="2027670"/>
                            <a:ext cx="524244" cy="0"/>
                          </a:xfrm>
                          <a:custGeom>
                            <a:avLst/>
                            <a:gdLst/>
                            <a:ahLst/>
                            <a:cxnLst/>
                            <a:rect l="0" t="0" r="0" b="0"/>
                            <a:pathLst>
                              <a:path w="524244">
                                <a:moveTo>
                                  <a:pt x="0" y="0"/>
                                </a:moveTo>
                                <a:lnTo>
                                  <a:pt x="524244" y="0"/>
                                </a:lnTo>
                              </a:path>
                            </a:pathLst>
                          </a:custGeom>
                          <a:ln w="16126" cap="rnd">
                            <a:round/>
                          </a:ln>
                        </wps:spPr>
                        <wps:style>
                          <a:lnRef idx="1">
                            <a:srgbClr val="0000FF"/>
                          </a:lnRef>
                          <a:fillRef idx="0">
                            <a:srgbClr val="000000">
                              <a:alpha val="0"/>
                            </a:srgbClr>
                          </a:fillRef>
                          <a:effectRef idx="0">
                            <a:scrgbClr r="0" g="0" b="0"/>
                          </a:effectRef>
                          <a:fontRef idx="none"/>
                        </wps:style>
                        <wps:bodyPr/>
                      </wps:wsp>
                      <wps:wsp>
                        <wps:cNvPr id="106814" name="Shape 106814"/>
                        <wps:cNvSpPr/>
                        <wps:spPr>
                          <a:xfrm>
                            <a:off x="609580" y="2535166"/>
                            <a:ext cx="1286974" cy="0"/>
                          </a:xfrm>
                          <a:custGeom>
                            <a:avLst/>
                            <a:gdLst/>
                            <a:ahLst/>
                            <a:cxnLst/>
                            <a:rect l="0" t="0" r="0" b="0"/>
                            <a:pathLst>
                              <a:path w="1286974">
                                <a:moveTo>
                                  <a:pt x="0" y="0"/>
                                </a:moveTo>
                                <a:lnTo>
                                  <a:pt x="1286974" y="0"/>
                                </a:lnTo>
                              </a:path>
                            </a:pathLst>
                          </a:custGeom>
                          <a:ln w="16126" cap="rnd">
                            <a:round/>
                          </a:ln>
                        </wps:spPr>
                        <wps:style>
                          <a:lnRef idx="1">
                            <a:srgbClr val="0000FF"/>
                          </a:lnRef>
                          <a:fillRef idx="0">
                            <a:srgbClr val="000000">
                              <a:alpha val="0"/>
                            </a:srgbClr>
                          </a:fillRef>
                          <a:effectRef idx="0">
                            <a:scrgbClr r="0" g="0" b="0"/>
                          </a:effectRef>
                          <a:fontRef idx="none"/>
                        </wps:style>
                        <wps:bodyPr/>
                      </wps:wsp>
                      <wps:wsp>
                        <wps:cNvPr id="106815" name="Shape 106815"/>
                        <wps:cNvSpPr/>
                        <wps:spPr>
                          <a:xfrm>
                            <a:off x="454893" y="3040375"/>
                            <a:ext cx="1670256" cy="0"/>
                          </a:xfrm>
                          <a:custGeom>
                            <a:avLst/>
                            <a:gdLst/>
                            <a:ahLst/>
                            <a:cxnLst/>
                            <a:rect l="0" t="0" r="0" b="0"/>
                            <a:pathLst>
                              <a:path w="1670256">
                                <a:moveTo>
                                  <a:pt x="0" y="0"/>
                                </a:moveTo>
                                <a:lnTo>
                                  <a:pt x="1670256" y="0"/>
                                </a:lnTo>
                              </a:path>
                            </a:pathLst>
                          </a:custGeom>
                          <a:ln w="16126" cap="rnd">
                            <a:round/>
                          </a:ln>
                        </wps:spPr>
                        <wps:style>
                          <a:lnRef idx="1">
                            <a:srgbClr val="0000FF"/>
                          </a:lnRef>
                          <a:fillRef idx="0">
                            <a:srgbClr val="000000">
                              <a:alpha val="0"/>
                            </a:srgbClr>
                          </a:fillRef>
                          <a:effectRef idx="0">
                            <a:scrgbClr r="0" g="0" b="0"/>
                          </a:effectRef>
                          <a:fontRef idx="none"/>
                        </wps:style>
                        <wps:bodyPr/>
                      </wps:wsp>
                      <wps:wsp>
                        <wps:cNvPr id="106816" name="Shape 106816"/>
                        <wps:cNvSpPr/>
                        <wps:spPr>
                          <a:xfrm>
                            <a:off x="326121" y="3547870"/>
                            <a:ext cx="1799029" cy="0"/>
                          </a:xfrm>
                          <a:custGeom>
                            <a:avLst/>
                            <a:gdLst/>
                            <a:ahLst/>
                            <a:cxnLst/>
                            <a:rect l="0" t="0" r="0" b="0"/>
                            <a:pathLst>
                              <a:path w="1799029">
                                <a:moveTo>
                                  <a:pt x="0" y="0"/>
                                </a:moveTo>
                                <a:lnTo>
                                  <a:pt x="1799029" y="0"/>
                                </a:lnTo>
                              </a:path>
                            </a:pathLst>
                          </a:custGeom>
                          <a:ln w="16126" cap="rnd">
                            <a:round/>
                          </a:ln>
                        </wps:spPr>
                        <wps:style>
                          <a:lnRef idx="1">
                            <a:srgbClr val="0000FF"/>
                          </a:lnRef>
                          <a:fillRef idx="0">
                            <a:srgbClr val="000000">
                              <a:alpha val="0"/>
                            </a:srgbClr>
                          </a:fillRef>
                          <a:effectRef idx="0">
                            <a:scrgbClr r="0" g="0" b="0"/>
                          </a:effectRef>
                          <a:fontRef idx="none"/>
                        </wps:style>
                        <wps:bodyPr/>
                      </wps:wsp>
                      <wps:wsp>
                        <wps:cNvPr id="106818" name="Shape 106818"/>
                        <wps:cNvSpPr/>
                        <wps:spPr>
                          <a:xfrm>
                            <a:off x="1267154" y="25"/>
                            <a:ext cx="38103" cy="327663"/>
                          </a:xfrm>
                          <a:custGeom>
                            <a:avLst/>
                            <a:gdLst/>
                            <a:ahLst/>
                            <a:cxnLst/>
                            <a:rect l="0" t="0" r="0" b="0"/>
                            <a:pathLst>
                              <a:path w="38103" h="327663">
                                <a:moveTo>
                                  <a:pt x="0" y="0"/>
                                </a:moveTo>
                                <a:lnTo>
                                  <a:pt x="0" y="327663"/>
                                </a:lnTo>
                                <a:lnTo>
                                  <a:pt x="38103" y="175261"/>
                                </a:lnTo>
                              </a:path>
                            </a:pathLst>
                          </a:custGeom>
                          <a:ln w="16126" cap="rnd">
                            <a:round/>
                          </a:ln>
                        </wps:spPr>
                        <wps:style>
                          <a:lnRef idx="1">
                            <a:srgbClr val="0000FF"/>
                          </a:lnRef>
                          <a:fillRef idx="0">
                            <a:srgbClr val="000000">
                              <a:alpha val="0"/>
                            </a:srgbClr>
                          </a:fillRef>
                          <a:effectRef idx="0">
                            <a:scrgbClr r="0" g="0" b="0"/>
                          </a:effectRef>
                          <a:fontRef idx="none"/>
                        </wps:style>
                        <wps:bodyPr/>
                      </wps:wsp>
                      <wps:wsp>
                        <wps:cNvPr id="106819" name="Shape 106819"/>
                        <wps:cNvSpPr/>
                        <wps:spPr>
                          <a:xfrm>
                            <a:off x="1229050" y="175285"/>
                            <a:ext cx="38103" cy="152402"/>
                          </a:xfrm>
                          <a:custGeom>
                            <a:avLst/>
                            <a:gdLst/>
                            <a:ahLst/>
                            <a:cxnLst/>
                            <a:rect l="0" t="0" r="0" b="0"/>
                            <a:pathLst>
                              <a:path w="38103" h="152402">
                                <a:moveTo>
                                  <a:pt x="0" y="0"/>
                                </a:moveTo>
                                <a:lnTo>
                                  <a:pt x="38103" y="152402"/>
                                </a:lnTo>
                              </a:path>
                            </a:pathLst>
                          </a:custGeom>
                          <a:ln w="16126" cap="rnd">
                            <a:round/>
                          </a:ln>
                        </wps:spPr>
                        <wps:style>
                          <a:lnRef idx="1">
                            <a:srgbClr val="0000FF"/>
                          </a:lnRef>
                          <a:fillRef idx="0">
                            <a:srgbClr val="000000">
                              <a:alpha val="0"/>
                            </a:srgbClr>
                          </a:fillRef>
                          <a:effectRef idx="0">
                            <a:scrgbClr r="0" g="0" b="0"/>
                          </a:effectRef>
                          <a:fontRef idx="none"/>
                        </wps:style>
                        <wps:bodyPr/>
                      </wps:wsp>
                      <wps:wsp>
                        <wps:cNvPr id="106820" name="Shape 106820"/>
                        <wps:cNvSpPr/>
                        <wps:spPr>
                          <a:xfrm>
                            <a:off x="1267154" y="507520"/>
                            <a:ext cx="38103" cy="325377"/>
                          </a:xfrm>
                          <a:custGeom>
                            <a:avLst/>
                            <a:gdLst/>
                            <a:ahLst/>
                            <a:cxnLst/>
                            <a:rect l="0" t="0" r="0" b="0"/>
                            <a:pathLst>
                              <a:path w="38103" h="325377">
                                <a:moveTo>
                                  <a:pt x="0" y="0"/>
                                </a:moveTo>
                                <a:lnTo>
                                  <a:pt x="0" y="325377"/>
                                </a:lnTo>
                                <a:lnTo>
                                  <a:pt x="38103" y="172975"/>
                                </a:lnTo>
                              </a:path>
                            </a:pathLst>
                          </a:custGeom>
                          <a:ln w="16126" cap="rnd">
                            <a:round/>
                          </a:ln>
                        </wps:spPr>
                        <wps:style>
                          <a:lnRef idx="1">
                            <a:srgbClr val="0000FF"/>
                          </a:lnRef>
                          <a:fillRef idx="0">
                            <a:srgbClr val="000000">
                              <a:alpha val="0"/>
                            </a:srgbClr>
                          </a:fillRef>
                          <a:effectRef idx="0">
                            <a:scrgbClr r="0" g="0" b="0"/>
                          </a:effectRef>
                          <a:fontRef idx="none"/>
                        </wps:style>
                        <wps:bodyPr/>
                      </wps:wsp>
                      <wps:wsp>
                        <wps:cNvPr id="106821" name="Shape 106821"/>
                        <wps:cNvSpPr/>
                        <wps:spPr>
                          <a:xfrm>
                            <a:off x="1229050" y="680495"/>
                            <a:ext cx="38103" cy="152402"/>
                          </a:xfrm>
                          <a:custGeom>
                            <a:avLst/>
                            <a:gdLst/>
                            <a:ahLst/>
                            <a:cxnLst/>
                            <a:rect l="0" t="0" r="0" b="0"/>
                            <a:pathLst>
                              <a:path w="38103" h="152402">
                                <a:moveTo>
                                  <a:pt x="0" y="0"/>
                                </a:moveTo>
                                <a:lnTo>
                                  <a:pt x="38103" y="152402"/>
                                </a:lnTo>
                              </a:path>
                            </a:pathLst>
                          </a:custGeom>
                          <a:ln w="16126" cap="rnd">
                            <a:round/>
                          </a:ln>
                        </wps:spPr>
                        <wps:style>
                          <a:lnRef idx="1">
                            <a:srgbClr val="0000FF"/>
                          </a:lnRef>
                          <a:fillRef idx="0">
                            <a:srgbClr val="000000">
                              <a:alpha val="0"/>
                            </a:srgbClr>
                          </a:fillRef>
                          <a:effectRef idx="0">
                            <a:scrgbClr r="0" g="0" b="0"/>
                          </a:effectRef>
                          <a:fontRef idx="none"/>
                        </wps:style>
                        <wps:bodyPr/>
                      </wps:wsp>
                      <wps:wsp>
                        <wps:cNvPr id="106822" name="Shape 106822"/>
                        <wps:cNvSpPr/>
                        <wps:spPr>
                          <a:xfrm>
                            <a:off x="1267154" y="1012730"/>
                            <a:ext cx="38103" cy="327663"/>
                          </a:xfrm>
                          <a:custGeom>
                            <a:avLst/>
                            <a:gdLst/>
                            <a:ahLst/>
                            <a:cxnLst/>
                            <a:rect l="0" t="0" r="0" b="0"/>
                            <a:pathLst>
                              <a:path w="38103" h="327663">
                                <a:moveTo>
                                  <a:pt x="0" y="0"/>
                                </a:moveTo>
                                <a:lnTo>
                                  <a:pt x="0" y="327663"/>
                                </a:lnTo>
                                <a:lnTo>
                                  <a:pt x="38103" y="175261"/>
                                </a:lnTo>
                              </a:path>
                            </a:pathLst>
                          </a:custGeom>
                          <a:ln w="16126" cap="rnd">
                            <a:round/>
                          </a:ln>
                        </wps:spPr>
                        <wps:style>
                          <a:lnRef idx="1">
                            <a:srgbClr val="0000FF"/>
                          </a:lnRef>
                          <a:fillRef idx="0">
                            <a:srgbClr val="000000">
                              <a:alpha val="0"/>
                            </a:srgbClr>
                          </a:fillRef>
                          <a:effectRef idx="0">
                            <a:scrgbClr r="0" g="0" b="0"/>
                          </a:effectRef>
                          <a:fontRef idx="none"/>
                        </wps:style>
                        <wps:bodyPr/>
                      </wps:wsp>
                      <wps:wsp>
                        <wps:cNvPr id="106823" name="Shape 106823"/>
                        <wps:cNvSpPr/>
                        <wps:spPr>
                          <a:xfrm>
                            <a:off x="1229050" y="1187990"/>
                            <a:ext cx="38103" cy="152402"/>
                          </a:xfrm>
                          <a:custGeom>
                            <a:avLst/>
                            <a:gdLst/>
                            <a:ahLst/>
                            <a:cxnLst/>
                            <a:rect l="0" t="0" r="0" b="0"/>
                            <a:pathLst>
                              <a:path w="38103" h="152402">
                                <a:moveTo>
                                  <a:pt x="0" y="0"/>
                                </a:moveTo>
                                <a:lnTo>
                                  <a:pt x="38103" y="152402"/>
                                </a:lnTo>
                              </a:path>
                            </a:pathLst>
                          </a:custGeom>
                          <a:ln w="16126" cap="rnd">
                            <a:round/>
                          </a:ln>
                        </wps:spPr>
                        <wps:style>
                          <a:lnRef idx="1">
                            <a:srgbClr val="0000FF"/>
                          </a:lnRef>
                          <a:fillRef idx="0">
                            <a:srgbClr val="000000">
                              <a:alpha val="0"/>
                            </a:srgbClr>
                          </a:fillRef>
                          <a:effectRef idx="0">
                            <a:scrgbClr r="0" g="0" b="0"/>
                          </a:effectRef>
                          <a:fontRef idx="none"/>
                        </wps:style>
                        <wps:bodyPr/>
                      </wps:wsp>
                      <wps:wsp>
                        <wps:cNvPr id="106824" name="Shape 106824"/>
                        <wps:cNvSpPr/>
                        <wps:spPr>
                          <a:xfrm>
                            <a:off x="1267154" y="1520225"/>
                            <a:ext cx="38103" cy="327663"/>
                          </a:xfrm>
                          <a:custGeom>
                            <a:avLst/>
                            <a:gdLst/>
                            <a:ahLst/>
                            <a:cxnLst/>
                            <a:rect l="0" t="0" r="0" b="0"/>
                            <a:pathLst>
                              <a:path w="38103" h="327663">
                                <a:moveTo>
                                  <a:pt x="0" y="0"/>
                                </a:moveTo>
                                <a:lnTo>
                                  <a:pt x="0" y="327663"/>
                                </a:lnTo>
                                <a:lnTo>
                                  <a:pt x="38103" y="175261"/>
                                </a:lnTo>
                              </a:path>
                            </a:pathLst>
                          </a:custGeom>
                          <a:ln w="16126" cap="rnd">
                            <a:round/>
                          </a:ln>
                        </wps:spPr>
                        <wps:style>
                          <a:lnRef idx="1">
                            <a:srgbClr val="0000FF"/>
                          </a:lnRef>
                          <a:fillRef idx="0">
                            <a:srgbClr val="000000">
                              <a:alpha val="0"/>
                            </a:srgbClr>
                          </a:fillRef>
                          <a:effectRef idx="0">
                            <a:scrgbClr r="0" g="0" b="0"/>
                          </a:effectRef>
                          <a:fontRef idx="none"/>
                        </wps:style>
                        <wps:bodyPr/>
                      </wps:wsp>
                      <wps:wsp>
                        <wps:cNvPr id="106825" name="Shape 106825"/>
                        <wps:cNvSpPr/>
                        <wps:spPr>
                          <a:xfrm>
                            <a:off x="1229050" y="1695486"/>
                            <a:ext cx="38103" cy="152402"/>
                          </a:xfrm>
                          <a:custGeom>
                            <a:avLst/>
                            <a:gdLst/>
                            <a:ahLst/>
                            <a:cxnLst/>
                            <a:rect l="0" t="0" r="0" b="0"/>
                            <a:pathLst>
                              <a:path w="38103" h="152402">
                                <a:moveTo>
                                  <a:pt x="0" y="0"/>
                                </a:moveTo>
                                <a:lnTo>
                                  <a:pt x="38103" y="152402"/>
                                </a:lnTo>
                              </a:path>
                            </a:pathLst>
                          </a:custGeom>
                          <a:ln w="16126" cap="rnd">
                            <a:round/>
                          </a:ln>
                        </wps:spPr>
                        <wps:style>
                          <a:lnRef idx="1">
                            <a:srgbClr val="0000FF"/>
                          </a:lnRef>
                          <a:fillRef idx="0">
                            <a:srgbClr val="000000">
                              <a:alpha val="0"/>
                            </a:srgbClr>
                          </a:fillRef>
                          <a:effectRef idx="0">
                            <a:scrgbClr r="0" g="0" b="0"/>
                          </a:effectRef>
                          <a:fontRef idx="none"/>
                        </wps:style>
                        <wps:bodyPr/>
                      </wps:wsp>
                      <wps:wsp>
                        <wps:cNvPr id="106826" name="Shape 106826"/>
                        <wps:cNvSpPr/>
                        <wps:spPr>
                          <a:xfrm>
                            <a:off x="1267154" y="2027720"/>
                            <a:ext cx="38103" cy="327663"/>
                          </a:xfrm>
                          <a:custGeom>
                            <a:avLst/>
                            <a:gdLst/>
                            <a:ahLst/>
                            <a:cxnLst/>
                            <a:rect l="0" t="0" r="0" b="0"/>
                            <a:pathLst>
                              <a:path w="38103" h="327663">
                                <a:moveTo>
                                  <a:pt x="0" y="0"/>
                                </a:moveTo>
                                <a:lnTo>
                                  <a:pt x="0" y="327663"/>
                                </a:lnTo>
                                <a:lnTo>
                                  <a:pt x="38103" y="175261"/>
                                </a:lnTo>
                              </a:path>
                            </a:pathLst>
                          </a:custGeom>
                          <a:ln w="16126" cap="rnd">
                            <a:round/>
                          </a:ln>
                        </wps:spPr>
                        <wps:style>
                          <a:lnRef idx="1">
                            <a:srgbClr val="0000FF"/>
                          </a:lnRef>
                          <a:fillRef idx="0">
                            <a:srgbClr val="000000">
                              <a:alpha val="0"/>
                            </a:srgbClr>
                          </a:fillRef>
                          <a:effectRef idx="0">
                            <a:scrgbClr r="0" g="0" b="0"/>
                          </a:effectRef>
                          <a:fontRef idx="none"/>
                        </wps:style>
                        <wps:bodyPr/>
                      </wps:wsp>
                      <wps:wsp>
                        <wps:cNvPr id="106827" name="Shape 106827"/>
                        <wps:cNvSpPr/>
                        <wps:spPr>
                          <a:xfrm>
                            <a:off x="1229050" y="2202981"/>
                            <a:ext cx="38103" cy="152402"/>
                          </a:xfrm>
                          <a:custGeom>
                            <a:avLst/>
                            <a:gdLst/>
                            <a:ahLst/>
                            <a:cxnLst/>
                            <a:rect l="0" t="0" r="0" b="0"/>
                            <a:pathLst>
                              <a:path w="38103" h="152402">
                                <a:moveTo>
                                  <a:pt x="0" y="0"/>
                                </a:moveTo>
                                <a:lnTo>
                                  <a:pt x="38103" y="152402"/>
                                </a:lnTo>
                              </a:path>
                            </a:pathLst>
                          </a:custGeom>
                          <a:ln w="16126" cap="rnd">
                            <a:round/>
                          </a:ln>
                        </wps:spPr>
                        <wps:style>
                          <a:lnRef idx="1">
                            <a:srgbClr val="0000FF"/>
                          </a:lnRef>
                          <a:fillRef idx="0">
                            <a:srgbClr val="000000">
                              <a:alpha val="0"/>
                            </a:srgbClr>
                          </a:fillRef>
                          <a:effectRef idx="0">
                            <a:scrgbClr r="0" g="0" b="0"/>
                          </a:effectRef>
                          <a:fontRef idx="none"/>
                        </wps:style>
                        <wps:bodyPr/>
                      </wps:wsp>
                      <wps:wsp>
                        <wps:cNvPr id="106828" name="Shape 106828"/>
                        <wps:cNvSpPr/>
                        <wps:spPr>
                          <a:xfrm>
                            <a:off x="1267154" y="2535216"/>
                            <a:ext cx="38103" cy="325377"/>
                          </a:xfrm>
                          <a:custGeom>
                            <a:avLst/>
                            <a:gdLst/>
                            <a:ahLst/>
                            <a:cxnLst/>
                            <a:rect l="0" t="0" r="0" b="0"/>
                            <a:pathLst>
                              <a:path w="38103" h="325377">
                                <a:moveTo>
                                  <a:pt x="0" y="0"/>
                                </a:moveTo>
                                <a:lnTo>
                                  <a:pt x="0" y="325377"/>
                                </a:lnTo>
                                <a:lnTo>
                                  <a:pt x="38103" y="172975"/>
                                </a:lnTo>
                              </a:path>
                            </a:pathLst>
                          </a:custGeom>
                          <a:ln w="16126" cap="rnd">
                            <a:round/>
                          </a:ln>
                        </wps:spPr>
                        <wps:style>
                          <a:lnRef idx="1">
                            <a:srgbClr val="0000FF"/>
                          </a:lnRef>
                          <a:fillRef idx="0">
                            <a:srgbClr val="000000">
                              <a:alpha val="0"/>
                            </a:srgbClr>
                          </a:fillRef>
                          <a:effectRef idx="0">
                            <a:scrgbClr r="0" g="0" b="0"/>
                          </a:effectRef>
                          <a:fontRef idx="none"/>
                        </wps:style>
                        <wps:bodyPr/>
                      </wps:wsp>
                      <wps:wsp>
                        <wps:cNvPr id="106829" name="Shape 106829"/>
                        <wps:cNvSpPr/>
                        <wps:spPr>
                          <a:xfrm>
                            <a:off x="1229050" y="2708191"/>
                            <a:ext cx="38103" cy="152402"/>
                          </a:xfrm>
                          <a:custGeom>
                            <a:avLst/>
                            <a:gdLst/>
                            <a:ahLst/>
                            <a:cxnLst/>
                            <a:rect l="0" t="0" r="0" b="0"/>
                            <a:pathLst>
                              <a:path w="38103" h="152402">
                                <a:moveTo>
                                  <a:pt x="0" y="0"/>
                                </a:moveTo>
                                <a:lnTo>
                                  <a:pt x="38103" y="152402"/>
                                </a:lnTo>
                              </a:path>
                            </a:pathLst>
                          </a:custGeom>
                          <a:ln w="16126" cap="rnd">
                            <a:round/>
                          </a:ln>
                        </wps:spPr>
                        <wps:style>
                          <a:lnRef idx="1">
                            <a:srgbClr val="0000FF"/>
                          </a:lnRef>
                          <a:fillRef idx="0">
                            <a:srgbClr val="000000">
                              <a:alpha val="0"/>
                            </a:srgbClr>
                          </a:fillRef>
                          <a:effectRef idx="0">
                            <a:scrgbClr r="0" g="0" b="0"/>
                          </a:effectRef>
                          <a:fontRef idx="none"/>
                        </wps:style>
                        <wps:bodyPr/>
                      </wps:wsp>
                      <wps:wsp>
                        <wps:cNvPr id="106830" name="Shape 106830"/>
                        <wps:cNvSpPr/>
                        <wps:spPr>
                          <a:xfrm>
                            <a:off x="1267154" y="3040425"/>
                            <a:ext cx="38103" cy="326901"/>
                          </a:xfrm>
                          <a:custGeom>
                            <a:avLst/>
                            <a:gdLst/>
                            <a:ahLst/>
                            <a:cxnLst/>
                            <a:rect l="0" t="0" r="0" b="0"/>
                            <a:pathLst>
                              <a:path w="38103" h="326901">
                                <a:moveTo>
                                  <a:pt x="0" y="0"/>
                                </a:moveTo>
                                <a:lnTo>
                                  <a:pt x="0" y="326901"/>
                                </a:lnTo>
                                <a:lnTo>
                                  <a:pt x="38103" y="175261"/>
                                </a:lnTo>
                              </a:path>
                            </a:pathLst>
                          </a:custGeom>
                          <a:ln w="16126" cap="rnd">
                            <a:round/>
                          </a:ln>
                        </wps:spPr>
                        <wps:style>
                          <a:lnRef idx="1">
                            <a:srgbClr val="0000FF"/>
                          </a:lnRef>
                          <a:fillRef idx="0">
                            <a:srgbClr val="000000">
                              <a:alpha val="0"/>
                            </a:srgbClr>
                          </a:fillRef>
                          <a:effectRef idx="0">
                            <a:scrgbClr r="0" g="0" b="0"/>
                          </a:effectRef>
                          <a:fontRef idx="none"/>
                        </wps:style>
                        <wps:bodyPr/>
                      </wps:wsp>
                      <wps:wsp>
                        <wps:cNvPr id="106831" name="Shape 106831"/>
                        <wps:cNvSpPr/>
                        <wps:spPr>
                          <a:xfrm>
                            <a:off x="1229050" y="3215686"/>
                            <a:ext cx="38103" cy="151640"/>
                          </a:xfrm>
                          <a:custGeom>
                            <a:avLst/>
                            <a:gdLst/>
                            <a:ahLst/>
                            <a:cxnLst/>
                            <a:rect l="0" t="0" r="0" b="0"/>
                            <a:pathLst>
                              <a:path w="38103" h="151640">
                                <a:moveTo>
                                  <a:pt x="0" y="0"/>
                                </a:moveTo>
                                <a:lnTo>
                                  <a:pt x="38103" y="151640"/>
                                </a:lnTo>
                              </a:path>
                            </a:pathLst>
                          </a:custGeom>
                          <a:ln w="16126" cap="rnd">
                            <a:round/>
                          </a:ln>
                        </wps:spPr>
                        <wps:style>
                          <a:lnRef idx="1">
                            <a:srgbClr val="0000FF"/>
                          </a:lnRef>
                          <a:fillRef idx="0">
                            <a:srgbClr val="000000">
                              <a:alpha val="0"/>
                            </a:srgbClr>
                          </a:fillRef>
                          <a:effectRef idx="0">
                            <a:scrgbClr r="0" g="0" b="0"/>
                          </a:effectRef>
                          <a:fontRef idx="none"/>
                        </wps:style>
                        <wps:bodyPr/>
                      </wps:wsp>
                      <wps:wsp>
                        <wps:cNvPr id="106832" name="Shape 106832"/>
                        <wps:cNvSpPr/>
                        <wps:spPr>
                          <a:xfrm>
                            <a:off x="1267154" y="3547920"/>
                            <a:ext cx="38103" cy="326901"/>
                          </a:xfrm>
                          <a:custGeom>
                            <a:avLst/>
                            <a:gdLst/>
                            <a:ahLst/>
                            <a:cxnLst/>
                            <a:rect l="0" t="0" r="0" b="0"/>
                            <a:pathLst>
                              <a:path w="38103" h="326901">
                                <a:moveTo>
                                  <a:pt x="0" y="0"/>
                                </a:moveTo>
                                <a:lnTo>
                                  <a:pt x="0" y="326901"/>
                                </a:lnTo>
                                <a:lnTo>
                                  <a:pt x="38103" y="175261"/>
                                </a:lnTo>
                              </a:path>
                            </a:pathLst>
                          </a:custGeom>
                          <a:ln w="16126" cap="rnd">
                            <a:round/>
                          </a:ln>
                        </wps:spPr>
                        <wps:style>
                          <a:lnRef idx="1">
                            <a:srgbClr val="0000FF"/>
                          </a:lnRef>
                          <a:fillRef idx="0">
                            <a:srgbClr val="000000">
                              <a:alpha val="0"/>
                            </a:srgbClr>
                          </a:fillRef>
                          <a:effectRef idx="0">
                            <a:scrgbClr r="0" g="0" b="0"/>
                          </a:effectRef>
                          <a:fontRef idx="none"/>
                        </wps:style>
                        <wps:bodyPr/>
                      </wps:wsp>
                      <wps:wsp>
                        <wps:cNvPr id="106833" name="Shape 106833"/>
                        <wps:cNvSpPr/>
                        <wps:spPr>
                          <a:xfrm>
                            <a:off x="1229050" y="3723181"/>
                            <a:ext cx="38103" cy="151640"/>
                          </a:xfrm>
                          <a:custGeom>
                            <a:avLst/>
                            <a:gdLst/>
                            <a:ahLst/>
                            <a:cxnLst/>
                            <a:rect l="0" t="0" r="0" b="0"/>
                            <a:pathLst>
                              <a:path w="38103" h="151640">
                                <a:moveTo>
                                  <a:pt x="0" y="0"/>
                                </a:moveTo>
                                <a:lnTo>
                                  <a:pt x="38103" y="151640"/>
                                </a:lnTo>
                              </a:path>
                            </a:pathLst>
                          </a:custGeom>
                          <a:ln w="16126" cap="rnd">
                            <a:round/>
                          </a:ln>
                        </wps:spPr>
                        <wps:style>
                          <a:lnRef idx="1">
                            <a:srgbClr val="0000FF"/>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704877" style="width:195.611pt;height:305.104pt;position:absolute;z-index:-2147483445;mso-position-horizontal-relative:text;mso-position-horizontal:absolute;margin-left:131.532pt;mso-position-vertical-relative:text;margin-top:-106.942pt;" coordsize="24842,38748">
                <v:shape id="Shape 106809" style="position:absolute;width:13342;height:0;left:6004;top:0;" coordsize="1334219,0" path="m0,0l1334219,0">
                  <v:stroke weight="1.26975pt" endcap="round" joinstyle="round" on="true" color="#0000ff"/>
                  <v:fill on="false" color="#000000" opacity="0"/>
                </v:shape>
                <v:shape id="Shape 106810" style="position:absolute;width:19704;height:0;left:3002;top:5074;" coordsize="1970475,0" path="m0,0l1970475,0">
                  <v:stroke weight="1.26975pt" endcap="round" joinstyle="round" on="true" color="#0000ff"/>
                  <v:fill on="false" color="#000000" opacity="0"/>
                </v:shape>
                <v:shape id="Shape 106811" style="position:absolute;width:12336;height:0;left:6171;top:10126;" coordsize="1233634,0" path="m0,0l1233634,0">
                  <v:stroke weight="1.26975pt" endcap="round" joinstyle="round" on="true" color="#0000ff"/>
                  <v:fill on="false" color="#000000" opacity="0"/>
                </v:shape>
                <v:shape id="Shape 106812" style="position:absolute;width:24842;height:0;left:0;top:15201;" coordsize="2484262,0" path="m2484262,0l0,0">
                  <v:stroke weight="1.26975pt" endcap="round" joinstyle="round" on="true" color="#0000ff"/>
                  <v:fill on="false" color="#000000" opacity="0"/>
                </v:shape>
                <v:shape id="Shape 106813" style="position:absolute;width:5242;height:0;left:9524;top:20276;" coordsize="524244,0" path="m0,0l524244,0">
                  <v:stroke weight="1.26975pt" endcap="round" joinstyle="round" on="true" color="#0000ff"/>
                  <v:fill on="false" color="#000000" opacity="0"/>
                </v:shape>
                <v:shape id="Shape 106814" style="position:absolute;width:12869;height:0;left:6095;top:25351;" coordsize="1286974,0" path="m0,0l1286974,0">
                  <v:stroke weight="1.26975pt" endcap="round" joinstyle="round" on="true" color="#0000ff"/>
                  <v:fill on="false" color="#000000" opacity="0"/>
                </v:shape>
                <v:shape id="Shape 106815" style="position:absolute;width:16702;height:0;left:4548;top:30403;" coordsize="1670256,0" path="m0,0l1670256,0">
                  <v:stroke weight="1.26975pt" endcap="round" joinstyle="round" on="true" color="#0000ff"/>
                  <v:fill on="false" color="#000000" opacity="0"/>
                </v:shape>
                <v:shape id="Shape 106816" style="position:absolute;width:17990;height:0;left:3261;top:35478;" coordsize="1799029,0" path="m0,0l1799029,0">
                  <v:stroke weight="1.26975pt" endcap="round" joinstyle="round" on="true" color="#0000ff"/>
                  <v:fill on="false" color="#000000" opacity="0"/>
                </v:shape>
                <v:shape id="Shape 106818" style="position:absolute;width:381;height:3276;left:12671;top:0;" coordsize="38103,327663" path="m0,0l0,327663l38103,175261">
                  <v:stroke weight="1.26975pt" endcap="round" joinstyle="round" on="true" color="#0000ff"/>
                  <v:fill on="false" color="#000000" opacity="0"/>
                </v:shape>
                <v:shape id="Shape 106819" style="position:absolute;width:381;height:1524;left:12290;top:1752;" coordsize="38103,152402" path="m0,0l38103,152402">
                  <v:stroke weight="1.26975pt" endcap="round" joinstyle="round" on="true" color="#0000ff"/>
                  <v:fill on="false" color="#000000" opacity="0"/>
                </v:shape>
                <v:shape id="Shape 106820" style="position:absolute;width:381;height:3253;left:12671;top:5075;" coordsize="38103,325377" path="m0,0l0,325377l38103,172975">
                  <v:stroke weight="1.26975pt" endcap="round" joinstyle="round" on="true" color="#0000ff"/>
                  <v:fill on="false" color="#000000" opacity="0"/>
                </v:shape>
                <v:shape id="Shape 106821" style="position:absolute;width:381;height:1524;left:12290;top:6804;" coordsize="38103,152402" path="m0,0l38103,152402">
                  <v:stroke weight="1.26975pt" endcap="round" joinstyle="round" on="true" color="#0000ff"/>
                  <v:fill on="false" color="#000000" opacity="0"/>
                </v:shape>
                <v:shape id="Shape 106822" style="position:absolute;width:381;height:3276;left:12671;top:10127;" coordsize="38103,327663" path="m0,0l0,327663l38103,175261">
                  <v:stroke weight="1.26975pt" endcap="round" joinstyle="round" on="true" color="#0000ff"/>
                  <v:fill on="false" color="#000000" opacity="0"/>
                </v:shape>
                <v:shape id="Shape 106823" style="position:absolute;width:381;height:1524;left:12290;top:11879;" coordsize="38103,152402" path="m0,0l38103,152402">
                  <v:stroke weight="1.26975pt" endcap="round" joinstyle="round" on="true" color="#0000ff"/>
                  <v:fill on="false" color="#000000" opacity="0"/>
                </v:shape>
                <v:shape id="Shape 106824" style="position:absolute;width:381;height:3276;left:12671;top:15202;" coordsize="38103,327663" path="m0,0l0,327663l38103,175261">
                  <v:stroke weight="1.26975pt" endcap="round" joinstyle="round" on="true" color="#0000ff"/>
                  <v:fill on="false" color="#000000" opacity="0"/>
                </v:shape>
                <v:shape id="Shape 106825" style="position:absolute;width:381;height:1524;left:12290;top:16954;" coordsize="38103,152402" path="m0,0l38103,152402">
                  <v:stroke weight="1.26975pt" endcap="round" joinstyle="round" on="true" color="#0000ff"/>
                  <v:fill on="false" color="#000000" opacity="0"/>
                </v:shape>
                <v:shape id="Shape 106826" style="position:absolute;width:381;height:3276;left:12671;top:20277;" coordsize="38103,327663" path="m0,0l0,327663l38103,175261">
                  <v:stroke weight="1.26975pt" endcap="round" joinstyle="round" on="true" color="#0000ff"/>
                  <v:fill on="false" color="#000000" opacity="0"/>
                </v:shape>
                <v:shape id="Shape 106827" style="position:absolute;width:381;height:1524;left:12290;top:22029;" coordsize="38103,152402" path="m0,0l38103,152402">
                  <v:stroke weight="1.26975pt" endcap="round" joinstyle="round" on="true" color="#0000ff"/>
                  <v:fill on="false" color="#000000" opacity="0"/>
                </v:shape>
                <v:shape id="Shape 106828" style="position:absolute;width:381;height:3253;left:12671;top:25352;" coordsize="38103,325377" path="m0,0l0,325377l38103,172975">
                  <v:stroke weight="1.26975pt" endcap="round" joinstyle="round" on="true" color="#0000ff"/>
                  <v:fill on="false" color="#000000" opacity="0"/>
                </v:shape>
                <v:shape id="Shape 106829" style="position:absolute;width:381;height:1524;left:12290;top:27081;" coordsize="38103,152402" path="m0,0l38103,152402">
                  <v:stroke weight="1.26975pt" endcap="round" joinstyle="round" on="true" color="#0000ff"/>
                  <v:fill on="false" color="#000000" opacity="0"/>
                </v:shape>
                <v:shape id="Shape 106830" style="position:absolute;width:381;height:3269;left:12671;top:30404;" coordsize="38103,326901" path="m0,0l0,326901l38103,175261">
                  <v:stroke weight="1.26975pt" endcap="round" joinstyle="round" on="true" color="#0000ff"/>
                  <v:fill on="false" color="#000000" opacity="0"/>
                </v:shape>
                <v:shape id="Shape 106831" style="position:absolute;width:381;height:1516;left:12290;top:32156;" coordsize="38103,151640" path="m0,0l38103,151640">
                  <v:stroke weight="1.26975pt" endcap="round" joinstyle="round" on="true" color="#0000ff"/>
                  <v:fill on="false" color="#000000" opacity="0"/>
                </v:shape>
                <v:shape id="Shape 106832" style="position:absolute;width:381;height:3269;left:12671;top:35479;" coordsize="38103,326901" path="m0,0l0,326901l38103,175261">
                  <v:stroke weight="1.26975pt" endcap="round" joinstyle="round" on="true" color="#0000ff"/>
                  <v:fill on="false" color="#000000" opacity="0"/>
                </v:shape>
                <v:shape id="Shape 106833" style="position:absolute;width:381;height:1516;left:12290;top:37231;" coordsize="38103,151640" path="m0,0l38103,151640">
                  <v:stroke weight="1.26975pt" endcap="round" joinstyle="round" on="true" color="#0000ff"/>
                  <v:fill on="false" color="#000000" opacity="0"/>
                </v:shape>
              </v:group>
            </w:pict>
          </mc:Fallback>
        </mc:AlternateContent>
      </w:r>
      <w:r>
        <w:rPr>
          <w:rFonts w:ascii="Arial" w:eastAsia="Arial" w:hAnsi="Arial" w:cs="Arial"/>
          <w:i/>
          <w:sz w:val="29"/>
        </w:rPr>
        <w:t xml:space="preserve">До   з      ир    о  в   к      а,     ши   х    т   о   в   к      а   и   см    е    ш   и   в    а  н  и  е  </w:t>
      </w:r>
    </w:p>
    <w:p w:rsidR="001425F7" w:rsidRDefault="00681E3D">
      <w:pPr>
        <w:spacing w:after="392" w:line="265" w:lineRule="auto"/>
        <w:ind w:left="10" w:right="297" w:hanging="10"/>
        <w:jc w:val="center"/>
      </w:pPr>
      <w:r>
        <w:rPr>
          <w:rFonts w:ascii="Arial" w:eastAsia="Arial" w:hAnsi="Arial" w:cs="Arial"/>
          <w:i/>
          <w:sz w:val="29"/>
        </w:rPr>
        <w:t xml:space="preserve">Ши х    т   а        </w:t>
      </w:r>
    </w:p>
    <w:p w:rsidR="001425F7" w:rsidRDefault="00681E3D">
      <w:pPr>
        <w:spacing w:after="424" w:line="265" w:lineRule="auto"/>
        <w:ind w:left="10" w:right="257" w:hanging="10"/>
        <w:jc w:val="center"/>
      </w:pPr>
      <w:r>
        <w:rPr>
          <w:rFonts w:ascii="Arial" w:eastAsia="Arial" w:hAnsi="Arial" w:cs="Arial"/>
          <w:i/>
          <w:sz w:val="29"/>
        </w:rPr>
        <w:t xml:space="preserve">Ф  ор    м  о   в   к      а   из    д  е  л  и  я        </w:t>
      </w:r>
    </w:p>
    <w:p w:rsidR="001425F7" w:rsidRDefault="00681E3D">
      <w:pPr>
        <w:spacing w:after="462" w:line="259" w:lineRule="auto"/>
        <w:ind w:left="134" w:firstLine="0"/>
        <w:jc w:val="center"/>
      </w:pPr>
      <w:r>
        <w:rPr>
          <w:rFonts w:ascii="Arial" w:eastAsia="Arial" w:hAnsi="Arial" w:cs="Arial"/>
          <w:i/>
          <w:sz w:val="29"/>
        </w:rPr>
        <w:t xml:space="preserve">Сп е  к      ан  и  е    (65  0  -      90  0    </w:t>
      </w:r>
      <w:r>
        <w:rPr>
          <w:rFonts w:ascii="Arial" w:eastAsia="Arial" w:hAnsi="Arial" w:cs="Arial"/>
          <w:i/>
          <w:sz w:val="30"/>
        </w:rPr>
        <w:t>Е</w:t>
      </w:r>
      <w:r>
        <w:rPr>
          <w:rFonts w:ascii="Arial" w:eastAsia="Arial" w:hAnsi="Arial" w:cs="Arial"/>
          <w:i/>
          <w:sz w:val="29"/>
        </w:rPr>
        <w:t xml:space="preserve">С)        </w:t>
      </w:r>
      <w:r>
        <w:rPr>
          <w:rFonts w:ascii="Arial" w:eastAsia="Arial" w:hAnsi="Arial" w:cs="Arial"/>
          <w:i/>
          <w:sz w:val="30"/>
        </w:rPr>
        <w:t xml:space="preserve">  </w:t>
      </w:r>
    </w:p>
    <w:p w:rsidR="001425F7" w:rsidRDefault="00681E3D">
      <w:pPr>
        <w:spacing w:after="424" w:line="265" w:lineRule="auto"/>
        <w:ind w:left="10" w:right="278" w:hanging="10"/>
        <w:jc w:val="center"/>
      </w:pPr>
      <w:r>
        <w:rPr>
          <w:rFonts w:ascii="Arial" w:eastAsia="Arial" w:hAnsi="Arial" w:cs="Arial"/>
          <w:i/>
          <w:sz w:val="29"/>
        </w:rPr>
        <w:t xml:space="preserve">Ме   х    а  н    и  ч    е  с   к      ая       об  р  а  б  о    т   к   а    </w:t>
      </w:r>
    </w:p>
    <w:p w:rsidR="001425F7" w:rsidRDefault="00681E3D">
      <w:pPr>
        <w:spacing w:after="0" w:line="259" w:lineRule="auto"/>
        <w:ind w:left="0" w:right="341" w:firstLine="0"/>
        <w:jc w:val="center"/>
      </w:pPr>
      <w:r>
        <w:rPr>
          <w:rFonts w:ascii="Arial" w:eastAsia="Arial" w:hAnsi="Arial" w:cs="Arial"/>
          <w:i/>
          <w:sz w:val="29"/>
          <w:u w:val="single" w:color="0000FF"/>
        </w:rPr>
        <w:t xml:space="preserve">Го  т    о   в    о  е     из    д  е  л  и  е   </w:t>
      </w:r>
      <w:r>
        <w:rPr>
          <w:rFonts w:ascii="Arial" w:eastAsia="Arial" w:hAnsi="Arial" w:cs="Arial"/>
          <w:i/>
          <w:sz w:val="29"/>
        </w:rPr>
        <w:t xml:space="preserve">     </w:t>
      </w:r>
    </w:p>
    <w:p w:rsidR="001425F7" w:rsidRDefault="00681E3D">
      <w:pPr>
        <w:spacing w:after="134" w:line="259" w:lineRule="auto"/>
        <w:ind w:left="900" w:firstLine="0"/>
        <w:jc w:val="left"/>
      </w:pPr>
      <w:r>
        <w:rPr>
          <w:b/>
        </w:rPr>
        <w:t xml:space="preserve"> </w:t>
      </w:r>
    </w:p>
    <w:p w:rsidR="001425F7" w:rsidRDefault="00681E3D">
      <w:pPr>
        <w:spacing w:after="133" w:line="259" w:lineRule="auto"/>
        <w:ind w:left="0" w:right="1" w:firstLine="0"/>
        <w:jc w:val="center"/>
      </w:pPr>
      <w:r>
        <w:rPr>
          <w:b/>
        </w:rPr>
        <w:lastRenderedPageBreak/>
        <w:t xml:space="preserve"> </w:t>
      </w:r>
    </w:p>
    <w:p w:rsidR="001425F7" w:rsidRDefault="00681E3D">
      <w:pPr>
        <w:pStyle w:val="4"/>
        <w:spacing w:after="143" w:line="249" w:lineRule="auto"/>
        <w:ind w:left="560" w:right="620"/>
      </w:pPr>
      <w:r>
        <w:rPr>
          <w:i w:val="0"/>
        </w:rPr>
        <w:t xml:space="preserve">5.4. Пористые фильтрующие элементы </w:t>
      </w:r>
    </w:p>
    <w:p w:rsidR="001425F7" w:rsidRDefault="00681E3D">
      <w:pPr>
        <w:spacing w:after="129" w:line="259" w:lineRule="auto"/>
        <w:ind w:left="899" w:firstLine="0"/>
        <w:jc w:val="center"/>
      </w:pPr>
      <w:r>
        <w:rPr>
          <w:b/>
        </w:rPr>
        <w:t xml:space="preserve"> </w:t>
      </w:r>
    </w:p>
    <w:p w:rsidR="001425F7" w:rsidRDefault="00681E3D">
      <w:pPr>
        <w:ind w:left="14" w:right="67"/>
      </w:pPr>
      <w:r>
        <w:t xml:space="preserve">Для изготовления фильтрующих элементов обычно применяют ткани, войлок, керамику, фарфор, а также сетчатые фильтры из различных материалов. Их недостатками являются низкая коррозионная стойкость, недостаточная механическая прочность, низкая термостойкость и жаропрочность. В большинстве случаев они не допускают высоких перепадов давлений и с трудом поддаются регенерации. </w:t>
      </w:r>
    </w:p>
    <w:p w:rsidR="001425F7" w:rsidRDefault="00681E3D">
      <w:pPr>
        <w:ind w:left="14" w:right="67"/>
      </w:pPr>
      <w:r>
        <w:t xml:space="preserve">При создании современной техники необходимо стремиться к использованию легких материалов, обладающих высокими физико-механическими характеристиками. Материаловеды всего мира пытаются найти вторую, третью структуры вещества, позволяющие известным материалам придать новые свойства. </w:t>
      </w:r>
    </w:p>
    <w:p w:rsidR="001425F7" w:rsidRDefault="00681E3D">
      <w:pPr>
        <w:ind w:left="14" w:right="67"/>
      </w:pPr>
      <w:r>
        <w:t xml:space="preserve">В Институте металлургии Академии наук было получено аморфное железо, структура которого представляла собой  хаотическое переплетение молекул. Твердость и прочность такого материала увеличивается в сотни раз. Процесс изготовления аморфного железа включает в себя нагрев до высокой температуры с резким последующим охлаждением (скорость охлаждения - миллион градусов в секунду).  </w:t>
      </w:r>
    </w:p>
    <w:p w:rsidR="001425F7" w:rsidRDefault="00681E3D">
      <w:pPr>
        <w:ind w:left="14" w:right="67"/>
      </w:pPr>
      <w:r>
        <w:t xml:space="preserve">В настоящее время одним из перспективных направлений материаловедения является создание </w:t>
      </w:r>
      <w:r>
        <w:rPr>
          <w:b/>
          <w:i/>
        </w:rPr>
        <w:t>пористых металлических</w:t>
      </w:r>
      <w:r>
        <w:t xml:space="preserve"> </w:t>
      </w:r>
      <w:r>
        <w:rPr>
          <w:b/>
          <w:i/>
        </w:rPr>
        <w:t>и неметаллических</w:t>
      </w:r>
      <w:r>
        <w:t xml:space="preserve"> </w:t>
      </w:r>
    </w:p>
    <w:p w:rsidR="001425F7" w:rsidRDefault="00681E3D">
      <w:pPr>
        <w:spacing w:after="130" w:line="259" w:lineRule="auto"/>
        <w:ind w:left="-5" w:hanging="10"/>
        <w:jc w:val="left"/>
      </w:pPr>
      <w:r>
        <w:rPr>
          <w:b/>
          <w:i/>
        </w:rPr>
        <w:t>материалов.</w:t>
      </w:r>
      <w:r>
        <w:t xml:space="preserve"> </w:t>
      </w:r>
    </w:p>
    <w:p w:rsidR="001425F7" w:rsidRDefault="00681E3D">
      <w:pPr>
        <w:ind w:left="14" w:right="67"/>
      </w:pPr>
      <w:r>
        <w:t xml:space="preserve">Область их использования весьма широка: эти материалы при малом удельном весе обладают высокой жесткостью,  прочностью и высокими демпфирующими способностями; обладая развитой внутренней поверхностью, они могут быть использованы для выполнения и интенсификации различных физико-химических и электрохимических процессов, создания фильтров и др. </w:t>
      </w:r>
    </w:p>
    <w:p w:rsidR="001425F7" w:rsidRDefault="00681E3D">
      <w:pPr>
        <w:ind w:left="14" w:right="67"/>
      </w:pPr>
      <w:r>
        <w:lastRenderedPageBreak/>
        <w:t xml:space="preserve">Развитая внутренняя поверхность пористых материалов позволяет осуществлять с высокой интенсивностью процессы, обычная скорость протекания которых мала. Использование пористых материалов для жидкости и газа позволяет уменьшить ограничения, связанные с низкой диффузией реагентов. В системах с проточными пористыми электродами без применения специальных селективных мембран и диафрагм могут быть разделены электродные продукты, продукты абсорбции и десорбции путем отсасывания их через поры. Пористые материалы обеспечивают проведение физикохимических процессов в невесомости. Выполнение охлаждения стенок ракетных двигателей из пористых материалов, по которым в пограничный слой потока горячего газа подается охладитель,  является одним из перспективных и наиболее эффективных способов гидродинамической защиты. Из пористых материалов выполняются автомобильные бамперы, которые при столкновении с препятствием способны разрушаясь гасить энергию удара. При заполнении топливных баков пористым материалом полезный объем бака снижается на 5…7%, но в случае аварии такая конструкция не позволяет произойти взрыву топлива, а способствует его постепенному медленному выгоранию. </w:t>
      </w:r>
    </w:p>
    <w:p w:rsidR="001425F7" w:rsidRDefault="00681E3D">
      <w:pPr>
        <w:ind w:left="14" w:right="67"/>
      </w:pPr>
      <w:r>
        <w:t xml:space="preserve">Металлические пористые материалы изготавливаются спеканием в водородной среде свободно насыпанного в форму металлического порошка (свободное спекание); спеканием в водородной среде нанесенного на сетчатую или перфорированную ленту водного шлама из металлического порошка (шламовое спекание); спеканием в водородной среде металлического порошка, уплотненного между валками, с порообразующим агентом или без него (валковое спекание); прессованием металлического порошка с порообразующим агентом с последующим их спеканием в водородной среде. Свободное спекание дает высокую пористость 50…90%, однако получаемые при этом пористые материалы недостаточно прочны и обладают значительным электрическим сопротивлением. Использование в качестве каркаса перфорированных пластинок или сеток увеличивает прочность, </w:t>
      </w:r>
      <w:r>
        <w:lastRenderedPageBreak/>
        <w:t xml:space="preserve">укрепляет связи частиц порошка и ослабляет внутреннее сопротивление. Шламовое спекание применяется для нанесения пористой массы на гладкие пластины, в этом случае порошок сохраняется в виде суспензии и может использоваться пороноситель. Валковое спекание служит для получения требуемых изделий в больших количествах, на пористость в значительной степени оказывает влияние диаметр и скорость валков; при равномерном распределении порошка между валками получаются изделия с однородным распределением пор при пористости 60%. Прессование из порошка с добавкой порообразующих агентов в специальных формах и последующее спекание в водородной или другой нейтральной среде используется при  изготовлении топливных элементов, абсорберов, десорберов и др. </w:t>
      </w:r>
    </w:p>
    <w:p w:rsidR="001425F7" w:rsidRDefault="00681E3D">
      <w:pPr>
        <w:ind w:left="14" w:right="67"/>
      </w:pPr>
      <w:r>
        <w:t xml:space="preserve">Высокопористые порошковые металлические материалы благодаря жесткому пространственному каркасу имеют более высокую прочность. Они выдерживают резкие колебания температур, легко обрабатываются, свариваются и паяются, обеспечивают необходимую коррозионную стойкость, жаростойкость, теплопроводность. Вследствие высокой пористости они имеют хорошую проницаемость для жидкостей и газов при достаточно тонкой фильтрации (до 30 мкм). Эти материалы легко регенерируются и при этом почти полностью восстанавливают свои первоначальные свойства. Они не засоряют фильтрующиеся жидкости или газы материалами фильтра. </w:t>
      </w:r>
    </w:p>
    <w:p w:rsidR="001425F7" w:rsidRDefault="00681E3D">
      <w:pPr>
        <w:ind w:left="14" w:right="67"/>
      </w:pPr>
      <w:r>
        <w:t xml:space="preserve">Технология изготовления металлических пористых элементов зависит от их формы и размеров. Фильтры небольших размеров изготовляют спеканием свободно засыпанного порошка. Для более крупных фильтров применяют холодное прессование и последующее спекание. Для получения тонких пористых лент применяют прокатку. </w:t>
      </w:r>
    </w:p>
    <w:p w:rsidR="001425F7" w:rsidRDefault="00681E3D">
      <w:pPr>
        <w:ind w:left="14" w:right="67"/>
      </w:pPr>
      <w:r>
        <w:t xml:space="preserve">Для изготовления пористых проницаемых элементов применяют порошки различных металлов и сплавов: углеродистых и коррозионностойких сталей различных марок, сплавов никеля с хромом и молибденом, сплавов меди, титана, алюминия, вольфрама, молибдена и др. В технике наибольшее </w:t>
      </w:r>
      <w:r>
        <w:lastRenderedPageBreak/>
        <w:t xml:space="preserve">распространение получили фильтры из коррозионностойкой стали, бронзы, сплавов никеля и титана. </w:t>
      </w:r>
    </w:p>
    <w:p w:rsidR="001425F7" w:rsidRDefault="00681E3D">
      <w:pPr>
        <w:ind w:left="14" w:right="67"/>
      </w:pPr>
      <w:r>
        <w:t xml:space="preserve">Применение порошковых материалов позволяет увеличить срок службы насосов, двигателей и других агрегатов, работающих на очищенных жидкостях. С их помощью повышается эффективность химических процессов и улучшается качество вакуумной продукции, создаются предпосылки для получения материалов с новыми свойствами. </w:t>
      </w:r>
    </w:p>
    <w:p w:rsidR="001425F7" w:rsidRDefault="00681E3D">
      <w:pPr>
        <w:spacing w:after="136" w:line="259" w:lineRule="auto"/>
        <w:ind w:left="710" w:firstLine="0"/>
        <w:jc w:val="left"/>
      </w:pPr>
      <w:r>
        <w:t xml:space="preserve"> </w:t>
      </w:r>
    </w:p>
    <w:p w:rsidR="001425F7" w:rsidRDefault="00681E3D">
      <w:pPr>
        <w:pStyle w:val="3"/>
        <w:ind w:left="560" w:right="660"/>
      </w:pPr>
      <w:r>
        <w:t xml:space="preserve">Контрольные вопросы </w:t>
      </w:r>
    </w:p>
    <w:p w:rsidR="001425F7" w:rsidRDefault="00681E3D">
      <w:pPr>
        <w:spacing w:after="139" w:line="259" w:lineRule="auto"/>
        <w:ind w:left="710" w:firstLine="0"/>
        <w:jc w:val="left"/>
      </w:pPr>
      <w:r>
        <w:rPr>
          <w:b/>
        </w:rPr>
        <w:t xml:space="preserve"> </w:t>
      </w:r>
    </w:p>
    <w:p w:rsidR="001425F7" w:rsidRDefault="00681E3D">
      <w:pPr>
        <w:numPr>
          <w:ilvl w:val="0"/>
          <w:numId w:val="24"/>
        </w:numPr>
        <w:spacing w:after="143" w:line="259" w:lineRule="auto"/>
        <w:ind w:right="67"/>
      </w:pPr>
      <w:r>
        <w:t xml:space="preserve">В чем преимущества методов порошковой металлургии? </w:t>
      </w:r>
    </w:p>
    <w:p w:rsidR="001425F7" w:rsidRDefault="00681E3D">
      <w:pPr>
        <w:numPr>
          <w:ilvl w:val="0"/>
          <w:numId w:val="24"/>
        </w:numPr>
        <w:spacing w:after="142" w:line="259" w:lineRule="auto"/>
        <w:ind w:right="67"/>
      </w:pPr>
      <w:r>
        <w:t xml:space="preserve">Какова технология получения изделий из порошковых материалов? </w:t>
      </w:r>
    </w:p>
    <w:p w:rsidR="001425F7" w:rsidRDefault="00681E3D">
      <w:pPr>
        <w:numPr>
          <w:ilvl w:val="0"/>
          <w:numId w:val="24"/>
        </w:numPr>
        <w:ind w:right="67"/>
      </w:pPr>
      <w:r>
        <w:t xml:space="preserve">Для изготовления каких деталей применяют антифрикционные порошковые материалы? </w:t>
      </w:r>
    </w:p>
    <w:p w:rsidR="001425F7" w:rsidRDefault="00681E3D">
      <w:pPr>
        <w:numPr>
          <w:ilvl w:val="0"/>
          <w:numId w:val="24"/>
        </w:numPr>
        <w:ind w:right="67"/>
      </w:pPr>
      <w:r>
        <w:t xml:space="preserve">Какова область использования фрикционных порошковых материалов? </w:t>
      </w:r>
    </w:p>
    <w:p w:rsidR="001425F7" w:rsidRDefault="00681E3D">
      <w:pPr>
        <w:numPr>
          <w:ilvl w:val="0"/>
          <w:numId w:val="24"/>
        </w:numPr>
        <w:ind w:right="67"/>
      </w:pPr>
      <w:r>
        <w:t>Каковы свойства и где используются высокопористые порошковые материалы?</w:t>
      </w:r>
      <w:r>
        <w:rPr>
          <w:b/>
        </w:rPr>
        <w:t xml:space="preserve"> </w:t>
      </w:r>
    </w:p>
    <w:p w:rsidR="001425F7" w:rsidRDefault="00681E3D">
      <w:pPr>
        <w:pStyle w:val="3"/>
        <w:ind w:left="560" w:right="681"/>
      </w:pPr>
      <w:r>
        <w:t xml:space="preserve">Глава 6 </w:t>
      </w:r>
    </w:p>
    <w:p w:rsidR="001425F7" w:rsidRDefault="00681E3D">
      <w:pPr>
        <w:spacing w:after="145" w:line="249" w:lineRule="auto"/>
        <w:ind w:left="160" w:hanging="10"/>
        <w:jc w:val="left"/>
      </w:pPr>
      <w:r>
        <w:rPr>
          <w:b/>
        </w:rPr>
        <w:t xml:space="preserve">СИНТЕТИЧЕСКИЕ СВЕРХТВЕРДЫЕ МАТЕРИАЛЫ И ПОКРЫТИЯ </w:t>
      </w:r>
    </w:p>
    <w:p w:rsidR="001425F7" w:rsidRDefault="00681E3D">
      <w:pPr>
        <w:spacing w:after="133" w:line="259" w:lineRule="auto"/>
        <w:ind w:left="0" w:firstLine="0"/>
        <w:jc w:val="left"/>
      </w:pPr>
      <w:r>
        <w:rPr>
          <w:b/>
        </w:rPr>
        <w:t xml:space="preserve"> </w:t>
      </w:r>
    </w:p>
    <w:p w:rsidR="001425F7" w:rsidRDefault="00681E3D">
      <w:pPr>
        <w:pStyle w:val="4"/>
        <w:spacing w:after="143" w:line="249" w:lineRule="auto"/>
        <w:ind w:left="560" w:right="621"/>
      </w:pPr>
      <w:r>
        <w:rPr>
          <w:i w:val="0"/>
        </w:rPr>
        <w:t xml:space="preserve">6.1. Синтетические сверхтвердые материалы </w:t>
      </w:r>
    </w:p>
    <w:p w:rsidR="001425F7" w:rsidRDefault="00681E3D">
      <w:pPr>
        <w:spacing w:after="129" w:line="259" w:lineRule="auto"/>
        <w:ind w:left="0" w:right="1" w:firstLine="0"/>
        <w:jc w:val="center"/>
      </w:pPr>
      <w:r>
        <w:rPr>
          <w:b/>
        </w:rPr>
        <w:t xml:space="preserve"> </w:t>
      </w:r>
    </w:p>
    <w:p w:rsidR="001425F7" w:rsidRDefault="00681E3D">
      <w:pPr>
        <w:ind w:left="14" w:right="67"/>
      </w:pPr>
      <w:r>
        <w:t xml:space="preserve">Согласно классификации, всем сверхтвердым лезвийным материалам на основе плотных модификаций нитрида бора присвоено наименование – композиты. В зависимости от технологии получения, физико-механических свойств, условий применения они разбиты на определенные группы. Наиболее широко в отечественной металлообработке нашли применение композит 01 </w:t>
      </w:r>
      <w:r>
        <w:lastRenderedPageBreak/>
        <w:t xml:space="preserve">(эльбор-Р), композит 03 (исмит), композит 05, композит 09 (ПТНБ), однослойный и двухслойный композит 10 (гексанит-Р). </w:t>
      </w:r>
    </w:p>
    <w:p w:rsidR="001425F7" w:rsidRDefault="00681E3D">
      <w:pPr>
        <w:ind w:left="14" w:right="67" w:firstLine="0"/>
      </w:pPr>
      <w:r>
        <w:t xml:space="preserve">Аналогичные и подобные инструментальные материалы на основе модификации кубического нитрида бора (КНБ) созданы и находят применение во многих индустриально развитых странах, причем их применение неуклонно расширяется. </w:t>
      </w:r>
    </w:p>
    <w:p w:rsidR="001425F7" w:rsidRDefault="00681E3D">
      <w:pPr>
        <w:ind w:left="14" w:right="67"/>
      </w:pPr>
      <w:r>
        <w:t xml:space="preserve">Перечисленные инструментальные материалы отличает высокая твердость, тепловая устойчивость и химическая инертность к черным металлам, то есть все то, что делает эти прогрессивные инструментальные материалы весьма эффективными на операциях точения, растачивания и торцового фрезерования как гладких, так и прерывистых точных поверхностей деталей основного машиностроительного назначения. </w:t>
      </w:r>
    </w:p>
    <w:p w:rsidR="001425F7" w:rsidRDefault="00681E3D">
      <w:pPr>
        <w:spacing w:after="196"/>
        <w:ind w:left="14" w:right="67" w:firstLine="872"/>
      </w:pPr>
      <w:r>
        <w:t xml:space="preserve">Высокая эффективность применения инструментов, оснащенных поликристаллами композитов, обусловлена уникальным сочетанием их физикохимических характеристик: исключительно высокая твердость, высокая теплостойкость и теплопроводность, близкая к теплопроводности твердых сплавов, не снижающаяся при повышении температуры. Поликристаллический кубический нитрид бора имеет износостойкость в 50 раз выше, чем твердый сплав, и в 10-25 раз выше, чем оксидная или нитридная керамика. Композиты сохраняют свою прочность при высоких температурах, типичных для обработки закаленных черных металлов с относительно высокой интенсивностью съема материала. Эти инструментальные материалы вступают в химическую реакцию с черными металлами на воздухе и при высокой температуре, что обусловливает их определенные преимущества по сравнению с алмазами и другими традиционными инструментальными материалами. </w:t>
      </w:r>
    </w:p>
    <w:p w:rsidR="001425F7" w:rsidRDefault="00681E3D">
      <w:pPr>
        <w:spacing w:after="12" w:line="509" w:lineRule="auto"/>
        <w:ind w:left="558" w:firstLine="7398"/>
        <w:jc w:val="left"/>
      </w:pPr>
      <w:r>
        <w:rPr>
          <w:i/>
        </w:rPr>
        <w:t xml:space="preserve">Таблица 6.1 </w:t>
      </w:r>
      <w:r>
        <w:rPr>
          <w:b/>
        </w:rPr>
        <w:t xml:space="preserve">Физико-механические свойства композитов (по ТУ 2-035-982-85) </w:t>
      </w:r>
    </w:p>
    <w:p w:rsidR="001425F7" w:rsidRDefault="00681E3D">
      <w:pPr>
        <w:spacing w:after="0" w:line="259" w:lineRule="auto"/>
        <w:ind w:left="0" w:right="1" w:firstLine="0"/>
        <w:jc w:val="center"/>
      </w:pPr>
      <w:r>
        <w:lastRenderedPageBreak/>
        <w:t xml:space="preserve"> </w:t>
      </w:r>
    </w:p>
    <w:tbl>
      <w:tblPr>
        <w:tblStyle w:val="TableGrid"/>
        <w:tblW w:w="9564" w:type="dxa"/>
        <w:tblInd w:w="-105" w:type="dxa"/>
        <w:tblCellMar>
          <w:top w:w="58" w:type="dxa"/>
          <w:left w:w="40" w:type="dxa"/>
          <w:right w:w="30" w:type="dxa"/>
        </w:tblCellMar>
        <w:tblLook w:val="04A0" w:firstRow="1" w:lastRow="0" w:firstColumn="1" w:lastColumn="0" w:noHBand="0" w:noVBand="1"/>
      </w:tblPr>
      <w:tblGrid>
        <w:gridCol w:w="2214"/>
        <w:gridCol w:w="1050"/>
        <w:gridCol w:w="1321"/>
        <w:gridCol w:w="931"/>
        <w:gridCol w:w="1860"/>
        <w:gridCol w:w="2188"/>
      </w:tblGrid>
      <w:tr w:rsidR="001425F7">
        <w:trPr>
          <w:trHeight w:val="793"/>
        </w:trPr>
        <w:tc>
          <w:tcPr>
            <w:tcW w:w="2214"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70" w:firstLine="0"/>
              <w:jc w:val="left"/>
            </w:pPr>
            <w:r>
              <w:rPr>
                <w:sz w:val="24"/>
              </w:rPr>
              <w:t xml:space="preserve">Марка композита </w:t>
            </w:r>
          </w:p>
        </w:tc>
        <w:tc>
          <w:tcPr>
            <w:tcW w:w="105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2" w:firstLine="0"/>
            </w:pPr>
            <w:r>
              <w:rPr>
                <w:rFonts w:ascii="Segoe UI Symbol" w:eastAsia="Segoe UI Symbol" w:hAnsi="Segoe UI Symbol" w:cs="Segoe UI Symbol"/>
                <w:sz w:val="24"/>
              </w:rPr>
              <w:t>σ</w:t>
            </w:r>
            <w:r>
              <w:rPr>
                <w:sz w:val="24"/>
                <w:vertAlign w:val="subscript"/>
              </w:rPr>
              <w:t>и</w:t>
            </w:r>
            <w:r>
              <w:rPr>
                <w:sz w:val="24"/>
              </w:rPr>
              <w:t xml:space="preserve">, МПа </w:t>
            </w:r>
          </w:p>
        </w:tc>
        <w:tc>
          <w:tcPr>
            <w:tcW w:w="1321"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28" w:firstLine="0"/>
              <w:jc w:val="left"/>
            </w:pPr>
            <w:r>
              <w:rPr>
                <w:sz w:val="24"/>
              </w:rPr>
              <w:t>б</w:t>
            </w:r>
            <w:r>
              <w:rPr>
                <w:sz w:val="24"/>
                <w:vertAlign w:val="subscript"/>
              </w:rPr>
              <w:t>сж</w:t>
            </w:r>
            <w:r>
              <w:rPr>
                <w:sz w:val="24"/>
              </w:rPr>
              <w:t xml:space="preserve">&gt; МПа </w:t>
            </w:r>
          </w:p>
        </w:tc>
        <w:tc>
          <w:tcPr>
            <w:tcW w:w="931"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94" w:firstLine="0"/>
              <w:jc w:val="left"/>
            </w:pPr>
            <w:r>
              <w:rPr>
                <w:sz w:val="24"/>
              </w:rPr>
              <w:t xml:space="preserve">6, г/см </w:t>
            </w:r>
          </w:p>
        </w:tc>
        <w:tc>
          <w:tcPr>
            <w:tcW w:w="1860" w:type="dxa"/>
            <w:tcBorders>
              <w:top w:val="single" w:sz="4" w:space="0" w:color="000000"/>
              <w:left w:val="single" w:sz="4" w:space="0" w:color="000000"/>
              <w:bottom w:val="single" w:sz="4" w:space="0" w:color="000000"/>
              <w:right w:val="single" w:sz="4" w:space="0" w:color="000000"/>
            </w:tcBorders>
          </w:tcPr>
          <w:p w:rsidR="001425F7" w:rsidRDefault="00681E3D">
            <w:pPr>
              <w:spacing w:after="112" w:line="259" w:lineRule="auto"/>
              <w:ind w:left="0" w:right="9" w:firstLine="0"/>
              <w:jc w:val="center"/>
            </w:pPr>
            <w:r>
              <w:rPr>
                <w:sz w:val="24"/>
              </w:rPr>
              <w:t xml:space="preserve">Твердость, </w:t>
            </w:r>
          </w:p>
          <w:p w:rsidR="001425F7" w:rsidRDefault="00681E3D">
            <w:pPr>
              <w:spacing w:after="0" w:line="259" w:lineRule="auto"/>
              <w:ind w:left="0" w:right="8" w:firstLine="0"/>
              <w:jc w:val="center"/>
            </w:pPr>
            <w:r>
              <w:rPr>
                <w:sz w:val="24"/>
              </w:rPr>
              <w:t xml:space="preserve">НV, МПа </w:t>
            </w:r>
          </w:p>
        </w:tc>
        <w:tc>
          <w:tcPr>
            <w:tcW w:w="218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18" w:firstLine="0"/>
            </w:pPr>
            <w:r>
              <w:rPr>
                <w:sz w:val="24"/>
              </w:rPr>
              <w:t>Теплостойкость, ° С</w:t>
            </w:r>
          </w:p>
        </w:tc>
      </w:tr>
      <w:tr w:rsidR="001425F7">
        <w:trPr>
          <w:trHeight w:val="585"/>
        </w:trPr>
        <w:tc>
          <w:tcPr>
            <w:tcW w:w="2214" w:type="dxa"/>
            <w:tcBorders>
              <w:top w:val="single" w:sz="4"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1" w:firstLine="0"/>
              <w:jc w:val="left"/>
            </w:pPr>
            <w:r>
              <w:rPr>
                <w:sz w:val="24"/>
              </w:rPr>
              <w:t xml:space="preserve">Композиты 01 и 02 </w:t>
            </w:r>
          </w:p>
        </w:tc>
        <w:tc>
          <w:tcPr>
            <w:tcW w:w="1050" w:type="dxa"/>
            <w:tcBorders>
              <w:top w:val="single" w:sz="4"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firstLine="0"/>
              <w:jc w:val="left"/>
            </w:pPr>
            <w:r>
              <w:rPr>
                <w:sz w:val="24"/>
              </w:rPr>
              <w:t xml:space="preserve">400-500 </w:t>
            </w:r>
          </w:p>
        </w:tc>
        <w:tc>
          <w:tcPr>
            <w:tcW w:w="1321" w:type="dxa"/>
            <w:tcBorders>
              <w:top w:val="single" w:sz="4"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193" w:firstLine="0"/>
              <w:jc w:val="left"/>
            </w:pPr>
            <w:r>
              <w:rPr>
                <w:sz w:val="24"/>
              </w:rPr>
              <w:t xml:space="preserve">3000 </w:t>
            </w:r>
          </w:p>
        </w:tc>
        <w:tc>
          <w:tcPr>
            <w:tcW w:w="931" w:type="dxa"/>
            <w:tcBorders>
              <w:top w:val="single" w:sz="4"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103" w:firstLine="0"/>
              <w:jc w:val="left"/>
            </w:pPr>
            <w:r>
              <w:rPr>
                <w:sz w:val="24"/>
              </w:rPr>
              <w:t xml:space="preserve">4,0 </w:t>
            </w:r>
          </w:p>
        </w:tc>
        <w:tc>
          <w:tcPr>
            <w:tcW w:w="1860" w:type="dxa"/>
            <w:tcBorders>
              <w:top w:val="single" w:sz="4"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0" w:firstLine="0"/>
              <w:jc w:val="center"/>
            </w:pPr>
            <w:r>
              <w:rPr>
                <w:sz w:val="24"/>
              </w:rPr>
              <w:t xml:space="preserve">75000-80000 </w:t>
            </w:r>
          </w:p>
        </w:tc>
        <w:tc>
          <w:tcPr>
            <w:tcW w:w="2188" w:type="dxa"/>
            <w:tcBorders>
              <w:top w:val="single" w:sz="4"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218" w:firstLine="0"/>
              <w:jc w:val="left"/>
            </w:pPr>
            <w:r>
              <w:rPr>
                <w:sz w:val="24"/>
              </w:rPr>
              <w:t xml:space="preserve">1100-1300 </w:t>
            </w:r>
          </w:p>
        </w:tc>
      </w:tr>
      <w:tr w:rsidR="001425F7">
        <w:trPr>
          <w:trHeight w:val="546"/>
        </w:trPr>
        <w:tc>
          <w:tcPr>
            <w:tcW w:w="2214"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1" w:firstLine="0"/>
            </w:pPr>
            <w:r>
              <w:rPr>
                <w:sz w:val="24"/>
              </w:rPr>
              <w:t xml:space="preserve">Композиты 05 и Об </w:t>
            </w:r>
          </w:p>
        </w:tc>
        <w:tc>
          <w:tcPr>
            <w:tcW w:w="105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firstLine="0"/>
              <w:jc w:val="left"/>
            </w:pPr>
            <w:r>
              <w:rPr>
                <w:sz w:val="24"/>
              </w:rPr>
              <w:t xml:space="preserve">450-500 </w:t>
            </w:r>
          </w:p>
        </w:tc>
        <w:tc>
          <w:tcPr>
            <w:tcW w:w="1321"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193" w:firstLine="0"/>
              <w:jc w:val="left"/>
            </w:pPr>
            <w:r>
              <w:rPr>
                <w:sz w:val="24"/>
              </w:rPr>
              <w:t xml:space="preserve">3500 </w:t>
            </w:r>
          </w:p>
        </w:tc>
        <w:tc>
          <w:tcPr>
            <w:tcW w:w="931"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103" w:firstLine="0"/>
              <w:jc w:val="left"/>
            </w:pPr>
            <w:r>
              <w:rPr>
                <w:sz w:val="24"/>
              </w:rPr>
              <w:t xml:space="preserve">– </w:t>
            </w:r>
          </w:p>
        </w:tc>
        <w:tc>
          <w:tcPr>
            <w:tcW w:w="186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39" w:firstLine="0"/>
              <w:jc w:val="center"/>
            </w:pPr>
            <w:r>
              <w:rPr>
                <w:sz w:val="24"/>
              </w:rPr>
              <w:t xml:space="preserve">60000-70000 </w:t>
            </w:r>
          </w:p>
        </w:tc>
        <w:tc>
          <w:tcPr>
            <w:tcW w:w="2188"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218" w:firstLine="0"/>
              <w:jc w:val="left"/>
            </w:pPr>
            <w:r>
              <w:rPr>
                <w:sz w:val="24"/>
              </w:rPr>
              <w:t xml:space="preserve">– </w:t>
            </w:r>
          </w:p>
        </w:tc>
      </w:tr>
      <w:tr w:rsidR="001425F7">
        <w:trPr>
          <w:trHeight w:val="582"/>
        </w:trPr>
        <w:tc>
          <w:tcPr>
            <w:tcW w:w="2214"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1" w:firstLine="0"/>
              <w:jc w:val="left"/>
            </w:pPr>
            <w:r>
              <w:rPr>
                <w:sz w:val="24"/>
              </w:rPr>
              <w:t xml:space="preserve">Композит 09 </w:t>
            </w:r>
          </w:p>
        </w:tc>
        <w:tc>
          <w:tcPr>
            <w:tcW w:w="105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firstLine="0"/>
            </w:pPr>
            <w:r>
              <w:rPr>
                <w:sz w:val="24"/>
              </w:rPr>
              <w:t xml:space="preserve">700-1000 </w:t>
            </w:r>
          </w:p>
        </w:tc>
        <w:tc>
          <w:tcPr>
            <w:tcW w:w="1321"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193" w:firstLine="0"/>
              <w:jc w:val="left"/>
            </w:pPr>
            <w:r>
              <w:rPr>
                <w:sz w:val="24"/>
              </w:rPr>
              <w:t xml:space="preserve">5000  </w:t>
            </w:r>
          </w:p>
        </w:tc>
        <w:tc>
          <w:tcPr>
            <w:tcW w:w="931"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103" w:firstLine="0"/>
              <w:jc w:val="left"/>
            </w:pPr>
            <w:r>
              <w:rPr>
                <w:sz w:val="24"/>
              </w:rPr>
              <w:t xml:space="preserve">4,2 </w:t>
            </w:r>
          </w:p>
        </w:tc>
        <w:tc>
          <w:tcPr>
            <w:tcW w:w="186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0" w:firstLine="0"/>
              <w:jc w:val="center"/>
            </w:pPr>
            <w:r>
              <w:rPr>
                <w:sz w:val="24"/>
              </w:rPr>
              <w:t xml:space="preserve">70000-80000 </w:t>
            </w:r>
          </w:p>
        </w:tc>
        <w:tc>
          <w:tcPr>
            <w:tcW w:w="2188"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218" w:firstLine="0"/>
              <w:jc w:val="left"/>
            </w:pPr>
            <w:r>
              <w:rPr>
                <w:sz w:val="24"/>
              </w:rPr>
              <w:t xml:space="preserve">1100 </w:t>
            </w:r>
          </w:p>
        </w:tc>
      </w:tr>
      <w:tr w:rsidR="001425F7">
        <w:trPr>
          <w:trHeight w:val="587"/>
        </w:trPr>
        <w:tc>
          <w:tcPr>
            <w:tcW w:w="2214"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1" w:firstLine="0"/>
              <w:jc w:val="left"/>
            </w:pPr>
            <w:r>
              <w:rPr>
                <w:sz w:val="24"/>
              </w:rPr>
              <w:t xml:space="preserve">Композит 10 </w:t>
            </w:r>
          </w:p>
        </w:tc>
        <w:tc>
          <w:tcPr>
            <w:tcW w:w="105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firstLine="0"/>
            </w:pPr>
            <w:r>
              <w:rPr>
                <w:sz w:val="24"/>
              </w:rPr>
              <w:t xml:space="preserve">700-1000 </w:t>
            </w:r>
          </w:p>
        </w:tc>
        <w:tc>
          <w:tcPr>
            <w:tcW w:w="1321"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193" w:firstLine="0"/>
              <w:jc w:val="left"/>
            </w:pPr>
            <w:r>
              <w:rPr>
                <w:sz w:val="24"/>
              </w:rPr>
              <w:t xml:space="preserve">4500 </w:t>
            </w:r>
          </w:p>
        </w:tc>
        <w:tc>
          <w:tcPr>
            <w:tcW w:w="931"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103" w:firstLine="0"/>
              <w:jc w:val="left"/>
            </w:pPr>
            <w:r>
              <w:rPr>
                <w:sz w:val="24"/>
              </w:rPr>
              <w:t xml:space="preserve">4,5 </w:t>
            </w:r>
          </w:p>
        </w:tc>
        <w:tc>
          <w:tcPr>
            <w:tcW w:w="1860"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0" w:right="40" w:firstLine="0"/>
              <w:jc w:val="center"/>
            </w:pPr>
            <w:r>
              <w:rPr>
                <w:sz w:val="24"/>
              </w:rPr>
              <w:t xml:space="preserve">60000-65000 </w:t>
            </w:r>
          </w:p>
        </w:tc>
        <w:tc>
          <w:tcPr>
            <w:tcW w:w="2188" w:type="dxa"/>
            <w:tcBorders>
              <w:top w:val="single" w:sz="6" w:space="0" w:color="000000"/>
              <w:left w:val="single" w:sz="6" w:space="0" w:color="000000"/>
              <w:bottom w:val="single" w:sz="6" w:space="0" w:color="000000"/>
              <w:right w:val="single" w:sz="6" w:space="0" w:color="000000"/>
            </w:tcBorders>
            <w:vAlign w:val="center"/>
          </w:tcPr>
          <w:p w:rsidR="001425F7" w:rsidRDefault="00681E3D">
            <w:pPr>
              <w:spacing w:after="0" w:line="259" w:lineRule="auto"/>
              <w:ind w:left="218" w:firstLine="0"/>
              <w:jc w:val="left"/>
            </w:pPr>
            <w:r>
              <w:rPr>
                <w:sz w:val="24"/>
              </w:rPr>
              <w:t xml:space="preserve">1100 </w:t>
            </w:r>
          </w:p>
        </w:tc>
      </w:tr>
    </w:tbl>
    <w:p w:rsidR="001425F7" w:rsidRDefault="00681E3D">
      <w:pPr>
        <w:spacing w:after="133" w:line="259" w:lineRule="auto"/>
        <w:ind w:left="0" w:firstLine="0"/>
        <w:jc w:val="left"/>
      </w:pPr>
      <w:r>
        <w:t xml:space="preserve"> </w:t>
      </w:r>
    </w:p>
    <w:p w:rsidR="001425F7" w:rsidRDefault="00681E3D">
      <w:pPr>
        <w:ind w:left="14" w:right="67"/>
      </w:pPr>
      <w:r>
        <w:t xml:space="preserve">Области применения различных марок композитов определяются размерами поликристаллов и их физико-механическими характеристиками (табл. 6.1). Несмотря на определенное разнообразие марок, композиты не только не создают между собой конкуренции, а наоборот, успешно дополняют друг друга. Имеются нормативные документы, каталоги, методические рекомендации и справочная литература, в которых достаточно полно и широко описаны основные свойства композитов. </w:t>
      </w:r>
    </w:p>
    <w:p w:rsidR="001425F7" w:rsidRDefault="00681E3D">
      <w:pPr>
        <w:ind w:left="14" w:right="67"/>
      </w:pPr>
      <w:r>
        <w:t xml:space="preserve">Так, композиты 01 и 02 применяют для тонкого и чистового точения, преимущественно без удара, деталей из черных металлов любой твердости; композит 03 – для предварительного и окончательного точения чугунов любой твердости; композит 05 – для чистового и получистового точения без ударных нагрузок закаленных сталей и чугунов любой твердости, для торцового фрезерования чугунов; композит 10 – для предварительного и окончательного точения (растачивания) с ударом и без удара сталей и чугунов любой твердости, для торцового фрезерования закаленных сталей и чугунов. </w:t>
      </w:r>
    </w:p>
    <w:p w:rsidR="001425F7" w:rsidRDefault="00681E3D">
      <w:pPr>
        <w:ind w:left="14" w:right="67"/>
      </w:pPr>
      <w:r>
        <w:t xml:space="preserve">В настоящее время за рубежом освоено промышленное производство нескольких марок композитов с различными свойствами, причем каждый тип инструментального материала обладает преимуществами при определенных условиях обработки. </w:t>
      </w:r>
    </w:p>
    <w:p w:rsidR="001425F7" w:rsidRDefault="00681E3D">
      <w:pPr>
        <w:ind w:left="14" w:right="67"/>
      </w:pPr>
      <w:r>
        <w:t xml:space="preserve">Существует четыре основные группы материалов, эффективно обрабатываемых модификациями кубического нитрида бора: </w:t>
      </w:r>
    </w:p>
    <w:p w:rsidR="001425F7" w:rsidRDefault="00681E3D">
      <w:pPr>
        <w:numPr>
          <w:ilvl w:val="0"/>
          <w:numId w:val="25"/>
        </w:numPr>
        <w:spacing w:after="82" w:line="259" w:lineRule="auto"/>
        <w:ind w:right="67" w:hanging="312"/>
      </w:pPr>
      <w:r>
        <w:lastRenderedPageBreak/>
        <w:t xml:space="preserve">отбеленный чугун; легированный никелем или хромом белый чугун </w:t>
      </w:r>
    </w:p>
    <w:p w:rsidR="001425F7" w:rsidRDefault="00681E3D">
      <w:pPr>
        <w:spacing w:after="163" w:line="259" w:lineRule="auto"/>
        <w:ind w:left="10" w:hanging="10"/>
        <w:jc w:val="left"/>
      </w:pPr>
      <w:r>
        <w:t xml:space="preserve">(НRС 50-65); </w:t>
      </w:r>
    </w:p>
    <w:p w:rsidR="001425F7" w:rsidRDefault="00681E3D">
      <w:pPr>
        <w:numPr>
          <w:ilvl w:val="0"/>
          <w:numId w:val="25"/>
        </w:numPr>
        <w:spacing w:after="113" w:line="259" w:lineRule="auto"/>
        <w:ind w:right="67" w:hanging="312"/>
      </w:pPr>
      <w:r>
        <w:t xml:space="preserve">закаленные стали и детали с поверхностной закалкой (НRС 50-65); </w:t>
      </w:r>
    </w:p>
    <w:p w:rsidR="001425F7" w:rsidRDefault="00681E3D">
      <w:pPr>
        <w:numPr>
          <w:ilvl w:val="0"/>
          <w:numId w:val="25"/>
        </w:numPr>
        <w:spacing w:after="112" w:line="259" w:lineRule="auto"/>
        <w:ind w:right="67" w:hanging="312"/>
      </w:pPr>
      <w:r>
        <w:t xml:space="preserve">некоторые упрочняемые сплавы (НRС 38); </w:t>
      </w:r>
    </w:p>
    <w:p w:rsidR="001425F7" w:rsidRDefault="00681E3D">
      <w:pPr>
        <w:numPr>
          <w:ilvl w:val="0"/>
          <w:numId w:val="25"/>
        </w:numPr>
        <w:spacing w:after="82" w:line="259" w:lineRule="auto"/>
        <w:ind w:right="67" w:hanging="312"/>
      </w:pPr>
      <w:r>
        <w:t xml:space="preserve">некоторые марки серого чугуна (НВ 200-220). </w:t>
      </w:r>
    </w:p>
    <w:p w:rsidR="001425F7" w:rsidRDefault="00681E3D">
      <w:pPr>
        <w:ind w:left="14" w:right="67"/>
      </w:pPr>
      <w:r>
        <w:t xml:space="preserve">При обработке черных металлов твердостью свыше НRС 45 начинает широко применяться черновое и чистовое точение с помощью композитов взамен шлифования. Такие металлы, в виду недостаточно высокой стойкости традиционных инструментальных материалов, неэффективно обрабатывать, например, твердыми сплавами или режущей керамикой. Использование для этих целей шлифования кругами из электрокорунда представляет собой довольно длительный процесс, характеризующийся низкой интенсивностью съема металла и быстрым износом круга, что ограничивает производительность. </w:t>
      </w:r>
    </w:p>
    <w:p w:rsidR="001425F7" w:rsidRDefault="00681E3D">
      <w:pPr>
        <w:ind w:left="14" w:right="67"/>
      </w:pPr>
      <w:r>
        <w:t xml:space="preserve">Развитие конструкции инструментов, оснащенных искусственными сверхтвердыми материалами, идет по двум основным направлениям – создание инструментов с механическим креплением цельных, многослойных круглых и многогранных режущих пластин, а также применение перетачиваемых режущих вставок, когда конструкция с механическим креплением пластин практически невозможна. </w:t>
      </w:r>
    </w:p>
    <w:p w:rsidR="001425F7" w:rsidRDefault="00681E3D">
      <w:pPr>
        <w:ind w:left="14" w:right="67"/>
      </w:pPr>
      <w:r>
        <w:t xml:space="preserve">Твердость синтетического алмаза составляет приблизительно 90100 ГПа. Он применяется для изготовления алмазных сверл, резцов, буровых колонок и инструментов для бурения наиболее твердых пород, а также для изготовления наконечников к приборам для измерения твердости и чистоты поверхности. </w:t>
      </w:r>
    </w:p>
    <w:p w:rsidR="001425F7" w:rsidRDefault="00681E3D">
      <w:pPr>
        <w:spacing w:after="35"/>
        <w:ind w:left="14" w:right="67"/>
      </w:pPr>
      <w:r>
        <w:t>Наиболее благоприятными условиями для синтеза алмазов является давление 4-6 ГПа и температура 1125-1325</w:t>
      </w:r>
      <w:r>
        <w:rPr>
          <w:vertAlign w:val="superscript"/>
        </w:rPr>
        <w:t>0</w:t>
      </w:r>
      <w:r>
        <w:t xml:space="preserve">С. </w:t>
      </w:r>
    </w:p>
    <w:p w:rsidR="001425F7" w:rsidRDefault="00681E3D">
      <w:pPr>
        <w:ind w:left="14" w:right="67"/>
      </w:pPr>
      <w:r>
        <w:t xml:space="preserve">Получать крупные режущие пластины композитов технически достаточно сложно,  так как это связано с очень высокой температурой и давлением, которые необходимы для синтеза этих материалов. Поэтому чаще </w:t>
      </w:r>
      <w:r>
        <w:lastRenderedPageBreak/>
        <w:t xml:space="preserve">используют более простые по технологии получения инструменты с напайными пластинами из КНБ, которые могут перетачиваться несколько раз. </w:t>
      </w:r>
    </w:p>
    <w:p w:rsidR="001425F7" w:rsidRDefault="00681E3D">
      <w:pPr>
        <w:ind w:left="14" w:right="67"/>
      </w:pPr>
      <w:r>
        <w:t xml:space="preserve">Дальнейшее развитие конструкции режущих инструментов, оснащенных лезвийными сверхтвердыми материалами, идет по направлению расширения его возможностей и применения в условиях автоматизированного производства. Резцы из КНБ широко применяются для обработки деталей различной конфигурации на токарных, токарно-револьверных станках, станках расточной группы, а также на многоцелевых станках. Эффективное использование инструментов достигается на жестких высокоточных станках повышенной мощности. Такое оборудование должно обладать достаточной жесткостью, поскольку при точении и растачивании инструментами из композитов наблюдается относительно большие силы резания. Вибрации оборудования не допускаются, так как это не только ухудшает шероховатость обрабатываемой поверхности, но и в ряде случаев является причиной выкрошивания режущих кромок. Высокая стойкость и относительно малый износ инструментов из композитов имеют важное значение при обработке на автоматизированных токарных станках, так как число замен инструментов заметно сокращается, а заданные размеры обрабатываемой детали выдерживаются без частого вмешательства оператора. Если загрузка и выгрузка деталей осуществляется роботом, то инструменты, оснащенные модификациями КНБ, вполне пригодны для обработки в условиях безлюдной технологии. </w:t>
      </w:r>
    </w:p>
    <w:p w:rsidR="001425F7" w:rsidRDefault="00681E3D">
      <w:pPr>
        <w:pStyle w:val="4"/>
        <w:spacing w:after="143" w:line="249" w:lineRule="auto"/>
        <w:ind w:left="560" w:right="621"/>
      </w:pPr>
      <w:r>
        <w:rPr>
          <w:i w:val="0"/>
        </w:rPr>
        <w:t xml:space="preserve">6.2. Покрытия для инструментов из СТМ </w:t>
      </w:r>
    </w:p>
    <w:p w:rsidR="001425F7" w:rsidRDefault="00681E3D">
      <w:pPr>
        <w:spacing w:after="134" w:line="259" w:lineRule="auto"/>
        <w:ind w:left="0" w:right="1" w:firstLine="0"/>
        <w:jc w:val="center"/>
      </w:pPr>
      <w:r>
        <w:rPr>
          <w:b/>
        </w:rPr>
        <w:t xml:space="preserve"> </w:t>
      </w:r>
    </w:p>
    <w:p w:rsidR="001425F7" w:rsidRDefault="00681E3D">
      <w:pPr>
        <w:pStyle w:val="5"/>
        <w:ind w:left="261" w:right="320"/>
      </w:pPr>
      <w:r>
        <w:t xml:space="preserve">6.2.1. Металлические и композиционные покрытия </w:t>
      </w:r>
    </w:p>
    <w:p w:rsidR="001425F7" w:rsidRDefault="00681E3D">
      <w:pPr>
        <w:spacing w:after="134" w:line="259" w:lineRule="auto"/>
        <w:ind w:left="710" w:firstLine="0"/>
        <w:jc w:val="left"/>
      </w:pPr>
      <w:r>
        <w:t xml:space="preserve"> </w:t>
      </w:r>
    </w:p>
    <w:p w:rsidR="001425F7" w:rsidRDefault="00681E3D">
      <w:pPr>
        <w:ind w:left="14" w:right="67"/>
      </w:pPr>
      <w:r>
        <w:t xml:space="preserve">Ранее в отечественной и зарубежной практике инструмент изготовлялся преимущественно из порошков СТМ без металлических покрытий. В 1965 </w:t>
      </w:r>
    </w:p>
    <w:p w:rsidR="001425F7" w:rsidRDefault="00681E3D">
      <w:pPr>
        <w:ind w:left="14" w:right="67" w:firstLine="0"/>
      </w:pPr>
      <w:r>
        <w:t xml:space="preserve">г. были разработаны технологический процесс и оборудование для химического метода металлизации порошков алмаза. Затем в 1969 г. был </w:t>
      </w:r>
      <w:r>
        <w:lastRenderedPageBreak/>
        <w:t xml:space="preserve">создан электролитический метод нанесения металлических покрытий с наложением ультразвуковых колебаний, применяемый до настоящего времени. В результате износостойкость инструмента при обработке твердого сплава повысилась в 2 раза по сравнению с работой кругом из алмазов без покрытия, а при шлифовании твердого сплава совместно со сталью – в 5-7 раз. </w:t>
      </w:r>
    </w:p>
    <w:p w:rsidR="001425F7" w:rsidRDefault="00681E3D">
      <w:pPr>
        <w:ind w:left="14" w:right="67"/>
      </w:pPr>
      <w:r>
        <w:t>Металлизированные порошки СТМ применяются при изготовлении инструмента всех видов и типоразмеров на металлических, металлокерамических и твердосплавных связках. Металлизации подвергаются блочные высокопрочные и термостойкие марки алмазов – АС15, АС20, АС32, АС40, АС65, АС80, АС50Т, АС65Т, АС82Т, АС105Т, АС132Т, а также КНБ марок КР, ЛКВ и КТ (кибор). С 1983 г. при изготовлении инструмента используется новый технологический процесс для нанесения металлических покрытий методом ионно-плазменного напыления. Адгезия полученных с использованием магнетронов покрытий к поверхности СТМ значительно выше, чем у покрытий, полученных термовакуумным методом. Кроме того, в ионных покрытиях возникают напряжения сжатия, а в покрытиях, полученных испарением, – напряжения растяжения. Сжатие может достигать 10</w:t>
      </w:r>
      <w:r>
        <w:rPr>
          <w:vertAlign w:val="superscript"/>
        </w:rPr>
        <w:t>9</w:t>
      </w:r>
      <w:r>
        <w:t xml:space="preserve"> Н/м</w:t>
      </w:r>
      <w:r>
        <w:rPr>
          <w:vertAlign w:val="superscript"/>
        </w:rPr>
        <w:t>2</w:t>
      </w:r>
      <w:r>
        <w:t xml:space="preserve"> для молибдена и вольфрама, что способствует лучшему удержанию зерен в инструменте, создает предпосылки для широкого использования данного метода нанесения покрытий на высокопрочные и термостойкие порошки алмазов и КНБ, предназначенных для изготовления инструмента, работающего в особо тяжелых условиях: при бурении и камнеобработке. В 1971 г. были созданы композиционные покрытия, включающие кроме металлической составляющей мелкозернистые порошки графита, гексагонального нитрида бора, дисульфида молибдена и некоторых карбидов тугоплавких металлов. Такие покрытия рекомендуются для сухого шлифования хрупких материалов. Введение антифрикционных добавок и твердых смазок способствует улучшению условий шлифования благодаря снижению тепловыделения в зоне обработки. </w:t>
      </w:r>
    </w:p>
    <w:p w:rsidR="001425F7" w:rsidRDefault="00681E3D">
      <w:pPr>
        <w:ind w:left="14" w:right="67"/>
      </w:pPr>
      <w:r>
        <w:lastRenderedPageBreak/>
        <w:t xml:space="preserve">В композиционных покрытиях сочетаются свойства материалов покрытия, абразивного порошка и твердой фазы включения, что повышает их физико-механические характеристики и улучшает шлифующую способность инструмента. Порошки СТМ с композиционными покрытиями применяются для изготовления инструмента всех видов и типоразмеров на органических связках. Покрытия наносятся в инертной среде и вакууме из расплава на сравнительно хрупкие порошки алмазов марок АС2, АС4, АС6 зернистостью 28/20 и крупнее неправильной формы с шероховатой поверхностью, применяемых в инструменте на органических связках. </w:t>
      </w:r>
    </w:p>
    <w:p w:rsidR="001425F7" w:rsidRDefault="00681E3D">
      <w:pPr>
        <w:ind w:left="14" w:right="67"/>
      </w:pPr>
      <w:r>
        <w:t xml:space="preserve">При торцевом шлифовании твердого сплава Т15К6 кругом 12А2 125х5х3 АС2 80/63 – Б1-100 % из алмазов с композиционным покрытием на основе сплава Сu–Sn–Ti при глубине 0,02 мм/дв. ход температура резания снижается по сравнению с металлическим покрытием только сплавом Сu– Sn–Ti на 150 °С; при 0,04 мм/дв. ход – на 200-250 °С, что весьма важно при шлифовании без охлаждения, так как температура резания в кругах из алмазов, металлизированных этим сплавом, при глубине 0,04 мм/дв. ход достигает 600 °С и более. При этом кроме механических видов износа может происходить частичное окисление алмазов и термическое разрушение (деструкция) органической связки, что приводит к преждевременному износу алмазного инструмента. Введение твердых смазок позволяет в 1,5 раза снизить усилия резания. Эффективная мощность шлифования также снижается. </w:t>
      </w:r>
    </w:p>
    <w:p w:rsidR="001425F7" w:rsidRDefault="00681E3D">
      <w:pPr>
        <w:ind w:left="14" w:right="67"/>
      </w:pPr>
      <w:r>
        <w:t xml:space="preserve">Порошки СТМ с металлическим и композиционным покрытиями предназначены для изготовления инструмента на органических и металлических связках всех видов и типоразмеров на традиционном оборудовании и по существующим технологическим процессам. Особенностью процесса изготовления является уменьшение объема рабочего слоя связки или наполнителя на величину объема металла, вводимого в круг и равномерно распределенного на зернах СТМ. В настоящее время практически весь инструмент изготовляется из порошков СТМ с покрытиями и широко используется при обработке твердых сплавов, твердых сплавов совместно со </w:t>
      </w:r>
      <w:r>
        <w:lastRenderedPageBreak/>
        <w:t xml:space="preserve">сталью, при бурении, камнеобработке, обработке стекла, кремния и корунда, фарфора, ферритов, износостойких покрытий и других материалов. </w:t>
      </w:r>
    </w:p>
    <w:p w:rsidR="001425F7" w:rsidRDefault="00681E3D">
      <w:pPr>
        <w:ind w:left="14" w:right="67"/>
      </w:pPr>
      <w:r>
        <w:t xml:space="preserve">Таким образом, выбор метода и материала покрытий обусловлен физико-механическими свойствами существующих марок сверхтвердых и связующих материалов, а также условиями изготовления инструмента. Установлено, что нанесение покрытий существенно повышает свойства СТМ (разрушающую нагрузку и порог окисления зерен СТМ, смачивание и пропитку зерен связующими материалами, удержание зерен и теплоотвод). В результате существенно улучшаются физико-механические свойства связок, повышается работоспособность инструмента. </w:t>
      </w:r>
    </w:p>
    <w:p w:rsidR="001425F7" w:rsidRDefault="00681E3D">
      <w:pPr>
        <w:spacing w:after="133" w:line="259" w:lineRule="auto"/>
        <w:ind w:left="710" w:firstLine="0"/>
        <w:jc w:val="left"/>
      </w:pPr>
      <w:r>
        <w:rPr>
          <w:b/>
        </w:rPr>
        <w:t xml:space="preserve"> </w:t>
      </w:r>
    </w:p>
    <w:p w:rsidR="001425F7" w:rsidRDefault="00681E3D">
      <w:pPr>
        <w:pStyle w:val="5"/>
        <w:ind w:left="261" w:right="320"/>
      </w:pPr>
      <w:r>
        <w:t xml:space="preserve">6.2.2. Неметаллические покрытия </w:t>
      </w:r>
    </w:p>
    <w:p w:rsidR="001425F7" w:rsidRDefault="00681E3D">
      <w:pPr>
        <w:spacing w:after="129" w:line="259" w:lineRule="auto"/>
        <w:ind w:left="710" w:firstLine="0"/>
        <w:jc w:val="left"/>
      </w:pPr>
      <w:r>
        <w:rPr>
          <w:b/>
        </w:rPr>
        <w:t xml:space="preserve"> </w:t>
      </w:r>
    </w:p>
    <w:p w:rsidR="001425F7" w:rsidRDefault="00681E3D">
      <w:pPr>
        <w:ind w:left="14" w:right="67"/>
      </w:pPr>
      <w:r>
        <w:t xml:space="preserve">Инструмент из металлизированных алмазов успешно применяется при обработке твердых и относительно хрупких материалов, например при обработке твердого сплава, стекла, керамики, гранита и др. При обработке данным инструментом вязких материалов, особенно без применения СОТС (например, железоуглеродистых сплавов или твердого сплава совместно со сталью при наличии между ними вязкого припоя), по сравнению с непокрытыми зернами уменьшается производительность обработки, зачастую повышается температура в зоне резания и, как следствие, образуются прижоги и другие дефекты на обработанной поверхности. </w:t>
      </w:r>
    </w:p>
    <w:p w:rsidR="001425F7" w:rsidRDefault="00681E3D">
      <w:pPr>
        <w:ind w:left="14" w:right="67"/>
      </w:pPr>
      <w:r>
        <w:t xml:space="preserve">КНБ, благодаря высокой термической устойчивости и химической инертности к железоуглеродистым сплавам, широко применяется при обработке различного вида сталей и, прежде всего, быстрорежущих. Инструмент из металлизированных порошков КНБ при обработке таких материалов имеет высокую износостойкость, однако при этом на обработанной поверхности могут образовываться прижоги, особенно при работе инструмента без применения СОТС. Поэтому покрытия, наносимые на зерна алмаза и КНБ, должны обеспечивать не только высокую </w:t>
      </w:r>
      <w:r>
        <w:lastRenderedPageBreak/>
        <w:t xml:space="preserve">износостойкость инструмента, изготовленного на их основе, но и высокое качество обработанной поверхности, а также повышать производительность шлифования при обработке вязких материалов. Для этого инструмент не должен засаливаться, должен работать в режиме самозатачивания, обеспечивать высокую мощность шлифования, определяемую фрикционными свойствами системы режущий инструмент – обрабатываемый материал. Этим требованиям удовлетворяет инструмент, изготовленный из порошков СТМ, с неметаллическими покрытиями на основе натриево-боросиликатных стекол. </w:t>
      </w:r>
    </w:p>
    <w:p w:rsidR="001425F7" w:rsidRDefault="00681E3D">
      <w:pPr>
        <w:ind w:left="14" w:right="67"/>
      </w:pPr>
      <w:r>
        <w:t xml:space="preserve">При работе инструмента в зоне резания, как правило, развиваются достаточно высокие температуры, превышающие температуру трансформации стекла </w:t>
      </w:r>
      <w:r>
        <w:rPr>
          <w:i/>
        </w:rPr>
        <w:t>(T</w:t>
      </w:r>
      <w:r>
        <w:rPr>
          <w:i/>
          <w:vertAlign w:val="subscript"/>
        </w:rPr>
        <w:t>q</w:t>
      </w:r>
      <w:r>
        <w:rPr>
          <w:i/>
        </w:rPr>
        <w:t xml:space="preserve">). </w:t>
      </w:r>
      <w:r>
        <w:t xml:space="preserve">Благодаря этому слои стекла, находящиеся в контакте с обрабатываемым материалом, будут размягчаться. Размягченное стекло, являясь хорошей смазкой, способствует снижению температуры и мощности шлифования при обработке вязких материалов, а это, в свою очередь, повышает качество шлифуемой поверхности. Кроме того, стекла, в отличие от металлов, имеют невысокую адгезию к металлам, что препятствует схватыванию инструмента с обрабатываемым материалом. </w:t>
      </w:r>
    </w:p>
    <w:p w:rsidR="001425F7" w:rsidRDefault="00681E3D">
      <w:pPr>
        <w:ind w:left="14" w:right="67"/>
      </w:pPr>
      <w:r>
        <w:t xml:space="preserve">На основании проведенных исследований по смачиваемости и взаимодействию расплавов стекол с алмазом и КНБ выбраны составы стекол для покрытия порошков СТМ. Разработан способ нанесения стеклопокрытий на порошки СТМ из жидкой фазы. Он прост в исполнении, не требует сложного оборудования, защитных газовых сред или вакуума. По этому способу получают агрегаты, состоящие из 5 - 20 зерен СТМ, покрытых и связанных между собой адгезионно-активным стеклом. </w:t>
      </w:r>
    </w:p>
    <w:p w:rsidR="001425F7" w:rsidRDefault="00681E3D">
      <w:pPr>
        <w:ind w:left="14" w:right="67"/>
      </w:pPr>
      <w:r>
        <w:t xml:space="preserve">Использование порошков алмаза и КНБ со стеклопокрытиями позволяет придать инструменту новые положительные качества и, в первую очередь, снизить относительный расход абразива, а также температуру в зоне резания, мощность шлифования. </w:t>
      </w:r>
    </w:p>
    <w:p w:rsidR="001425F7" w:rsidRDefault="00681E3D">
      <w:pPr>
        <w:spacing w:after="33"/>
        <w:ind w:left="14" w:right="67"/>
      </w:pPr>
      <w:r>
        <w:t xml:space="preserve">Промышленные испытания работоспособности кругов в промышленных условиях показали, что круги из алмазов и КНБ со </w:t>
      </w:r>
      <w:r>
        <w:lastRenderedPageBreak/>
        <w:t xml:space="preserve">стеклопокрытием на органических и металлических связках могут эффективно использоваться в технологических процессах абразивной обработки цельнотвердосплавного и напайного твердосплавного инструментов, а также многолезвийных инструментов из быстрорежущих сталей при работе с охлаждением и без него. Применение алмазов и КНБ со стеклопокрытием позволяет повысить работоспособность абразивного инструмента по сравнению с СТМ без покрытия и покрытых металлами за счет снижения относительного расхода СТМ, повышения производительности шлифования, уменьшения прижогов на обрабатываемой поверхности, снижения мощности шлифования. </w:t>
      </w:r>
    </w:p>
    <w:p w:rsidR="001425F7" w:rsidRDefault="00681E3D">
      <w:pPr>
        <w:spacing w:after="115" w:line="259" w:lineRule="auto"/>
        <w:ind w:left="710" w:firstLine="0"/>
        <w:jc w:val="left"/>
      </w:pPr>
      <w:r>
        <w:rPr>
          <w:sz w:val="32"/>
        </w:rPr>
        <w:t xml:space="preserve"> </w:t>
      </w:r>
    </w:p>
    <w:p w:rsidR="001425F7" w:rsidRDefault="00681E3D">
      <w:pPr>
        <w:pStyle w:val="3"/>
        <w:spacing w:after="181"/>
        <w:ind w:left="560" w:right="660"/>
      </w:pPr>
      <w:r>
        <w:t xml:space="preserve">Контрольные вопросы </w:t>
      </w:r>
    </w:p>
    <w:p w:rsidR="001425F7" w:rsidRDefault="00681E3D">
      <w:pPr>
        <w:spacing w:after="121" w:line="259" w:lineRule="auto"/>
        <w:ind w:left="710" w:firstLine="0"/>
        <w:jc w:val="left"/>
      </w:pPr>
      <w:r>
        <w:rPr>
          <w:sz w:val="32"/>
        </w:rPr>
        <w:t xml:space="preserve"> </w:t>
      </w:r>
    </w:p>
    <w:p w:rsidR="001425F7" w:rsidRDefault="00681E3D">
      <w:pPr>
        <w:numPr>
          <w:ilvl w:val="0"/>
          <w:numId w:val="26"/>
        </w:numPr>
        <w:spacing w:after="143" w:line="259" w:lineRule="auto"/>
        <w:ind w:right="67"/>
      </w:pPr>
      <w:r>
        <w:t xml:space="preserve">Какие материалы относятся к сверхтвердым синтетическим? </w:t>
      </w:r>
    </w:p>
    <w:p w:rsidR="001425F7" w:rsidRDefault="00681E3D">
      <w:pPr>
        <w:numPr>
          <w:ilvl w:val="0"/>
          <w:numId w:val="26"/>
        </w:numPr>
        <w:ind w:right="67"/>
      </w:pPr>
      <w:r>
        <w:t xml:space="preserve">Какими свойствами обладают синтетические сверхтвердые материалы и область их применения? </w:t>
      </w:r>
    </w:p>
    <w:p w:rsidR="001425F7" w:rsidRDefault="00681E3D">
      <w:pPr>
        <w:numPr>
          <w:ilvl w:val="0"/>
          <w:numId w:val="26"/>
        </w:numPr>
        <w:ind w:right="67"/>
      </w:pPr>
      <w:r>
        <w:t xml:space="preserve">Какую роль выполняют металлические и композиционные покрытия? </w:t>
      </w:r>
    </w:p>
    <w:p w:rsidR="001425F7" w:rsidRDefault="00681E3D">
      <w:pPr>
        <w:numPr>
          <w:ilvl w:val="0"/>
          <w:numId w:val="26"/>
        </w:numPr>
        <w:spacing w:after="133" w:line="259" w:lineRule="auto"/>
        <w:ind w:right="67"/>
      </w:pPr>
      <w:r>
        <w:t xml:space="preserve">Каковы область применения и свойства неметаллических покрытий? </w:t>
      </w:r>
    </w:p>
    <w:p w:rsidR="001425F7" w:rsidRDefault="00681E3D">
      <w:pPr>
        <w:spacing w:after="143" w:line="249" w:lineRule="auto"/>
        <w:ind w:left="560" w:right="681" w:hanging="10"/>
        <w:jc w:val="center"/>
      </w:pPr>
      <w:r>
        <w:rPr>
          <w:b/>
        </w:rPr>
        <w:t xml:space="preserve">Глава  7 МНОГОФУНКЦИОНАЛЬНЫЕ ПОКРЫТИЯ </w:t>
      </w:r>
    </w:p>
    <w:p w:rsidR="001425F7" w:rsidRDefault="00681E3D">
      <w:pPr>
        <w:spacing w:after="136" w:line="259" w:lineRule="auto"/>
        <w:ind w:left="0" w:right="1" w:firstLine="0"/>
        <w:jc w:val="center"/>
      </w:pPr>
      <w:r>
        <w:t xml:space="preserve"> </w:t>
      </w:r>
    </w:p>
    <w:p w:rsidR="001425F7" w:rsidRDefault="00681E3D">
      <w:pPr>
        <w:pStyle w:val="3"/>
        <w:ind w:left="560" w:right="408"/>
      </w:pPr>
      <w:r>
        <w:t xml:space="preserve">Классификация процессов нанесения металлических покрытий </w:t>
      </w:r>
    </w:p>
    <w:p w:rsidR="001425F7" w:rsidRDefault="00681E3D">
      <w:pPr>
        <w:spacing w:after="25"/>
        <w:ind w:left="14" w:right="67"/>
      </w:pPr>
      <w:r>
        <w:t xml:space="preserve">В зависимости от требований, предъявляемых к эксплуатационным характеристикам деталей, различают три вида покрытий: </w:t>
      </w:r>
    </w:p>
    <w:p w:rsidR="001425F7" w:rsidRDefault="00681E3D">
      <w:pPr>
        <w:numPr>
          <w:ilvl w:val="0"/>
          <w:numId w:val="27"/>
        </w:numPr>
        <w:spacing w:after="26"/>
        <w:ind w:right="67"/>
      </w:pPr>
      <w:r>
        <w:rPr>
          <w:b/>
          <w:i/>
        </w:rPr>
        <w:t>защитные покрытия</w:t>
      </w:r>
      <w:r>
        <w:t xml:space="preserve">, назначением которых является защита от коррозии деталей в различных агрессивных средах, в том числе при высоких температурах; </w:t>
      </w:r>
    </w:p>
    <w:p w:rsidR="001425F7" w:rsidRDefault="00681E3D">
      <w:pPr>
        <w:numPr>
          <w:ilvl w:val="0"/>
          <w:numId w:val="27"/>
        </w:numPr>
        <w:spacing w:after="25"/>
        <w:ind w:right="67"/>
      </w:pPr>
      <w:r>
        <w:rPr>
          <w:b/>
          <w:i/>
        </w:rPr>
        <w:t>защитно-декоративные покрытия</w:t>
      </w:r>
      <w:r>
        <w:t xml:space="preserve">, служащие для декоративной отделки деталей с одновременной защитой их от коррозии; </w:t>
      </w:r>
    </w:p>
    <w:p w:rsidR="001425F7" w:rsidRDefault="00681E3D">
      <w:pPr>
        <w:numPr>
          <w:ilvl w:val="0"/>
          <w:numId w:val="27"/>
        </w:numPr>
        <w:ind w:right="67"/>
      </w:pPr>
      <w:r>
        <w:rPr>
          <w:b/>
          <w:i/>
        </w:rPr>
        <w:lastRenderedPageBreak/>
        <w:t>специальные покрытия</w:t>
      </w:r>
      <w:r>
        <w:t xml:space="preserve">, применяемые с целью придания поверхности специальных свойств (износостойкости, твердости, электроизоляционный, магнитных свойств и др.), а также восстановления изношенных деталей. </w:t>
      </w:r>
    </w:p>
    <w:p w:rsidR="001425F7" w:rsidRDefault="00681E3D">
      <w:pPr>
        <w:ind w:left="14" w:right="67"/>
      </w:pPr>
      <w:r>
        <w:t xml:space="preserve">При выборе покрытий следует учитывать назначение и материал покрываемой детали, условия ее эксплуатации, свойства покрытия и способ его нанесения, допустимость контактов сопрягаемого металла и покрытия, а также экономическую целесообразность его применения. </w:t>
      </w:r>
    </w:p>
    <w:p w:rsidR="001425F7" w:rsidRDefault="00681E3D">
      <w:pPr>
        <w:ind w:left="14" w:right="67"/>
      </w:pPr>
      <w:r>
        <w:t>Поверхность основного металла, на которую предполагается нанесение покрытий, должна пройти специальную подготовку. При нанесении гальванических покрытий, в соответствии с ГОСТ 9.301-78, шероховатость поверхности основного металла должна быть не более R</w:t>
      </w:r>
      <w:r>
        <w:rPr>
          <w:vertAlign w:val="subscript"/>
        </w:rPr>
        <w:t>Z</w:t>
      </w:r>
      <w:r>
        <w:t xml:space="preserve"> = 40 мкм под защитные покрытия; R</w:t>
      </w:r>
      <w:r>
        <w:rPr>
          <w:vertAlign w:val="subscript"/>
        </w:rPr>
        <w:t>n</w:t>
      </w:r>
      <w:r>
        <w:t xml:space="preserve"> = 2,5 мкм под защитно-декоративные; R</w:t>
      </w:r>
      <w:r>
        <w:rPr>
          <w:vertAlign w:val="subscript"/>
        </w:rPr>
        <w:t>a</w:t>
      </w:r>
      <w:r>
        <w:t xml:space="preserve"> &lt; 40 мкм под специальные покрытия в зависимости от функционального назначения. На поверхности деталей не допускается закатанная окалина, расслоение и трещины, выявившиеся после травления, шлифовки и полировки, поры и раковины. </w:t>
      </w:r>
    </w:p>
    <w:p w:rsidR="001425F7" w:rsidRDefault="00681E3D">
      <w:pPr>
        <w:ind w:left="14" w:right="67"/>
      </w:pPr>
      <w:r>
        <w:t xml:space="preserve">Поверхность детали должна быть очищена от травильного шлака, продуктов коррозии и других загрязнений. </w:t>
      </w:r>
    </w:p>
    <w:p w:rsidR="001425F7" w:rsidRDefault="00681E3D">
      <w:pPr>
        <w:ind w:left="14" w:right="67"/>
      </w:pPr>
      <w:r>
        <w:t xml:space="preserve">Перед эмалированием и нанесением органических покрытий поверхность металла должна быть очищена, обезжирена и подвергнута предварительной химической обработке. </w:t>
      </w:r>
    </w:p>
    <w:p w:rsidR="001425F7" w:rsidRDefault="00681E3D">
      <w:pPr>
        <w:ind w:left="14" w:right="67"/>
      </w:pPr>
      <w:r>
        <w:t xml:space="preserve">Для всех видов покрытий установлены требования к их внешнему виду и специальным свойствам. Как правило, устанавливаются требования к толщине, пористости и прочности сцепления с основным материалом. </w:t>
      </w:r>
    </w:p>
    <w:p w:rsidR="001425F7" w:rsidRDefault="00681E3D">
      <w:pPr>
        <w:ind w:left="14" w:right="67"/>
      </w:pPr>
      <w:r>
        <w:t xml:space="preserve">В процессе эксплуатации изделия не должно быть локального отслоения покрытия. Поэтому важнейшим требованием является надежное сцепление покрытия с основным материалом детали. </w:t>
      </w:r>
    </w:p>
    <w:p w:rsidR="001425F7" w:rsidRDefault="00681E3D">
      <w:pPr>
        <w:ind w:left="14" w:right="67"/>
      </w:pPr>
      <w:r>
        <w:t xml:space="preserve">При оценке сцепления покрытия с листовым металлом используют пробу на загиб и глубокую вытяжку (рис. 7.1). Для оценки сопротивления </w:t>
      </w:r>
      <w:r>
        <w:lastRenderedPageBreak/>
        <w:t xml:space="preserve">покрытия коррозии обычно применяют испытания, при которых коррозионная нагрузка на деталь близка к условиям ее эксплуатации. Эффективность сопротивления коррозии определяется по растворению покрытия и взвешиванию. </w:t>
      </w:r>
    </w:p>
    <w:p w:rsidR="001425F7" w:rsidRDefault="00681E3D">
      <w:pPr>
        <w:tabs>
          <w:tab w:val="center" w:pos="710"/>
          <w:tab w:val="center" w:pos="4680"/>
        </w:tabs>
        <w:spacing w:after="0" w:line="259" w:lineRule="auto"/>
        <w:ind w:left="0" w:firstLine="0"/>
        <w:jc w:val="left"/>
      </w:pPr>
      <w:r>
        <w:rPr>
          <w:rFonts w:ascii="Calibri" w:eastAsia="Calibri" w:hAnsi="Calibri" w:cs="Calibri"/>
          <w:sz w:val="22"/>
        </w:rPr>
        <w:tab/>
      </w:r>
      <w:r>
        <w:t xml:space="preserve"> </w:t>
      </w:r>
      <w:r>
        <w:tab/>
      </w:r>
      <w:r>
        <w:rPr>
          <w:rFonts w:ascii="Arial" w:eastAsia="Arial" w:hAnsi="Arial" w:cs="Arial"/>
          <w:i/>
          <w:sz w:val="22"/>
        </w:rPr>
        <w:t xml:space="preserve">в    </w:t>
      </w:r>
    </w:p>
    <w:p w:rsidR="001425F7" w:rsidRDefault="00681E3D">
      <w:pPr>
        <w:spacing w:after="0" w:line="259" w:lineRule="auto"/>
        <w:ind w:left="710" w:firstLine="0"/>
        <w:jc w:val="left"/>
      </w:pPr>
      <w:r>
        <w:rPr>
          <w:rFonts w:ascii="Calibri" w:eastAsia="Calibri" w:hAnsi="Calibri" w:cs="Calibri"/>
          <w:noProof/>
          <w:sz w:val="22"/>
        </w:rPr>
        <mc:AlternateContent>
          <mc:Choice Requires="wpg">
            <w:drawing>
              <wp:inline distT="0" distB="0" distL="0" distR="0">
                <wp:extent cx="3987610" cy="1944672"/>
                <wp:effectExtent l="0" t="0" r="0" b="0"/>
                <wp:docPr id="706865" name="Group 706865"/>
                <wp:cNvGraphicFramePr/>
                <a:graphic xmlns:a="http://schemas.openxmlformats.org/drawingml/2006/main">
                  <a:graphicData uri="http://schemas.microsoft.com/office/word/2010/wordprocessingGroup">
                    <wpg:wgp>
                      <wpg:cNvGrpSpPr/>
                      <wpg:grpSpPr>
                        <a:xfrm>
                          <a:off x="0" y="0"/>
                          <a:ext cx="3987610" cy="1944672"/>
                          <a:chOff x="0" y="0"/>
                          <a:chExt cx="3987610" cy="1944672"/>
                        </a:xfrm>
                      </wpg:grpSpPr>
                      <wps:wsp>
                        <wps:cNvPr id="113689" name="Rectangle 113689"/>
                        <wps:cNvSpPr/>
                        <wps:spPr>
                          <a:xfrm>
                            <a:off x="0" y="94809"/>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113691" name="Rectangle 113691"/>
                        <wps:cNvSpPr/>
                        <wps:spPr>
                          <a:xfrm>
                            <a:off x="0" y="401894"/>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113693" name="Rectangle 113693"/>
                        <wps:cNvSpPr/>
                        <wps:spPr>
                          <a:xfrm>
                            <a:off x="0" y="708218"/>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113695" name="Rectangle 113695"/>
                        <wps:cNvSpPr/>
                        <wps:spPr>
                          <a:xfrm>
                            <a:off x="0" y="1015304"/>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113697" name="Rectangle 113697"/>
                        <wps:cNvSpPr/>
                        <wps:spPr>
                          <a:xfrm>
                            <a:off x="0" y="1321629"/>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113699" name="Rectangle 113699"/>
                        <wps:cNvSpPr/>
                        <wps:spPr>
                          <a:xfrm>
                            <a:off x="0" y="1628714"/>
                            <a:ext cx="59034" cy="214806"/>
                          </a:xfrm>
                          <a:prstGeom prst="rect">
                            <a:avLst/>
                          </a:prstGeom>
                          <a:ln>
                            <a:noFill/>
                          </a:ln>
                        </wps:spPr>
                        <wps:txbx>
                          <w:txbxContent>
                            <w:p w:rsidR="001425F7" w:rsidRDefault="00681E3D">
                              <w:pPr>
                                <w:spacing w:after="160" w:line="259" w:lineRule="auto"/>
                                <w:ind w:left="0" w:firstLine="0"/>
                                <w:jc w:val="left"/>
                              </w:pPr>
                              <w:r>
                                <w:t xml:space="preserve"> </w:t>
                              </w:r>
                            </w:p>
                          </w:txbxContent>
                        </wps:txbx>
                        <wps:bodyPr horzOverflow="overflow" vert="horz" lIns="0" tIns="0" rIns="0" bIns="0" rtlCol="0">
                          <a:noAutofit/>
                        </wps:bodyPr>
                      </wps:wsp>
                      <wps:wsp>
                        <wps:cNvPr id="113820" name="Shape 113820"/>
                        <wps:cNvSpPr/>
                        <wps:spPr>
                          <a:xfrm>
                            <a:off x="1250337" y="215653"/>
                            <a:ext cx="186681" cy="175263"/>
                          </a:xfrm>
                          <a:custGeom>
                            <a:avLst/>
                            <a:gdLst/>
                            <a:ahLst/>
                            <a:cxnLst/>
                            <a:rect l="0" t="0" r="0" b="0"/>
                            <a:pathLst>
                              <a:path w="186681" h="175263">
                                <a:moveTo>
                                  <a:pt x="186681" y="0"/>
                                </a:moveTo>
                                <a:lnTo>
                                  <a:pt x="0" y="175263"/>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21" name="Shape 113821"/>
                        <wps:cNvSpPr/>
                        <wps:spPr>
                          <a:xfrm>
                            <a:off x="1437017" y="215653"/>
                            <a:ext cx="714730" cy="97535"/>
                          </a:xfrm>
                          <a:custGeom>
                            <a:avLst/>
                            <a:gdLst/>
                            <a:ahLst/>
                            <a:cxnLst/>
                            <a:rect l="0" t="0" r="0" b="0"/>
                            <a:pathLst>
                              <a:path w="714730" h="97535">
                                <a:moveTo>
                                  <a:pt x="0" y="0"/>
                                </a:moveTo>
                                <a:lnTo>
                                  <a:pt x="714730" y="97535"/>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22" name="Shape 113822"/>
                        <wps:cNvSpPr/>
                        <wps:spPr>
                          <a:xfrm>
                            <a:off x="1250337" y="390916"/>
                            <a:ext cx="714729" cy="97535"/>
                          </a:xfrm>
                          <a:custGeom>
                            <a:avLst/>
                            <a:gdLst/>
                            <a:ahLst/>
                            <a:cxnLst/>
                            <a:rect l="0" t="0" r="0" b="0"/>
                            <a:pathLst>
                              <a:path w="714729" h="97535">
                                <a:moveTo>
                                  <a:pt x="0" y="0"/>
                                </a:moveTo>
                                <a:lnTo>
                                  <a:pt x="714729" y="97535"/>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23" name="Shape 113823"/>
                        <wps:cNvSpPr/>
                        <wps:spPr>
                          <a:xfrm>
                            <a:off x="1258708" y="397010"/>
                            <a:ext cx="32007" cy="29717"/>
                          </a:xfrm>
                          <a:custGeom>
                            <a:avLst/>
                            <a:gdLst/>
                            <a:ahLst/>
                            <a:cxnLst/>
                            <a:rect l="0" t="0" r="0" b="0"/>
                            <a:pathLst>
                              <a:path w="32007" h="29717">
                                <a:moveTo>
                                  <a:pt x="32007" y="0"/>
                                </a:moveTo>
                                <a:lnTo>
                                  <a:pt x="0" y="29717"/>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24" name="Shape 113824"/>
                        <wps:cNvSpPr/>
                        <wps:spPr>
                          <a:xfrm>
                            <a:off x="1979530" y="341379"/>
                            <a:ext cx="184401" cy="172973"/>
                          </a:xfrm>
                          <a:custGeom>
                            <a:avLst/>
                            <a:gdLst/>
                            <a:ahLst/>
                            <a:cxnLst/>
                            <a:rect l="0" t="0" r="0" b="0"/>
                            <a:pathLst>
                              <a:path w="184401" h="172973">
                                <a:moveTo>
                                  <a:pt x="184401" y="0"/>
                                </a:moveTo>
                                <a:lnTo>
                                  <a:pt x="0" y="172973"/>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25" name="Shape 113825"/>
                        <wps:cNvSpPr/>
                        <wps:spPr>
                          <a:xfrm>
                            <a:off x="1258722" y="426727"/>
                            <a:ext cx="708624" cy="96008"/>
                          </a:xfrm>
                          <a:custGeom>
                            <a:avLst/>
                            <a:gdLst/>
                            <a:ahLst/>
                            <a:cxnLst/>
                            <a:rect l="0" t="0" r="0" b="0"/>
                            <a:pathLst>
                              <a:path w="708624" h="96008">
                                <a:moveTo>
                                  <a:pt x="0" y="0"/>
                                </a:moveTo>
                                <a:lnTo>
                                  <a:pt x="708624" y="96008"/>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26" name="Shape 113826"/>
                        <wps:cNvSpPr/>
                        <wps:spPr>
                          <a:xfrm>
                            <a:off x="2149454" y="313188"/>
                            <a:ext cx="19049" cy="28191"/>
                          </a:xfrm>
                          <a:custGeom>
                            <a:avLst/>
                            <a:gdLst/>
                            <a:ahLst/>
                            <a:cxnLst/>
                            <a:rect l="0" t="0" r="0" b="0"/>
                            <a:pathLst>
                              <a:path w="19049" h="28191">
                                <a:moveTo>
                                  <a:pt x="14477" y="28191"/>
                                </a:moveTo>
                                <a:lnTo>
                                  <a:pt x="14477" y="25901"/>
                                </a:lnTo>
                                <a:lnTo>
                                  <a:pt x="16757" y="24387"/>
                                </a:lnTo>
                                <a:lnTo>
                                  <a:pt x="16757" y="22097"/>
                                </a:lnTo>
                                <a:lnTo>
                                  <a:pt x="19049" y="19808"/>
                                </a:lnTo>
                                <a:lnTo>
                                  <a:pt x="19049" y="16004"/>
                                </a:lnTo>
                                <a:lnTo>
                                  <a:pt x="16757" y="13714"/>
                                </a:lnTo>
                                <a:lnTo>
                                  <a:pt x="16757" y="8384"/>
                                </a:lnTo>
                                <a:lnTo>
                                  <a:pt x="14477" y="6094"/>
                                </a:lnTo>
                                <a:lnTo>
                                  <a:pt x="12957" y="6094"/>
                                </a:lnTo>
                                <a:lnTo>
                                  <a:pt x="10664" y="3804"/>
                                </a:lnTo>
                                <a:lnTo>
                                  <a:pt x="8385" y="2278"/>
                                </a:lnTo>
                                <a:lnTo>
                                  <a:pt x="6092" y="2278"/>
                                </a:lnTo>
                                <a:lnTo>
                                  <a:pt x="3813" y="0"/>
                                </a:lnTo>
                                <a:lnTo>
                                  <a:pt x="0" y="0"/>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27" name="Shape 113827"/>
                        <wps:cNvSpPr/>
                        <wps:spPr>
                          <a:xfrm>
                            <a:off x="1958201" y="488438"/>
                            <a:ext cx="23622" cy="34297"/>
                          </a:xfrm>
                          <a:custGeom>
                            <a:avLst/>
                            <a:gdLst/>
                            <a:ahLst/>
                            <a:cxnLst/>
                            <a:rect l="0" t="0" r="0" b="0"/>
                            <a:pathLst>
                              <a:path w="23622" h="34297">
                                <a:moveTo>
                                  <a:pt x="0" y="32007"/>
                                </a:moveTo>
                                <a:lnTo>
                                  <a:pt x="2280" y="32007"/>
                                </a:lnTo>
                                <a:lnTo>
                                  <a:pt x="4572" y="34297"/>
                                </a:lnTo>
                                <a:lnTo>
                                  <a:pt x="9145" y="34297"/>
                                </a:lnTo>
                                <a:lnTo>
                                  <a:pt x="10664" y="32007"/>
                                </a:lnTo>
                                <a:lnTo>
                                  <a:pt x="15237" y="32007"/>
                                </a:lnTo>
                                <a:lnTo>
                                  <a:pt x="17530" y="30480"/>
                                </a:lnTo>
                                <a:lnTo>
                                  <a:pt x="19049" y="28191"/>
                                </a:lnTo>
                                <a:lnTo>
                                  <a:pt x="21329" y="25913"/>
                                </a:lnTo>
                                <a:lnTo>
                                  <a:pt x="23622" y="24387"/>
                                </a:lnTo>
                                <a:lnTo>
                                  <a:pt x="23622" y="10673"/>
                                </a:lnTo>
                                <a:lnTo>
                                  <a:pt x="21329" y="8383"/>
                                </a:lnTo>
                                <a:lnTo>
                                  <a:pt x="21329" y="6094"/>
                                </a:lnTo>
                                <a:lnTo>
                                  <a:pt x="19049" y="4580"/>
                                </a:lnTo>
                                <a:lnTo>
                                  <a:pt x="17530" y="4580"/>
                                </a:lnTo>
                                <a:lnTo>
                                  <a:pt x="15237" y="2290"/>
                                </a:lnTo>
                                <a:lnTo>
                                  <a:pt x="12957" y="0"/>
                                </a:lnTo>
                                <a:lnTo>
                                  <a:pt x="6852" y="0"/>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28" name="Shape 113828"/>
                        <wps:cNvSpPr/>
                        <wps:spPr>
                          <a:xfrm>
                            <a:off x="987459" y="1192518"/>
                            <a:ext cx="203450" cy="123448"/>
                          </a:xfrm>
                          <a:custGeom>
                            <a:avLst/>
                            <a:gdLst/>
                            <a:ahLst/>
                            <a:cxnLst/>
                            <a:rect l="0" t="0" r="0" b="0"/>
                            <a:pathLst>
                              <a:path w="203450" h="123448">
                                <a:moveTo>
                                  <a:pt x="0" y="123448"/>
                                </a:moveTo>
                                <a:lnTo>
                                  <a:pt x="203450" y="0"/>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29" name="Shape 113829"/>
                        <wps:cNvSpPr/>
                        <wps:spPr>
                          <a:xfrm>
                            <a:off x="987446" y="1315966"/>
                            <a:ext cx="427316" cy="628706"/>
                          </a:xfrm>
                          <a:custGeom>
                            <a:avLst/>
                            <a:gdLst/>
                            <a:ahLst/>
                            <a:cxnLst/>
                            <a:rect l="0" t="0" r="0" b="0"/>
                            <a:pathLst>
                              <a:path w="427316" h="628706">
                                <a:moveTo>
                                  <a:pt x="427316" y="628706"/>
                                </a:moveTo>
                                <a:lnTo>
                                  <a:pt x="0" y="0"/>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30" name="Shape 113830"/>
                        <wps:cNvSpPr/>
                        <wps:spPr>
                          <a:xfrm>
                            <a:off x="1757030" y="849625"/>
                            <a:ext cx="438894" cy="643881"/>
                          </a:xfrm>
                          <a:custGeom>
                            <a:avLst/>
                            <a:gdLst/>
                            <a:ahLst/>
                            <a:cxnLst/>
                            <a:rect l="0" t="0" r="0" b="0"/>
                            <a:pathLst>
                              <a:path w="438894" h="643881">
                                <a:moveTo>
                                  <a:pt x="0" y="0"/>
                                </a:moveTo>
                                <a:lnTo>
                                  <a:pt x="438894" y="643881"/>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31" name="Shape 113831"/>
                        <wps:cNvSpPr/>
                        <wps:spPr>
                          <a:xfrm>
                            <a:off x="1795129" y="1493506"/>
                            <a:ext cx="400796" cy="241554"/>
                          </a:xfrm>
                          <a:custGeom>
                            <a:avLst/>
                            <a:gdLst/>
                            <a:ahLst/>
                            <a:cxnLst/>
                            <a:rect l="0" t="0" r="0" b="0"/>
                            <a:pathLst>
                              <a:path w="400796" h="241554">
                                <a:moveTo>
                                  <a:pt x="0" y="241554"/>
                                </a:moveTo>
                                <a:lnTo>
                                  <a:pt x="400796" y="0"/>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32" name="Shape 113832"/>
                        <wps:cNvSpPr/>
                        <wps:spPr>
                          <a:xfrm>
                            <a:off x="1180218" y="1176515"/>
                            <a:ext cx="432802" cy="630168"/>
                          </a:xfrm>
                          <a:custGeom>
                            <a:avLst/>
                            <a:gdLst/>
                            <a:ahLst/>
                            <a:cxnLst/>
                            <a:rect l="0" t="0" r="0" b="0"/>
                            <a:pathLst>
                              <a:path w="432802" h="630168">
                                <a:moveTo>
                                  <a:pt x="0" y="0"/>
                                </a:moveTo>
                                <a:lnTo>
                                  <a:pt x="432802" y="630168"/>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33" name="Shape 113833"/>
                        <wps:cNvSpPr/>
                        <wps:spPr>
                          <a:xfrm>
                            <a:off x="1339465" y="1117080"/>
                            <a:ext cx="425937" cy="623311"/>
                          </a:xfrm>
                          <a:custGeom>
                            <a:avLst/>
                            <a:gdLst/>
                            <a:ahLst/>
                            <a:cxnLst/>
                            <a:rect l="0" t="0" r="0" b="0"/>
                            <a:pathLst>
                              <a:path w="425937" h="623311">
                                <a:moveTo>
                                  <a:pt x="0" y="0"/>
                                </a:moveTo>
                                <a:lnTo>
                                  <a:pt x="425937" y="623311"/>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34" name="Shape 113834"/>
                        <wps:cNvSpPr/>
                        <wps:spPr>
                          <a:xfrm>
                            <a:off x="1184791" y="1104881"/>
                            <a:ext cx="90674" cy="54104"/>
                          </a:xfrm>
                          <a:custGeom>
                            <a:avLst/>
                            <a:gdLst/>
                            <a:ahLst/>
                            <a:cxnLst/>
                            <a:rect l="0" t="0" r="0" b="0"/>
                            <a:pathLst>
                              <a:path w="90674" h="54104">
                                <a:moveTo>
                                  <a:pt x="0" y="54104"/>
                                </a:moveTo>
                                <a:lnTo>
                                  <a:pt x="90674" y="0"/>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35" name="Shape 113835"/>
                        <wps:cNvSpPr/>
                        <wps:spPr>
                          <a:xfrm>
                            <a:off x="1615300" y="1742680"/>
                            <a:ext cx="60960" cy="35811"/>
                          </a:xfrm>
                          <a:custGeom>
                            <a:avLst/>
                            <a:gdLst/>
                            <a:ahLst/>
                            <a:cxnLst/>
                            <a:rect l="0" t="0" r="0" b="0"/>
                            <a:pathLst>
                              <a:path w="60960" h="35811">
                                <a:moveTo>
                                  <a:pt x="0" y="35811"/>
                                </a:moveTo>
                                <a:lnTo>
                                  <a:pt x="60960" y="0"/>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36" name="Shape 113836"/>
                        <wps:cNvSpPr/>
                        <wps:spPr>
                          <a:xfrm>
                            <a:off x="1275465" y="1096498"/>
                            <a:ext cx="64000" cy="20571"/>
                          </a:xfrm>
                          <a:custGeom>
                            <a:avLst/>
                            <a:gdLst/>
                            <a:ahLst/>
                            <a:cxnLst/>
                            <a:rect l="0" t="0" r="0" b="0"/>
                            <a:pathLst>
                              <a:path w="64000" h="20571">
                                <a:moveTo>
                                  <a:pt x="0" y="8383"/>
                                </a:moveTo>
                                <a:lnTo>
                                  <a:pt x="4572" y="6093"/>
                                </a:lnTo>
                                <a:lnTo>
                                  <a:pt x="6852" y="4580"/>
                                </a:lnTo>
                                <a:lnTo>
                                  <a:pt x="10664" y="2290"/>
                                </a:lnTo>
                                <a:lnTo>
                                  <a:pt x="15237" y="2290"/>
                                </a:lnTo>
                                <a:lnTo>
                                  <a:pt x="19049" y="0"/>
                                </a:lnTo>
                                <a:lnTo>
                                  <a:pt x="29714" y="0"/>
                                </a:lnTo>
                                <a:lnTo>
                                  <a:pt x="34286" y="2290"/>
                                </a:lnTo>
                                <a:lnTo>
                                  <a:pt x="38099" y="2290"/>
                                </a:lnTo>
                                <a:lnTo>
                                  <a:pt x="42671" y="4580"/>
                                </a:lnTo>
                                <a:lnTo>
                                  <a:pt x="44951" y="6093"/>
                                </a:lnTo>
                                <a:lnTo>
                                  <a:pt x="48763" y="6093"/>
                                </a:lnTo>
                                <a:lnTo>
                                  <a:pt x="53336" y="8383"/>
                                </a:lnTo>
                                <a:lnTo>
                                  <a:pt x="55628" y="12187"/>
                                </a:lnTo>
                                <a:lnTo>
                                  <a:pt x="57148" y="14477"/>
                                </a:lnTo>
                                <a:lnTo>
                                  <a:pt x="61720" y="16004"/>
                                </a:lnTo>
                                <a:lnTo>
                                  <a:pt x="64000" y="20571"/>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37" name="Shape 113837"/>
                        <wps:cNvSpPr/>
                        <wps:spPr>
                          <a:xfrm>
                            <a:off x="1721211" y="1735048"/>
                            <a:ext cx="73905" cy="5330"/>
                          </a:xfrm>
                          <a:custGeom>
                            <a:avLst/>
                            <a:gdLst/>
                            <a:ahLst/>
                            <a:cxnLst/>
                            <a:rect l="0" t="0" r="0" b="0"/>
                            <a:pathLst>
                              <a:path w="73905" h="5330">
                                <a:moveTo>
                                  <a:pt x="0" y="1526"/>
                                </a:moveTo>
                                <a:lnTo>
                                  <a:pt x="6092" y="1526"/>
                                </a:lnTo>
                                <a:lnTo>
                                  <a:pt x="12197" y="3816"/>
                                </a:lnTo>
                                <a:lnTo>
                                  <a:pt x="19049" y="3816"/>
                                </a:lnTo>
                                <a:lnTo>
                                  <a:pt x="25141" y="5330"/>
                                </a:lnTo>
                                <a:lnTo>
                                  <a:pt x="59428" y="5330"/>
                                </a:lnTo>
                                <a:lnTo>
                                  <a:pt x="63240" y="3816"/>
                                </a:lnTo>
                                <a:lnTo>
                                  <a:pt x="67813" y="3816"/>
                                </a:lnTo>
                                <a:lnTo>
                                  <a:pt x="71625" y="1526"/>
                                </a:lnTo>
                                <a:lnTo>
                                  <a:pt x="73905" y="0"/>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38" name="Shape 113838"/>
                        <wps:cNvSpPr/>
                        <wps:spPr>
                          <a:xfrm>
                            <a:off x="1634350" y="1758672"/>
                            <a:ext cx="90674" cy="54104"/>
                          </a:xfrm>
                          <a:custGeom>
                            <a:avLst/>
                            <a:gdLst/>
                            <a:ahLst/>
                            <a:cxnLst/>
                            <a:rect l="0" t="0" r="0" b="0"/>
                            <a:pathLst>
                              <a:path w="90674" h="54104">
                                <a:moveTo>
                                  <a:pt x="0" y="54104"/>
                                </a:moveTo>
                                <a:lnTo>
                                  <a:pt x="90674" y="0"/>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39" name="Shape 113839"/>
                        <wps:cNvSpPr/>
                        <wps:spPr>
                          <a:xfrm>
                            <a:off x="1613021" y="1806682"/>
                            <a:ext cx="21329" cy="7620"/>
                          </a:xfrm>
                          <a:custGeom>
                            <a:avLst/>
                            <a:gdLst/>
                            <a:ahLst/>
                            <a:cxnLst/>
                            <a:rect l="0" t="0" r="0" b="0"/>
                            <a:pathLst>
                              <a:path w="21329" h="7620">
                                <a:moveTo>
                                  <a:pt x="21329" y="6093"/>
                                </a:moveTo>
                                <a:lnTo>
                                  <a:pt x="19049" y="6093"/>
                                </a:lnTo>
                                <a:lnTo>
                                  <a:pt x="16757" y="7620"/>
                                </a:lnTo>
                                <a:lnTo>
                                  <a:pt x="10664" y="7620"/>
                                </a:lnTo>
                                <a:lnTo>
                                  <a:pt x="8372" y="6093"/>
                                </a:lnTo>
                                <a:lnTo>
                                  <a:pt x="6092" y="6093"/>
                                </a:lnTo>
                                <a:lnTo>
                                  <a:pt x="3799" y="3804"/>
                                </a:lnTo>
                                <a:lnTo>
                                  <a:pt x="2280" y="3804"/>
                                </a:lnTo>
                                <a:lnTo>
                                  <a:pt x="2280" y="1526"/>
                                </a:lnTo>
                                <a:lnTo>
                                  <a:pt x="0" y="0"/>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40" name="Shape 113840"/>
                        <wps:cNvSpPr/>
                        <wps:spPr>
                          <a:xfrm>
                            <a:off x="1606156" y="1778479"/>
                            <a:ext cx="9145" cy="18293"/>
                          </a:xfrm>
                          <a:custGeom>
                            <a:avLst/>
                            <a:gdLst/>
                            <a:ahLst/>
                            <a:cxnLst/>
                            <a:rect l="0" t="0" r="0" b="0"/>
                            <a:pathLst>
                              <a:path w="9145" h="18293">
                                <a:moveTo>
                                  <a:pt x="0" y="18293"/>
                                </a:moveTo>
                                <a:lnTo>
                                  <a:pt x="0" y="8384"/>
                                </a:lnTo>
                                <a:lnTo>
                                  <a:pt x="2280" y="6106"/>
                                </a:lnTo>
                                <a:lnTo>
                                  <a:pt x="4572" y="3817"/>
                                </a:lnTo>
                                <a:lnTo>
                                  <a:pt x="4572" y="2290"/>
                                </a:lnTo>
                                <a:lnTo>
                                  <a:pt x="6852" y="0"/>
                                </a:lnTo>
                                <a:lnTo>
                                  <a:pt x="9145" y="0"/>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41" name="Shape 113841"/>
                        <wps:cNvSpPr/>
                        <wps:spPr>
                          <a:xfrm>
                            <a:off x="1331080" y="849613"/>
                            <a:ext cx="425937" cy="256794"/>
                          </a:xfrm>
                          <a:custGeom>
                            <a:avLst/>
                            <a:gdLst/>
                            <a:ahLst/>
                            <a:cxnLst/>
                            <a:rect l="0" t="0" r="0" b="0"/>
                            <a:pathLst>
                              <a:path w="425937" h="256794">
                                <a:moveTo>
                                  <a:pt x="0" y="256794"/>
                                </a:moveTo>
                                <a:lnTo>
                                  <a:pt x="425937" y="0"/>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42" name="Shape 113842"/>
                        <wps:cNvSpPr/>
                        <wps:spPr>
                          <a:xfrm>
                            <a:off x="1725011" y="1756395"/>
                            <a:ext cx="12957" cy="14477"/>
                          </a:xfrm>
                          <a:custGeom>
                            <a:avLst/>
                            <a:gdLst/>
                            <a:ahLst/>
                            <a:cxnLst/>
                            <a:rect l="0" t="0" r="0" b="0"/>
                            <a:pathLst>
                              <a:path w="12957" h="14477">
                                <a:moveTo>
                                  <a:pt x="12957" y="14477"/>
                                </a:moveTo>
                                <a:lnTo>
                                  <a:pt x="12957" y="6093"/>
                                </a:lnTo>
                                <a:lnTo>
                                  <a:pt x="10677" y="4567"/>
                                </a:lnTo>
                                <a:lnTo>
                                  <a:pt x="10677" y="2289"/>
                                </a:lnTo>
                                <a:lnTo>
                                  <a:pt x="6865" y="2289"/>
                                </a:lnTo>
                                <a:lnTo>
                                  <a:pt x="4572" y="0"/>
                                </a:lnTo>
                                <a:lnTo>
                                  <a:pt x="2293" y="0"/>
                                </a:lnTo>
                                <a:lnTo>
                                  <a:pt x="0" y="2289"/>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43" name="Shape 113843"/>
                        <wps:cNvSpPr/>
                        <wps:spPr>
                          <a:xfrm>
                            <a:off x="1446940" y="1770883"/>
                            <a:ext cx="291055" cy="173789"/>
                          </a:xfrm>
                          <a:custGeom>
                            <a:avLst/>
                            <a:gdLst/>
                            <a:ahLst/>
                            <a:cxnLst/>
                            <a:rect l="0" t="0" r="0" b="0"/>
                            <a:pathLst>
                              <a:path w="291055" h="173789">
                                <a:moveTo>
                                  <a:pt x="0" y="173789"/>
                                </a:moveTo>
                                <a:lnTo>
                                  <a:pt x="291055" y="0"/>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44" name="Shape 113844"/>
                        <wps:cNvSpPr/>
                        <wps:spPr>
                          <a:xfrm>
                            <a:off x="1676274" y="1735072"/>
                            <a:ext cx="44951" cy="7620"/>
                          </a:xfrm>
                          <a:custGeom>
                            <a:avLst/>
                            <a:gdLst/>
                            <a:ahLst/>
                            <a:cxnLst/>
                            <a:rect l="0" t="0" r="0" b="0"/>
                            <a:pathLst>
                              <a:path w="44951" h="7620">
                                <a:moveTo>
                                  <a:pt x="0" y="7620"/>
                                </a:moveTo>
                                <a:lnTo>
                                  <a:pt x="4572" y="5331"/>
                                </a:lnTo>
                                <a:lnTo>
                                  <a:pt x="6852" y="3817"/>
                                </a:lnTo>
                                <a:lnTo>
                                  <a:pt x="10664" y="1527"/>
                                </a:lnTo>
                                <a:lnTo>
                                  <a:pt x="15237" y="0"/>
                                </a:lnTo>
                                <a:lnTo>
                                  <a:pt x="40378" y="0"/>
                                </a:lnTo>
                                <a:lnTo>
                                  <a:pt x="44951" y="1527"/>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45" name="Shape 113845"/>
                        <wps:cNvSpPr/>
                        <wps:spPr>
                          <a:xfrm>
                            <a:off x="1177952" y="1159009"/>
                            <a:ext cx="6852" cy="17530"/>
                          </a:xfrm>
                          <a:custGeom>
                            <a:avLst/>
                            <a:gdLst/>
                            <a:ahLst/>
                            <a:cxnLst/>
                            <a:rect l="0" t="0" r="0" b="0"/>
                            <a:pathLst>
                              <a:path w="6852" h="17530">
                                <a:moveTo>
                                  <a:pt x="6852" y="0"/>
                                </a:moveTo>
                                <a:lnTo>
                                  <a:pt x="4572" y="1526"/>
                                </a:lnTo>
                                <a:lnTo>
                                  <a:pt x="2280" y="3816"/>
                                </a:lnTo>
                                <a:lnTo>
                                  <a:pt x="2280" y="5331"/>
                                </a:lnTo>
                                <a:lnTo>
                                  <a:pt x="0" y="5331"/>
                                </a:lnTo>
                                <a:lnTo>
                                  <a:pt x="0" y="13714"/>
                                </a:lnTo>
                                <a:lnTo>
                                  <a:pt x="2280" y="15240"/>
                                </a:lnTo>
                                <a:lnTo>
                                  <a:pt x="2280" y="17530"/>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46" name="Shape 113846"/>
                        <wps:cNvSpPr/>
                        <wps:spPr>
                          <a:xfrm>
                            <a:off x="2807036" y="9922"/>
                            <a:ext cx="0" cy="419094"/>
                          </a:xfrm>
                          <a:custGeom>
                            <a:avLst/>
                            <a:gdLst/>
                            <a:ahLst/>
                            <a:cxnLst/>
                            <a:rect l="0" t="0" r="0" b="0"/>
                            <a:pathLst>
                              <a:path h="419094">
                                <a:moveTo>
                                  <a:pt x="0" y="0"/>
                                </a:moveTo>
                                <a:lnTo>
                                  <a:pt x="0" y="419094"/>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47" name="Shape 113847"/>
                        <wps:cNvSpPr/>
                        <wps:spPr>
                          <a:xfrm>
                            <a:off x="2452724" y="12"/>
                            <a:ext cx="355832" cy="429004"/>
                          </a:xfrm>
                          <a:custGeom>
                            <a:avLst/>
                            <a:gdLst/>
                            <a:ahLst/>
                            <a:cxnLst/>
                            <a:rect l="0" t="0" r="0" b="0"/>
                            <a:pathLst>
                              <a:path w="355832" h="429004">
                                <a:moveTo>
                                  <a:pt x="0" y="0"/>
                                </a:moveTo>
                                <a:lnTo>
                                  <a:pt x="0" y="339089"/>
                                </a:lnTo>
                                <a:lnTo>
                                  <a:pt x="355832" y="429004"/>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48" name="Shape 113848"/>
                        <wps:cNvSpPr/>
                        <wps:spPr>
                          <a:xfrm>
                            <a:off x="2403960" y="381006"/>
                            <a:ext cx="379454" cy="96008"/>
                          </a:xfrm>
                          <a:custGeom>
                            <a:avLst/>
                            <a:gdLst/>
                            <a:ahLst/>
                            <a:cxnLst/>
                            <a:rect l="0" t="0" r="0" b="0"/>
                            <a:pathLst>
                              <a:path w="379454" h="96008">
                                <a:moveTo>
                                  <a:pt x="0" y="0"/>
                                </a:moveTo>
                                <a:lnTo>
                                  <a:pt x="379454" y="96008"/>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49" name="Shape 113849"/>
                        <wps:cNvSpPr/>
                        <wps:spPr>
                          <a:xfrm>
                            <a:off x="2403960" y="909071"/>
                            <a:ext cx="379454" cy="0"/>
                          </a:xfrm>
                          <a:custGeom>
                            <a:avLst/>
                            <a:gdLst/>
                            <a:ahLst/>
                            <a:cxnLst/>
                            <a:rect l="0" t="0" r="0" b="0"/>
                            <a:pathLst>
                              <a:path w="379454">
                                <a:moveTo>
                                  <a:pt x="0" y="0"/>
                                </a:moveTo>
                                <a:lnTo>
                                  <a:pt x="379454" y="0"/>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50" name="Shape 113850"/>
                        <wps:cNvSpPr/>
                        <wps:spPr>
                          <a:xfrm>
                            <a:off x="2403960" y="960885"/>
                            <a:ext cx="379454" cy="0"/>
                          </a:xfrm>
                          <a:custGeom>
                            <a:avLst/>
                            <a:gdLst/>
                            <a:ahLst/>
                            <a:cxnLst/>
                            <a:rect l="0" t="0" r="0" b="0"/>
                            <a:pathLst>
                              <a:path w="379454">
                                <a:moveTo>
                                  <a:pt x="0" y="0"/>
                                </a:moveTo>
                                <a:lnTo>
                                  <a:pt x="379454" y="0"/>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51" name="Shape 113851"/>
                        <wps:cNvSpPr/>
                        <wps:spPr>
                          <a:xfrm>
                            <a:off x="2416918" y="1447797"/>
                            <a:ext cx="345167" cy="83821"/>
                          </a:xfrm>
                          <a:custGeom>
                            <a:avLst/>
                            <a:gdLst/>
                            <a:ahLst/>
                            <a:cxnLst/>
                            <a:rect l="0" t="0" r="0" b="0"/>
                            <a:pathLst>
                              <a:path w="345167" h="83821">
                                <a:moveTo>
                                  <a:pt x="0" y="83821"/>
                                </a:moveTo>
                                <a:lnTo>
                                  <a:pt x="345167" y="0"/>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52" name="Shape 113852"/>
                        <wps:cNvSpPr/>
                        <wps:spPr>
                          <a:xfrm>
                            <a:off x="2426822" y="1495808"/>
                            <a:ext cx="356605" cy="89152"/>
                          </a:xfrm>
                          <a:custGeom>
                            <a:avLst/>
                            <a:gdLst/>
                            <a:ahLst/>
                            <a:cxnLst/>
                            <a:rect l="0" t="0" r="0" b="0"/>
                            <a:pathLst>
                              <a:path w="356605" h="89152">
                                <a:moveTo>
                                  <a:pt x="0" y="89152"/>
                                </a:moveTo>
                                <a:lnTo>
                                  <a:pt x="356605" y="0"/>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53" name="Shape 113853"/>
                        <wps:cNvSpPr/>
                        <wps:spPr>
                          <a:xfrm>
                            <a:off x="2403960" y="381006"/>
                            <a:ext cx="0" cy="528065"/>
                          </a:xfrm>
                          <a:custGeom>
                            <a:avLst/>
                            <a:gdLst/>
                            <a:ahLst/>
                            <a:cxnLst/>
                            <a:rect l="0" t="0" r="0" b="0"/>
                            <a:pathLst>
                              <a:path h="528065">
                                <a:moveTo>
                                  <a:pt x="0" y="0"/>
                                </a:moveTo>
                                <a:lnTo>
                                  <a:pt x="0" y="528065"/>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54" name="Shape 113854"/>
                        <wps:cNvSpPr/>
                        <wps:spPr>
                          <a:xfrm>
                            <a:off x="2401681" y="335285"/>
                            <a:ext cx="53336" cy="45720"/>
                          </a:xfrm>
                          <a:custGeom>
                            <a:avLst/>
                            <a:gdLst/>
                            <a:ahLst/>
                            <a:cxnLst/>
                            <a:rect l="0" t="0" r="0" b="0"/>
                            <a:pathLst>
                              <a:path w="53336" h="45720">
                                <a:moveTo>
                                  <a:pt x="53336" y="3816"/>
                                </a:moveTo>
                                <a:lnTo>
                                  <a:pt x="51056" y="3816"/>
                                </a:lnTo>
                                <a:lnTo>
                                  <a:pt x="51056" y="2289"/>
                                </a:lnTo>
                                <a:lnTo>
                                  <a:pt x="46484" y="2289"/>
                                </a:lnTo>
                                <a:lnTo>
                                  <a:pt x="44191" y="0"/>
                                </a:lnTo>
                                <a:lnTo>
                                  <a:pt x="34286" y="0"/>
                                </a:lnTo>
                                <a:lnTo>
                                  <a:pt x="34286" y="2289"/>
                                </a:lnTo>
                                <a:lnTo>
                                  <a:pt x="27434" y="2289"/>
                                </a:lnTo>
                                <a:lnTo>
                                  <a:pt x="25141" y="3816"/>
                                </a:lnTo>
                                <a:lnTo>
                                  <a:pt x="23622" y="3816"/>
                                </a:lnTo>
                                <a:lnTo>
                                  <a:pt x="21329" y="6106"/>
                                </a:lnTo>
                                <a:lnTo>
                                  <a:pt x="19049" y="6106"/>
                                </a:lnTo>
                                <a:lnTo>
                                  <a:pt x="16757" y="7620"/>
                                </a:lnTo>
                                <a:lnTo>
                                  <a:pt x="15237" y="7620"/>
                                </a:lnTo>
                                <a:lnTo>
                                  <a:pt x="15237" y="9910"/>
                                </a:lnTo>
                                <a:lnTo>
                                  <a:pt x="12957" y="12199"/>
                                </a:lnTo>
                                <a:lnTo>
                                  <a:pt x="10664" y="12199"/>
                                </a:lnTo>
                                <a:lnTo>
                                  <a:pt x="10664" y="13726"/>
                                </a:lnTo>
                                <a:lnTo>
                                  <a:pt x="8385" y="16003"/>
                                </a:lnTo>
                                <a:lnTo>
                                  <a:pt x="6092" y="16003"/>
                                </a:lnTo>
                                <a:lnTo>
                                  <a:pt x="6092" y="18293"/>
                                </a:lnTo>
                                <a:lnTo>
                                  <a:pt x="4572" y="19819"/>
                                </a:lnTo>
                                <a:lnTo>
                                  <a:pt x="4572" y="22109"/>
                                </a:lnTo>
                                <a:lnTo>
                                  <a:pt x="2280" y="23623"/>
                                </a:lnTo>
                                <a:lnTo>
                                  <a:pt x="2280" y="28203"/>
                                </a:lnTo>
                                <a:lnTo>
                                  <a:pt x="0" y="28203"/>
                                </a:lnTo>
                                <a:lnTo>
                                  <a:pt x="0" y="41916"/>
                                </a:lnTo>
                                <a:lnTo>
                                  <a:pt x="2280" y="41916"/>
                                </a:lnTo>
                                <a:lnTo>
                                  <a:pt x="2280" y="45720"/>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55" name="Shape 113855"/>
                        <wps:cNvSpPr/>
                        <wps:spPr>
                          <a:xfrm>
                            <a:off x="2426822" y="1584960"/>
                            <a:ext cx="0" cy="187450"/>
                          </a:xfrm>
                          <a:custGeom>
                            <a:avLst/>
                            <a:gdLst/>
                            <a:ahLst/>
                            <a:cxnLst/>
                            <a:rect l="0" t="0" r="0" b="0"/>
                            <a:pathLst>
                              <a:path h="187450">
                                <a:moveTo>
                                  <a:pt x="0" y="0"/>
                                </a:moveTo>
                                <a:lnTo>
                                  <a:pt x="0" y="187450"/>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56" name="Shape 113856"/>
                        <wps:cNvSpPr/>
                        <wps:spPr>
                          <a:xfrm>
                            <a:off x="2783427" y="477014"/>
                            <a:ext cx="0" cy="432057"/>
                          </a:xfrm>
                          <a:custGeom>
                            <a:avLst/>
                            <a:gdLst/>
                            <a:ahLst/>
                            <a:cxnLst/>
                            <a:rect l="0" t="0" r="0" b="0"/>
                            <a:pathLst>
                              <a:path h="432057">
                                <a:moveTo>
                                  <a:pt x="0" y="0"/>
                                </a:moveTo>
                                <a:lnTo>
                                  <a:pt x="0" y="432057"/>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57" name="Shape 113857"/>
                        <wps:cNvSpPr/>
                        <wps:spPr>
                          <a:xfrm>
                            <a:off x="2775042" y="429004"/>
                            <a:ext cx="32007" cy="48010"/>
                          </a:xfrm>
                          <a:custGeom>
                            <a:avLst/>
                            <a:gdLst/>
                            <a:ahLst/>
                            <a:cxnLst/>
                            <a:rect l="0" t="0" r="0" b="0"/>
                            <a:pathLst>
                              <a:path w="32007" h="48010">
                                <a:moveTo>
                                  <a:pt x="32007" y="0"/>
                                </a:moveTo>
                                <a:lnTo>
                                  <a:pt x="29727" y="0"/>
                                </a:lnTo>
                                <a:lnTo>
                                  <a:pt x="27434" y="2290"/>
                                </a:lnTo>
                                <a:lnTo>
                                  <a:pt x="25155" y="2290"/>
                                </a:lnTo>
                                <a:lnTo>
                                  <a:pt x="22862" y="3804"/>
                                </a:lnTo>
                                <a:lnTo>
                                  <a:pt x="21342" y="3804"/>
                                </a:lnTo>
                                <a:lnTo>
                                  <a:pt x="19049" y="6094"/>
                                </a:lnTo>
                                <a:lnTo>
                                  <a:pt x="16770" y="6094"/>
                                </a:lnTo>
                                <a:lnTo>
                                  <a:pt x="16770" y="7620"/>
                                </a:lnTo>
                                <a:lnTo>
                                  <a:pt x="14477" y="7620"/>
                                </a:lnTo>
                                <a:lnTo>
                                  <a:pt x="12957" y="9910"/>
                                </a:lnTo>
                                <a:lnTo>
                                  <a:pt x="10678" y="12187"/>
                                </a:lnTo>
                                <a:lnTo>
                                  <a:pt x="8385" y="13714"/>
                                </a:lnTo>
                                <a:lnTo>
                                  <a:pt x="8385" y="16003"/>
                                </a:lnTo>
                                <a:lnTo>
                                  <a:pt x="6105" y="17530"/>
                                </a:lnTo>
                                <a:lnTo>
                                  <a:pt x="3813" y="19807"/>
                                </a:lnTo>
                                <a:lnTo>
                                  <a:pt x="3813" y="22097"/>
                                </a:lnTo>
                                <a:lnTo>
                                  <a:pt x="2293" y="22097"/>
                                </a:lnTo>
                                <a:lnTo>
                                  <a:pt x="2293" y="28191"/>
                                </a:lnTo>
                                <a:lnTo>
                                  <a:pt x="0" y="28191"/>
                                </a:lnTo>
                                <a:lnTo>
                                  <a:pt x="0" y="38100"/>
                                </a:lnTo>
                                <a:lnTo>
                                  <a:pt x="2293" y="38100"/>
                                </a:lnTo>
                                <a:lnTo>
                                  <a:pt x="2293" y="41904"/>
                                </a:lnTo>
                                <a:lnTo>
                                  <a:pt x="3813" y="41904"/>
                                </a:lnTo>
                                <a:lnTo>
                                  <a:pt x="3813" y="43431"/>
                                </a:lnTo>
                                <a:lnTo>
                                  <a:pt x="6105" y="45721"/>
                                </a:lnTo>
                                <a:lnTo>
                                  <a:pt x="8385" y="48010"/>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58" name="Shape 113858"/>
                        <wps:cNvSpPr/>
                        <wps:spPr>
                          <a:xfrm>
                            <a:off x="2403974" y="909059"/>
                            <a:ext cx="22862" cy="51814"/>
                          </a:xfrm>
                          <a:custGeom>
                            <a:avLst/>
                            <a:gdLst/>
                            <a:ahLst/>
                            <a:cxnLst/>
                            <a:rect l="0" t="0" r="0" b="0"/>
                            <a:pathLst>
                              <a:path w="22862" h="51814">
                                <a:moveTo>
                                  <a:pt x="0" y="51814"/>
                                </a:moveTo>
                                <a:lnTo>
                                  <a:pt x="8385" y="51814"/>
                                </a:lnTo>
                                <a:lnTo>
                                  <a:pt x="8385" y="50288"/>
                                </a:lnTo>
                                <a:lnTo>
                                  <a:pt x="10664" y="50288"/>
                                </a:lnTo>
                                <a:lnTo>
                                  <a:pt x="12957" y="48011"/>
                                </a:lnTo>
                                <a:lnTo>
                                  <a:pt x="14477" y="48011"/>
                                </a:lnTo>
                                <a:lnTo>
                                  <a:pt x="14477" y="46484"/>
                                </a:lnTo>
                                <a:lnTo>
                                  <a:pt x="16770" y="46484"/>
                                </a:lnTo>
                                <a:lnTo>
                                  <a:pt x="16770" y="44194"/>
                                </a:lnTo>
                                <a:lnTo>
                                  <a:pt x="19049" y="41905"/>
                                </a:lnTo>
                                <a:lnTo>
                                  <a:pt x="19049" y="40390"/>
                                </a:lnTo>
                                <a:lnTo>
                                  <a:pt x="21329" y="38100"/>
                                </a:lnTo>
                                <a:lnTo>
                                  <a:pt x="21329" y="32007"/>
                                </a:lnTo>
                                <a:lnTo>
                                  <a:pt x="22862" y="30481"/>
                                </a:lnTo>
                                <a:lnTo>
                                  <a:pt x="22862" y="20570"/>
                                </a:lnTo>
                                <a:lnTo>
                                  <a:pt x="21329" y="20570"/>
                                </a:lnTo>
                                <a:lnTo>
                                  <a:pt x="21329" y="14477"/>
                                </a:lnTo>
                                <a:lnTo>
                                  <a:pt x="19049" y="14477"/>
                                </a:lnTo>
                                <a:lnTo>
                                  <a:pt x="19049" y="10661"/>
                                </a:lnTo>
                                <a:lnTo>
                                  <a:pt x="16770" y="10661"/>
                                </a:lnTo>
                                <a:lnTo>
                                  <a:pt x="16770" y="6093"/>
                                </a:lnTo>
                                <a:lnTo>
                                  <a:pt x="14477" y="6093"/>
                                </a:lnTo>
                                <a:lnTo>
                                  <a:pt x="14477" y="4567"/>
                                </a:lnTo>
                                <a:lnTo>
                                  <a:pt x="12957" y="4567"/>
                                </a:lnTo>
                                <a:lnTo>
                                  <a:pt x="10664" y="2290"/>
                                </a:lnTo>
                                <a:lnTo>
                                  <a:pt x="8385" y="2290"/>
                                </a:lnTo>
                                <a:lnTo>
                                  <a:pt x="8385" y="0"/>
                                </a:lnTo>
                                <a:lnTo>
                                  <a:pt x="0" y="0"/>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59" name="Shape 113859"/>
                        <wps:cNvSpPr/>
                        <wps:spPr>
                          <a:xfrm>
                            <a:off x="2403974" y="960874"/>
                            <a:ext cx="0" cy="572260"/>
                          </a:xfrm>
                          <a:custGeom>
                            <a:avLst/>
                            <a:gdLst/>
                            <a:ahLst/>
                            <a:cxnLst/>
                            <a:rect l="0" t="0" r="0" b="0"/>
                            <a:pathLst>
                              <a:path h="572260">
                                <a:moveTo>
                                  <a:pt x="0" y="0"/>
                                </a:moveTo>
                                <a:lnTo>
                                  <a:pt x="0" y="572260"/>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60" name="Shape 113860"/>
                        <wps:cNvSpPr/>
                        <wps:spPr>
                          <a:xfrm>
                            <a:off x="2783427" y="909059"/>
                            <a:ext cx="23622" cy="51814"/>
                          </a:xfrm>
                          <a:custGeom>
                            <a:avLst/>
                            <a:gdLst/>
                            <a:ahLst/>
                            <a:cxnLst/>
                            <a:rect l="0" t="0" r="0" b="0"/>
                            <a:pathLst>
                              <a:path w="23622" h="51814">
                                <a:moveTo>
                                  <a:pt x="0" y="51814"/>
                                </a:moveTo>
                                <a:lnTo>
                                  <a:pt x="8385" y="51814"/>
                                </a:lnTo>
                                <a:lnTo>
                                  <a:pt x="10664" y="50288"/>
                                </a:lnTo>
                                <a:lnTo>
                                  <a:pt x="12957" y="50288"/>
                                </a:lnTo>
                                <a:lnTo>
                                  <a:pt x="12957" y="48011"/>
                                </a:lnTo>
                                <a:lnTo>
                                  <a:pt x="14477" y="48011"/>
                                </a:lnTo>
                                <a:lnTo>
                                  <a:pt x="14477" y="46484"/>
                                </a:lnTo>
                                <a:lnTo>
                                  <a:pt x="16770" y="44194"/>
                                </a:lnTo>
                                <a:lnTo>
                                  <a:pt x="19049" y="41905"/>
                                </a:lnTo>
                                <a:lnTo>
                                  <a:pt x="19049" y="40390"/>
                                </a:lnTo>
                                <a:lnTo>
                                  <a:pt x="21329" y="38100"/>
                                </a:lnTo>
                                <a:lnTo>
                                  <a:pt x="21329" y="32007"/>
                                </a:lnTo>
                                <a:lnTo>
                                  <a:pt x="23622" y="30481"/>
                                </a:lnTo>
                                <a:lnTo>
                                  <a:pt x="23622" y="24386"/>
                                </a:lnTo>
                                <a:lnTo>
                                  <a:pt x="21329" y="22097"/>
                                </a:lnTo>
                                <a:lnTo>
                                  <a:pt x="21329" y="16003"/>
                                </a:lnTo>
                                <a:lnTo>
                                  <a:pt x="19049" y="14477"/>
                                </a:lnTo>
                                <a:lnTo>
                                  <a:pt x="19049" y="12187"/>
                                </a:lnTo>
                                <a:lnTo>
                                  <a:pt x="16770" y="10661"/>
                                </a:lnTo>
                                <a:lnTo>
                                  <a:pt x="16770" y="8383"/>
                                </a:lnTo>
                                <a:lnTo>
                                  <a:pt x="14477" y="6093"/>
                                </a:lnTo>
                                <a:lnTo>
                                  <a:pt x="12957" y="4567"/>
                                </a:lnTo>
                                <a:lnTo>
                                  <a:pt x="10664" y="2290"/>
                                </a:lnTo>
                                <a:lnTo>
                                  <a:pt x="8385" y="2290"/>
                                </a:lnTo>
                                <a:lnTo>
                                  <a:pt x="6092" y="0"/>
                                </a:lnTo>
                                <a:lnTo>
                                  <a:pt x="0" y="0"/>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61" name="Shape 113861"/>
                        <wps:cNvSpPr/>
                        <wps:spPr>
                          <a:xfrm>
                            <a:off x="2783427" y="960874"/>
                            <a:ext cx="0" cy="480818"/>
                          </a:xfrm>
                          <a:custGeom>
                            <a:avLst/>
                            <a:gdLst/>
                            <a:ahLst/>
                            <a:cxnLst/>
                            <a:rect l="0" t="0" r="0" b="0"/>
                            <a:pathLst>
                              <a:path h="480818">
                                <a:moveTo>
                                  <a:pt x="0" y="0"/>
                                </a:moveTo>
                                <a:lnTo>
                                  <a:pt x="0" y="480818"/>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62" name="Shape 113862"/>
                        <wps:cNvSpPr/>
                        <wps:spPr>
                          <a:xfrm>
                            <a:off x="2399388" y="1531607"/>
                            <a:ext cx="17530" cy="9909"/>
                          </a:xfrm>
                          <a:custGeom>
                            <a:avLst/>
                            <a:gdLst/>
                            <a:ahLst/>
                            <a:cxnLst/>
                            <a:rect l="0" t="0" r="0" b="0"/>
                            <a:pathLst>
                              <a:path w="17530" h="9909">
                                <a:moveTo>
                                  <a:pt x="17530" y="0"/>
                                </a:moveTo>
                                <a:lnTo>
                                  <a:pt x="8385" y="0"/>
                                </a:lnTo>
                                <a:lnTo>
                                  <a:pt x="6865" y="1526"/>
                                </a:lnTo>
                                <a:lnTo>
                                  <a:pt x="4572" y="1526"/>
                                </a:lnTo>
                                <a:lnTo>
                                  <a:pt x="4572" y="3816"/>
                                </a:lnTo>
                                <a:lnTo>
                                  <a:pt x="2293" y="3816"/>
                                </a:lnTo>
                                <a:lnTo>
                                  <a:pt x="2293" y="6093"/>
                                </a:lnTo>
                                <a:lnTo>
                                  <a:pt x="0" y="7620"/>
                                </a:lnTo>
                                <a:lnTo>
                                  <a:pt x="0" y="9909"/>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63" name="Shape 113863"/>
                        <wps:cNvSpPr/>
                        <wps:spPr>
                          <a:xfrm>
                            <a:off x="2399375" y="1541516"/>
                            <a:ext cx="27434" cy="43431"/>
                          </a:xfrm>
                          <a:custGeom>
                            <a:avLst/>
                            <a:gdLst/>
                            <a:ahLst/>
                            <a:cxnLst/>
                            <a:rect l="0" t="0" r="0" b="0"/>
                            <a:pathLst>
                              <a:path w="27434" h="43431">
                                <a:moveTo>
                                  <a:pt x="0" y="0"/>
                                </a:moveTo>
                                <a:lnTo>
                                  <a:pt x="0" y="13714"/>
                                </a:lnTo>
                                <a:lnTo>
                                  <a:pt x="2280" y="16004"/>
                                </a:lnTo>
                                <a:lnTo>
                                  <a:pt x="2280" y="19807"/>
                                </a:lnTo>
                                <a:lnTo>
                                  <a:pt x="4572" y="19807"/>
                                </a:lnTo>
                                <a:lnTo>
                                  <a:pt x="4572" y="22097"/>
                                </a:lnTo>
                                <a:lnTo>
                                  <a:pt x="6852" y="23623"/>
                                </a:lnTo>
                                <a:lnTo>
                                  <a:pt x="6852" y="25913"/>
                                </a:lnTo>
                                <a:lnTo>
                                  <a:pt x="8385" y="27428"/>
                                </a:lnTo>
                                <a:lnTo>
                                  <a:pt x="8385" y="29718"/>
                                </a:lnTo>
                                <a:lnTo>
                                  <a:pt x="10664" y="32007"/>
                                </a:lnTo>
                                <a:lnTo>
                                  <a:pt x="12957" y="33534"/>
                                </a:lnTo>
                                <a:lnTo>
                                  <a:pt x="15237" y="35811"/>
                                </a:lnTo>
                                <a:lnTo>
                                  <a:pt x="17530" y="35811"/>
                                </a:lnTo>
                                <a:lnTo>
                                  <a:pt x="17530" y="38101"/>
                                </a:lnTo>
                                <a:lnTo>
                                  <a:pt x="19049" y="39627"/>
                                </a:lnTo>
                                <a:lnTo>
                                  <a:pt x="21329" y="39627"/>
                                </a:lnTo>
                                <a:lnTo>
                                  <a:pt x="23622" y="41904"/>
                                </a:lnTo>
                                <a:lnTo>
                                  <a:pt x="25901" y="43431"/>
                                </a:lnTo>
                                <a:lnTo>
                                  <a:pt x="27434" y="43431"/>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64" name="Shape 113864"/>
                        <wps:cNvSpPr/>
                        <wps:spPr>
                          <a:xfrm>
                            <a:off x="2783401" y="1495795"/>
                            <a:ext cx="0" cy="268981"/>
                          </a:xfrm>
                          <a:custGeom>
                            <a:avLst/>
                            <a:gdLst/>
                            <a:ahLst/>
                            <a:cxnLst/>
                            <a:rect l="0" t="0" r="0" b="0"/>
                            <a:pathLst>
                              <a:path h="268981">
                                <a:moveTo>
                                  <a:pt x="0" y="0"/>
                                </a:moveTo>
                                <a:lnTo>
                                  <a:pt x="0" y="268981"/>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65" name="Shape 113865"/>
                        <wps:cNvSpPr/>
                        <wps:spPr>
                          <a:xfrm>
                            <a:off x="2758259" y="1439402"/>
                            <a:ext cx="25141" cy="56393"/>
                          </a:xfrm>
                          <a:custGeom>
                            <a:avLst/>
                            <a:gdLst/>
                            <a:ahLst/>
                            <a:cxnLst/>
                            <a:rect l="0" t="0" r="0" b="0"/>
                            <a:pathLst>
                              <a:path w="25141" h="56393">
                                <a:moveTo>
                                  <a:pt x="25141" y="2290"/>
                                </a:moveTo>
                                <a:lnTo>
                                  <a:pt x="22862" y="0"/>
                                </a:lnTo>
                                <a:lnTo>
                                  <a:pt x="9905" y="0"/>
                                </a:lnTo>
                                <a:lnTo>
                                  <a:pt x="9905" y="2290"/>
                                </a:lnTo>
                                <a:lnTo>
                                  <a:pt x="6092" y="2290"/>
                                </a:lnTo>
                                <a:lnTo>
                                  <a:pt x="6092" y="4580"/>
                                </a:lnTo>
                                <a:lnTo>
                                  <a:pt x="3813" y="6093"/>
                                </a:lnTo>
                                <a:lnTo>
                                  <a:pt x="1520" y="8383"/>
                                </a:lnTo>
                                <a:lnTo>
                                  <a:pt x="1520" y="12199"/>
                                </a:lnTo>
                                <a:lnTo>
                                  <a:pt x="0" y="14477"/>
                                </a:lnTo>
                                <a:lnTo>
                                  <a:pt x="0" y="22097"/>
                                </a:lnTo>
                                <a:lnTo>
                                  <a:pt x="1520" y="24387"/>
                                </a:lnTo>
                                <a:lnTo>
                                  <a:pt x="1520" y="30480"/>
                                </a:lnTo>
                                <a:lnTo>
                                  <a:pt x="3813" y="32007"/>
                                </a:lnTo>
                                <a:lnTo>
                                  <a:pt x="3813" y="34296"/>
                                </a:lnTo>
                                <a:lnTo>
                                  <a:pt x="6092" y="36575"/>
                                </a:lnTo>
                                <a:lnTo>
                                  <a:pt x="6092" y="38101"/>
                                </a:lnTo>
                                <a:lnTo>
                                  <a:pt x="8372" y="40391"/>
                                </a:lnTo>
                                <a:lnTo>
                                  <a:pt x="9905" y="41917"/>
                                </a:lnTo>
                                <a:lnTo>
                                  <a:pt x="9905" y="44194"/>
                                </a:lnTo>
                                <a:lnTo>
                                  <a:pt x="12184" y="46484"/>
                                </a:lnTo>
                                <a:lnTo>
                                  <a:pt x="14477" y="46484"/>
                                </a:lnTo>
                                <a:lnTo>
                                  <a:pt x="14477" y="48010"/>
                                </a:lnTo>
                                <a:lnTo>
                                  <a:pt x="16757" y="50300"/>
                                </a:lnTo>
                                <a:lnTo>
                                  <a:pt x="19049" y="50300"/>
                                </a:lnTo>
                                <a:lnTo>
                                  <a:pt x="19049" y="51815"/>
                                </a:lnTo>
                                <a:lnTo>
                                  <a:pt x="20569" y="51815"/>
                                </a:lnTo>
                                <a:lnTo>
                                  <a:pt x="22862" y="54104"/>
                                </a:lnTo>
                                <a:lnTo>
                                  <a:pt x="25141" y="56393"/>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66" name="Shape 113866"/>
                        <wps:cNvSpPr/>
                        <wps:spPr>
                          <a:xfrm>
                            <a:off x="2452710" y="0"/>
                            <a:ext cx="354312" cy="9910"/>
                          </a:xfrm>
                          <a:custGeom>
                            <a:avLst/>
                            <a:gdLst/>
                            <a:ahLst/>
                            <a:cxnLst/>
                            <a:rect l="0" t="0" r="0" b="0"/>
                            <a:pathLst>
                              <a:path w="354312" h="9910">
                                <a:moveTo>
                                  <a:pt x="0" y="0"/>
                                </a:moveTo>
                                <a:lnTo>
                                  <a:pt x="354312" y="9910"/>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67" name="Shape 113867"/>
                        <wps:cNvSpPr/>
                        <wps:spPr>
                          <a:xfrm>
                            <a:off x="2426809" y="1764789"/>
                            <a:ext cx="356605" cy="7620"/>
                          </a:xfrm>
                          <a:custGeom>
                            <a:avLst/>
                            <a:gdLst/>
                            <a:ahLst/>
                            <a:cxnLst/>
                            <a:rect l="0" t="0" r="0" b="0"/>
                            <a:pathLst>
                              <a:path w="356605" h="7620">
                                <a:moveTo>
                                  <a:pt x="0" y="7620"/>
                                </a:moveTo>
                                <a:lnTo>
                                  <a:pt x="356605" y="0"/>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68" name="Shape 113868"/>
                        <wps:cNvSpPr/>
                        <wps:spPr>
                          <a:xfrm>
                            <a:off x="3031815" y="472435"/>
                            <a:ext cx="894545" cy="409197"/>
                          </a:xfrm>
                          <a:custGeom>
                            <a:avLst/>
                            <a:gdLst/>
                            <a:ahLst/>
                            <a:cxnLst/>
                            <a:rect l="0" t="0" r="0" b="0"/>
                            <a:pathLst>
                              <a:path w="894545" h="409197">
                                <a:moveTo>
                                  <a:pt x="894545" y="205743"/>
                                </a:moveTo>
                                <a:lnTo>
                                  <a:pt x="894545" y="192029"/>
                                </a:lnTo>
                                <a:lnTo>
                                  <a:pt x="892265" y="185936"/>
                                </a:lnTo>
                                <a:lnTo>
                                  <a:pt x="889973" y="177552"/>
                                </a:lnTo>
                                <a:lnTo>
                                  <a:pt x="888453" y="171459"/>
                                </a:lnTo>
                                <a:lnTo>
                                  <a:pt x="886160" y="163839"/>
                                </a:lnTo>
                                <a:lnTo>
                                  <a:pt x="883881" y="157733"/>
                                </a:lnTo>
                                <a:lnTo>
                                  <a:pt x="880068" y="151639"/>
                                </a:lnTo>
                                <a:lnTo>
                                  <a:pt x="875496" y="144019"/>
                                </a:lnTo>
                                <a:lnTo>
                                  <a:pt x="870923" y="137925"/>
                                </a:lnTo>
                                <a:lnTo>
                                  <a:pt x="867111" y="131832"/>
                                </a:lnTo>
                                <a:lnTo>
                                  <a:pt x="860259" y="125738"/>
                                </a:lnTo>
                                <a:lnTo>
                                  <a:pt x="856447" y="119632"/>
                                </a:lnTo>
                                <a:lnTo>
                                  <a:pt x="850354" y="114302"/>
                                </a:lnTo>
                                <a:lnTo>
                                  <a:pt x="843489" y="108208"/>
                                </a:lnTo>
                                <a:lnTo>
                                  <a:pt x="835117" y="102115"/>
                                </a:lnTo>
                                <a:lnTo>
                                  <a:pt x="829012" y="96021"/>
                                </a:lnTo>
                                <a:lnTo>
                                  <a:pt x="822160" y="89915"/>
                                </a:lnTo>
                                <a:lnTo>
                                  <a:pt x="813776" y="83821"/>
                                </a:lnTo>
                                <a:lnTo>
                                  <a:pt x="805390" y="80018"/>
                                </a:lnTo>
                                <a:lnTo>
                                  <a:pt x="797019" y="73924"/>
                                </a:lnTo>
                                <a:lnTo>
                                  <a:pt x="788634" y="67818"/>
                                </a:lnTo>
                                <a:lnTo>
                                  <a:pt x="777970" y="64014"/>
                                </a:lnTo>
                                <a:lnTo>
                                  <a:pt x="769584" y="57920"/>
                                </a:lnTo>
                                <a:lnTo>
                                  <a:pt x="758920" y="54104"/>
                                </a:lnTo>
                                <a:lnTo>
                                  <a:pt x="748243" y="50300"/>
                                </a:lnTo>
                                <a:lnTo>
                                  <a:pt x="737578" y="46484"/>
                                </a:lnTo>
                                <a:lnTo>
                                  <a:pt x="726914" y="41917"/>
                                </a:lnTo>
                                <a:lnTo>
                                  <a:pt x="716249" y="38101"/>
                                </a:lnTo>
                                <a:lnTo>
                                  <a:pt x="704052" y="34297"/>
                                </a:lnTo>
                                <a:lnTo>
                                  <a:pt x="693388" y="30481"/>
                                </a:lnTo>
                                <a:lnTo>
                                  <a:pt x="680430" y="26677"/>
                                </a:lnTo>
                                <a:lnTo>
                                  <a:pt x="669766" y="24387"/>
                                </a:lnTo>
                                <a:lnTo>
                                  <a:pt x="656808" y="20583"/>
                                </a:lnTo>
                                <a:lnTo>
                                  <a:pt x="644624" y="18293"/>
                                </a:lnTo>
                                <a:lnTo>
                                  <a:pt x="631667" y="14477"/>
                                </a:lnTo>
                                <a:lnTo>
                                  <a:pt x="618710" y="12200"/>
                                </a:lnTo>
                                <a:lnTo>
                                  <a:pt x="606526" y="10673"/>
                                </a:lnTo>
                                <a:lnTo>
                                  <a:pt x="591289" y="8384"/>
                                </a:lnTo>
                                <a:lnTo>
                                  <a:pt x="578332" y="6106"/>
                                </a:lnTo>
                                <a:lnTo>
                                  <a:pt x="566134" y="4580"/>
                                </a:lnTo>
                                <a:lnTo>
                                  <a:pt x="550897" y="4580"/>
                                </a:lnTo>
                                <a:lnTo>
                                  <a:pt x="537940" y="2290"/>
                                </a:lnTo>
                                <a:lnTo>
                                  <a:pt x="523463" y="2290"/>
                                </a:lnTo>
                                <a:lnTo>
                                  <a:pt x="510519" y="0"/>
                                </a:lnTo>
                                <a:lnTo>
                                  <a:pt x="425937" y="0"/>
                                </a:lnTo>
                                <a:lnTo>
                                  <a:pt x="410700" y="2290"/>
                                </a:lnTo>
                                <a:lnTo>
                                  <a:pt x="398503" y="2290"/>
                                </a:lnTo>
                                <a:lnTo>
                                  <a:pt x="383266" y="4580"/>
                                </a:lnTo>
                                <a:lnTo>
                                  <a:pt x="371068" y="4580"/>
                                </a:lnTo>
                                <a:lnTo>
                                  <a:pt x="355832" y="6106"/>
                                </a:lnTo>
                                <a:lnTo>
                                  <a:pt x="342888" y="8384"/>
                                </a:lnTo>
                                <a:lnTo>
                                  <a:pt x="328411" y="10673"/>
                                </a:lnTo>
                                <a:lnTo>
                                  <a:pt x="315454" y="12200"/>
                                </a:lnTo>
                                <a:lnTo>
                                  <a:pt x="300977" y="16004"/>
                                </a:lnTo>
                                <a:lnTo>
                                  <a:pt x="288019" y="18293"/>
                                </a:lnTo>
                                <a:lnTo>
                                  <a:pt x="275062" y="20583"/>
                                </a:lnTo>
                                <a:lnTo>
                                  <a:pt x="262878" y="24387"/>
                                </a:lnTo>
                                <a:lnTo>
                                  <a:pt x="249921" y="26677"/>
                                </a:lnTo>
                                <a:lnTo>
                                  <a:pt x="236963" y="30481"/>
                                </a:lnTo>
                                <a:lnTo>
                                  <a:pt x="224779" y="34297"/>
                                </a:lnTo>
                                <a:lnTo>
                                  <a:pt x="214115" y="38101"/>
                                </a:lnTo>
                                <a:lnTo>
                                  <a:pt x="201158" y="41917"/>
                                </a:lnTo>
                                <a:lnTo>
                                  <a:pt x="190493" y="46484"/>
                                </a:lnTo>
                                <a:lnTo>
                                  <a:pt x="177536" y="50300"/>
                                </a:lnTo>
                                <a:lnTo>
                                  <a:pt x="166872" y="54104"/>
                                </a:lnTo>
                                <a:lnTo>
                                  <a:pt x="156967" y="60198"/>
                                </a:lnTo>
                                <a:lnTo>
                                  <a:pt x="146289" y="64014"/>
                                </a:lnTo>
                                <a:lnTo>
                                  <a:pt x="135625" y="70108"/>
                                </a:lnTo>
                                <a:lnTo>
                                  <a:pt x="124960" y="73924"/>
                                </a:lnTo>
                                <a:lnTo>
                                  <a:pt x="116575" y="80018"/>
                                </a:lnTo>
                                <a:lnTo>
                                  <a:pt x="105911" y="86111"/>
                                </a:lnTo>
                                <a:lnTo>
                                  <a:pt x="97526" y="89915"/>
                                </a:lnTo>
                                <a:lnTo>
                                  <a:pt x="88381" y="96021"/>
                                </a:lnTo>
                                <a:lnTo>
                                  <a:pt x="80010" y="102115"/>
                                </a:lnTo>
                                <a:lnTo>
                                  <a:pt x="73904" y="108208"/>
                                </a:lnTo>
                                <a:lnTo>
                                  <a:pt x="65533" y="114302"/>
                                </a:lnTo>
                                <a:lnTo>
                                  <a:pt x="59428" y="119632"/>
                                </a:lnTo>
                                <a:lnTo>
                                  <a:pt x="52575" y="125738"/>
                                </a:lnTo>
                                <a:lnTo>
                                  <a:pt x="46484" y="134122"/>
                                </a:lnTo>
                                <a:lnTo>
                                  <a:pt x="39619" y="140215"/>
                                </a:lnTo>
                                <a:lnTo>
                                  <a:pt x="33526" y="145546"/>
                                </a:lnTo>
                                <a:lnTo>
                                  <a:pt x="29714" y="151639"/>
                                </a:lnTo>
                                <a:lnTo>
                                  <a:pt x="22862" y="160022"/>
                                </a:lnTo>
                                <a:lnTo>
                                  <a:pt x="19049" y="166116"/>
                                </a:lnTo>
                                <a:lnTo>
                                  <a:pt x="16757" y="171459"/>
                                </a:lnTo>
                                <a:lnTo>
                                  <a:pt x="12184" y="179830"/>
                                </a:lnTo>
                                <a:lnTo>
                                  <a:pt x="8385" y="185936"/>
                                </a:lnTo>
                                <a:lnTo>
                                  <a:pt x="6092" y="193556"/>
                                </a:lnTo>
                                <a:lnTo>
                                  <a:pt x="3813" y="199649"/>
                                </a:lnTo>
                                <a:lnTo>
                                  <a:pt x="1520" y="208033"/>
                                </a:lnTo>
                                <a:lnTo>
                                  <a:pt x="1520" y="213363"/>
                                </a:lnTo>
                                <a:lnTo>
                                  <a:pt x="0" y="219457"/>
                                </a:lnTo>
                                <a:lnTo>
                                  <a:pt x="0" y="241554"/>
                                </a:lnTo>
                                <a:lnTo>
                                  <a:pt x="1520" y="247648"/>
                                </a:lnTo>
                                <a:lnTo>
                                  <a:pt x="3813" y="255268"/>
                                </a:lnTo>
                                <a:lnTo>
                                  <a:pt x="3813" y="261374"/>
                                </a:lnTo>
                                <a:lnTo>
                                  <a:pt x="6092" y="269745"/>
                                </a:lnTo>
                                <a:lnTo>
                                  <a:pt x="9904" y="275851"/>
                                </a:lnTo>
                                <a:lnTo>
                                  <a:pt x="12184" y="281181"/>
                                </a:lnTo>
                                <a:lnTo>
                                  <a:pt x="16757" y="289565"/>
                                </a:lnTo>
                                <a:lnTo>
                                  <a:pt x="20569" y="295658"/>
                                </a:lnTo>
                                <a:lnTo>
                                  <a:pt x="25141" y="301752"/>
                                </a:lnTo>
                                <a:lnTo>
                                  <a:pt x="29714" y="307094"/>
                                </a:lnTo>
                                <a:lnTo>
                                  <a:pt x="33526" y="313188"/>
                                </a:lnTo>
                                <a:lnTo>
                                  <a:pt x="39619" y="321571"/>
                                </a:lnTo>
                                <a:lnTo>
                                  <a:pt x="46484" y="327665"/>
                                </a:lnTo>
                                <a:lnTo>
                                  <a:pt x="52575" y="332996"/>
                                </a:lnTo>
                                <a:lnTo>
                                  <a:pt x="59428" y="339089"/>
                                </a:lnTo>
                                <a:lnTo>
                                  <a:pt x="67813" y="345183"/>
                                </a:lnTo>
                                <a:lnTo>
                                  <a:pt x="73904" y="348999"/>
                                </a:lnTo>
                                <a:lnTo>
                                  <a:pt x="82289" y="355093"/>
                                </a:lnTo>
                                <a:lnTo>
                                  <a:pt x="90674" y="361186"/>
                                </a:lnTo>
                                <a:lnTo>
                                  <a:pt x="99059" y="365003"/>
                                </a:lnTo>
                                <a:lnTo>
                                  <a:pt x="108191" y="371096"/>
                                </a:lnTo>
                                <a:lnTo>
                                  <a:pt x="116575" y="377190"/>
                                </a:lnTo>
                                <a:lnTo>
                                  <a:pt x="127240" y="381006"/>
                                </a:lnTo>
                                <a:lnTo>
                                  <a:pt x="137158" y="384810"/>
                                </a:lnTo>
                                <a:lnTo>
                                  <a:pt x="147822" y="390903"/>
                                </a:lnTo>
                                <a:lnTo>
                                  <a:pt x="158487" y="395483"/>
                                </a:lnTo>
                                <a:lnTo>
                                  <a:pt x="169151" y="399287"/>
                                </a:lnTo>
                                <a:lnTo>
                                  <a:pt x="179816" y="403103"/>
                                </a:lnTo>
                                <a:lnTo>
                                  <a:pt x="190493" y="406907"/>
                                </a:lnTo>
                                <a:lnTo>
                                  <a:pt x="203437" y="409197"/>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69" name="Shape 113869"/>
                        <wps:cNvSpPr/>
                        <wps:spPr>
                          <a:xfrm>
                            <a:off x="3235252" y="678178"/>
                            <a:ext cx="691108" cy="235460"/>
                          </a:xfrm>
                          <a:custGeom>
                            <a:avLst/>
                            <a:gdLst/>
                            <a:ahLst/>
                            <a:cxnLst/>
                            <a:rect l="0" t="0" r="0" b="0"/>
                            <a:pathLst>
                              <a:path w="691108" h="235460">
                                <a:moveTo>
                                  <a:pt x="0" y="203453"/>
                                </a:moveTo>
                                <a:lnTo>
                                  <a:pt x="10664" y="207270"/>
                                </a:lnTo>
                                <a:lnTo>
                                  <a:pt x="22862" y="211074"/>
                                </a:lnTo>
                                <a:lnTo>
                                  <a:pt x="35819" y="213363"/>
                                </a:lnTo>
                                <a:lnTo>
                                  <a:pt x="48763" y="217167"/>
                                </a:lnTo>
                                <a:lnTo>
                                  <a:pt x="60961" y="219457"/>
                                </a:lnTo>
                                <a:lnTo>
                                  <a:pt x="73904" y="220983"/>
                                </a:lnTo>
                                <a:lnTo>
                                  <a:pt x="86862" y="223261"/>
                                </a:lnTo>
                                <a:lnTo>
                                  <a:pt x="99819" y="225551"/>
                                </a:lnTo>
                                <a:lnTo>
                                  <a:pt x="114296" y="227077"/>
                                </a:lnTo>
                                <a:lnTo>
                                  <a:pt x="127253" y="229367"/>
                                </a:lnTo>
                                <a:lnTo>
                                  <a:pt x="139437" y="230881"/>
                                </a:lnTo>
                                <a:lnTo>
                                  <a:pt x="154674" y="230881"/>
                                </a:lnTo>
                                <a:lnTo>
                                  <a:pt x="167631" y="233171"/>
                                </a:lnTo>
                                <a:lnTo>
                                  <a:pt x="197345" y="233171"/>
                                </a:lnTo>
                                <a:lnTo>
                                  <a:pt x="209543" y="235460"/>
                                </a:lnTo>
                                <a:lnTo>
                                  <a:pt x="236977" y="235460"/>
                                </a:lnTo>
                                <a:lnTo>
                                  <a:pt x="252214" y="233171"/>
                                </a:lnTo>
                                <a:lnTo>
                                  <a:pt x="279648" y="233171"/>
                                </a:lnTo>
                                <a:lnTo>
                                  <a:pt x="294884" y="230881"/>
                                </a:lnTo>
                                <a:lnTo>
                                  <a:pt x="309361" y="230881"/>
                                </a:lnTo>
                                <a:lnTo>
                                  <a:pt x="322306" y="229367"/>
                                </a:lnTo>
                                <a:lnTo>
                                  <a:pt x="336796" y="227077"/>
                                </a:lnTo>
                                <a:lnTo>
                                  <a:pt x="349740" y="225551"/>
                                </a:lnTo>
                                <a:lnTo>
                                  <a:pt x="362697" y="223261"/>
                                </a:lnTo>
                                <a:lnTo>
                                  <a:pt x="377174" y="220983"/>
                                </a:lnTo>
                                <a:lnTo>
                                  <a:pt x="390131" y="219457"/>
                                </a:lnTo>
                                <a:lnTo>
                                  <a:pt x="403075" y="215641"/>
                                </a:lnTo>
                                <a:lnTo>
                                  <a:pt x="417552" y="213363"/>
                                </a:lnTo>
                                <a:lnTo>
                                  <a:pt x="430509" y="209547"/>
                                </a:lnTo>
                                <a:lnTo>
                                  <a:pt x="442707" y="207270"/>
                                </a:lnTo>
                                <a:lnTo>
                                  <a:pt x="455651" y="203453"/>
                                </a:lnTo>
                                <a:lnTo>
                                  <a:pt x="466329" y="199649"/>
                                </a:lnTo>
                                <a:lnTo>
                                  <a:pt x="479272" y="195070"/>
                                </a:lnTo>
                                <a:lnTo>
                                  <a:pt x="491470" y="191266"/>
                                </a:lnTo>
                                <a:lnTo>
                                  <a:pt x="502134" y="187450"/>
                                </a:lnTo>
                                <a:lnTo>
                                  <a:pt x="512799" y="183646"/>
                                </a:lnTo>
                                <a:lnTo>
                                  <a:pt x="525756" y="179067"/>
                                </a:lnTo>
                                <a:lnTo>
                                  <a:pt x="536420" y="175263"/>
                                </a:lnTo>
                                <a:lnTo>
                                  <a:pt x="547098" y="169169"/>
                                </a:lnTo>
                                <a:lnTo>
                                  <a:pt x="557762" y="165353"/>
                                </a:lnTo>
                                <a:lnTo>
                                  <a:pt x="566134" y="159259"/>
                                </a:lnTo>
                                <a:lnTo>
                                  <a:pt x="576812" y="153165"/>
                                </a:lnTo>
                                <a:lnTo>
                                  <a:pt x="585184" y="149349"/>
                                </a:lnTo>
                                <a:lnTo>
                                  <a:pt x="593568" y="143256"/>
                                </a:lnTo>
                                <a:lnTo>
                                  <a:pt x="601953" y="137925"/>
                                </a:lnTo>
                                <a:lnTo>
                                  <a:pt x="610338" y="131832"/>
                                </a:lnTo>
                                <a:lnTo>
                                  <a:pt x="618710" y="125726"/>
                                </a:lnTo>
                                <a:lnTo>
                                  <a:pt x="627855" y="119632"/>
                                </a:lnTo>
                                <a:lnTo>
                                  <a:pt x="633960" y="113538"/>
                                </a:lnTo>
                                <a:lnTo>
                                  <a:pt x="640052" y="107445"/>
                                </a:lnTo>
                                <a:lnTo>
                                  <a:pt x="646904" y="101351"/>
                                </a:lnTo>
                                <a:lnTo>
                                  <a:pt x="653009" y="96008"/>
                                </a:lnTo>
                                <a:lnTo>
                                  <a:pt x="659101" y="87625"/>
                                </a:lnTo>
                                <a:lnTo>
                                  <a:pt x="663673" y="81531"/>
                                </a:lnTo>
                                <a:lnTo>
                                  <a:pt x="667486" y="75438"/>
                                </a:lnTo>
                                <a:lnTo>
                                  <a:pt x="672059" y="67818"/>
                                </a:lnTo>
                                <a:lnTo>
                                  <a:pt x="676631" y="61724"/>
                                </a:lnTo>
                                <a:lnTo>
                                  <a:pt x="680430" y="55631"/>
                                </a:lnTo>
                                <a:lnTo>
                                  <a:pt x="682723" y="48011"/>
                                </a:lnTo>
                                <a:lnTo>
                                  <a:pt x="685002" y="41904"/>
                                </a:lnTo>
                                <a:lnTo>
                                  <a:pt x="686535" y="33534"/>
                                </a:lnTo>
                                <a:lnTo>
                                  <a:pt x="688815" y="28191"/>
                                </a:lnTo>
                                <a:lnTo>
                                  <a:pt x="691108" y="19807"/>
                                </a:lnTo>
                                <a:lnTo>
                                  <a:pt x="691108" y="0"/>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70" name="Shape 113870"/>
                        <wps:cNvSpPr/>
                        <wps:spPr>
                          <a:xfrm>
                            <a:off x="3224588" y="700275"/>
                            <a:ext cx="479272" cy="67818"/>
                          </a:xfrm>
                          <a:custGeom>
                            <a:avLst/>
                            <a:gdLst/>
                            <a:ahLst/>
                            <a:cxnLst/>
                            <a:rect l="0" t="0" r="0" b="0"/>
                            <a:pathLst>
                              <a:path w="479272" h="67818">
                                <a:moveTo>
                                  <a:pt x="0" y="67818"/>
                                </a:moveTo>
                                <a:lnTo>
                                  <a:pt x="10664" y="61724"/>
                                </a:lnTo>
                                <a:lnTo>
                                  <a:pt x="22862" y="55631"/>
                                </a:lnTo>
                                <a:lnTo>
                                  <a:pt x="35806" y="49525"/>
                                </a:lnTo>
                                <a:lnTo>
                                  <a:pt x="48763" y="45721"/>
                                </a:lnTo>
                                <a:lnTo>
                                  <a:pt x="59428" y="39627"/>
                                </a:lnTo>
                                <a:lnTo>
                                  <a:pt x="71625" y="35811"/>
                                </a:lnTo>
                                <a:lnTo>
                                  <a:pt x="84582" y="29718"/>
                                </a:lnTo>
                                <a:lnTo>
                                  <a:pt x="99819" y="25914"/>
                                </a:lnTo>
                                <a:lnTo>
                                  <a:pt x="112003" y="22097"/>
                                </a:lnTo>
                                <a:lnTo>
                                  <a:pt x="124961" y="17530"/>
                                </a:lnTo>
                                <a:lnTo>
                                  <a:pt x="137918" y="16004"/>
                                </a:lnTo>
                                <a:lnTo>
                                  <a:pt x="150102" y="11424"/>
                                </a:lnTo>
                                <a:lnTo>
                                  <a:pt x="165352" y="9910"/>
                                </a:lnTo>
                                <a:lnTo>
                                  <a:pt x="178296" y="7620"/>
                                </a:lnTo>
                                <a:lnTo>
                                  <a:pt x="190493" y="6094"/>
                                </a:lnTo>
                                <a:lnTo>
                                  <a:pt x="205730" y="3816"/>
                                </a:lnTo>
                                <a:lnTo>
                                  <a:pt x="217927" y="1527"/>
                                </a:lnTo>
                                <a:lnTo>
                                  <a:pt x="230872" y="1527"/>
                                </a:lnTo>
                                <a:lnTo>
                                  <a:pt x="246108" y="0"/>
                                </a:lnTo>
                                <a:lnTo>
                                  <a:pt x="300977" y="0"/>
                                </a:lnTo>
                                <a:lnTo>
                                  <a:pt x="313934" y="1527"/>
                                </a:lnTo>
                                <a:lnTo>
                                  <a:pt x="326118" y="1527"/>
                                </a:lnTo>
                                <a:lnTo>
                                  <a:pt x="341355" y="3816"/>
                                </a:lnTo>
                                <a:lnTo>
                                  <a:pt x="354312" y="6094"/>
                                </a:lnTo>
                                <a:lnTo>
                                  <a:pt x="368789" y="7620"/>
                                </a:lnTo>
                                <a:lnTo>
                                  <a:pt x="381746" y="9910"/>
                                </a:lnTo>
                                <a:lnTo>
                                  <a:pt x="393931" y="11424"/>
                                </a:lnTo>
                                <a:lnTo>
                                  <a:pt x="406888" y="16004"/>
                                </a:lnTo>
                                <a:lnTo>
                                  <a:pt x="422125" y="17530"/>
                                </a:lnTo>
                                <a:lnTo>
                                  <a:pt x="434322" y="22097"/>
                                </a:lnTo>
                                <a:lnTo>
                                  <a:pt x="447279" y="25914"/>
                                </a:lnTo>
                                <a:lnTo>
                                  <a:pt x="460223" y="29718"/>
                                </a:lnTo>
                                <a:lnTo>
                                  <a:pt x="472420" y="35811"/>
                                </a:lnTo>
                                <a:lnTo>
                                  <a:pt x="479272" y="37338"/>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71" name="Shape 113871"/>
                        <wps:cNvSpPr/>
                        <wps:spPr>
                          <a:xfrm>
                            <a:off x="3037907" y="733796"/>
                            <a:ext cx="882361" cy="409196"/>
                          </a:xfrm>
                          <a:custGeom>
                            <a:avLst/>
                            <a:gdLst/>
                            <a:ahLst/>
                            <a:cxnLst/>
                            <a:rect l="0" t="0" r="0" b="0"/>
                            <a:pathLst>
                              <a:path w="882361" h="409196">
                                <a:moveTo>
                                  <a:pt x="0" y="2290"/>
                                </a:moveTo>
                                <a:lnTo>
                                  <a:pt x="2280" y="16004"/>
                                </a:lnTo>
                                <a:lnTo>
                                  <a:pt x="3813" y="29717"/>
                                </a:lnTo>
                                <a:lnTo>
                                  <a:pt x="6092" y="44194"/>
                                </a:lnTo>
                                <a:lnTo>
                                  <a:pt x="8385" y="57920"/>
                                </a:lnTo>
                                <a:lnTo>
                                  <a:pt x="10664" y="71634"/>
                                </a:lnTo>
                                <a:lnTo>
                                  <a:pt x="14477" y="86111"/>
                                </a:lnTo>
                                <a:lnTo>
                                  <a:pt x="19049" y="99825"/>
                                </a:lnTo>
                                <a:lnTo>
                                  <a:pt x="23622" y="112012"/>
                                </a:lnTo>
                                <a:lnTo>
                                  <a:pt x="27434" y="125738"/>
                                </a:lnTo>
                                <a:lnTo>
                                  <a:pt x="32007" y="139452"/>
                                </a:lnTo>
                                <a:lnTo>
                                  <a:pt x="38098" y="151639"/>
                                </a:lnTo>
                                <a:lnTo>
                                  <a:pt x="44191" y="163839"/>
                                </a:lnTo>
                                <a:lnTo>
                                  <a:pt x="51056" y="177552"/>
                                </a:lnTo>
                                <a:lnTo>
                                  <a:pt x="57148" y="189740"/>
                                </a:lnTo>
                                <a:lnTo>
                                  <a:pt x="63240" y="201176"/>
                                </a:lnTo>
                                <a:lnTo>
                                  <a:pt x="72385" y="213363"/>
                                </a:lnTo>
                                <a:lnTo>
                                  <a:pt x="78477" y="225550"/>
                                </a:lnTo>
                                <a:lnTo>
                                  <a:pt x="86862" y="235460"/>
                                </a:lnTo>
                                <a:lnTo>
                                  <a:pt x="95247" y="247647"/>
                                </a:lnTo>
                                <a:lnTo>
                                  <a:pt x="103631" y="257558"/>
                                </a:lnTo>
                                <a:lnTo>
                                  <a:pt x="114296" y="267467"/>
                                </a:lnTo>
                                <a:lnTo>
                                  <a:pt x="122681" y="277365"/>
                                </a:lnTo>
                                <a:lnTo>
                                  <a:pt x="133345" y="287274"/>
                                </a:lnTo>
                                <a:lnTo>
                                  <a:pt x="141730" y="297185"/>
                                </a:lnTo>
                                <a:lnTo>
                                  <a:pt x="152395" y="307094"/>
                                </a:lnTo>
                                <a:lnTo>
                                  <a:pt x="163059" y="315466"/>
                                </a:lnTo>
                                <a:lnTo>
                                  <a:pt x="176016" y="323085"/>
                                </a:lnTo>
                                <a:lnTo>
                                  <a:pt x="186681" y="331469"/>
                                </a:lnTo>
                                <a:lnTo>
                                  <a:pt x="197345" y="339089"/>
                                </a:lnTo>
                                <a:lnTo>
                                  <a:pt x="209543" y="346709"/>
                                </a:lnTo>
                                <a:lnTo>
                                  <a:pt x="220207" y="355093"/>
                                </a:lnTo>
                                <a:lnTo>
                                  <a:pt x="233164" y="361186"/>
                                </a:lnTo>
                                <a:lnTo>
                                  <a:pt x="246121" y="367292"/>
                                </a:lnTo>
                                <a:lnTo>
                                  <a:pt x="258306" y="372623"/>
                                </a:lnTo>
                                <a:lnTo>
                                  <a:pt x="271263" y="378716"/>
                                </a:lnTo>
                                <a:lnTo>
                                  <a:pt x="284207" y="383283"/>
                                </a:lnTo>
                                <a:lnTo>
                                  <a:pt x="297164" y="387099"/>
                                </a:lnTo>
                                <a:lnTo>
                                  <a:pt x="309361" y="390904"/>
                                </a:lnTo>
                                <a:lnTo>
                                  <a:pt x="324598" y="394720"/>
                                </a:lnTo>
                                <a:lnTo>
                                  <a:pt x="336783" y="399287"/>
                                </a:lnTo>
                                <a:lnTo>
                                  <a:pt x="349740" y="400813"/>
                                </a:lnTo>
                                <a:lnTo>
                                  <a:pt x="364977" y="403103"/>
                                </a:lnTo>
                                <a:lnTo>
                                  <a:pt x="377174" y="404629"/>
                                </a:lnTo>
                                <a:lnTo>
                                  <a:pt x="392411" y="406907"/>
                                </a:lnTo>
                                <a:lnTo>
                                  <a:pt x="404608" y="409196"/>
                                </a:lnTo>
                                <a:lnTo>
                                  <a:pt x="462516" y="409196"/>
                                </a:lnTo>
                                <a:lnTo>
                                  <a:pt x="474700" y="406907"/>
                                </a:lnTo>
                                <a:lnTo>
                                  <a:pt x="489950" y="404629"/>
                                </a:lnTo>
                                <a:lnTo>
                                  <a:pt x="502894" y="403103"/>
                                </a:lnTo>
                                <a:lnTo>
                                  <a:pt x="517371" y="400813"/>
                                </a:lnTo>
                                <a:lnTo>
                                  <a:pt x="530329" y="399287"/>
                                </a:lnTo>
                                <a:lnTo>
                                  <a:pt x="544805" y="394720"/>
                                </a:lnTo>
                                <a:lnTo>
                                  <a:pt x="557762" y="390904"/>
                                </a:lnTo>
                                <a:lnTo>
                                  <a:pt x="570707" y="387099"/>
                                </a:lnTo>
                                <a:lnTo>
                                  <a:pt x="582904" y="383283"/>
                                </a:lnTo>
                                <a:lnTo>
                                  <a:pt x="598141" y="377190"/>
                                </a:lnTo>
                                <a:lnTo>
                                  <a:pt x="610338" y="371096"/>
                                </a:lnTo>
                                <a:lnTo>
                                  <a:pt x="623282" y="365002"/>
                                </a:lnTo>
                                <a:lnTo>
                                  <a:pt x="636239" y="358909"/>
                                </a:lnTo>
                                <a:lnTo>
                                  <a:pt x="649196" y="352803"/>
                                </a:lnTo>
                                <a:lnTo>
                                  <a:pt x="659101" y="345182"/>
                                </a:lnTo>
                                <a:lnTo>
                                  <a:pt x="672059" y="339089"/>
                                </a:lnTo>
                                <a:lnTo>
                                  <a:pt x="682723" y="331469"/>
                                </a:lnTo>
                                <a:lnTo>
                                  <a:pt x="695680" y="323085"/>
                                </a:lnTo>
                                <a:lnTo>
                                  <a:pt x="706345" y="313188"/>
                                </a:lnTo>
                                <a:lnTo>
                                  <a:pt x="717009" y="305568"/>
                                </a:lnTo>
                                <a:lnTo>
                                  <a:pt x="727673" y="294895"/>
                                </a:lnTo>
                                <a:lnTo>
                                  <a:pt x="737578" y="284985"/>
                                </a:lnTo>
                                <a:lnTo>
                                  <a:pt x="748256" y="275087"/>
                                </a:lnTo>
                                <a:lnTo>
                                  <a:pt x="758920" y="265177"/>
                                </a:lnTo>
                                <a:lnTo>
                                  <a:pt x="767305" y="255268"/>
                                </a:lnTo>
                                <a:lnTo>
                                  <a:pt x="777970" y="245370"/>
                                </a:lnTo>
                                <a:lnTo>
                                  <a:pt x="786354" y="233171"/>
                                </a:lnTo>
                                <a:lnTo>
                                  <a:pt x="795486" y="221747"/>
                                </a:lnTo>
                                <a:lnTo>
                                  <a:pt x="803871" y="211837"/>
                                </a:lnTo>
                                <a:lnTo>
                                  <a:pt x="809976" y="199649"/>
                                </a:lnTo>
                                <a:lnTo>
                                  <a:pt x="818348" y="187450"/>
                                </a:lnTo>
                                <a:lnTo>
                                  <a:pt x="825213" y="173736"/>
                                </a:lnTo>
                                <a:lnTo>
                                  <a:pt x="833585" y="161549"/>
                                </a:lnTo>
                                <a:lnTo>
                                  <a:pt x="839690" y="149349"/>
                                </a:lnTo>
                                <a:lnTo>
                                  <a:pt x="844262" y="135636"/>
                                </a:lnTo>
                                <a:lnTo>
                                  <a:pt x="850354" y="123448"/>
                                </a:lnTo>
                                <a:lnTo>
                                  <a:pt x="854167" y="109735"/>
                                </a:lnTo>
                                <a:lnTo>
                                  <a:pt x="861019" y="96021"/>
                                </a:lnTo>
                                <a:lnTo>
                                  <a:pt x="864831" y="83821"/>
                                </a:lnTo>
                                <a:lnTo>
                                  <a:pt x="869404" y="70108"/>
                                </a:lnTo>
                                <a:lnTo>
                                  <a:pt x="871683" y="55631"/>
                                </a:lnTo>
                                <a:lnTo>
                                  <a:pt x="875496" y="41917"/>
                                </a:lnTo>
                                <a:lnTo>
                                  <a:pt x="877788" y="28203"/>
                                </a:lnTo>
                                <a:lnTo>
                                  <a:pt x="880068" y="14477"/>
                                </a:lnTo>
                                <a:lnTo>
                                  <a:pt x="882361" y="0"/>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72" name="Shape 113872"/>
                        <wps:cNvSpPr/>
                        <wps:spPr>
                          <a:xfrm>
                            <a:off x="3920255" y="720095"/>
                            <a:ext cx="0" cy="13714"/>
                          </a:xfrm>
                          <a:custGeom>
                            <a:avLst/>
                            <a:gdLst/>
                            <a:ahLst/>
                            <a:cxnLst/>
                            <a:rect l="0" t="0" r="0" b="0"/>
                            <a:pathLst>
                              <a:path h="13714">
                                <a:moveTo>
                                  <a:pt x="0" y="13714"/>
                                </a:moveTo>
                                <a:lnTo>
                                  <a:pt x="0" y="0"/>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73" name="Shape 113873"/>
                        <wps:cNvSpPr/>
                        <wps:spPr>
                          <a:xfrm>
                            <a:off x="1619112" y="341379"/>
                            <a:ext cx="413753" cy="69344"/>
                          </a:xfrm>
                          <a:custGeom>
                            <a:avLst/>
                            <a:gdLst/>
                            <a:ahLst/>
                            <a:cxnLst/>
                            <a:rect l="0" t="0" r="0" b="0"/>
                            <a:pathLst>
                              <a:path w="413753" h="69344">
                                <a:moveTo>
                                  <a:pt x="0" y="0"/>
                                </a:moveTo>
                                <a:lnTo>
                                  <a:pt x="413753" y="69344"/>
                                </a:lnTo>
                                <a:lnTo>
                                  <a:pt x="267450" y="6094"/>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74" name="Shape 113874"/>
                        <wps:cNvSpPr/>
                        <wps:spPr>
                          <a:xfrm>
                            <a:off x="1869046" y="410723"/>
                            <a:ext cx="163819" cy="0"/>
                          </a:xfrm>
                          <a:custGeom>
                            <a:avLst/>
                            <a:gdLst/>
                            <a:ahLst/>
                            <a:cxnLst/>
                            <a:rect l="0" t="0" r="0" b="0"/>
                            <a:pathLst>
                              <a:path w="163819">
                                <a:moveTo>
                                  <a:pt x="163819" y="0"/>
                                </a:moveTo>
                                <a:lnTo>
                                  <a:pt x="0" y="0"/>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75" name="Shape 113875"/>
                        <wps:cNvSpPr/>
                        <wps:spPr>
                          <a:xfrm>
                            <a:off x="949346" y="1584960"/>
                            <a:ext cx="352033" cy="223261"/>
                          </a:xfrm>
                          <a:custGeom>
                            <a:avLst/>
                            <a:gdLst/>
                            <a:ahLst/>
                            <a:cxnLst/>
                            <a:rect l="0" t="0" r="0" b="0"/>
                            <a:pathLst>
                              <a:path w="352033" h="223261">
                                <a:moveTo>
                                  <a:pt x="0" y="223261"/>
                                </a:moveTo>
                                <a:lnTo>
                                  <a:pt x="352033" y="0"/>
                                </a:lnTo>
                                <a:lnTo>
                                  <a:pt x="203450" y="56382"/>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76" name="Shape 113876"/>
                        <wps:cNvSpPr/>
                        <wps:spPr>
                          <a:xfrm>
                            <a:off x="1188603" y="1584960"/>
                            <a:ext cx="112776" cy="112012"/>
                          </a:xfrm>
                          <a:custGeom>
                            <a:avLst/>
                            <a:gdLst/>
                            <a:ahLst/>
                            <a:cxnLst/>
                            <a:rect l="0" t="0" r="0" b="0"/>
                            <a:pathLst>
                              <a:path w="112776" h="112012">
                                <a:moveTo>
                                  <a:pt x="112776" y="0"/>
                                </a:moveTo>
                                <a:lnTo>
                                  <a:pt x="0" y="112012"/>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77" name="Shape 113877"/>
                        <wps:cNvSpPr/>
                        <wps:spPr>
                          <a:xfrm>
                            <a:off x="3097334" y="480831"/>
                            <a:ext cx="390131" cy="157733"/>
                          </a:xfrm>
                          <a:custGeom>
                            <a:avLst/>
                            <a:gdLst/>
                            <a:ahLst/>
                            <a:cxnLst/>
                            <a:rect l="0" t="0" r="0" b="0"/>
                            <a:pathLst>
                              <a:path w="390131" h="157733">
                                <a:moveTo>
                                  <a:pt x="0" y="0"/>
                                </a:moveTo>
                                <a:lnTo>
                                  <a:pt x="390131" y="157733"/>
                                </a:lnTo>
                                <a:lnTo>
                                  <a:pt x="260598" y="71622"/>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78" name="Shape 113878"/>
                        <wps:cNvSpPr/>
                        <wps:spPr>
                          <a:xfrm>
                            <a:off x="3328219" y="610372"/>
                            <a:ext cx="159246" cy="28191"/>
                          </a:xfrm>
                          <a:custGeom>
                            <a:avLst/>
                            <a:gdLst/>
                            <a:ahLst/>
                            <a:cxnLst/>
                            <a:rect l="0" t="0" r="0" b="0"/>
                            <a:pathLst>
                              <a:path w="159246" h="28191">
                                <a:moveTo>
                                  <a:pt x="159246" y="28191"/>
                                </a:moveTo>
                                <a:lnTo>
                                  <a:pt x="0" y="0"/>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79" name="Shape 113879"/>
                        <wps:cNvSpPr/>
                        <wps:spPr>
                          <a:xfrm>
                            <a:off x="3703860" y="960874"/>
                            <a:ext cx="283750" cy="118192"/>
                          </a:xfrm>
                          <a:custGeom>
                            <a:avLst/>
                            <a:gdLst/>
                            <a:ahLst/>
                            <a:cxnLst/>
                            <a:rect l="0" t="0" r="0" b="0"/>
                            <a:pathLst>
                              <a:path w="283750" h="118192">
                                <a:moveTo>
                                  <a:pt x="283750" y="118192"/>
                                </a:moveTo>
                                <a:lnTo>
                                  <a:pt x="0" y="0"/>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80" name="Shape 113880"/>
                        <wps:cNvSpPr/>
                        <wps:spPr>
                          <a:xfrm>
                            <a:off x="3703860" y="960886"/>
                            <a:ext cx="129533" cy="88388"/>
                          </a:xfrm>
                          <a:custGeom>
                            <a:avLst/>
                            <a:gdLst/>
                            <a:ahLst/>
                            <a:cxnLst/>
                            <a:rect l="0" t="0" r="0" b="0"/>
                            <a:pathLst>
                              <a:path w="129533" h="88388">
                                <a:moveTo>
                                  <a:pt x="0" y="0"/>
                                </a:moveTo>
                                <a:lnTo>
                                  <a:pt x="129533" y="88388"/>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81" name="Shape 113881"/>
                        <wps:cNvSpPr/>
                        <wps:spPr>
                          <a:xfrm>
                            <a:off x="3703860" y="960886"/>
                            <a:ext cx="159246" cy="30480"/>
                          </a:xfrm>
                          <a:custGeom>
                            <a:avLst/>
                            <a:gdLst/>
                            <a:ahLst/>
                            <a:cxnLst/>
                            <a:rect l="0" t="0" r="0" b="0"/>
                            <a:pathLst>
                              <a:path w="159246" h="30480">
                                <a:moveTo>
                                  <a:pt x="0" y="0"/>
                                </a:moveTo>
                                <a:lnTo>
                                  <a:pt x="159246" y="30480"/>
                                </a:lnTo>
                              </a:path>
                            </a:pathLst>
                          </a:custGeom>
                          <a:ln w="3976" cap="rnd">
                            <a:round/>
                          </a:ln>
                        </wps:spPr>
                        <wps:style>
                          <a:lnRef idx="1">
                            <a:srgbClr val="000000"/>
                          </a:lnRef>
                          <a:fillRef idx="0">
                            <a:srgbClr val="000000">
                              <a:alpha val="0"/>
                            </a:srgbClr>
                          </a:fillRef>
                          <a:effectRef idx="0">
                            <a:scrgbClr r="0" g="0" b="0"/>
                          </a:effectRef>
                          <a:fontRef idx="none"/>
                        </wps:style>
                        <wps:bodyPr/>
                      </wps:wsp>
                      <wps:wsp>
                        <wps:cNvPr id="113882" name="Rectangle 113882"/>
                        <wps:cNvSpPr/>
                        <wps:spPr>
                          <a:xfrm>
                            <a:off x="1485900" y="8372"/>
                            <a:ext cx="92370" cy="174009"/>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2"/>
                                </w:rPr>
                                <w:t>а</w:t>
                              </w:r>
                            </w:p>
                          </w:txbxContent>
                        </wps:txbx>
                        <wps:bodyPr horzOverflow="overflow" vert="horz" lIns="0" tIns="0" rIns="0" bIns="0" rtlCol="0">
                          <a:noAutofit/>
                        </wps:bodyPr>
                      </wps:wsp>
                      <wps:wsp>
                        <wps:cNvPr id="113883" name="Rectangle 113883"/>
                        <wps:cNvSpPr/>
                        <wps:spPr>
                          <a:xfrm>
                            <a:off x="1555376" y="8372"/>
                            <a:ext cx="184740" cy="174009"/>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2"/>
                                </w:rPr>
                                <w:t xml:space="preserve">    </w:t>
                              </w:r>
                            </w:p>
                          </w:txbxContent>
                        </wps:txbx>
                        <wps:bodyPr horzOverflow="overflow" vert="horz" lIns="0" tIns="0" rIns="0" bIns="0" rtlCol="0">
                          <a:noAutofit/>
                        </wps:bodyPr>
                      </wps:wsp>
                      <wps:wsp>
                        <wps:cNvPr id="113884" name="Rectangle 113884"/>
                        <wps:cNvSpPr/>
                        <wps:spPr>
                          <a:xfrm>
                            <a:off x="1485900" y="752081"/>
                            <a:ext cx="93533" cy="174009"/>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2"/>
                                </w:rPr>
                                <w:t>б</w:t>
                              </w:r>
                            </w:p>
                          </w:txbxContent>
                        </wps:txbx>
                        <wps:bodyPr horzOverflow="overflow" vert="horz" lIns="0" tIns="0" rIns="0" bIns="0" rtlCol="0">
                          <a:noAutofit/>
                        </wps:bodyPr>
                      </wps:wsp>
                      <wps:wsp>
                        <wps:cNvPr id="113885" name="Rectangle 113885"/>
                        <wps:cNvSpPr/>
                        <wps:spPr>
                          <a:xfrm>
                            <a:off x="1556163" y="752081"/>
                            <a:ext cx="184740" cy="174009"/>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2"/>
                                </w:rPr>
                                <w:t xml:space="preserve">    </w:t>
                              </w:r>
                            </w:p>
                          </w:txbxContent>
                        </wps:txbx>
                        <wps:bodyPr horzOverflow="overflow" vert="horz" lIns="0" tIns="0" rIns="0" bIns="0" rtlCol="0">
                          <a:noAutofit/>
                        </wps:bodyPr>
                      </wps:wsp>
                      <wps:wsp>
                        <wps:cNvPr id="113888" name="Rectangle 113888"/>
                        <wps:cNvSpPr/>
                        <wps:spPr>
                          <a:xfrm>
                            <a:off x="3131068" y="311646"/>
                            <a:ext cx="81903" cy="174009"/>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2"/>
                                </w:rPr>
                                <w:t>г</w:t>
                              </w:r>
                            </w:p>
                          </w:txbxContent>
                        </wps:txbx>
                        <wps:bodyPr horzOverflow="overflow" vert="horz" lIns="0" tIns="0" rIns="0" bIns="0" rtlCol="0">
                          <a:noAutofit/>
                        </wps:bodyPr>
                      </wps:wsp>
                      <wps:wsp>
                        <wps:cNvPr id="113889" name="Rectangle 113889"/>
                        <wps:cNvSpPr/>
                        <wps:spPr>
                          <a:xfrm>
                            <a:off x="3192675" y="311646"/>
                            <a:ext cx="184740" cy="174009"/>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2"/>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706865" style="width:313.985pt;height:153.124pt;mso-position-horizontal-relative:char;mso-position-vertical-relative:line" coordsize="39876,19446">
                <v:rect id="Rectangle 113689" style="position:absolute;width:590;height:2148;left:0;top:94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113691" style="position:absolute;width:590;height:2148;left:0;top:401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113693" style="position:absolute;width:590;height:2148;left:0;top:7082;"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113695" style="position:absolute;width:590;height:2148;left:0;top:10153;"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113697" style="position:absolute;width:590;height:2148;left:0;top:13216;"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113699" style="position:absolute;width:590;height:2148;left:0;top:16287;"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shape id="Shape 113820" style="position:absolute;width:1866;height:1752;left:12503;top:2156;" coordsize="186681,175263" path="m186681,0l0,175263">
                  <v:stroke weight="0.31309pt" endcap="round" joinstyle="round" on="true" color="#000000"/>
                  <v:fill on="false" color="#000000" opacity="0"/>
                </v:shape>
                <v:shape id="Shape 113821" style="position:absolute;width:7147;height:975;left:14370;top:2156;" coordsize="714730,97535" path="m0,0l714730,97535">
                  <v:stroke weight="0.31309pt" endcap="round" joinstyle="round" on="true" color="#000000"/>
                  <v:fill on="false" color="#000000" opacity="0"/>
                </v:shape>
                <v:shape id="Shape 113822" style="position:absolute;width:7147;height:975;left:12503;top:3909;" coordsize="714729,97535" path="m0,0l714729,97535">
                  <v:stroke weight="0.31309pt" endcap="round" joinstyle="round" on="true" color="#000000"/>
                  <v:fill on="false" color="#000000" opacity="0"/>
                </v:shape>
                <v:shape id="Shape 113823" style="position:absolute;width:320;height:297;left:12587;top:3970;" coordsize="32007,29717" path="m32007,0l0,29717">
                  <v:stroke weight="0.31309pt" endcap="round" joinstyle="round" on="true" color="#000000"/>
                  <v:fill on="false" color="#000000" opacity="0"/>
                </v:shape>
                <v:shape id="Shape 113824" style="position:absolute;width:1844;height:1729;left:19795;top:3413;" coordsize="184401,172973" path="m184401,0l0,172973">
                  <v:stroke weight="0.31309pt" endcap="round" joinstyle="round" on="true" color="#000000"/>
                  <v:fill on="false" color="#000000" opacity="0"/>
                </v:shape>
                <v:shape id="Shape 113825" style="position:absolute;width:7086;height:960;left:12587;top:4267;" coordsize="708624,96008" path="m0,0l708624,96008">
                  <v:stroke weight="0.31309pt" endcap="round" joinstyle="round" on="true" color="#000000"/>
                  <v:fill on="false" color="#000000" opacity="0"/>
                </v:shape>
                <v:shape id="Shape 113826" style="position:absolute;width:190;height:281;left:21494;top:3131;" coordsize="19049,28191" path="m14477,28191l14477,25901l16757,24387l16757,22097l19049,19808l19049,16004l16757,13714l16757,8384l14477,6094l12957,6094l10664,3804l8385,2278l6092,2278l3813,0l0,0">
                  <v:stroke weight="0.31309pt" endcap="round" joinstyle="round" on="true" color="#000000"/>
                  <v:fill on="false" color="#000000" opacity="0"/>
                </v:shape>
                <v:shape id="Shape 113827" style="position:absolute;width:236;height:342;left:19582;top:4884;" coordsize="23622,34297" path="m0,32007l2280,32007l4572,34297l9145,34297l10664,32007l15237,32007l17530,30480l19049,28191l21329,25913l23622,24387l23622,10673l21329,8383l21329,6094l19049,4580l17530,4580l15237,2290l12957,0l6852,0">
                  <v:stroke weight="0.31309pt" endcap="round" joinstyle="round" on="true" color="#000000"/>
                  <v:fill on="false" color="#000000" opacity="0"/>
                </v:shape>
                <v:shape id="Shape 113828" style="position:absolute;width:2034;height:1234;left:9874;top:11925;" coordsize="203450,123448" path="m0,123448l203450,0">
                  <v:stroke weight="0.31309pt" endcap="round" joinstyle="round" on="true" color="#000000"/>
                  <v:fill on="false" color="#000000" opacity="0"/>
                </v:shape>
                <v:shape id="Shape 113829" style="position:absolute;width:4273;height:6287;left:9874;top:13159;" coordsize="427316,628706" path="m427316,628706l0,0">
                  <v:stroke weight="0.31309pt" endcap="round" joinstyle="round" on="true" color="#000000"/>
                  <v:fill on="false" color="#000000" opacity="0"/>
                </v:shape>
                <v:shape id="Shape 113830" style="position:absolute;width:4388;height:6438;left:17570;top:8496;" coordsize="438894,643881" path="m0,0l438894,643881">
                  <v:stroke weight="0.31309pt" endcap="round" joinstyle="round" on="true" color="#000000"/>
                  <v:fill on="false" color="#000000" opacity="0"/>
                </v:shape>
                <v:shape id="Shape 113831" style="position:absolute;width:4007;height:2415;left:17951;top:14935;" coordsize="400796,241554" path="m0,241554l400796,0">
                  <v:stroke weight="0.31309pt" endcap="round" joinstyle="round" on="true" color="#000000"/>
                  <v:fill on="false" color="#000000" opacity="0"/>
                </v:shape>
                <v:shape id="Shape 113832" style="position:absolute;width:4328;height:6301;left:11802;top:11765;" coordsize="432802,630168" path="m0,0l432802,630168">
                  <v:stroke weight="0.31309pt" endcap="round" joinstyle="round" on="true" color="#000000"/>
                  <v:fill on="false" color="#000000" opacity="0"/>
                </v:shape>
                <v:shape id="Shape 113833" style="position:absolute;width:4259;height:6233;left:13394;top:11170;" coordsize="425937,623311" path="m0,0l425937,623311">
                  <v:stroke weight="0.31309pt" endcap="round" joinstyle="round" on="true" color="#000000"/>
                  <v:fill on="false" color="#000000" opacity="0"/>
                </v:shape>
                <v:shape id="Shape 113834" style="position:absolute;width:906;height:541;left:11847;top:11048;" coordsize="90674,54104" path="m0,54104l90674,0">
                  <v:stroke weight="0.31309pt" endcap="round" joinstyle="round" on="true" color="#000000"/>
                  <v:fill on="false" color="#000000" opacity="0"/>
                </v:shape>
                <v:shape id="Shape 113835" style="position:absolute;width:609;height:358;left:16153;top:17426;" coordsize="60960,35811" path="m0,35811l60960,0">
                  <v:stroke weight="0.31309pt" endcap="round" joinstyle="round" on="true" color="#000000"/>
                  <v:fill on="false" color="#000000" opacity="0"/>
                </v:shape>
                <v:shape id="Shape 113836" style="position:absolute;width:640;height:205;left:12754;top:10964;" coordsize="64000,20571" path="m0,8383l4572,6093l6852,4580l10664,2290l15237,2290l19049,0l29714,0l34286,2290l38099,2290l42671,4580l44951,6093l48763,6093l53336,8383l55628,12187l57148,14477l61720,16004l64000,20571">
                  <v:stroke weight="0.31309pt" endcap="round" joinstyle="round" on="true" color="#000000"/>
                  <v:fill on="false" color="#000000" opacity="0"/>
                </v:shape>
                <v:shape id="Shape 113837" style="position:absolute;width:739;height:53;left:17212;top:17350;" coordsize="73905,5330" path="m0,1526l6092,1526l12197,3816l19049,3816l25141,5330l59428,5330l63240,3816l67813,3816l71625,1526l73905,0">
                  <v:stroke weight="0.31309pt" endcap="round" joinstyle="round" on="true" color="#000000"/>
                  <v:fill on="false" color="#000000" opacity="0"/>
                </v:shape>
                <v:shape id="Shape 113838" style="position:absolute;width:906;height:541;left:16343;top:17586;" coordsize="90674,54104" path="m0,54104l90674,0">
                  <v:stroke weight="0.31309pt" endcap="round" joinstyle="round" on="true" color="#000000"/>
                  <v:fill on="false" color="#000000" opacity="0"/>
                </v:shape>
                <v:shape id="Shape 113839" style="position:absolute;width:213;height:76;left:16130;top:18066;" coordsize="21329,7620" path="m21329,6093l19049,6093l16757,7620l10664,7620l8372,6093l6092,6093l3799,3804l2280,3804l2280,1526l0,0">
                  <v:stroke weight="0.31309pt" endcap="round" joinstyle="round" on="true" color="#000000"/>
                  <v:fill on="false" color="#000000" opacity="0"/>
                </v:shape>
                <v:shape id="Shape 113840" style="position:absolute;width:91;height:182;left:16061;top:17784;" coordsize="9145,18293" path="m0,18293l0,8384l2280,6106l4572,3817l4572,2290l6852,0l9145,0">
                  <v:stroke weight="0.31309pt" endcap="round" joinstyle="round" on="true" color="#000000"/>
                  <v:fill on="false" color="#000000" opacity="0"/>
                </v:shape>
                <v:shape id="Shape 113841" style="position:absolute;width:4259;height:2567;left:13310;top:8496;" coordsize="425937,256794" path="m0,256794l425937,0">
                  <v:stroke weight="0.31309pt" endcap="round" joinstyle="round" on="true" color="#000000"/>
                  <v:fill on="false" color="#000000" opacity="0"/>
                </v:shape>
                <v:shape id="Shape 113842" style="position:absolute;width:129;height:144;left:17250;top:17563;" coordsize="12957,14477" path="m12957,14477l12957,6093l10677,4567l10677,2289l6865,2289l4572,0l2293,0l0,2289">
                  <v:stroke weight="0.31309pt" endcap="round" joinstyle="round" on="true" color="#000000"/>
                  <v:fill on="false" color="#000000" opacity="0"/>
                </v:shape>
                <v:shape id="Shape 113843" style="position:absolute;width:2910;height:1737;left:14469;top:17708;" coordsize="291055,173789" path="m0,173789l291055,0">
                  <v:stroke weight="0.31309pt" endcap="round" joinstyle="round" on="true" color="#000000"/>
                  <v:fill on="false" color="#000000" opacity="0"/>
                </v:shape>
                <v:shape id="Shape 113844" style="position:absolute;width:449;height:76;left:16762;top:17350;" coordsize="44951,7620" path="m0,7620l4572,5331l6852,3817l10664,1527l15237,0l40378,0l44951,1527">
                  <v:stroke weight="0.31309pt" endcap="round" joinstyle="round" on="true" color="#000000"/>
                  <v:fill on="false" color="#000000" opacity="0"/>
                </v:shape>
                <v:shape id="Shape 113845" style="position:absolute;width:68;height:175;left:11779;top:11590;" coordsize="6852,17530" path="m6852,0l4572,1526l2280,3816l2280,5331l0,5331l0,13714l2280,15240l2280,17530">
                  <v:stroke weight="0.31309pt" endcap="round" joinstyle="round" on="true" color="#000000"/>
                  <v:fill on="false" color="#000000" opacity="0"/>
                </v:shape>
                <v:shape id="Shape 113846" style="position:absolute;width:0;height:4190;left:28070;top:99;" coordsize="0,419094" path="m0,0l0,419094">
                  <v:stroke weight="0.31309pt" endcap="round" joinstyle="round" on="true" color="#000000"/>
                  <v:fill on="false" color="#000000" opacity="0"/>
                </v:shape>
                <v:shape id="Shape 113847" style="position:absolute;width:3558;height:4290;left:24527;top:0;" coordsize="355832,429004" path="m0,0l0,339089l355832,429004">
                  <v:stroke weight="0.31309pt" endcap="round" joinstyle="round" on="true" color="#000000"/>
                  <v:fill on="false" color="#000000" opacity="0"/>
                </v:shape>
                <v:shape id="Shape 113848" style="position:absolute;width:3794;height:960;left:24039;top:3810;" coordsize="379454,96008" path="m0,0l379454,96008">
                  <v:stroke weight="0.31309pt" endcap="round" joinstyle="round" on="true" color="#000000"/>
                  <v:fill on="false" color="#000000" opacity="0"/>
                </v:shape>
                <v:shape id="Shape 113849" style="position:absolute;width:3794;height:0;left:24039;top:9090;" coordsize="379454,0" path="m0,0l379454,0">
                  <v:stroke weight="0.31309pt" endcap="round" joinstyle="round" on="true" color="#000000"/>
                  <v:fill on="false" color="#000000" opacity="0"/>
                </v:shape>
                <v:shape id="Shape 113850" style="position:absolute;width:3794;height:0;left:24039;top:9608;" coordsize="379454,0" path="m0,0l379454,0">
                  <v:stroke weight="0.31309pt" endcap="round" joinstyle="round" on="true" color="#000000"/>
                  <v:fill on="false" color="#000000" opacity="0"/>
                </v:shape>
                <v:shape id="Shape 113851" style="position:absolute;width:3451;height:838;left:24169;top:14477;" coordsize="345167,83821" path="m0,83821l345167,0">
                  <v:stroke weight="0.31309pt" endcap="round" joinstyle="round" on="true" color="#000000"/>
                  <v:fill on="false" color="#000000" opacity="0"/>
                </v:shape>
                <v:shape id="Shape 113852" style="position:absolute;width:3566;height:891;left:24268;top:14958;" coordsize="356605,89152" path="m0,89152l356605,0">
                  <v:stroke weight="0.31309pt" endcap="round" joinstyle="round" on="true" color="#000000"/>
                  <v:fill on="false" color="#000000" opacity="0"/>
                </v:shape>
                <v:shape id="Shape 113853" style="position:absolute;width:0;height:5280;left:24039;top:3810;" coordsize="0,528065" path="m0,0l0,528065">
                  <v:stroke weight="0.31309pt" endcap="round" joinstyle="round" on="true" color="#000000"/>
                  <v:fill on="false" color="#000000" opacity="0"/>
                </v:shape>
                <v:shape id="Shape 113854" style="position:absolute;width:533;height:457;left:24016;top:3352;" coordsize="53336,45720" path="m53336,3816l51056,3816l51056,2289l46484,2289l44191,0l34286,0l34286,2289l27434,2289l25141,3816l23622,3816l21329,6106l19049,6106l16757,7620l15237,7620l15237,9910l12957,12199l10664,12199l10664,13726l8385,16003l6092,16003l6092,18293l4572,19819l4572,22109l2280,23623l2280,28203l0,28203l0,41916l2280,41916l2280,45720">
                  <v:stroke weight="0.31309pt" endcap="round" joinstyle="round" on="true" color="#000000"/>
                  <v:fill on="false" color="#000000" opacity="0"/>
                </v:shape>
                <v:shape id="Shape 113855" style="position:absolute;width:0;height:1874;left:24268;top:15849;" coordsize="0,187450" path="m0,0l0,187450">
                  <v:stroke weight="0.31309pt" endcap="round" joinstyle="round" on="true" color="#000000"/>
                  <v:fill on="false" color="#000000" opacity="0"/>
                </v:shape>
                <v:shape id="Shape 113856" style="position:absolute;width:0;height:4320;left:27834;top:4770;" coordsize="0,432057" path="m0,0l0,432057">
                  <v:stroke weight="0.31309pt" endcap="round" joinstyle="round" on="true" color="#000000"/>
                  <v:fill on="false" color="#000000" opacity="0"/>
                </v:shape>
                <v:shape id="Shape 113857" style="position:absolute;width:320;height:480;left:27750;top:4290;" coordsize="32007,48010" path="m32007,0l29727,0l27434,2290l25155,2290l22862,3804l21342,3804l19049,6094l16770,6094l16770,7620l14477,7620l12957,9910l10678,12187l8385,13714l8385,16003l6105,17530l3813,19807l3813,22097l2293,22097l2293,28191l0,28191l0,38100l2293,38100l2293,41904l3813,41904l3813,43431l6105,45721l8385,48010">
                  <v:stroke weight="0.31309pt" endcap="round" joinstyle="round" on="true" color="#000000"/>
                  <v:fill on="false" color="#000000" opacity="0"/>
                </v:shape>
                <v:shape id="Shape 113858" style="position:absolute;width:228;height:518;left:24039;top:9090;" coordsize="22862,51814" path="m0,51814l8385,51814l8385,50288l10664,50288l12957,48011l14477,48011l14477,46484l16770,46484l16770,44194l19049,41905l19049,40390l21329,38100l21329,32007l22862,30481l22862,20570l21329,20570l21329,14477l19049,14477l19049,10661l16770,10661l16770,6093l14477,6093l14477,4567l12957,4567l10664,2290l8385,2290l8385,0l0,0">
                  <v:stroke weight="0.31309pt" endcap="round" joinstyle="round" on="true" color="#000000"/>
                  <v:fill on="false" color="#000000" opacity="0"/>
                </v:shape>
                <v:shape id="Shape 113859" style="position:absolute;width:0;height:5722;left:24039;top:9608;" coordsize="0,572260" path="m0,0l0,572260">
                  <v:stroke weight="0.31309pt" endcap="round" joinstyle="round" on="true" color="#000000"/>
                  <v:fill on="false" color="#000000" opacity="0"/>
                </v:shape>
                <v:shape id="Shape 113860" style="position:absolute;width:236;height:518;left:27834;top:9090;" coordsize="23622,51814" path="m0,51814l8385,51814l10664,50288l12957,50288l12957,48011l14477,48011l14477,46484l16770,44194l19049,41905l19049,40390l21329,38100l21329,32007l23622,30481l23622,24386l21329,22097l21329,16003l19049,14477l19049,12187l16770,10661l16770,8383l14477,6093l12957,4567l10664,2290l8385,2290l6092,0l0,0">
                  <v:stroke weight="0.31309pt" endcap="round" joinstyle="round" on="true" color="#000000"/>
                  <v:fill on="false" color="#000000" opacity="0"/>
                </v:shape>
                <v:shape id="Shape 113861" style="position:absolute;width:0;height:4808;left:27834;top:9608;" coordsize="0,480818" path="m0,0l0,480818">
                  <v:stroke weight="0.31309pt" endcap="round" joinstyle="round" on="true" color="#000000"/>
                  <v:fill on="false" color="#000000" opacity="0"/>
                </v:shape>
                <v:shape id="Shape 113862" style="position:absolute;width:175;height:99;left:23993;top:15316;" coordsize="17530,9909" path="m17530,0l8385,0l6865,1526l4572,1526l4572,3816l2293,3816l2293,6093l0,7620l0,9909">
                  <v:stroke weight="0.31309pt" endcap="round" joinstyle="round" on="true" color="#000000"/>
                  <v:fill on="false" color="#000000" opacity="0"/>
                </v:shape>
                <v:shape id="Shape 113863" style="position:absolute;width:274;height:434;left:23993;top:15415;" coordsize="27434,43431" path="m0,0l0,13714l2280,16004l2280,19807l4572,19807l4572,22097l6852,23623l6852,25913l8385,27428l8385,29718l10664,32007l12957,33534l15237,35811l17530,35811l17530,38101l19049,39627l21329,39627l23622,41904l25901,43431l27434,43431">
                  <v:stroke weight="0.31309pt" endcap="round" joinstyle="round" on="true" color="#000000"/>
                  <v:fill on="false" color="#000000" opacity="0"/>
                </v:shape>
                <v:shape id="Shape 113864" style="position:absolute;width:0;height:2689;left:27834;top:14957;" coordsize="0,268981" path="m0,0l0,268981">
                  <v:stroke weight="0.31309pt" endcap="round" joinstyle="round" on="true" color="#000000"/>
                  <v:fill on="false" color="#000000" opacity="0"/>
                </v:shape>
                <v:shape id="Shape 113865" style="position:absolute;width:251;height:563;left:27582;top:14394;" coordsize="25141,56393" path="m25141,2290l22862,0l9905,0l9905,2290l6092,2290l6092,4580l3813,6093l1520,8383l1520,12199l0,14477l0,22097l1520,24387l1520,30480l3813,32007l3813,34296l6092,36575l6092,38101l8372,40391l9905,41917l9905,44194l12184,46484l14477,46484l14477,48010l16757,50300l19049,50300l19049,51815l20569,51815l22862,54104l25141,56393">
                  <v:stroke weight="0.31309pt" endcap="round" joinstyle="round" on="true" color="#000000"/>
                  <v:fill on="false" color="#000000" opacity="0"/>
                </v:shape>
                <v:shape id="Shape 113866" style="position:absolute;width:3543;height:99;left:24527;top:0;" coordsize="354312,9910" path="m0,0l354312,9910">
                  <v:stroke weight="0.31309pt" endcap="round" joinstyle="round" on="true" color="#000000"/>
                  <v:fill on="false" color="#000000" opacity="0"/>
                </v:shape>
                <v:shape id="Shape 113867" style="position:absolute;width:3566;height:76;left:24268;top:17647;" coordsize="356605,7620" path="m0,7620l356605,0">
                  <v:stroke weight="0.31309pt" endcap="round" joinstyle="round" on="true" color="#000000"/>
                  <v:fill on="false" color="#000000" opacity="0"/>
                </v:shape>
                <v:shape id="Shape 113868" style="position:absolute;width:8945;height:4091;left:30318;top:4724;" coordsize="894545,409197" path="m894545,205743l894545,192029l892265,185936l889973,177552l888453,171459l886160,163839l883881,157733l880068,151639l875496,144019l870923,137925l867111,131832l860259,125738l856447,119632l850354,114302l843489,108208l835117,102115l829012,96021l822160,89915l813776,83821l805390,80018l797019,73924l788634,67818l777970,64014l769584,57920l758920,54104l748243,50300l737578,46484l726914,41917l716249,38101l704052,34297l693388,30481l680430,26677l669766,24387l656808,20583l644624,18293l631667,14477l618710,12200l606526,10673l591289,8384l578332,6106l566134,4580l550897,4580l537940,2290l523463,2290l510519,0l425937,0l410700,2290l398503,2290l383266,4580l371068,4580l355832,6106l342888,8384l328411,10673l315454,12200l300977,16004l288019,18293l275062,20583l262878,24387l249921,26677l236963,30481l224779,34297l214115,38101l201158,41917l190493,46484l177536,50300l166872,54104l156967,60198l146289,64014l135625,70108l124960,73924l116575,80018l105911,86111l97526,89915l88381,96021l80010,102115l73904,108208l65533,114302l59428,119632l52575,125738l46484,134122l39619,140215l33526,145546l29714,151639l22862,160022l19049,166116l16757,171459l12184,179830l8385,185936l6092,193556l3813,199649l1520,208033l1520,213363l0,219457l0,241554l1520,247648l3813,255268l3813,261374l6092,269745l9904,275851l12184,281181l16757,289565l20569,295658l25141,301752l29714,307094l33526,313188l39619,321571l46484,327665l52575,332996l59428,339089l67813,345183l73904,348999l82289,355093l90674,361186l99059,365003l108191,371096l116575,377190l127240,381006l137158,384810l147822,390903l158487,395483l169151,399287l179816,403103l190493,406907l203437,409197">
                  <v:stroke weight="0.31309pt" endcap="round" joinstyle="round" on="true" color="#000000"/>
                  <v:fill on="false" color="#000000" opacity="0"/>
                </v:shape>
                <v:shape id="Shape 113869" style="position:absolute;width:6911;height:2354;left:32352;top:6781;" coordsize="691108,235460" path="m0,203453l10664,207270l22862,211074l35819,213363l48763,217167l60961,219457l73904,220983l86862,223261l99819,225551l114296,227077l127253,229367l139437,230881l154674,230881l167631,233171l197345,233171l209543,235460l236977,235460l252214,233171l279648,233171l294884,230881l309361,230881l322306,229367l336796,227077l349740,225551l362697,223261l377174,220983l390131,219457l403075,215641l417552,213363l430509,209547l442707,207270l455651,203453l466329,199649l479272,195070l491470,191266l502134,187450l512799,183646l525756,179067l536420,175263l547098,169169l557762,165353l566134,159259l576812,153165l585184,149349l593568,143256l601953,137925l610338,131832l618710,125726l627855,119632l633960,113538l640052,107445l646904,101351l653009,96008l659101,87625l663673,81531l667486,75438l672059,67818l676631,61724l680430,55631l682723,48011l685002,41904l686535,33534l688815,28191l691108,19807l691108,0">
                  <v:stroke weight="0.31309pt" endcap="round" joinstyle="round" on="true" color="#000000"/>
                  <v:fill on="false" color="#000000" opacity="0"/>
                </v:shape>
                <v:shape id="Shape 113870" style="position:absolute;width:4792;height:678;left:32245;top:7002;" coordsize="479272,67818" path="m0,67818l10664,61724l22862,55631l35806,49525l48763,45721l59428,39627l71625,35811l84582,29718l99819,25914l112003,22097l124961,17530l137918,16004l150102,11424l165352,9910l178296,7620l190493,6094l205730,3816l217927,1527l230872,1527l246108,0l300977,0l313934,1527l326118,1527l341355,3816l354312,6094l368789,7620l381746,9910l393931,11424l406888,16004l422125,17530l434322,22097l447279,25914l460223,29718l472420,35811l479272,37338">
                  <v:stroke weight="0.31309pt" endcap="round" joinstyle="round" on="true" color="#000000"/>
                  <v:fill on="false" color="#000000" opacity="0"/>
                </v:shape>
                <v:shape id="Shape 113871" style="position:absolute;width:8823;height:4091;left:30379;top:7337;" coordsize="882361,409196" path="m0,2290l2280,16004l3813,29717l6092,44194l8385,57920l10664,71634l14477,86111l19049,99825l23622,112012l27434,125738l32007,139452l38098,151639l44191,163839l51056,177552l57148,189740l63240,201176l72385,213363l78477,225550l86862,235460l95247,247647l103631,257558l114296,267467l122681,277365l133345,287274l141730,297185l152395,307094l163059,315466l176016,323085l186681,331469l197345,339089l209543,346709l220207,355093l233164,361186l246121,367292l258306,372623l271263,378716l284207,383283l297164,387099l309361,390904l324598,394720l336783,399287l349740,400813l364977,403103l377174,404629l392411,406907l404608,409196l462516,409196l474700,406907l489950,404629l502894,403103l517371,400813l530329,399287l544805,394720l557762,390904l570707,387099l582904,383283l598141,377190l610338,371096l623282,365002l636239,358909l649196,352803l659101,345182l672059,339089l682723,331469l695680,323085l706345,313188l717009,305568l727673,294895l737578,284985l748256,275087l758920,265177l767305,255268l777970,245370l786354,233171l795486,221747l803871,211837l809976,199649l818348,187450l825213,173736l833585,161549l839690,149349l844262,135636l850354,123448l854167,109735l861019,96021l864831,83821l869404,70108l871683,55631l875496,41917l877788,28203l880068,14477l882361,0">
                  <v:stroke weight="0.31309pt" endcap="round" joinstyle="round" on="true" color="#000000"/>
                  <v:fill on="false" color="#000000" opacity="0"/>
                </v:shape>
                <v:shape id="Shape 113872" style="position:absolute;width:0;height:137;left:39202;top:7200;" coordsize="0,13714" path="m0,13714l0,0">
                  <v:stroke weight="0.31309pt" endcap="round" joinstyle="round" on="true" color="#000000"/>
                  <v:fill on="false" color="#000000" opacity="0"/>
                </v:shape>
                <v:shape id="Shape 113873" style="position:absolute;width:4137;height:693;left:16191;top:3413;" coordsize="413753,69344" path="m0,0l413753,69344l267450,6094">
                  <v:stroke weight="0.31309pt" endcap="round" joinstyle="round" on="true" color="#000000"/>
                  <v:fill on="false" color="#000000" opacity="0"/>
                </v:shape>
                <v:shape id="Shape 113874" style="position:absolute;width:1638;height:0;left:18690;top:4107;" coordsize="163819,0" path="m163819,0l0,0">
                  <v:stroke weight="0.31309pt" endcap="round" joinstyle="round" on="true" color="#000000"/>
                  <v:fill on="false" color="#000000" opacity="0"/>
                </v:shape>
                <v:shape id="Shape 113875" style="position:absolute;width:3520;height:2232;left:9493;top:15849;" coordsize="352033,223261" path="m0,223261l352033,0l203450,56382">
                  <v:stroke weight="0.31309pt" endcap="round" joinstyle="round" on="true" color="#000000"/>
                  <v:fill on="false" color="#000000" opacity="0"/>
                </v:shape>
                <v:shape id="Shape 113876" style="position:absolute;width:1127;height:1120;left:11886;top:15849;" coordsize="112776,112012" path="m112776,0l0,112012">
                  <v:stroke weight="0.31309pt" endcap="round" joinstyle="round" on="true" color="#000000"/>
                  <v:fill on="false" color="#000000" opacity="0"/>
                </v:shape>
                <v:shape id="Shape 113877" style="position:absolute;width:3901;height:1577;left:30973;top:4808;" coordsize="390131,157733" path="m0,0l390131,157733l260598,71622">
                  <v:stroke weight="0.31309pt" endcap="round" joinstyle="round" on="true" color="#000000"/>
                  <v:fill on="false" color="#000000" opacity="0"/>
                </v:shape>
                <v:shape id="Shape 113878" style="position:absolute;width:1592;height:281;left:33282;top:6103;" coordsize="159246,28191" path="m159246,28191l0,0">
                  <v:stroke weight="0.31309pt" endcap="round" joinstyle="round" on="true" color="#000000"/>
                  <v:fill on="false" color="#000000" opacity="0"/>
                </v:shape>
                <v:shape id="Shape 113879" style="position:absolute;width:2837;height:1181;left:37038;top:9608;" coordsize="283750,118192" path="m283750,118192l0,0">
                  <v:stroke weight="0.31309pt" endcap="round" joinstyle="round" on="true" color="#000000"/>
                  <v:fill on="false" color="#000000" opacity="0"/>
                </v:shape>
                <v:shape id="Shape 113880" style="position:absolute;width:1295;height:883;left:37038;top:9608;" coordsize="129533,88388" path="m0,0l129533,88388">
                  <v:stroke weight="0.31309pt" endcap="round" joinstyle="round" on="true" color="#000000"/>
                  <v:fill on="false" color="#000000" opacity="0"/>
                </v:shape>
                <v:shape id="Shape 113881" style="position:absolute;width:1592;height:304;left:37038;top:9608;" coordsize="159246,30480" path="m0,0l159246,30480">
                  <v:stroke weight="0.31309pt" endcap="round" joinstyle="round" on="true" color="#000000"/>
                  <v:fill on="false" color="#000000" opacity="0"/>
                </v:shape>
                <v:rect id="Rectangle 113882" style="position:absolute;width:923;height:1740;left:14859;top:83;" filled="f" stroked="f">
                  <v:textbox inset="0,0,0,0">
                    <w:txbxContent>
                      <w:p>
                        <w:pPr>
                          <w:spacing w:before="0" w:after="160" w:line="259" w:lineRule="auto"/>
                          <w:ind w:left="0" w:firstLine="0"/>
                          <w:jc w:val="left"/>
                        </w:pPr>
                        <w:r>
                          <w:rPr>
                            <w:rFonts w:cs="Arial" w:hAnsi="Arial" w:eastAsia="Arial" w:ascii="Arial"/>
                            <w:i w:val="1"/>
                            <w:sz w:val="22"/>
                          </w:rPr>
                          <w:t xml:space="preserve">а</w:t>
                        </w:r>
                      </w:p>
                    </w:txbxContent>
                  </v:textbox>
                </v:rect>
                <v:rect id="Rectangle 113883" style="position:absolute;width:1847;height:1740;left:15553;top:83;" filled="f" stroked="f">
                  <v:textbox inset="0,0,0,0">
                    <w:txbxContent>
                      <w:p>
                        <w:pPr>
                          <w:spacing w:before="0" w:after="160" w:line="259" w:lineRule="auto"/>
                          <w:ind w:left="0" w:firstLine="0"/>
                          <w:jc w:val="left"/>
                        </w:pPr>
                        <w:r>
                          <w:rPr>
                            <w:rFonts w:cs="Arial" w:hAnsi="Arial" w:eastAsia="Arial" w:ascii="Arial"/>
                            <w:i w:val="1"/>
                            <w:sz w:val="22"/>
                          </w:rPr>
                          <w:t xml:space="preserve">    </w:t>
                        </w:r>
                      </w:p>
                    </w:txbxContent>
                  </v:textbox>
                </v:rect>
                <v:rect id="Rectangle 113884" style="position:absolute;width:935;height:1740;left:14859;top:7520;" filled="f" stroked="f">
                  <v:textbox inset="0,0,0,0">
                    <w:txbxContent>
                      <w:p>
                        <w:pPr>
                          <w:spacing w:before="0" w:after="160" w:line="259" w:lineRule="auto"/>
                          <w:ind w:left="0" w:firstLine="0"/>
                          <w:jc w:val="left"/>
                        </w:pPr>
                        <w:r>
                          <w:rPr>
                            <w:rFonts w:cs="Arial" w:hAnsi="Arial" w:eastAsia="Arial" w:ascii="Arial"/>
                            <w:i w:val="1"/>
                            <w:sz w:val="22"/>
                          </w:rPr>
                          <w:t xml:space="preserve">б</w:t>
                        </w:r>
                      </w:p>
                    </w:txbxContent>
                  </v:textbox>
                </v:rect>
                <v:rect id="Rectangle 113885" style="position:absolute;width:1847;height:1740;left:15561;top:7520;" filled="f" stroked="f">
                  <v:textbox inset="0,0,0,0">
                    <w:txbxContent>
                      <w:p>
                        <w:pPr>
                          <w:spacing w:before="0" w:after="160" w:line="259" w:lineRule="auto"/>
                          <w:ind w:left="0" w:firstLine="0"/>
                          <w:jc w:val="left"/>
                        </w:pPr>
                        <w:r>
                          <w:rPr>
                            <w:rFonts w:cs="Arial" w:hAnsi="Arial" w:eastAsia="Arial" w:ascii="Arial"/>
                            <w:i w:val="1"/>
                            <w:sz w:val="22"/>
                          </w:rPr>
                          <w:t xml:space="preserve">    </w:t>
                        </w:r>
                      </w:p>
                    </w:txbxContent>
                  </v:textbox>
                </v:rect>
                <v:rect id="Rectangle 113888" style="position:absolute;width:819;height:1740;left:31310;top:3116;" filled="f" stroked="f">
                  <v:textbox inset="0,0,0,0">
                    <w:txbxContent>
                      <w:p>
                        <w:pPr>
                          <w:spacing w:before="0" w:after="160" w:line="259" w:lineRule="auto"/>
                          <w:ind w:left="0" w:firstLine="0"/>
                          <w:jc w:val="left"/>
                        </w:pPr>
                        <w:r>
                          <w:rPr>
                            <w:rFonts w:cs="Arial" w:hAnsi="Arial" w:eastAsia="Arial" w:ascii="Arial"/>
                            <w:i w:val="1"/>
                            <w:sz w:val="22"/>
                          </w:rPr>
                          <w:t xml:space="preserve">г</w:t>
                        </w:r>
                      </w:p>
                    </w:txbxContent>
                  </v:textbox>
                </v:rect>
                <v:rect id="Rectangle 113889" style="position:absolute;width:1847;height:1740;left:31926;top:3116;" filled="f" stroked="f">
                  <v:textbox inset="0,0,0,0">
                    <w:txbxContent>
                      <w:p>
                        <w:pPr>
                          <w:spacing w:before="0" w:after="160" w:line="259" w:lineRule="auto"/>
                          <w:ind w:left="0" w:firstLine="0"/>
                          <w:jc w:val="left"/>
                        </w:pPr>
                        <w:r>
                          <w:rPr>
                            <w:rFonts w:cs="Arial" w:hAnsi="Arial" w:eastAsia="Arial" w:ascii="Arial"/>
                            <w:i w:val="1"/>
                            <w:sz w:val="22"/>
                          </w:rPr>
                          <w:t xml:space="preserve">    </w:t>
                        </w:r>
                      </w:p>
                    </w:txbxContent>
                  </v:textbox>
                </v:rect>
              </v:group>
            </w:pict>
          </mc:Fallback>
        </mc:AlternateContent>
      </w:r>
    </w:p>
    <w:p w:rsidR="001425F7" w:rsidRDefault="00681E3D">
      <w:pPr>
        <w:spacing w:after="97" w:line="259" w:lineRule="auto"/>
        <w:ind w:left="710" w:firstLine="0"/>
        <w:jc w:val="left"/>
      </w:pPr>
      <w:r>
        <w:t xml:space="preserve"> </w:t>
      </w:r>
    </w:p>
    <w:p w:rsidR="001425F7" w:rsidRDefault="00681E3D">
      <w:pPr>
        <w:spacing w:after="14" w:line="248" w:lineRule="auto"/>
        <w:ind w:left="835" w:right="895" w:hanging="10"/>
        <w:jc w:val="center"/>
      </w:pPr>
      <w:r>
        <w:rPr>
          <w:b/>
          <w:sz w:val="24"/>
        </w:rPr>
        <w:t>Рис. 7.1.</w:t>
      </w:r>
      <w:r>
        <w:rPr>
          <w:sz w:val="24"/>
        </w:rPr>
        <w:t xml:space="preserve"> Способы испытания деформируемости тонкого листа с цинковым и алюминиевым покрытием: </w:t>
      </w:r>
      <w:r>
        <w:rPr>
          <w:i/>
          <w:sz w:val="24"/>
        </w:rPr>
        <w:t>а – плотный загиб, б – вальцовка, в – профилирование, г – втягивание колпачка</w:t>
      </w:r>
      <w:r>
        <w:rPr>
          <w:sz w:val="24"/>
        </w:rPr>
        <w:t xml:space="preserve"> </w:t>
      </w:r>
    </w:p>
    <w:p w:rsidR="001425F7" w:rsidRDefault="00681E3D">
      <w:pPr>
        <w:spacing w:after="133" w:line="259" w:lineRule="auto"/>
        <w:ind w:left="710" w:firstLine="0"/>
        <w:jc w:val="left"/>
      </w:pPr>
      <w:r>
        <w:t xml:space="preserve"> </w:t>
      </w:r>
    </w:p>
    <w:p w:rsidR="001425F7" w:rsidRDefault="00681E3D">
      <w:pPr>
        <w:ind w:left="14" w:right="67"/>
      </w:pPr>
      <w:r>
        <w:t xml:space="preserve">Для надежной защиты деформируемых поверхностей покрытия, прежде всего на органической основе, должны обладать эластичностью и трещиностойкостью. Под </w:t>
      </w:r>
      <w:r>
        <w:rPr>
          <w:i/>
        </w:rPr>
        <w:t xml:space="preserve">трещиностойкостыо </w:t>
      </w:r>
      <w:r>
        <w:t xml:space="preserve">понимается способность покрытия в подложке растягиваться над ней, сохраняя при этом защитные свойства. </w:t>
      </w:r>
    </w:p>
    <w:p w:rsidR="001425F7" w:rsidRDefault="00681E3D">
      <w:pPr>
        <w:ind w:left="14" w:right="67"/>
      </w:pPr>
      <w:r>
        <w:t xml:space="preserve">Покрытие взаимодействует с поверхностным слоем материала основы. Поэтому для получения качественного покрытия важную роль играет обработка поверхности. Как отмечалось ранее, для предварительной обработки поверхности используют механические и химические методы очистки: струйную обработку, обезжиривание, травление и др. </w:t>
      </w:r>
    </w:p>
    <w:p w:rsidR="001425F7" w:rsidRDefault="00681E3D">
      <w:pPr>
        <w:spacing w:after="266"/>
        <w:ind w:left="14" w:right="67"/>
      </w:pPr>
      <w:r>
        <w:t xml:space="preserve">Классификация процессов нанесения металлических покрытий приведена на рис. 7.2. </w:t>
      </w:r>
    </w:p>
    <w:p w:rsidR="001425F7" w:rsidRDefault="00681E3D">
      <w:pPr>
        <w:pStyle w:val="2"/>
        <w:spacing w:after="578" w:line="259" w:lineRule="auto"/>
        <w:ind w:left="0" w:right="165" w:firstLine="0"/>
      </w:pPr>
      <w:r>
        <w:rPr>
          <w:rFonts w:ascii="Arial" w:eastAsia="Arial" w:hAnsi="Arial" w:cs="Arial"/>
          <w:b w:val="0"/>
          <w:i/>
          <w:sz w:val="34"/>
          <w:bdr w:val="single" w:sz="17" w:space="0" w:color="0000FF"/>
        </w:rPr>
        <w:lastRenderedPageBreak/>
        <w:t xml:space="preserve">Пр    о  ц    ес      с   ы   на  н  е  с    ен  и  я      по  к      ры    т    и    й    </w:t>
      </w:r>
      <w:r>
        <w:rPr>
          <w:rFonts w:ascii="Arial" w:eastAsia="Arial" w:hAnsi="Arial" w:cs="Arial"/>
          <w:b w:val="0"/>
          <w:i/>
          <w:sz w:val="34"/>
        </w:rPr>
        <w:t xml:space="preserve">  </w:t>
      </w:r>
    </w:p>
    <w:p w:rsidR="001425F7" w:rsidRDefault="00681E3D">
      <w:pPr>
        <w:spacing w:after="216" w:line="252" w:lineRule="auto"/>
        <w:ind w:left="174" w:right="162" w:firstLine="191"/>
        <w:jc w:val="left"/>
      </w:pPr>
      <w:r>
        <w:rPr>
          <w:rFonts w:ascii="Calibri" w:eastAsia="Calibri" w:hAnsi="Calibri" w:cs="Calibri"/>
          <w:noProof/>
          <w:sz w:val="22"/>
        </w:rPr>
        <mc:AlternateContent>
          <mc:Choice Requires="wpg">
            <w:drawing>
              <wp:anchor distT="0" distB="0" distL="114300" distR="114300" simplePos="0" relativeHeight="251675648" behindDoc="1" locked="0" layoutInCell="1" allowOverlap="1">
                <wp:simplePos x="0" y="0"/>
                <wp:positionH relativeFrom="column">
                  <wp:posOffset>33770</wp:posOffset>
                </wp:positionH>
                <wp:positionV relativeFrom="paragraph">
                  <wp:posOffset>-456150</wp:posOffset>
                </wp:positionV>
                <wp:extent cx="5884902" cy="3377209"/>
                <wp:effectExtent l="0" t="0" r="0" b="0"/>
                <wp:wrapNone/>
                <wp:docPr id="710515" name="Group 710515"/>
                <wp:cNvGraphicFramePr/>
                <a:graphic xmlns:a="http://schemas.openxmlformats.org/drawingml/2006/main">
                  <a:graphicData uri="http://schemas.microsoft.com/office/word/2010/wordprocessingGroup">
                    <wpg:wgp>
                      <wpg:cNvGrpSpPr/>
                      <wpg:grpSpPr>
                        <a:xfrm>
                          <a:off x="0" y="0"/>
                          <a:ext cx="5884902" cy="3377209"/>
                          <a:chOff x="0" y="0"/>
                          <a:chExt cx="5884902" cy="3377209"/>
                        </a:xfrm>
                      </wpg:grpSpPr>
                      <wps:wsp>
                        <wps:cNvPr id="113997" name="Shape 113997"/>
                        <wps:cNvSpPr/>
                        <wps:spPr>
                          <a:xfrm>
                            <a:off x="0" y="413766"/>
                            <a:ext cx="816095" cy="362712"/>
                          </a:xfrm>
                          <a:custGeom>
                            <a:avLst/>
                            <a:gdLst/>
                            <a:ahLst/>
                            <a:cxnLst/>
                            <a:rect l="0" t="0" r="0" b="0"/>
                            <a:pathLst>
                              <a:path w="816095" h="362712">
                                <a:moveTo>
                                  <a:pt x="816095" y="362712"/>
                                </a:moveTo>
                                <a:lnTo>
                                  <a:pt x="0" y="362712"/>
                                </a:lnTo>
                                <a:lnTo>
                                  <a:pt x="0" y="0"/>
                                </a:lnTo>
                                <a:lnTo>
                                  <a:pt x="816095" y="0"/>
                                </a:lnTo>
                                <a:lnTo>
                                  <a:pt x="816095" y="362712"/>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3998" name="Shape 113998"/>
                        <wps:cNvSpPr/>
                        <wps:spPr>
                          <a:xfrm>
                            <a:off x="1155191" y="413766"/>
                            <a:ext cx="816095" cy="362712"/>
                          </a:xfrm>
                          <a:custGeom>
                            <a:avLst/>
                            <a:gdLst/>
                            <a:ahLst/>
                            <a:cxnLst/>
                            <a:rect l="0" t="0" r="0" b="0"/>
                            <a:pathLst>
                              <a:path w="816095" h="362712">
                                <a:moveTo>
                                  <a:pt x="816095" y="362712"/>
                                </a:moveTo>
                                <a:lnTo>
                                  <a:pt x="0" y="362712"/>
                                </a:lnTo>
                                <a:lnTo>
                                  <a:pt x="0" y="0"/>
                                </a:lnTo>
                                <a:lnTo>
                                  <a:pt x="816095" y="0"/>
                                </a:lnTo>
                                <a:lnTo>
                                  <a:pt x="816095" y="362712"/>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3999" name="Shape 113999"/>
                        <wps:cNvSpPr/>
                        <wps:spPr>
                          <a:xfrm>
                            <a:off x="2408663" y="403863"/>
                            <a:ext cx="1000507" cy="372615"/>
                          </a:xfrm>
                          <a:custGeom>
                            <a:avLst/>
                            <a:gdLst/>
                            <a:ahLst/>
                            <a:cxnLst/>
                            <a:rect l="0" t="0" r="0" b="0"/>
                            <a:pathLst>
                              <a:path w="1000507" h="372615">
                                <a:moveTo>
                                  <a:pt x="1000507" y="372615"/>
                                </a:moveTo>
                                <a:lnTo>
                                  <a:pt x="0" y="372615"/>
                                </a:lnTo>
                                <a:lnTo>
                                  <a:pt x="0" y="0"/>
                                </a:lnTo>
                                <a:lnTo>
                                  <a:pt x="1000507" y="0"/>
                                </a:lnTo>
                                <a:lnTo>
                                  <a:pt x="1000507" y="372615"/>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00" name="Shape 114000"/>
                        <wps:cNvSpPr/>
                        <wps:spPr>
                          <a:xfrm>
                            <a:off x="3879333" y="410715"/>
                            <a:ext cx="816095" cy="361949"/>
                          </a:xfrm>
                          <a:custGeom>
                            <a:avLst/>
                            <a:gdLst/>
                            <a:ahLst/>
                            <a:cxnLst/>
                            <a:rect l="0" t="0" r="0" b="0"/>
                            <a:pathLst>
                              <a:path w="816095" h="361949">
                                <a:moveTo>
                                  <a:pt x="816095" y="361949"/>
                                </a:moveTo>
                                <a:lnTo>
                                  <a:pt x="0" y="361949"/>
                                </a:lnTo>
                                <a:lnTo>
                                  <a:pt x="0" y="0"/>
                                </a:lnTo>
                                <a:lnTo>
                                  <a:pt x="816095" y="0"/>
                                </a:lnTo>
                                <a:lnTo>
                                  <a:pt x="816095" y="361949"/>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01" name="Shape 114001"/>
                        <wps:cNvSpPr/>
                        <wps:spPr>
                          <a:xfrm>
                            <a:off x="5068806" y="772664"/>
                            <a:ext cx="816095" cy="0"/>
                          </a:xfrm>
                          <a:custGeom>
                            <a:avLst/>
                            <a:gdLst/>
                            <a:ahLst/>
                            <a:cxnLst/>
                            <a:rect l="0" t="0" r="0" b="0"/>
                            <a:pathLst>
                              <a:path w="816095">
                                <a:moveTo>
                                  <a:pt x="816095" y="0"/>
                                </a:moveTo>
                                <a:lnTo>
                                  <a:pt x="0" y="0"/>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02" name="Shape 114002"/>
                        <wps:cNvSpPr/>
                        <wps:spPr>
                          <a:xfrm>
                            <a:off x="5068794" y="410715"/>
                            <a:ext cx="0" cy="361949"/>
                          </a:xfrm>
                          <a:custGeom>
                            <a:avLst/>
                            <a:gdLst/>
                            <a:ahLst/>
                            <a:cxnLst/>
                            <a:rect l="0" t="0" r="0" b="0"/>
                            <a:pathLst>
                              <a:path h="361949">
                                <a:moveTo>
                                  <a:pt x="0" y="361949"/>
                                </a:moveTo>
                                <a:lnTo>
                                  <a:pt x="0" y="0"/>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03" name="Shape 114003"/>
                        <wps:cNvSpPr/>
                        <wps:spPr>
                          <a:xfrm>
                            <a:off x="5068794" y="410715"/>
                            <a:ext cx="816095" cy="0"/>
                          </a:xfrm>
                          <a:custGeom>
                            <a:avLst/>
                            <a:gdLst/>
                            <a:ahLst/>
                            <a:cxnLst/>
                            <a:rect l="0" t="0" r="0" b="0"/>
                            <a:pathLst>
                              <a:path w="816095">
                                <a:moveTo>
                                  <a:pt x="0" y="0"/>
                                </a:moveTo>
                                <a:lnTo>
                                  <a:pt x="816095" y="0"/>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04" name="Shape 114004"/>
                        <wps:cNvSpPr/>
                        <wps:spPr>
                          <a:xfrm>
                            <a:off x="5884902" y="410715"/>
                            <a:ext cx="0" cy="361949"/>
                          </a:xfrm>
                          <a:custGeom>
                            <a:avLst/>
                            <a:gdLst/>
                            <a:ahLst/>
                            <a:cxnLst/>
                            <a:rect l="0" t="0" r="0" b="0"/>
                            <a:pathLst>
                              <a:path h="361949">
                                <a:moveTo>
                                  <a:pt x="0" y="0"/>
                                </a:moveTo>
                                <a:lnTo>
                                  <a:pt x="0" y="361949"/>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08" name="Shape 114008"/>
                        <wps:cNvSpPr/>
                        <wps:spPr>
                          <a:xfrm>
                            <a:off x="4507985" y="890781"/>
                            <a:ext cx="930395" cy="219463"/>
                          </a:xfrm>
                          <a:custGeom>
                            <a:avLst/>
                            <a:gdLst/>
                            <a:ahLst/>
                            <a:cxnLst/>
                            <a:rect l="0" t="0" r="0" b="0"/>
                            <a:pathLst>
                              <a:path w="930395" h="219463">
                                <a:moveTo>
                                  <a:pt x="0" y="219463"/>
                                </a:moveTo>
                                <a:lnTo>
                                  <a:pt x="930395" y="219463"/>
                                </a:lnTo>
                                <a:lnTo>
                                  <a:pt x="930395" y="0"/>
                                </a:lnTo>
                                <a:lnTo>
                                  <a:pt x="0" y="0"/>
                                </a:lnTo>
                                <a:lnTo>
                                  <a:pt x="0" y="219463"/>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09" name="Shape 114009"/>
                        <wps:cNvSpPr/>
                        <wps:spPr>
                          <a:xfrm>
                            <a:off x="272041" y="1110244"/>
                            <a:ext cx="0" cy="864109"/>
                          </a:xfrm>
                          <a:custGeom>
                            <a:avLst/>
                            <a:gdLst/>
                            <a:ahLst/>
                            <a:cxnLst/>
                            <a:rect l="0" t="0" r="0" b="0"/>
                            <a:pathLst>
                              <a:path h="864109">
                                <a:moveTo>
                                  <a:pt x="0" y="0"/>
                                </a:moveTo>
                                <a:lnTo>
                                  <a:pt x="0" y="864109"/>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10" name="Shape 114010"/>
                        <wps:cNvSpPr/>
                        <wps:spPr>
                          <a:xfrm>
                            <a:off x="272041" y="1455437"/>
                            <a:ext cx="131067" cy="0"/>
                          </a:xfrm>
                          <a:custGeom>
                            <a:avLst/>
                            <a:gdLst/>
                            <a:ahLst/>
                            <a:cxnLst/>
                            <a:rect l="0" t="0" r="0" b="0"/>
                            <a:pathLst>
                              <a:path w="131067">
                                <a:moveTo>
                                  <a:pt x="0" y="0"/>
                                </a:moveTo>
                                <a:lnTo>
                                  <a:pt x="131067" y="0"/>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11" name="Shape 114011"/>
                        <wps:cNvSpPr/>
                        <wps:spPr>
                          <a:xfrm>
                            <a:off x="1827282" y="1110244"/>
                            <a:ext cx="0" cy="1201675"/>
                          </a:xfrm>
                          <a:custGeom>
                            <a:avLst/>
                            <a:gdLst/>
                            <a:ahLst/>
                            <a:cxnLst/>
                            <a:rect l="0" t="0" r="0" b="0"/>
                            <a:pathLst>
                              <a:path h="1201675">
                                <a:moveTo>
                                  <a:pt x="0" y="0"/>
                                </a:moveTo>
                                <a:lnTo>
                                  <a:pt x="0" y="1201675"/>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12" name="Shape 114012"/>
                        <wps:cNvSpPr/>
                        <wps:spPr>
                          <a:xfrm>
                            <a:off x="3335279" y="1110244"/>
                            <a:ext cx="0" cy="2266965"/>
                          </a:xfrm>
                          <a:custGeom>
                            <a:avLst/>
                            <a:gdLst/>
                            <a:ahLst/>
                            <a:cxnLst/>
                            <a:rect l="0" t="0" r="0" b="0"/>
                            <a:pathLst>
                              <a:path h="2266965">
                                <a:moveTo>
                                  <a:pt x="0" y="0"/>
                                </a:moveTo>
                                <a:lnTo>
                                  <a:pt x="0" y="2266965"/>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13" name="Shape 114013"/>
                        <wps:cNvSpPr/>
                        <wps:spPr>
                          <a:xfrm>
                            <a:off x="4507997" y="1110244"/>
                            <a:ext cx="0" cy="1131576"/>
                          </a:xfrm>
                          <a:custGeom>
                            <a:avLst/>
                            <a:gdLst/>
                            <a:ahLst/>
                            <a:cxnLst/>
                            <a:rect l="0" t="0" r="0" b="0"/>
                            <a:pathLst>
                              <a:path h="1131576">
                                <a:moveTo>
                                  <a:pt x="0" y="0"/>
                                </a:moveTo>
                                <a:lnTo>
                                  <a:pt x="0" y="1131576"/>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14" name="Shape 114014"/>
                        <wps:cNvSpPr/>
                        <wps:spPr>
                          <a:xfrm>
                            <a:off x="272053" y="1974352"/>
                            <a:ext cx="131067" cy="0"/>
                          </a:xfrm>
                          <a:custGeom>
                            <a:avLst/>
                            <a:gdLst/>
                            <a:ahLst/>
                            <a:cxnLst/>
                            <a:rect l="0" t="0" r="0" b="0"/>
                            <a:pathLst>
                              <a:path w="131067">
                                <a:moveTo>
                                  <a:pt x="0" y="0"/>
                                </a:moveTo>
                                <a:lnTo>
                                  <a:pt x="131067" y="0"/>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15" name="Shape 114015"/>
                        <wps:cNvSpPr/>
                        <wps:spPr>
                          <a:xfrm>
                            <a:off x="1827294" y="1455424"/>
                            <a:ext cx="131067" cy="0"/>
                          </a:xfrm>
                          <a:custGeom>
                            <a:avLst/>
                            <a:gdLst/>
                            <a:ahLst/>
                            <a:cxnLst/>
                            <a:rect l="0" t="0" r="0" b="0"/>
                            <a:pathLst>
                              <a:path w="131067">
                                <a:moveTo>
                                  <a:pt x="0" y="0"/>
                                </a:moveTo>
                                <a:lnTo>
                                  <a:pt x="131067" y="0"/>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16" name="Shape 114016"/>
                        <wps:cNvSpPr/>
                        <wps:spPr>
                          <a:xfrm>
                            <a:off x="1827294" y="1709174"/>
                            <a:ext cx="131067" cy="0"/>
                          </a:xfrm>
                          <a:custGeom>
                            <a:avLst/>
                            <a:gdLst/>
                            <a:ahLst/>
                            <a:cxnLst/>
                            <a:rect l="0" t="0" r="0" b="0"/>
                            <a:pathLst>
                              <a:path w="131067">
                                <a:moveTo>
                                  <a:pt x="0" y="0"/>
                                </a:moveTo>
                                <a:lnTo>
                                  <a:pt x="131067" y="0"/>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17" name="Shape 114017"/>
                        <wps:cNvSpPr/>
                        <wps:spPr>
                          <a:xfrm>
                            <a:off x="1827294" y="2311918"/>
                            <a:ext cx="131067" cy="0"/>
                          </a:xfrm>
                          <a:custGeom>
                            <a:avLst/>
                            <a:gdLst/>
                            <a:ahLst/>
                            <a:cxnLst/>
                            <a:rect l="0" t="0" r="0" b="0"/>
                            <a:pathLst>
                              <a:path w="131067">
                                <a:moveTo>
                                  <a:pt x="0" y="0"/>
                                </a:moveTo>
                                <a:lnTo>
                                  <a:pt x="131067" y="0"/>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18" name="Shape 114018"/>
                        <wps:cNvSpPr/>
                        <wps:spPr>
                          <a:xfrm>
                            <a:off x="1827294" y="1974352"/>
                            <a:ext cx="131067" cy="0"/>
                          </a:xfrm>
                          <a:custGeom>
                            <a:avLst/>
                            <a:gdLst/>
                            <a:ahLst/>
                            <a:cxnLst/>
                            <a:rect l="0" t="0" r="0" b="0"/>
                            <a:pathLst>
                              <a:path w="131067">
                                <a:moveTo>
                                  <a:pt x="0" y="0"/>
                                </a:moveTo>
                                <a:lnTo>
                                  <a:pt x="131067" y="0"/>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19" name="Shape 114019"/>
                        <wps:cNvSpPr/>
                        <wps:spPr>
                          <a:xfrm>
                            <a:off x="3335291" y="1695457"/>
                            <a:ext cx="131067" cy="0"/>
                          </a:xfrm>
                          <a:custGeom>
                            <a:avLst/>
                            <a:gdLst/>
                            <a:ahLst/>
                            <a:cxnLst/>
                            <a:rect l="0" t="0" r="0" b="0"/>
                            <a:pathLst>
                              <a:path w="131067">
                                <a:moveTo>
                                  <a:pt x="0" y="0"/>
                                </a:moveTo>
                                <a:lnTo>
                                  <a:pt x="131067" y="0"/>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20" name="Shape 114020"/>
                        <wps:cNvSpPr/>
                        <wps:spPr>
                          <a:xfrm>
                            <a:off x="3335291" y="1997973"/>
                            <a:ext cx="131067" cy="0"/>
                          </a:xfrm>
                          <a:custGeom>
                            <a:avLst/>
                            <a:gdLst/>
                            <a:ahLst/>
                            <a:cxnLst/>
                            <a:rect l="0" t="0" r="0" b="0"/>
                            <a:pathLst>
                              <a:path w="131067">
                                <a:moveTo>
                                  <a:pt x="0" y="0"/>
                                </a:moveTo>
                                <a:lnTo>
                                  <a:pt x="131067" y="0"/>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21" name="Shape 114021"/>
                        <wps:cNvSpPr/>
                        <wps:spPr>
                          <a:xfrm>
                            <a:off x="3335291" y="2336302"/>
                            <a:ext cx="131067" cy="0"/>
                          </a:xfrm>
                          <a:custGeom>
                            <a:avLst/>
                            <a:gdLst/>
                            <a:ahLst/>
                            <a:cxnLst/>
                            <a:rect l="0" t="0" r="0" b="0"/>
                            <a:pathLst>
                              <a:path w="131067">
                                <a:moveTo>
                                  <a:pt x="0" y="0"/>
                                </a:moveTo>
                                <a:lnTo>
                                  <a:pt x="131067" y="0"/>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22" name="Shape 114022"/>
                        <wps:cNvSpPr/>
                        <wps:spPr>
                          <a:xfrm>
                            <a:off x="3335291" y="1455424"/>
                            <a:ext cx="131067" cy="0"/>
                          </a:xfrm>
                          <a:custGeom>
                            <a:avLst/>
                            <a:gdLst/>
                            <a:ahLst/>
                            <a:cxnLst/>
                            <a:rect l="0" t="0" r="0" b="0"/>
                            <a:pathLst>
                              <a:path w="131067">
                                <a:moveTo>
                                  <a:pt x="0" y="0"/>
                                </a:moveTo>
                                <a:lnTo>
                                  <a:pt x="131067" y="0"/>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23" name="Shape 114023"/>
                        <wps:cNvSpPr/>
                        <wps:spPr>
                          <a:xfrm>
                            <a:off x="3335291" y="2590051"/>
                            <a:ext cx="131067" cy="0"/>
                          </a:xfrm>
                          <a:custGeom>
                            <a:avLst/>
                            <a:gdLst/>
                            <a:ahLst/>
                            <a:cxnLst/>
                            <a:rect l="0" t="0" r="0" b="0"/>
                            <a:pathLst>
                              <a:path w="131067">
                                <a:moveTo>
                                  <a:pt x="0" y="0"/>
                                </a:moveTo>
                                <a:lnTo>
                                  <a:pt x="131067" y="0"/>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24" name="Shape 114024"/>
                        <wps:cNvSpPr/>
                        <wps:spPr>
                          <a:xfrm>
                            <a:off x="3335291" y="2882664"/>
                            <a:ext cx="131067" cy="0"/>
                          </a:xfrm>
                          <a:custGeom>
                            <a:avLst/>
                            <a:gdLst/>
                            <a:ahLst/>
                            <a:cxnLst/>
                            <a:rect l="0" t="0" r="0" b="0"/>
                            <a:pathLst>
                              <a:path w="131067">
                                <a:moveTo>
                                  <a:pt x="0" y="0"/>
                                </a:moveTo>
                                <a:lnTo>
                                  <a:pt x="131067" y="0"/>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25" name="Shape 114025"/>
                        <wps:cNvSpPr/>
                        <wps:spPr>
                          <a:xfrm>
                            <a:off x="3335291" y="3147080"/>
                            <a:ext cx="131067" cy="0"/>
                          </a:xfrm>
                          <a:custGeom>
                            <a:avLst/>
                            <a:gdLst/>
                            <a:ahLst/>
                            <a:cxnLst/>
                            <a:rect l="0" t="0" r="0" b="0"/>
                            <a:pathLst>
                              <a:path w="131067">
                                <a:moveTo>
                                  <a:pt x="0" y="0"/>
                                </a:moveTo>
                                <a:lnTo>
                                  <a:pt x="131067" y="0"/>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26" name="Shape 114026"/>
                        <wps:cNvSpPr/>
                        <wps:spPr>
                          <a:xfrm>
                            <a:off x="3335291" y="3377209"/>
                            <a:ext cx="131067" cy="0"/>
                          </a:xfrm>
                          <a:custGeom>
                            <a:avLst/>
                            <a:gdLst/>
                            <a:ahLst/>
                            <a:cxnLst/>
                            <a:rect l="0" t="0" r="0" b="0"/>
                            <a:pathLst>
                              <a:path w="131067">
                                <a:moveTo>
                                  <a:pt x="0" y="0"/>
                                </a:moveTo>
                                <a:lnTo>
                                  <a:pt x="131067" y="0"/>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27" name="Shape 114027"/>
                        <wps:cNvSpPr/>
                        <wps:spPr>
                          <a:xfrm>
                            <a:off x="4508010" y="1455437"/>
                            <a:ext cx="130306" cy="0"/>
                          </a:xfrm>
                          <a:custGeom>
                            <a:avLst/>
                            <a:gdLst/>
                            <a:ahLst/>
                            <a:cxnLst/>
                            <a:rect l="0" t="0" r="0" b="0"/>
                            <a:pathLst>
                              <a:path w="130306">
                                <a:moveTo>
                                  <a:pt x="0" y="0"/>
                                </a:moveTo>
                                <a:lnTo>
                                  <a:pt x="130306" y="0"/>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28" name="Shape 114028"/>
                        <wps:cNvSpPr/>
                        <wps:spPr>
                          <a:xfrm>
                            <a:off x="4508010" y="2241819"/>
                            <a:ext cx="130306" cy="0"/>
                          </a:xfrm>
                          <a:custGeom>
                            <a:avLst/>
                            <a:gdLst/>
                            <a:ahLst/>
                            <a:cxnLst/>
                            <a:rect l="0" t="0" r="0" b="0"/>
                            <a:pathLst>
                              <a:path w="130306">
                                <a:moveTo>
                                  <a:pt x="0" y="0"/>
                                </a:moveTo>
                                <a:lnTo>
                                  <a:pt x="130306" y="0"/>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29" name="Shape 114029"/>
                        <wps:cNvSpPr/>
                        <wps:spPr>
                          <a:xfrm>
                            <a:off x="4508010" y="1702322"/>
                            <a:ext cx="130306" cy="0"/>
                          </a:xfrm>
                          <a:custGeom>
                            <a:avLst/>
                            <a:gdLst/>
                            <a:ahLst/>
                            <a:cxnLst/>
                            <a:rect l="0" t="0" r="0" b="0"/>
                            <a:pathLst>
                              <a:path w="130306">
                                <a:moveTo>
                                  <a:pt x="0" y="0"/>
                                </a:moveTo>
                                <a:lnTo>
                                  <a:pt x="130306" y="0"/>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30" name="Shape 114030"/>
                        <wps:cNvSpPr/>
                        <wps:spPr>
                          <a:xfrm>
                            <a:off x="439698" y="218700"/>
                            <a:ext cx="4944601" cy="0"/>
                          </a:xfrm>
                          <a:custGeom>
                            <a:avLst/>
                            <a:gdLst/>
                            <a:ahLst/>
                            <a:cxnLst/>
                            <a:rect l="0" t="0" r="0" b="0"/>
                            <a:pathLst>
                              <a:path w="4944601">
                                <a:moveTo>
                                  <a:pt x="0" y="0"/>
                                </a:moveTo>
                                <a:lnTo>
                                  <a:pt x="4944601" y="0"/>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31" name="Shape 114031"/>
                        <wps:cNvSpPr/>
                        <wps:spPr>
                          <a:xfrm>
                            <a:off x="2767595" y="0"/>
                            <a:ext cx="0" cy="403864"/>
                          </a:xfrm>
                          <a:custGeom>
                            <a:avLst/>
                            <a:gdLst/>
                            <a:ahLst/>
                            <a:cxnLst/>
                            <a:rect l="0" t="0" r="0" b="0"/>
                            <a:pathLst>
                              <a:path h="403864">
                                <a:moveTo>
                                  <a:pt x="0" y="0"/>
                                </a:moveTo>
                                <a:lnTo>
                                  <a:pt x="0" y="403864"/>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32" name="Shape 114032"/>
                        <wps:cNvSpPr/>
                        <wps:spPr>
                          <a:xfrm>
                            <a:off x="1514871" y="218700"/>
                            <a:ext cx="0" cy="195080"/>
                          </a:xfrm>
                          <a:custGeom>
                            <a:avLst/>
                            <a:gdLst/>
                            <a:ahLst/>
                            <a:cxnLst/>
                            <a:rect l="0" t="0" r="0" b="0"/>
                            <a:pathLst>
                              <a:path h="195080">
                                <a:moveTo>
                                  <a:pt x="0" y="0"/>
                                </a:moveTo>
                                <a:lnTo>
                                  <a:pt x="0" y="195080"/>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33" name="Shape 114033"/>
                        <wps:cNvSpPr/>
                        <wps:spPr>
                          <a:xfrm>
                            <a:off x="4181863" y="218700"/>
                            <a:ext cx="0" cy="192029"/>
                          </a:xfrm>
                          <a:custGeom>
                            <a:avLst/>
                            <a:gdLst/>
                            <a:ahLst/>
                            <a:cxnLst/>
                            <a:rect l="0" t="0" r="0" b="0"/>
                            <a:pathLst>
                              <a:path h="192029">
                                <a:moveTo>
                                  <a:pt x="0" y="0"/>
                                </a:moveTo>
                                <a:lnTo>
                                  <a:pt x="0" y="192029"/>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34" name="Shape 114034"/>
                        <wps:cNvSpPr/>
                        <wps:spPr>
                          <a:xfrm>
                            <a:off x="5384299" y="218700"/>
                            <a:ext cx="0" cy="192029"/>
                          </a:xfrm>
                          <a:custGeom>
                            <a:avLst/>
                            <a:gdLst/>
                            <a:ahLst/>
                            <a:cxnLst/>
                            <a:rect l="0" t="0" r="0" b="0"/>
                            <a:pathLst>
                              <a:path h="192029">
                                <a:moveTo>
                                  <a:pt x="0" y="0"/>
                                </a:moveTo>
                                <a:lnTo>
                                  <a:pt x="0" y="192029"/>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35" name="Shape 114035"/>
                        <wps:cNvSpPr/>
                        <wps:spPr>
                          <a:xfrm>
                            <a:off x="4826520" y="218700"/>
                            <a:ext cx="0" cy="672093"/>
                          </a:xfrm>
                          <a:custGeom>
                            <a:avLst/>
                            <a:gdLst/>
                            <a:ahLst/>
                            <a:cxnLst/>
                            <a:rect l="0" t="0" r="0" b="0"/>
                            <a:pathLst>
                              <a:path h="672093">
                                <a:moveTo>
                                  <a:pt x="0" y="0"/>
                                </a:moveTo>
                                <a:lnTo>
                                  <a:pt x="0" y="672093"/>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36" name="Shape 114036"/>
                        <wps:cNvSpPr/>
                        <wps:spPr>
                          <a:xfrm>
                            <a:off x="3674374" y="218700"/>
                            <a:ext cx="0" cy="678945"/>
                          </a:xfrm>
                          <a:custGeom>
                            <a:avLst/>
                            <a:gdLst/>
                            <a:ahLst/>
                            <a:cxnLst/>
                            <a:rect l="0" t="0" r="0" b="0"/>
                            <a:pathLst>
                              <a:path h="678945">
                                <a:moveTo>
                                  <a:pt x="0" y="0"/>
                                </a:moveTo>
                                <a:lnTo>
                                  <a:pt x="0" y="678945"/>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37" name="Shape 114037"/>
                        <wps:cNvSpPr/>
                        <wps:spPr>
                          <a:xfrm>
                            <a:off x="2166377" y="218700"/>
                            <a:ext cx="0" cy="678945"/>
                          </a:xfrm>
                          <a:custGeom>
                            <a:avLst/>
                            <a:gdLst/>
                            <a:ahLst/>
                            <a:cxnLst/>
                            <a:rect l="0" t="0" r="0" b="0"/>
                            <a:pathLst>
                              <a:path h="678945">
                                <a:moveTo>
                                  <a:pt x="0" y="0"/>
                                </a:moveTo>
                                <a:lnTo>
                                  <a:pt x="0" y="678945"/>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38" name="Shape 114038"/>
                        <wps:cNvSpPr/>
                        <wps:spPr>
                          <a:xfrm>
                            <a:off x="980709" y="218700"/>
                            <a:ext cx="0" cy="678945"/>
                          </a:xfrm>
                          <a:custGeom>
                            <a:avLst/>
                            <a:gdLst/>
                            <a:ahLst/>
                            <a:cxnLst/>
                            <a:rect l="0" t="0" r="0" b="0"/>
                            <a:pathLst>
                              <a:path h="678945">
                                <a:moveTo>
                                  <a:pt x="0" y="0"/>
                                </a:moveTo>
                                <a:lnTo>
                                  <a:pt x="0" y="678945"/>
                                </a:lnTo>
                              </a:path>
                            </a:pathLst>
                          </a:custGeom>
                          <a:ln w="13424" cap="rnd">
                            <a:round/>
                          </a:ln>
                        </wps:spPr>
                        <wps:style>
                          <a:lnRef idx="1">
                            <a:srgbClr val="0000FF"/>
                          </a:lnRef>
                          <a:fillRef idx="0">
                            <a:srgbClr val="000000">
                              <a:alpha val="0"/>
                            </a:srgbClr>
                          </a:fillRef>
                          <a:effectRef idx="0">
                            <a:scrgbClr r="0" g="0" b="0"/>
                          </a:effectRef>
                          <a:fontRef idx="none"/>
                        </wps:style>
                        <wps:bodyPr/>
                      </wps:wsp>
                      <wps:wsp>
                        <wps:cNvPr id="114039" name="Shape 114039"/>
                        <wps:cNvSpPr/>
                        <wps:spPr>
                          <a:xfrm>
                            <a:off x="439686" y="218700"/>
                            <a:ext cx="0" cy="195080"/>
                          </a:xfrm>
                          <a:custGeom>
                            <a:avLst/>
                            <a:gdLst/>
                            <a:ahLst/>
                            <a:cxnLst/>
                            <a:rect l="0" t="0" r="0" b="0"/>
                            <a:pathLst>
                              <a:path h="195080">
                                <a:moveTo>
                                  <a:pt x="0" y="0"/>
                                </a:moveTo>
                                <a:lnTo>
                                  <a:pt x="0" y="195080"/>
                                </a:lnTo>
                              </a:path>
                            </a:pathLst>
                          </a:custGeom>
                          <a:ln w="13424" cap="rnd">
                            <a:round/>
                          </a:ln>
                        </wps:spPr>
                        <wps:style>
                          <a:lnRef idx="1">
                            <a:srgbClr val="0000FF"/>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710515" style="width:463.378pt;height:265.922pt;position:absolute;z-index:-2147483523;mso-position-horizontal-relative:text;mso-position-horizontal:absolute;margin-left:2.65907pt;mso-position-vertical-relative:text;margin-top:-35.9174pt;" coordsize="58849,33772">
                <v:shape id="Shape 113997" style="position:absolute;width:8160;height:3627;left:0;top:4137;" coordsize="816095,362712" path="m816095,362712l0,362712l0,0l816095,0l816095,362712">
                  <v:stroke weight="1.05698pt" endcap="round" joinstyle="round" on="true" color="#0000ff"/>
                  <v:fill on="false" color="#000000" opacity="0"/>
                </v:shape>
                <v:shape id="Shape 113998" style="position:absolute;width:8160;height:3627;left:11551;top:4137;" coordsize="816095,362712" path="m816095,362712l0,362712l0,0l816095,0l816095,362712">
                  <v:stroke weight="1.05698pt" endcap="round" joinstyle="round" on="true" color="#0000ff"/>
                  <v:fill on="false" color="#000000" opacity="0"/>
                </v:shape>
                <v:shape id="Shape 113999" style="position:absolute;width:10005;height:3726;left:24086;top:4038;" coordsize="1000507,372615" path="m1000507,372615l0,372615l0,0l1000507,0l1000507,372615">
                  <v:stroke weight="1.05698pt" endcap="round" joinstyle="round" on="true" color="#0000ff"/>
                  <v:fill on="false" color="#000000" opacity="0"/>
                </v:shape>
                <v:shape id="Shape 114000" style="position:absolute;width:8160;height:3619;left:38793;top:4107;" coordsize="816095,361949" path="m816095,361949l0,361949l0,0l816095,0l816095,361949">
                  <v:stroke weight="1.05698pt" endcap="round" joinstyle="round" on="true" color="#0000ff"/>
                  <v:fill on="false" color="#000000" opacity="0"/>
                </v:shape>
                <v:shape id="Shape 114001" style="position:absolute;width:8160;height:0;left:50688;top:7726;" coordsize="816095,0" path="m816095,0l0,0">
                  <v:stroke weight="1.05698pt" endcap="round" joinstyle="round" on="true" color="#0000ff"/>
                  <v:fill on="false" color="#000000" opacity="0"/>
                </v:shape>
                <v:shape id="Shape 114002" style="position:absolute;width:0;height:3619;left:50687;top:4107;" coordsize="0,361949" path="m0,361949l0,0">
                  <v:stroke weight="1.05698pt" endcap="round" joinstyle="round" on="true" color="#0000ff"/>
                  <v:fill on="false" color="#000000" opacity="0"/>
                </v:shape>
                <v:shape id="Shape 114003" style="position:absolute;width:8160;height:0;left:50687;top:4107;" coordsize="816095,0" path="m0,0l816095,0">
                  <v:stroke weight="1.05698pt" endcap="round" joinstyle="round" on="true" color="#0000ff"/>
                  <v:fill on="false" color="#000000" opacity="0"/>
                </v:shape>
                <v:shape id="Shape 114004" style="position:absolute;width:0;height:3619;left:58849;top:4107;" coordsize="0,361949" path="m0,0l0,361949">
                  <v:stroke weight="1.05698pt" endcap="round" joinstyle="round" on="true" color="#0000ff"/>
                  <v:fill on="false" color="#000000" opacity="0"/>
                </v:shape>
                <v:shape id="Shape 114008" style="position:absolute;width:9303;height:2194;left:45079;top:8907;" coordsize="930395,219463" path="m0,219463l930395,219463l930395,0l0,0l0,219463">
                  <v:stroke weight="1.05698pt" endcap="round" joinstyle="round" on="true" color="#0000ff"/>
                  <v:fill on="false" color="#000000" opacity="0"/>
                </v:shape>
                <v:shape id="Shape 114009" style="position:absolute;width:0;height:8641;left:2720;top:11102;" coordsize="0,864109" path="m0,0l0,864109">
                  <v:stroke weight="1.05698pt" endcap="round" joinstyle="round" on="true" color="#0000ff"/>
                  <v:fill on="false" color="#000000" opacity="0"/>
                </v:shape>
                <v:shape id="Shape 114010" style="position:absolute;width:1310;height:0;left:2720;top:14554;" coordsize="131067,0" path="m0,0l131067,0">
                  <v:stroke weight="1.05698pt" endcap="round" joinstyle="round" on="true" color="#0000ff"/>
                  <v:fill on="false" color="#000000" opacity="0"/>
                </v:shape>
                <v:shape id="Shape 114011" style="position:absolute;width:0;height:12016;left:18272;top:11102;" coordsize="0,1201675" path="m0,0l0,1201675">
                  <v:stroke weight="1.05698pt" endcap="round" joinstyle="round" on="true" color="#0000ff"/>
                  <v:fill on="false" color="#000000" opacity="0"/>
                </v:shape>
                <v:shape id="Shape 114012" style="position:absolute;width:0;height:22669;left:33352;top:11102;" coordsize="0,2266965" path="m0,0l0,2266965">
                  <v:stroke weight="1.05698pt" endcap="round" joinstyle="round" on="true" color="#0000ff"/>
                  <v:fill on="false" color="#000000" opacity="0"/>
                </v:shape>
                <v:shape id="Shape 114013" style="position:absolute;width:0;height:11315;left:45079;top:11102;" coordsize="0,1131576" path="m0,0l0,1131576">
                  <v:stroke weight="1.05698pt" endcap="round" joinstyle="round" on="true" color="#0000ff"/>
                  <v:fill on="false" color="#000000" opacity="0"/>
                </v:shape>
                <v:shape id="Shape 114014" style="position:absolute;width:1310;height:0;left:2720;top:19743;" coordsize="131067,0" path="m0,0l131067,0">
                  <v:stroke weight="1.05698pt" endcap="round" joinstyle="round" on="true" color="#0000ff"/>
                  <v:fill on="false" color="#000000" opacity="0"/>
                </v:shape>
                <v:shape id="Shape 114015" style="position:absolute;width:1310;height:0;left:18272;top:14554;" coordsize="131067,0" path="m0,0l131067,0">
                  <v:stroke weight="1.05698pt" endcap="round" joinstyle="round" on="true" color="#0000ff"/>
                  <v:fill on="false" color="#000000" opacity="0"/>
                </v:shape>
                <v:shape id="Shape 114016" style="position:absolute;width:1310;height:0;left:18272;top:17091;" coordsize="131067,0" path="m0,0l131067,0">
                  <v:stroke weight="1.05698pt" endcap="round" joinstyle="round" on="true" color="#0000ff"/>
                  <v:fill on="false" color="#000000" opacity="0"/>
                </v:shape>
                <v:shape id="Shape 114017" style="position:absolute;width:1310;height:0;left:18272;top:23119;" coordsize="131067,0" path="m0,0l131067,0">
                  <v:stroke weight="1.05698pt" endcap="round" joinstyle="round" on="true" color="#0000ff"/>
                  <v:fill on="false" color="#000000" opacity="0"/>
                </v:shape>
                <v:shape id="Shape 114018" style="position:absolute;width:1310;height:0;left:18272;top:19743;" coordsize="131067,0" path="m0,0l131067,0">
                  <v:stroke weight="1.05698pt" endcap="round" joinstyle="round" on="true" color="#0000ff"/>
                  <v:fill on="false" color="#000000" opacity="0"/>
                </v:shape>
                <v:shape id="Shape 114019" style="position:absolute;width:1310;height:0;left:33352;top:16954;" coordsize="131067,0" path="m0,0l131067,0">
                  <v:stroke weight="1.05698pt" endcap="round" joinstyle="round" on="true" color="#0000ff"/>
                  <v:fill on="false" color="#000000" opacity="0"/>
                </v:shape>
                <v:shape id="Shape 114020" style="position:absolute;width:1310;height:0;left:33352;top:19979;" coordsize="131067,0" path="m0,0l131067,0">
                  <v:stroke weight="1.05698pt" endcap="round" joinstyle="round" on="true" color="#0000ff"/>
                  <v:fill on="false" color="#000000" opacity="0"/>
                </v:shape>
                <v:shape id="Shape 114021" style="position:absolute;width:1310;height:0;left:33352;top:23363;" coordsize="131067,0" path="m0,0l131067,0">
                  <v:stroke weight="1.05698pt" endcap="round" joinstyle="round" on="true" color="#0000ff"/>
                  <v:fill on="false" color="#000000" opacity="0"/>
                </v:shape>
                <v:shape id="Shape 114022" style="position:absolute;width:1310;height:0;left:33352;top:14554;" coordsize="131067,0" path="m0,0l131067,0">
                  <v:stroke weight="1.05698pt" endcap="round" joinstyle="round" on="true" color="#0000ff"/>
                  <v:fill on="false" color="#000000" opacity="0"/>
                </v:shape>
                <v:shape id="Shape 114023" style="position:absolute;width:1310;height:0;left:33352;top:25900;" coordsize="131067,0" path="m0,0l131067,0">
                  <v:stroke weight="1.05698pt" endcap="round" joinstyle="round" on="true" color="#0000ff"/>
                  <v:fill on="false" color="#000000" opacity="0"/>
                </v:shape>
                <v:shape id="Shape 114024" style="position:absolute;width:1310;height:0;left:33352;top:28826;" coordsize="131067,0" path="m0,0l131067,0">
                  <v:stroke weight="1.05698pt" endcap="round" joinstyle="round" on="true" color="#0000ff"/>
                  <v:fill on="false" color="#000000" opacity="0"/>
                </v:shape>
                <v:shape id="Shape 114025" style="position:absolute;width:1310;height:0;left:33352;top:31470;" coordsize="131067,0" path="m0,0l131067,0">
                  <v:stroke weight="1.05698pt" endcap="round" joinstyle="round" on="true" color="#0000ff"/>
                  <v:fill on="false" color="#000000" opacity="0"/>
                </v:shape>
                <v:shape id="Shape 114026" style="position:absolute;width:1310;height:0;left:33352;top:33772;" coordsize="131067,0" path="m0,0l131067,0">
                  <v:stroke weight="1.05698pt" endcap="round" joinstyle="round" on="true" color="#0000ff"/>
                  <v:fill on="false" color="#000000" opacity="0"/>
                </v:shape>
                <v:shape id="Shape 114027" style="position:absolute;width:1303;height:0;left:45080;top:14554;" coordsize="130306,0" path="m0,0l130306,0">
                  <v:stroke weight="1.05698pt" endcap="round" joinstyle="round" on="true" color="#0000ff"/>
                  <v:fill on="false" color="#000000" opacity="0"/>
                </v:shape>
                <v:shape id="Shape 114028" style="position:absolute;width:1303;height:0;left:45080;top:22418;" coordsize="130306,0" path="m0,0l130306,0">
                  <v:stroke weight="1.05698pt" endcap="round" joinstyle="round" on="true" color="#0000ff"/>
                  <v:fill on="false" color="#000000" opacity="0"/>
                </v:shape>
                <v:shape id="Shape 114029" style="position:absolute;width:1303;height:0;left:45080;top:17023;" coordsize="130306,0" path="m0,0l130306,0">
                  <v:stroke weight="1.05698pt" endcap="round" joinstyle="round" on="true" color="#0000ff"/>
                  <v:fill on="false" color="#000000" opacity="0"/>
                </v:shape>
                <v:shape id="Shape 114030" style="position:absolute;width:49446;height:0;left:4396;top:2187;" coordsize="4944601,0" path="m0,0l4944601,0">
                  <v:stroke weight="1.05698pt" endcap="round" joinstyle="round" on="true" color="#0000ff"/>
                  <v:fill on="false" color="#000000" opacity="0"/>
                </v:shape>
                <v:shape id="Shape 114031" style="position:absolute;width:0;height:4038;left:27675;top:0;" coordsize="0,403864" path="m0,0l0,403864">
                  <v:stroke weight="1.05698pt" endcap="round" joinstyle="round" on="true" color="#0000ff"/>
                  <v:fill on="false" color="#000000" opacity="0"/>
                </v:shape>
                <v:shape id="Shape 114032" style="position:absolute;width:0;height:1950;left:15148;top:2187;" coordsize="0,195080" path="m0,0l0,195080">
                  <v:stroke weight="1.05698pt" endcap="round" joinstyle="round" on="true" color="#0000ff"/>
                  <v:fill on="false" color="#000000" opacity="0"/>
                </v:shape>
                <v:shape id="Shape 114033" style="position:absolute;width:0;height:1920;left:41818;top:2187;" coordsize="0,192029" path="m0,0l0,192029">
                  <v:stroke weight="1.05698pt" endcap="round" joinstyle="round" on="true" color="#0000ff"/>
                  <v:fill on="false" color="#000000" opacity="0"/>
                </v:shape>
                <v:shape id="Shape 114034" style="position:absolute;width:0;height:1920;left:53842;top:2187;" coordsize="0,192029" path="m0,0l0,192029">
                  <v:stroke weight="1.05698pt" endcap="round" joinstyle="round" on="true" color="#0000ff"/>
                  <v:fill on="false" color="#000000" opacity="0"/>
                </v:shape>
                <v:shape id="Shape 114035" style="position:absolute;width:0;height:6720;left:48265;top:2187;" coordsize="0,672093" path="m0,0l0,672093">
                  <v:stroke weight="1.05698pt" endcap="round" joinstyle="round" on="true" color="#0000ff"/>
                  <v:fill on="false" color="#000000" opacity="0"/>
                </v:shape>
                <v:shape id="Shape 114036" style="position:absolute;width:0;height:6789;left:36743;top:2187;" coordsize="0,678945" path="m0,0l0,678945">
                  <v:stroke weight="1.05698pt" endcap="round" joinstyle="round" on="true" color="#0000ff"/>
                  <v:fill on="false" color="#000000" opacity="0"/>
                </v:shape>
                <v:shape id="Shape 114037" style="position:absolute;width:0;height:6789;left:21663;top:2187;" coordsize="0,678945" path="m0,0l0,678945">
                  <v:stroke weight="1.05698pt" endcap="round" joinstyle="round" on="true" color="#0000ff"/>
                  <v:fill on="false" color="#000000" opacity="0"/>
                </v:shape>
                <v:shape id="Shape 114038" style="position:absolute;width:0;height:6789;left:9807;top:2187;" coordsize="0,678945" path="m0,0l0,678945">
                  <v:stroke weight="1.05698pt" endcap="round" joinstyle="round" on="true" color="#0000ff"/>
                  <v:fill on="false" color="#000000" opacity="0"/>
                </v:shape>
                <v:shape id="Shape 114039" style="position:absolute;width:0;height:1950;left:4396;top:2187;" coordsize="0,195080" path="m0,0l0,195080">
                  <v:stroke weight="1.05698pt" endcap="round" joinstyle="round" on="true" color="#0000ff"/>
                  <v:fill on="false" color="#000000" opacity="0"/>
                </v:shape>
              </v:group>
            </w:pict>
          </mc:Fallback>
        </mc:AlternateContent>
      </w:r>
      <w:r>
        <w:rPr>
          <w:rFonts w:ascii="Arial" w:eastAsia="Arial" w:hAnsi="Arial" w:cs="Arial"/>
          <w:i/>
          <w:sz w:val="24"/>
        </w:rPr>
        <w:t xml:space="preserve">Го  р  я    ч  е  е      Хи  м  и   ч    е  с   к      ое      Хи  м  и   к      о-     па  р  о  в    о  е      Ме   х      ан    и  ч    е  с     к  ое      Ио   н  н  а  я        по  г      ру        же  н  и  е      (э      ле  к       тр   о  л  и  з    ) ос    а  ж  д  е  н  и  е    (CV       D)        на  н  е  с    е  н  и  е      им  п    л  а  н    т   а   ц    ия       </w:t>
      </w:r>
    </w:p>
    <w:p w:rsidR="001425F7" w:rsidRDefault="00681E3D">
      <w:pPr>
        <w:tabs>
          <w:tab w:val="center" w:pos="1419"/>
          <w:tab w:val="center" w:pos="3494"/>
          <w:tab w:val="center" w:pos="5807"/>
          <w:tab w:val="center" w:pos="7872"/>
        </w:tabs>
        <w:spacing w:after="462" w:line="259" w:lineRule="auto"/>
        <w:ind w:left="0" w:firstLine="0"/>
        <w:jc w:val="left"/>
      </w:pPr>
      <w:r>
        <w:rPr>
          <w:rFonts w:ascii="Calibri" w:eastAsia="Calibri" w:hAnsi="Calibri" w:cs="Calibri"/>
          <w:sz w:val="22"/>
        </w:rPr>
        <w:tab/>
      </w:r>
      <w:r>
        <w:rPr>
          <w:rFonts w:ascii="Arial" w:eastAsia="Arial" w:hAnsi="Arial" w:cs="Arial"/>
          <w:i/>
          <w:sz w:val="24"/>
          <w:bdr w:val="single" w:sz="17" w:space="0" w:color="0000FF"/>
        </w:rPr>
        <w:t xml:space="preserve">Эл   е   к       тр   о  х      им  и   ч    е  с   к    о  е    </w:t>
      </w:r>
      <w:r>
        <w:rPr>
          <w:rFonts w:ascii="Arial" w:eastAsia="Arial" w:hAnsi="Arial" w:cs="Arial"/>
          <w:i/>
          <w:sz w:val="24"/>
        </w:rPr>
        <w:t xml:space="preserve">  </w:t>
      </w:r>
      <w:r>
        <w:rPr>
          <w:rFonts w:ascii="Arial" w:eastAsia="Arial" w:hAnsi="Arial" w:cs="Arial"/>
          <w:i/>
          <w:sz w:val="24"/>
        </w:rPr>
        <w:tab/>
      </w:r>
      <w:r>
        <w:rPr>
          <w:rFonts w:ascii="Arial" w:eastAsia="Arial" w:hAnsi="Arial" w:cs="Arial"/>
          <w:i/>
          <w:sz w:val="24"/>
          <w:bdr w:val="single" w:sz="17" w:space="0" w:color="0000FF"/>
        </w:rPr>
        <w:t xml:space="preserve">На   п  ы    л   е  н  и  е    </w:t>
      </w:r>
      <w:r>
        <w:rPr>
          <w:rFonts w:ascii="Arial" w:eastAsia="Arial" w:hAnsi="Arial" w:cs="Arial"/>
          <w:i/>
          <w:sz w:val="24"/>
        </w:rPr>
        <w:t xml:space="preserve">  </w:t>
      </w:r>
      <w:r>
        <w:rPr>
          <w:rFonts w:ascii="Arial" w:eastAsia="Arial" w:hAnsi="Arial" w:cs="Arial"/>
          <w:i/>
          <w:sz w:val="24"/>
        </w:rPr>
        <w:tab/>
      </w:r>
      <w:r>
        <w:rPr>
          <w:rFonts w:ascii="Arial" w:eastAsia="Arial" w:hAnsi="Arial" w:cs="Arial"/>
          <w:i/>
          <w:sz w:val="24"/>
          <w:bdr w:val="single" w:sz="17" w:space="0" w:color="0000FF"/>
        </w:rPr>
        <w:t xml:space="preserve">На   п    л  а  в   к      а  </w:t>
      </w:r>
      <w:r>
        <w:rPr>
          <w:rFonts w:ascii="Arial" w:eastAsia="Arial" w:hAnsi="Arial" w:cs="Arial"/>
          <w:i/>
          <w:sz w:val="24"/>
        </w:rPr>
        <w:t xml:space="preserve">  </w:t>
      </w:r>
      <w:r>
        <w:rPr>
          <w:rFonts w:ascii="Arial" w:eastAsia="Arial" w:hAnsi="Arial" w:cs="Arial"/>
          <w:i/>
          <w:sz w:val="24"/>
        </w:rPr>
        <w:tab/>
        <w:t xml:space="preserve">Ф  из      ик      о-     па  р  о  в    о  е      </w:t>
      </w:r>
    </w:p>
    <w:p w:rsidR="001425F7" w:rsidRDefault="00681E3D">
      <w:pPr>
        <w:tabs>
          <w:tab w:val="center" w:pos="1296"/>
          <w:tab w:val="center" w:pos="3862"/>
          <w:tab w:val="center" w:pos="6161"/>
          <w:tab w:val="center" w:pos="8054"/>
        </w:tabs>
        <w:spacing w:after="389" w:line="252" w:lineRule="auto"/>
        <w:ind w:left="0" w:firstLine="0"/>
        <w:jc w:val="left"/>
      </w:pPr>
      <w:r>
        <w:rPr>
          <w:rFonts w:ascii="Calibri" w:eastAsia="Calibri" w:hAnsi="Calibri" w:cs="Calibri"/>
          <w:sz w:val="22"/>
        </w:rPr>
        <w:tab/>
      </w:r>
      <w:r>
        <w:rPr>
          <w:rFonts w:ascii="Arial" w:eastAsia="Arial" w:hAnsi="Arial" w:cs="Arial"/>
          <w:i/>
          <w:sz w:val="24"/>
        </w:rPr>
        <w:t xml:space="preserve">из        ра  с    т   в   о  р  о  в        </w:t>
      </w:r>
      <w:r>
        <w:rPr>
          <w:rFonts w:ascii="Arial" w:eastAsia="Arial" w:hAnsi="Arial" w:cs="Arial"/>
          <w:i/>
          <w:sz w:val="24"/>
        </w:rPr>
        <w:tab/>
        <w:t xml:space="preserve">г  аз      оп  л  а  з        ме   н  н  о  е      </w:t>
      </w:r>
      <w:r>
        <w:rPr>
          <w:rFonts w:ascii="Arial" w:eastAsia="Arial" w:hAnsi="Arial" w:cs="Arial"/>
          <w:i/>
          <w:sz w:val="24"/>
        </w:rPr>
        <w:tab/>
        <w:t xml:space="preserve">акц  и    се    тл     о    и   р  л  о  е    д  н  н    о  о  в    - а      я      </w:t>
      </w:r>
      <w:r>
        <w:rPr>
          <w:rFonts w:ascii="Arial" w:eastAsia="Arial" w:hAnsi="Arial" w:cs="Arial"/>
          <w:i/>
          <w:sz w:val="24"/>
        </w:rPr>
        <w:tab/>
        <w:t xml:space="preserve">ос    а  ж  д  е  н  и  е    (PV  D)         </w:t>
      </w:r>
    </w:p>
    <w:p w:rsidR="001425F7" w:rsidRDefault="00681E3D">
      <w:pPr>
        <w:spacing w:after="4" w:line="252" w:lineRule="auto"/>
        <w:ind w:left="3195" w:right="501" w:hanging="10"/>
        <w:jc w:val="left"/>
      </w:pPr>
      <w:r>
        <w:rPr>
          <w:rFonts w:ascii="Arial" w:eastAsia="Arial" w:hAnsi="Arial" w:cs="Arial"/>
          <w:i/>
          <w:sz w:val="24"/>
        </w:rPr>
        <w:t xml:space="preserve">э  ле  к    т   р   о  д   у      г  ов    а  я      вв   ио  н  л  е  ь    р  ф   т   р   на     о  м  м  о        м  г      аз      е    (вт   а  е   к   р    ум  у  и   м    ч    н   е  о  с   е  к          ое      ме    т   а   л  л  и  з      ац    ия      </w:t>
      </w:r>
    </w:p>
    <w:p w:rsidR="001425F7" w:rsidRDefault="00681E3D">
      <w:pPr>
        <w:spacing w:after="4" w:line="252" w:lineRule="auto"/>
        <w:ind w:left="720" w:right="741" w:hanging="10"/>
        <w:jc w:val="left"/>
      </w:pPr>
      <w:r>
        <w:rPr>
          <w:rFonts w:ascii="Arial" w:eastAsia="Arial" w:hAnsi="Arial" w:cs="Arial"/>
          <w:i/>
          <w:sz w:val="24"/>
        </w:rPr>
        <w:t xml:space="preserve">из       ра  с    п  л  а  в    о  в        пл  а  з        ме   н  н  о  е      ду      г  ов    а  я      ис    п  а  р  е  н  и  е  )     со  л  е  й      </w:t>
      </w:r>
      <w:r>
        <w:rPr>
          <w:rFonts w:ascii="Arial" w:eastAsia="Arial" w:hAnsi="Arial" w:cs="Arial"/>
          <w:i/>
          <w:sz w:val="24"/>
        </w:rPr>
        <w:tab/>
        <w:t xml:space="preserve">э  ле  к       тр   о  д    о  м      </w:t>
      </w:r>
    </w:p>
    <w:p w:rsidR="001425F7" w:rsidRDefault="00681E3D">
      <w:pPr>
        <w:spacing w:after="0" w:line="259" w:lineRule="auto"/>
        <w:ind w:left="0" w:right="1102" w:firstLine="0"/>
        <w:jc w:val="right"/>
      </w:pPr>
      <w:r>
        <w:rPr>
          <w:rFonts w:ascii="Arial" w:eastAsia="Arial" w:hAnsi="Arial" w:cs="Arial"/>
          <w:i/>
          <w:sz w:val="24"/>
        </w:rPr>
        <w:t xml:space="preserve">ра  с    п  ы    л   е  н  и  е      </w:t>
      </w:r>
    </w:p>
    <w:p w:rsidR="001425F7" w:rsidRDefault="00681E3D">
      <w:pPr>
        <w:tabs>
          <w:tab w:val="center" w:pos="3828"/>
          <w:tab w:val="center" w:pos="6726"/>
        </w:tabs>
        <w:spacing w:after="187" w:line="252" w:lineRule="auto"/>
        <w:ind w:left="0" w:firstLine="0"/>
        <w:jc w:val="left"/>
      </w:pPr>
      <w:r>
        <w:rPr>
          <w:rFonts w:ascii="Calibri" w:eastAsia="Calibri" w:hAnsi="Calibri" w:cs="Calibri"/>
          <w:sz w:val="22"/>
        </w:rPr>
        <w:tab/>
      </w:r>
      <w:r>
        <w:rPr>
          <w:rFonts w:ascii="Arial" w:eastAsia="Arial" w:hAnsi="Arial" w:cs="Arial"/>
          <w:i/>
          <w:sz w:val="24"/>
        </w:rPr>
        <w:t xml:space="preserve">де  т   о   н  н  а  ц    ио  н    н  о  е      </w:t>
      </w:r>
      <w:r>
        <w:rPr>
          <w:rFonts w:ascii="Arial" w:eastAsia="Arial" w:hAnsi="Arial" w:cs="Arial"/>
          <w:i/>
          <w:sz w:val="24"/>
        </w:rPr>
        <w:tab/>
        <w:t xml:space="preserve">по  д     сл  о    е  м      фл    ю    с а      ио  н  н  о  е      </w:t>
      </w:r>
    </w:p>
    <w:p w:rsidR="001425F7" w:rsidRDefault="00681E3D">
      <w:pPr>
        <w:spacing w:after="0" w:line="259" w:lineRule="auto"/>
        <w:ind w:left="5425" w:right="2931" w:hanging="10"/>
        <w:jc w:val="center"/>
      </w:pPr>
      <w:r>
        <w:rPr>
          <w:rFonts w:ascii="Arial" w:eastAsia="Arial" w:hAnsi="Arial" w:cs="Arial"/>
          <w:i/>
          <w:sz w:val="24"/>
        </w:rPr>
        <w:t xml:space="preserve">на  п  ы    л   е    н  и  е      </w:t>
      </w:r>
    </w:p>
    <w:p w:rsidR="001425F7" w:rsidRDefault="00681E3D">
      <w:pPr>
        <w:spacing w:after="0" w:line="259" w:lineRule="auto"/>
        <w:ind w:left="5425" w:right="2632" w:hanging="10"/>
        <w:jc w:val="center"/>
      </w:pPr>
      <w:r>
        <w:rPr>
          <w:rFonts w:ascii="Arial" w:eastAsia="Arial" w:hAnsi="Arial" w:cs="Arial"/>
          <w:i/>
          <w:sz w:val="24"/>
        </w:rPr>
        <w:t xml:space="preserve">с    оп    л  а  в    л  е  н  и  е  м      </w:t>
      </w:r>
    </w:p>
    <w:p w:rsidR="001425F7" w:rsidRDefault="00681E3D">
      <w:pPr>
        <w:spacing w:after="0" w:line="259" w:lineRule="auto"/>
        <w:ind w:left="5425" w:right="2986" w:hanging="10"/>
        <w:jc w:val="center"/>
      </w:pPr>
      <w:r>
        <w:rPr>
          <w:rFonts w:ascii="Arial" w:eastAsia="Arial" w:hAnsi="Arial" w:cs="Arial"/>
          <w:i/>
          <w:sz w:val="24"/>
        </w:rPr>
        <w:t xml:space="preserve">ме    т   а   л  л  о    м      </w:t>
      </w:r>
    </w:p>
    <w:p w:rsidR="001425F7" w:rsidRDefault="00681E3D">
      <w:pPr>
        <w:spacing w:after="0" w:line="259" w:lineRule="auto"/>
        <w:ind w:left="5425" w:right="2424" w:hanging="10"/>
        <w:jc w:val="center"/>
      </w:pPr>
      <w:r>
        <w:rPr>
          <w:rFonts w:ascii="Arial" w:eastAsia="Arial" w:hAnsi="Arial" w:cs="Arial"/>
          <w:i/>
          <w:sz w:val="24"/>
        </w:rPr>
        <w:t xml:space="preserve">в   ин    е  р  т   н   о  м     га  з      е    </w:t>
      </w:r>
    </w:p>
    <w:p w:rsidR="001425F7" w:rsidRDefault="00681E3D">
      <w:pPr>
        <w:spacing w:after="36" w:line="259" w:lineRule="auto"/>
        <w:ind w:left="5425" w:right="2632" w:hanging="10"/>
        <w:jc w:val="center"/>
      </w:pPr>
      <w:r>
        <w:rPr>
          <w:rFonts w:ascii="Arial" w:eastAsia="Arial" w:hAnsi="Arial" w:cs="Arial"/>
          <w:i/>
          <w:sz w:val="24"/>
        </w:rPr>
        <w:t xml:space="preserve">пл  а  з    м    е   н    н  а  я      пл  а   з        ме   н  н  а  я        </w:t>
      </w:r>
    </w:p>
    <w:p w:rsidR="001425F7" w:rsidRDefault="00681E3D">
      <w:pPr>
        <w:tabs>
          <w:tab w:val="center" w:pos="6335"/>
          <w:tab w:val="center" w:pos="9330"/>
        </w:tabs>
        <w:spacing w:after="4" w:line="252" w:lineRule="auto"/>
        <w:ind w:left="0" w:firstLine="0"/>
        <w:jc w:val="left"/>
      </w:pPr>
      <w:r>
        <w:rPr>
          <w:rFonts w:ascii="Calibri" w:eastAsia="Calibri" w:hAnsi="Calibri" w:cs="Calibri"/>
          <w:sz w:val="22"/>
        </w:rPr>
        <w:tab/>
      </w:r>
      <w:r>
        <w:rPr>
          <w:rFonts w:ascii="Arial" w:eastAsia="Arial" w:hAnsi="Arial" w:cs="Arial"/>
          <w:i/>
          <w:sz w:val="24"/>
        </w:rPr>
        <w:t>перенесеннойдугой</w:t>
      </w:r>
      <w:r>
        <w:rPr>
          <w:rFonts w:ascii="Arial" w:eastAsia="Arial" w:hAnsi="Arial" w:cs="Arial"/>
          <w:i/>
          <w:sz w:val="24"/>
        </w:rPr>
        <w:tab/>
      </w:r>
      <w:r>
        <w:rPr>
          <w:b/>
          <w:i/>
        </w:rPr>
        <w:t xml:space="preserve"> </w:t>
      </w:r>
    </w:p>
    <w:p w:rsidR="001425F7" w:rsidRDefault="00681E3D">
      <w:pPr>
        <w:spacing w:after="0" w:line="357" w:lineRule="auto"/>
        <w:ind w:left="4677" w:right="4687" w:firstLine="0"/>
        <w:jc w:val="center"/>
      </w:pPr>
      <w:r>
        <w:rPr>
          <w:b/>
          <w:sz w:val="24"/>
        </w:rPr>
        <w:t xml:space="preserve">  </w:t>
      </w:r>
    </w:p>
    <w:p w:rsidR="001425F7" w:rsidRDefault="00681E3D">
      <w:pPr>
        <w:spacing w:after="164" w:line="248" w:lineRule="auto"/>
        <w:ind w:left="458" w:right="518" w:hanging="10"/>
        <w:jc w:val="center"/>
      </w:pPr>
      <w:r>
        <w:rPr>
          <w:b/>
          <w:sz w:val="24"/>
        </w:rPr>
        <w:lastRenderedPageBreak/>
        <w:t>Рис. 7.2</w:t>
      </w:r>
      <w:r>
        <w:rPr>
          <w:sz w:val="24"/>
        </w:rPr>
        <w:t xml:space="preserve"> – Классификация процессов нанесения покрытий. </w:t>
      </w:r>
    </w:p>
    <w:p w:rsidR="001425F7" w:rsidRDefault="00681E3D">
      <w:pPr>
        <w:spacing w:after="132" w:line="259" w:lineRule="auto"/>
        <w:ind w:left="710" w:firstLine="0"/>
        <w:jc w:val="left"/>
      </w:pPr>
      <w:r>
        <w:rPr>
          <w:b/>
          <w:i/>
        </w:rPr>
        <w:t xml:space="preserve"> </w:t>
      </w:r>
    </w:p>
    <w:p w:rsidR="001425F7" w:rsidRDefault="00681E3D">
      <w:pPr>
        <w:ind w:left="14" w:right="67"/>
      </w:pPr>
      <w:r>
        <w:rPr>
          <w:b/>
          <w:i/>
        </w:rPr>
        <w:t>Горячее погружение в расплав</w:t>
      </w:r>
      <w:r>
        <w:t xml:space="preserve"> – один из самых старых методов нанесения покрытий. Металлы ванны имеют низкую температуру плавления – это цинк, олово, алюминий. Они обеспечивают защиту основного металла от коррозии. </w:t>
      </w:r>
    </w:p>
    <w:p w:rsidR="001425F7" w:rsidRDefault="00681E3D">
      <w:pPr>
        <w:ind w:left="14" w:right="67"/>
      </w:pPr>
      <w:r>
        <w:rPr>
          <w:b/>
          <w:i/>
        </w:rPr>
        <w:t>Напыление</w:t>
      </w:r>
      <w:r>
        <w:rPr>
          <w:i/>
        </w:rPr>
        <w:t xml:space="preserve"> </w:t>
      </w:r>
      <w:r>
        <w:t xml:space="preserve">осуществляется мелкими частицами материала, образующимися при пропускании проволоки или порошка через кислородноацетиленовое пламя, с последующим осаждением на холодную основу. Для нагрева можно использовать электродуговую или плазменную металлизацию. </w:t>
      </w:r>
    </w:p>
    <w:p w:rsidR="001425F7" w:rsidRDefault="00681E3D">
      <w:pPr>
        <w:spacing w:after="133" w:line="259" w:lineRule="auto"/>
        <w:ind w:left="14" w:right="67" w:firstLine="0"/>
      </w:pPr>
      <w:r>
        <w:t xml:space="preserve">Это способствует улучшению адгезии и снижению пористости покрытия. </w:t>
      </w:r>
    </w:p>
    <w:p w:rsidR="001425F7" w:rsidRDefault="00681E3D">
      <w:pPr>
        <w:ind w:left="14" w:right="67"/>
      </w:pPr>
      <w:r>
        <w:rPr>
          <w:b/>
          <w:i/>
        </w:rPr>
        <w:t>Наплавка</w:t>
      </w:r>
      <w:r>
        <w:rPr>
          <w:i/>
        </w:rPr>
        <w:t xml:space="preserve"> </w:t>
      </w:r>
      <w:r>
        <w:t xml:space="preserve">осуществляется сплавлением осаждаемого материала с поверхностным слоем основы. Наплавка широко применяется для ремонта отдельных деталей, поврежденных или износившихся в процессе эксплуатации. Для нанесения покрытий методом наплавки могут использоваться все основные сварочные процессы: газопламенный, электродуговой, плазменный, электроннолучевой и др. </w:t>
      </w:r>
    </w:p>
    <w:p w:rsidR="001425F7" w:rsidRDefault="00681E3D">
      <w:pPr>
        <w:ind w:left="14" w:right="67"/>
      </w:pPr>
      <w:r>
        <w:rPr>
          <w:b/>
          <w:i/>
        </w:rPr>
        <w:t>Электрохимическое осаждение</w:t>
      </w:r>
      <w:r>
        <w:rPr>
          <w:i/>
        </w:rPr>
        <w:t xml:space="preserve"> </w:t>
      </w:r>
      <w:r>
        <w:t xml:space="preserve">металлов из растворов солей обычно применяется для получения гальванических покрытий из хрома и никеля толщиной 0,12-0,60 мм. </w:t>
      </w:r>
    </w:p>
    <w:p w:rsidR="001425F7" w:rsidRDefault="00681E3D">
      <w:pPr>
        <w:ind w:left="14" w:right="67"/>
      </w:pPr>
      <w:r>
        <w:rPr>
          <w:b/>
          <w:i/>
        </w:rPr>
        <w:t>Электролитическое нанесение покрытий</w:t>
      </w:r>
      <w:r>
        <w:rPr>
          <w:i/>
        </w:rPr>
        <w:t xml:space="preserve"> </w:t>
      </w:r>
      <w:r>
        <w:t xml:space="preserve">из сплавов Ni-P и Ni-B осуществляется вследствие химического взаимодействия. В этом случае покрытия формируются по всей поверхности деталей с одинаковой скоростью толщиной до 0,12 мм, тогда как гальванические покрытия, прежде всего формируются на выступающих местах – кромках, ребрах, гранях. </w:t>
      </w:r>
    </w:p>
    <w:p w:rsidR="001425F7" w:rsidRDefault="00681E3D">
      <w:pPr>
        <w:ind w:left="14" w:right="67"/>
      </w:pPr>
      <w:r>
        <w:rPr>
          <w:b/>
          <w:i/>
        </w:rPr>
        <w:t>Химико-паровое осаждение</w:t>
      </w:r>
      <w:r>
        <w:rPr>
          <w:i/>
        </w:rPr>
        <w:t xml:space="preserve">, </w:t>
      </w:r>
      <w:r>
        <w:t xml:space="preserve">или процесс CVD (chemical vapour deposition), является процессом, в котором устойчивые продукты реакции зарождаются и растут на подложке в среде с протекающими в ней химическими реакциями (диссоциация, восстановление и др.). Благодаря </w:t>
      </w:r>
      <w:r>
        <w:lastRenderedPageBreak/>
        <w:t xml:space="preserve">высокой температуре на поверхности образуются очень тонкие слои, например карбида или нитрида титана. CVD-процесс используется для нанесения покрытий на инструмент и штампы. </w:t>
      </w:r>
    </w:p>
    <w:p w:rsidR="001425F7" w:rsidRDefault="00681E3D">
      <w:pPr>
        <w:spacing w:after="0" w:line="358" w:lineRule="auto"/>
        <w:ind w:left="0" w:firstLine="709"/>
        <w:jc w:val="left"/>
      </w:pPr>
      <w:r>
        <w:rPr>
          <w:b/>
          <w:i/>
        </w:rPr>
        <w:t>Физическое осаждение из паровой фазы</w:t>
      </w:r>
      <w:r>
        <w:rPr>
          <w:i/>
        </w:rPr>
        <w:t xml:space="preserve"> </w:t>
      </w:r>
      <w:r>
        <w:t xml:space="preserve">(physical vapour deposition, PVD) протекает в несколько стадий: </w:t>
      </w:r>
    </w:p>
    <w:p w:rsidR="001425F7" w:rsidRDefault="00681E3D">
      <w:pPr>
        <w:numPr>
          <w:ilvl w:val="0"/>
          <w:numId w:val="28"/>
        </w:numPr>
        <w:spacing w:after="134" w:line="259" w:lineRule="auto"/>
        <w:ind w:right="67" w:hanging="372"/>
      </w:pPr>
      <w:r>
        <w:t xml:space="preserve">нагрев материала в вакууме до испарения; </w:t>
      </w:r>
    </w:p>
    <w:p w:rsidR="001425F7" w:rsidRDefault="00681E3D">
      <w:pPr>
        <w:numPr>
          <w:ilvl w:val="0"/>
          <w:numId w:val="28"/>
        </w:numPr>
        <w:spacing w:after="133" w:line="259" w:lineRule="auto"/>
        <w:ind w:right="67" w:hanging="372"/>
      </w:pPr>
      <w:r>
        <w:t xml:space="preserve">перенос паров от источника к подложке; </w:t>
      </w:r>
    </w:p>
    <w:p w:rsidR="001425F7" w:rsidRDefault="00681E3D">
      <w:pPr>
        <w:numPr>
          <w:ilvl w:val="0"/>
          <w:numId w:val="28"/>
        </w:numPr>
        <w:spacing w:line="259" w:lineRule="auto"/>
        <w:ind w:right="67" w:hanging="372"/>
      </w:pPr>
      <w:r>
        <w:t xml:space="preserve">конденсация паров на основе – подложке. </w:t>
      </w:r>
    </w:p>
    <w:p w:rsidR="001425F7" w:rsidRDefault="00681E3D">
      <w:pPr>
        <w:ind w:left="14" w:right="67"/>
      </w:pPr>
      <w:r>
        <w:t xml:space="preserve">Метод PVD обладает высокой гибкостью, и с его помощью можно наносить любые металлы, сплавы, оксиды, карбиды и нитриды. Например, его с успехом применяют для нанесения износостойкой пленки TIN на стальной инструмент. Достоинством метода PVD является высокая чистота поверхности и превосходная связь с основой. </w:t>
      </w:r>
    </w:p>
    <w:p w:rsidR="001425F7" w:rsidRDefault="00681E3D">
      <w:pPr>
        <w:spacing w:after="199" w:line="259" w:lineRule="auto"/>
        <w:ind w:left="710" w:firstLine="0"/>
        <w:jc w:val="left"/>
      </w:pPr>
      <w:r>
        <w:rPr>
          <w:b/>
        </w:rPr>
        <w:t xml:space="preserve"> </w:t>
      </w:r>
    </w:p>
    <w:p w:rsidR="001425F7" w:rsidRDefault="00681E3D">
      <w:pPr>
        <w:numPr>
          <w:ilvl w:val="2"/>
          <w:numId w:val="29"/>
        </w:numPr>
        <w:spacing w:after="0" w:line="259" w:lineRule="auto"/>
        <w:ind w:left="3313" w:hanging="1214"/>
        <w:jc w:val="left"/>
      </w:pPr>
      <w:r>
        <w:rPr>
          <w:rFonts w:ascii="Arial" w:eastAsia="Arial" w:hAnsi="Arial" w:cs="Arial"/>
          <w:i/>
          <w:sz w:val="30"/>
        </w:rPr>
        <w:t xml:space="preserve">1 - и  о  н  н  ы    й       ис    т   о   ч    н  и  к        </w:t>
      </w:r>
    </w:p>
    <w:p w:rsidR="001425F7" w:rsidRDefault="00681E3D">
      <w:pPr>
        <w:numPr>
          <w:ilvl w:val="2"/>
          <w:numId w:val="29"/>
        </w:numPr>
        <w:spacing w:after="0" w:line="259" w:lineRule="auto"/>
        <w:ind w:left="3313" w:hanging="1214"/>
        <w:jc w:val="left"/>
      </w:pPr>
      <w:r>
        <w:rPr>
          <w:rFonts w:ascii="Arial" w:eastAsia="Arial" w:hAnsi="Arial" w:cs="Arial"/>
          <w:i/>
          <w:sz w:val="30"/>
        </w:rPr>
        <w:t xml:space="preserve">-      ус  к      ор  и  т   е   л  ь        </w:t>
      </w:r>
    </w:p>
    <w:p w:rsidR="001425F7" w:rsidRDefault="00681E3D">
      <w:pPr>
        <w:numPr>
          <w:ilvl w:val="2"/>
          <w:numId w:val="29"/>
        </w:numPr>
        <w:spacing w:after="0" w:line="259" w:lineRule="auto"/>
        <w:ind w:left="3313" w:hanging="1214"/>
        <w:jc w:val="left"/>
      </w:pPr>
      <w:r>
        <w:rPr>
          <w:rFonts w:ascii="Arial" w:eastAsia="Arial" w:hAnsi="Arial" w:cs="Arial"/>
          <w:i/>
          <w:sz w:val="30"/>
        </w:rPr>
        <w:t xml:space="preserve">- а  н  а  л  и  з    и  р  у    ю    щ    и   й      ма   г      ни  т       </w:t>
      </w:r>
    </w:p>
    <w:p w:rsidR="001425F7" w:rsidRDefault="00681E3D">
      <w:pPr>
        <w:numPr>
          <w:ilvl w:val="2"/>
          <w:numId w:val="29"/>
        </w:numPr>
        <w:spacing w:after="0" w:line="259" w:lineRule="auto"/>
        <w:ind w:left="3313" w:hanging="1214"/>
        <w:jc w:val="left"/>
      </w:pPr>
      <w:r>
        <w:rPr>
          <w:rFonts w:ascii="Arial" w:eastAsia="Arial" w:hAnsi="Arial" w:cs="Arial"/>
          <w:i/>
          <w:sz w:val="30"/>
        </w:rPr>
        <w:t xml:space="preserve">-      пл  а  с    т   и   н  ы        ск      ан  и  р  о  в    а  н  и  я       пу    ч  к      а    </w:t>
      </w:r>
    </w:p>
    <w:p w:rsidR="001425F7" w:rsidRDefault="00681E3D">
      <w:pPr>
        <w:numPr>
          <w:ilvl w:val="2"/>
          <w:numId w:val="29"/>
        </w:numPr>
        <w:spacing w:after="301" w:line="259" w:lineRule="auto"/>
        <w:ind w:left="3313" w:hanging="1214"/>
        <w:jc w:val="left"/>
      </w:pPr>
      <w:r>
        <w:rPr>
          <w:rFonts w:ascii="Arial" w:eastAsia="Arial" w:hAnsi="Arial" w:cs="Arial"/>
          <w:i/>
          <w:sz w:val="30"/>
        </w:rPr>
        <w:t xml:space="preserve">- с  к      ан  и  р  у       ющ  и    й     пу    ч  о  к        </w:t>
      </w:r>
    </w:p>
    <w:p w:rsidR="001425F7" w:rsidRDefault="00681E3D">
      <w:pPr>
        <w:tabs>
          <w:tab w:val="center" w:pos="710"/>
          <w:tab w:val="center" w:pos="2269"/>
          <w:tab w:val="right" w:pos="9424"/>
        </w:tabs>
        <w:spacing w:after="59" w:line="259" w:lineRule="auto"/>
        <w:ind w:left="0" w:firstLine="0"/>
        <w:jc w:val="left"/>
      </w:pPr>
      <w:r>
        <w:rPr>
          <w:noProof/>
        </w:rPr>
        <w:drawing>
          <wp:anchor distT="0" distB="0" distL="114300" distR="114300" simplePos="0" relativeHeight="251676672" behindDoc="1" locked="0" layoutInCell="1" allowOverlap="0">
            <wp:simplePos x="0" y="0"/>
            <wp:positionH relativeFrom="column">
              <wp:posOffset>306813</wp:posOffset>
            </wp:positionH>
            <wp:positionV relativeFrom="paragraph">
              <wp:posOffset>-916847</wp:posOffset>
            </wp:positionV>
            <wp:extent cx="4821936" cy="3090672"/>
            <wp:effectExtent l="0" t="0" r="0" b="0"/>
            <wp:wrapNone/>
            <wp:docPr id="723314" name="Picture 723314"/>
            <wp:cNvGraphicFramePr/>
            <a:graphic xmlns:a="http://schemas.openxmlformats.org/drawingml/2006/main">
              <a:graphicData uri="http://schemas.openxmlformats.org/drawingml/2006/picture">
                <pic:pic xmlns:pic="http://schemas.openxmlformats.org/drawingml/2006/picture">
                  <pic:nvPicPr>
                    <pic:cNvPr id="723314" name="Picture 723314"/>
                    <pic:cNvPicPr/>
                  </pic:nvPicPr>
                  <pic:blipFill>
                    <a:blip r:embed="rId113"/>
                    <a:stretch>
                      <a:fillRect/>
                    </a:stretch>
                  </pic:blipFill>
                  <pic:spPr>
                    <a:xfrm>
                      <a:off x="0" y="0"/>
                      <a:ext cx="4821936" cy="3090672"/>
                    </a:xfrm>
                    <a:prstGeom prst="rect">
                      <a:avLst/>
                    </a:prstGeom>
                  </pic:spPr>
                </pic:pic>
              </a:graphicData>
            </a:graphic>
          </wp:anchor>
        </w:drawing>
      </w:r>
      <w:r>
        <w:rPr>
          <w:rFonts w:ascii="Calibri" w:eastAsia="Calibri" w:hAnsi="Calibri" w:cs="Calibri"/>
          <w:sz w:val="22"/>
        </w:rPr>
        <w:tab/>
      </w:r>
      <w:r>
        <w:rPr>
          <w:b/>
          <w:u w:val="single" w:color="0000FF"/>
        </w:rPr>
        <w:t xml:space="preserve"> </w:t>
      </w:r>
      <w:r>
        <w:rPr>
          <w:b/>
          <w:u w:val="single" w:color="0000FF"/>
        </w:rPr>
        <w:tab/>
      </w:r>
      <w:r>
        <w:rPr>
          <w:rFonts w:ascii="Arial" w:eastAsia="Arial" w:hAnsi="Arial" w:cs="Arial"/>
          <w:i/>
          <w:sz w:val="30"/>
        </w:rPr>
        <w:t xml:space="preserve">2    </w:t>
      </w:r>
      <w:r>
        <w:rPr>
          <w:rFonts w:ascii="Arial" w:eastAsia="Arial" w:hAnsi="Arial" w:cs="Arial"/>
          <w:i/>
          <w:sz w:val="30"/>
        </w:rPr>
        <w:tab/>
        <w:t xml:space="preserve">67  -        -      осби    рс      та     з    е    е  м  ц  а           вр  а  щ   е   н  и  я     об  р  а  з    ц  а     на     уг  л  ы        от    0     до    9 0 </w:t>
      </w:r>
      <w:r>
        <w:rPr>
          <w:rFonts w:ascii="Arial" w:eastAsia="Arial" w:hAnsi="Arial" w:cs="Arial"/>
          <w:i/>
          <w:sz w:val="32"/>
        </w:rPr>
        <w:t>Е</w:t>
      </w:r>
      <w:r>
        <w:rPr>
          <w:rFonts w:ascii="Arial" w:eastAsia="Arial" w:hAnsi="Arial" w:cs="Arial"/>
          <w:i/>
          <w:sz w:val="30"/>
        </w:rPr>
        <w:t xml:space="preserve">   </w:t>
      </w:r>
    </w:p>
    <w:p w:rsidR="001425F7" w:rsidRDefault="00681E3D">
      <w:pPr>
        <w:spacing w:after="31" w:line="259" w:lineRule="auto"/>
        <w:ind w:left="710" w:firstLine="0"/>
        <w:jc w:val="left"/>
      </w:pPr>
      <w:r>
        <w:rPr>
          <w:b/>
        </w:rPr>
        <w:t xml:space="preserve"> </w:t>
      </w:r>
    </w:p>
    <w:p w:rsidR="001425F7" w:rsidRDefault="00681E3D">
      <w:pPr>
        <w:tabs>
          <w:tab w:val="center" w:pos="5476"/>
          <w:tab w:val="center" w:pos="6430"/>
        </w:tabs>
        <w:spacing w:after="0" w:line="259" w:lineRule="auto"/>
        <w:ind w:left="0" w:firstLine="0"/>
        <w:jc w:val="left"/>
      </w:pPr>
      <w:r>
        <w:rPr>
          <w:rFonts w:ascii="Calibri" w:eastAsia="Calibri" w:hAnsi="Calibri" w:cs="Calibri"/>
          <w:sz w:val="22"/>
        </w:rPr>
        <w:tab/>
      </w:r>
      <w:r>
        <w:rPr>
          <w:rFonts w:ascii="Arial" w:eastAsia="Arial" w:hAnsi="Arial" w:cs="Arial"/>
          <w:i/>
          <w:sz w:val="30"/>
        </w:rPr>
        <w:t xml:space="preserve">6    </w:t>
      </w:r>
      <w:r>
        <w:rPr>
          <w:rFonts w:ascii="Arial" w:eastAsia="Arial" w:hAnsi="Arial" w:cs="Arial"/>
          <w:i/>
          <w:sz w:val="30"/>
        </w:rPr>
        <w:tab/>
        <w:t xml:space="preserve">7    </w:t>
      </w:r>
    </w:p>
    <w:p w:rsidR="001425F7" w:rsidRDefault="00681E3D">
      <w:pPr>
        <w:spacing w:after="206" w:line="259" w:lineRule="auto"/>
        <w:ind w:left="710" w:firstLine="0"/>
        <w:jc w:val="left"/>
      </w:pPr>
      <w:r>
        <w:rPr>
          <w:b/>
        </w:rPr>
        <w:t xml:space="preserve"> </w:t>
      </w:r>
    </w:p>
    <w:p w:rsidR="001425F7" w:rsidRDefault="00681E3D">
      <w:pPr>
        <w:tabs>
          <w:tab w:val="center" w:pos="710"/>
          <w:tab w:val="center" w:pos="3742"/>
        </w:tabs>
        <w:spacing w:after="0" w:line="259" w:lineRule="auto"/>
        <w:ind w:left="0" w:firstLine="0"/>
        <w:jc w:val="left"/>
      </w:pPr>
      <w:r>
        <w:rPr>
          <w:rFonts w:ascii="Calibri" w:eastAsia="Calibri" w:hAnsi="Calibri" w:cs="Calibri"/>
          <w:sz w:val="22"/>
        </w:rPr>
        <w:tab/>
      </w:r>
      <w:r>
        <w:rPr>
          <w:b/>
        </w:rPr>
        <w:t xml:space="preserve"> </w:t>
      </w:r>
      <w:r>
        <w:rPr>
          <w:b/>
        </w:rPr>
        <w:tab/>
      </w:r>
      <w:r>
        <w:rPr>
          <w:rFonts w:ascii="Arial" w:eastAsia="Arial" w:hAnsi="Arial" w:cs="Arial"/>
          <w:i/>
          <w:sz w:val="30"/>
        </w:rPr>
        <w:t xml:space="preserve">4    </w:t>
      </w:r>
    </w:p>
    <w:p w:rsidR="001425F7" w:rsidRDefault="00681E3D">
      <w:pPr>
        <w:tabs>
          <w:tab w:val="center" w:pos="1931"/>
          <w:tab w:val="center" w:pos="5038"/>
        </w:tabs>
        <w:spacing w:after="0" w:line="259" w:lineRule="auto"/>
        <w:ind w:left="0" w:firstLine="0"/>
        <w:jc w:val="left"/>
      </w:pPr>
      <w:r>
        <w:rPr>
          <w:rFonts w:ascii="Calibri" w:eastAsia="Calibri" w:hAnsi="Calibri" w:cs="Calibri"/>
          <w:sz w:val="22"/>
        </w:rPr>
        <w:tab/>
      </w:r>
      <w:r>
        <w:rPr>
          <w:rFonts w:ascii="Arial" w:eastAsia="Arial" w:hAnsi="Arial" w:cs="Arial"/>
          <w:i/>
          <w:sz w:val="30"/>
        </w:rPr>
        <w:t xml:space="preserve">3    </w:t>
      </w:r>
      <w:r>
        <w:rPr>
          <w:rFonts w:ascii="Arial" w:eastAsia="Arial" w:hAnsi="Arial" w:cs="Arial"/>
          <w:i/>
          <w:sz w:val="30"/>
        </w:rPr>
        <w:tab/>
        <w:t xml:space="preserve">5    </w:t>
      </w:r>
    </w:p>
    <w:p w:rsidR="001425F7" w:rsidRDefault="00681E3D">
      <w:pPr>
        <w:spacing w:after="0" w:line="358" w:lineRule="auto"/>
        <w:ind w:left="710" w:right="8645" w:firstLine="0"/>
        <w:jc w:val="left"/>
      </w:pPr>
      <w:r>
        <w:rPr>
          <w:b/>
        </w:rPr>
        <w:t xml:space="preserve">    </w:t>
      </w:r>
    </w:p>
    <w:p w:rsidR="001425F7" w:rsidRDefault="00681E3D">
      <w:pPr>
        <w:spacing w:after="165" w:line="248" w:lineRule="auto"/>
        <w:ind w:left="246" w:hanging="10"/>
        <w:jc w:val="left"/>
      </w:pPr>
      <w:r>
        <w:rPr>
          <w:b/>
          <w:sz w:val="24"/>
        </w:rPr>
        <w:t>Рис. 7.3.</w:t>
      </w:r>
      <w:r>
        <w:rPr>
          <w:sz w:val="24"/>
        </w:rPr>
        <w:t xml:space="preserve"> Схема применения 400 кВ ускорителя Ван-де-Графа для ионной имплантации </w:t>
      </w:r>
    </w:p>
    <w:p w:rsidR="001425F7" w:rsidRDefault="00681E3D">
      <w:pPr>
        <w:spacing w:after="0" w:line="357" w:lineRule="auto"/>
        <w:ind w:left="710" w:right="8645" w:firstLine="0"/>
        <w:jc w:val="left"/>
      </w:pPr>
      <w:r>
        <w:rPr>
          <w:b/>
          <w:i/>
        </w:rPr>
        <w:t xml:space="preserve">  </w:t>
      </w:r>
    </w:p>
    <w:p w:rsidR="001425F7" w:rsidRDefault="00681E3D">
      <w:pPr>
        <w:ind w:left="14" w:right="67"/>
      </w:pPr>
      <w:r>
        <w:rPr>
          <w:b/>
          <w:i/>
        </w:rPr>
        <w:lastRenderedPageBreak/>
        <w:t>Механическое нанесение покрытий</w:t>
      </w:r>
      <w:r>
        <w:rPr>
          <w:i/>
        </w:rPr>
        <w:t xml:space="preserve"> </w:t>
      </w:r>
      <w:r>
        <w:t xml:space="preserve">используют для получения цинковых, кадмиевых и оловокадмиевых покрытий – детали перемешивают в сосудах с соответствующими тонкими металлическими порошками, активаторами и стеклянными шариками. </w:t>
      </w:r>
    </w:p>
    <w:p w:rsidR="001425F7" w:rsidRDefault="00681E3D">
      <w:pPr>
        <w:ind w:left="14" w:right="67"/>
      </w:pPr>
      <w:r>
        <w:rPr>
          <w:b/>
          <w:i/>
        </w:rPr>
        <w:t>Ионная имплантация</w:t>
      </w:r>
      <w:r>
        <w:rPr>
          <w:i/>
        </w:rPr>
        <w:t xml:space="preserve"> </w:t>
      </w:r>
      <w:r>
        <w:t xml:space="preserve">(рис. 7.3) предусматривает ионизацию атомов с последующим ускорением ионов в электрическом поле в вакууме. Ионы тормозятся при соударении с мишенью и распределяются по глубине мишени. Хотя глубина проникновения ионов обычно не превышает 0,1-0,2 мкм, свойства металла могут меняться существенно. </w:t>
      </w:r>
    </w:p>
    <w:p w:rsidR="001425F7" w:rsidRDefault="00681E3D">
      <w:pPr>
        <w:pStyle w:val="3"/>
        <w:ind w:left="560" w:right="620"/>
      </w:pPr>
      <w:r>
        <w:t xml:space="preserve">7.1. Металлические покрытия </w:t>
      </w:r>
    </w:p>
    <w:p w:rsidR="001425F7" w:rsidRDefault="00681E3D">
      <w:pPr>
        <w:spacing w:after="134" w:line="259" w:lineRule="auto"/>
        <w:ind w:left="0" w:right="1" w:firstLine="0"/>
        <w:jc w:val="center"/>
      </w:pPr>
      <w:r>
        <w:rPr>
          <w:b/>
        </w:rPr>
        <w:t xml:space="preserve"> </w:t>
      </w:r>
    </w:p>
    <w:p w:rsidR="001425F7" w:rsidRDefault="00681E3D">
      <w:pPr>
        <w:pStyle w:val="4"/>
        <w:ind w:left="261" w:right="322"/>
      </w:pPr>
      <w:r>
        <w:t xml:space="preserve">7.1.1. Цинковые покрытия </w:t>
      </w:r>
    </w:p>
    <w:p w:rsidR="001425F7" w:rsidRDefault="00681E3D">
      <w:pPr>
        <w:spacing w:after="130" w:line="259" w:lineRule="auto"/>
        <w:ind w:left="710" w:firstLine="0"/>
        <w:jc w:val="left"/>
      </w:pPr>
      <w:r>
        <w:rPr>
          <w:b/>
        </w:rPr>
        <w:t xml:space="preserve"> </w:t>
      </w:r>
    </w:p>
    <w:p w:rsidR="001425F7" w:rsidRDefault="00681E3D">
      <w:pPr>
        <w:ind w:left="14" w:right="67"/>
      </w:pPr>
      <w:r>
        <w:t xml:space="preserve">Среди методов, улучшающих антикоррозионные свойства, цинкование занимает первое место. Ежегодно в мире оцинковывается около 25 млн. т стали. Основными методами для нанесения цинковых покрытий на сталь являются электролитический и погружение в расплав (огневое или горячее цинкование). </w:t>
      </w:r>
    </w:p>
    <w:p w:rsidR="001425F7" w:rsidRDefault="00681E3D">
      <w:pPr>
        <w:ind w:left="14" w:right="67"/>
      </w:pPr>
      <w:r>
        <w:t xml:space="preserve">Хотя в качестве материала основы можно использовать любые марки, для цинкования обычно применяют углеродистые и низколегированные стали. Цинковые покрытия характеризуются коррзионной стойкостью в атмосферных условиях, в пресной воде и в закрытых помещениях с умеренной влажностью. </w:t>
      </w:r>
    </w:p>
    <w:p w:rsidR="001425F7" w:rsidRDefault="00681E3D">
      <w:pPr>
        <w:ind w:left="14" w:right="67"/>
      </w:pPr>
      <w:r>
        <w:t>Цинковые покрытия имеют удовлетворительную поверхностную твердость, износо- и водостойкость, прочность на изгиб. Долговечность оцинкованных труб зависит от толщины покрытия. Для серийно выпускаемых труб на 1 м</w:t>
      </w:r>
      <w:r>
        <w:rPr>
          <w:vertAlign w:val="superscript"/>
        </w:rPr>
        <w:t>2</w:t>
      </w:r>
      <w:r>
        <w:t xml:space="preserve"> расходуется 400 г цинка, толщина покрытия составляет 43-46 мкм. Отечественная промышленность выпускает оцинкованные водогазопроводные трубы диаметром 10-159 мм, длиной до 8 м. </w:t>
      </w:r>
    </w:p>
    <w:p w:rsidR="001425F7" w:rsidRDefault="00681E3D">
      <w:pPr>
        <w:ind w:left="14" w:right="67"/>
      </w:pPr>
      <w:r>
        <w:lastRenderedPageBreak/>
        <w:t xml:space="preserve">Скорость коррозии оцинкованных труб в 3-4 раза ниже, чем у стальных труб без покрытия в одних и тех же агрессивных средах. Для повышения коррозионной стойкости оцинкованных листов в состав цинкового покрытия вводят медь (0,08-0,82 %) и алюминий (до 1 %). Коррозионная стойкость листов с электролитическим покрытием ниже, чем горячеоцинкованных. Для повышения коррозионной стойкости оцинкованного листа его дополнительно покрывают лакокрасочным или цветным полимерным покрытием. </w:t>
      </w:r>
    </w:p>
    <w:p w:rsidR="001425F7" w:rsidRDefault="00681E3D">
      <w:pPr>
        <w:ind w:left="14" w:right="67"/>
      </w:pPr>
      <w:r>
        <w:t xml:space="preserve">Цинковые покрытия применяют для защиты от коррозии запорной арматуры и подземных трубопроводов сточной воды и воды, используемой для технических целей. </w:t>
      </w:r>
    </w:p>
    <w:p w:rsidR="001425F7" w:rsidRDefault="00681E3D">
      <w:pPr>
        <w:ind w:left="14" w:right="67"/>
      </w:pPr>
      <w:r>
        <w:t xml:space="preserve">Соединения цинка токсичны и при нагреве неустойчивы в кислотах. Цинковые покрытия не применяют для защиты от коррозии деталей, находящихся в непосредственном контакте с пищевыми продуктами. </w:t>
      </w:r>
    </w:p>
    <w:p w:rsidR="001425F7" w:rsidRDefault="00681E3D">
      <w:pPr>
        <w:spacing w:after="134" w:line="259" w:lineRule="auto"/>
        <w:ind w:left="710" w:firstLine="0"/>
        <w:jc w:val="left"/>
      </w:pPr>
      <w:r>
        <w:rPr>
          <w:b/>
        </w:rPr>
        <w:t xml:space="preserve"> </w:t>
      </w:r>
    </w:p>
    <w:p w:rsidR="001425F7" w:rsidRDefault="00681E3D">
      <w:pPr>
        <w:pStyle w:val="4"/>
        <w:ind w:left="261" w:right="321"/>
      </w:pPr>
      <w:r>
        <w:t xml:space="preserve">7.1.2. Алюминиевые покрытия </w:t>
      </w:r>
    </w:p>
    <w:p w:rsidR="001425F7" w:rsidRDefault="00681E3D">
      <w:pPr>
        <w:spacing w:after="130" w:line="259" w:lineRule="auto"/>
        <w:ind w:left="710" w:firstLine="0"/>
        <w:jc w:val="left"/>
      </w:pPr>
      <w:r>
        <w:rPr>
          <w:b/>
        </w:rPr>
        <w:t xml:space="preserve"> </w:t>
      </w:r>
    </w:p>
    <w:p w:rsidR="001425F7" w:rsidRDefault="00681E3D">
      <w:pPr>
        <w:ind w:left="14" w:right="67"/>
      </w:pPr>
      <w:r>
        <w:t xml:space="preserve">Для стальных деталей с алюминиевым покрытием характерно сочетание высокой прочности и коррозионной стойкости. Нанесение покрытий производят путем горячего алюминирования в расплавах (алитирование), плакированием стальных листов и напылением в вакууме. Среди способов покрытия стальных листов алюминием наибольшее распространение имеет горячее алюминирование. </w:t>
      </w:r>
    </w:p>
    <w:p w:rsidR="001425F7" w:rsidRDefault="00681E3D">
      <w:pPr>
        <w:ind w:left="14" w:right="67"/>
      </w:pPr>
      <w:r>
        <w:t>Коррозионная стойкость стальных деталей с алюминиевым покрытием обусловлена высокими защитными свойствами образующейся на поверхности пленки Al</w:t>
      </w:r>
      <w:r>
        <w:rPr>
          <w:vertAlign w:val="subscript"/>
        </w:rPr>
        <w:t>2</w:t>
      </w:r>
      <w:r>
        <w:t>0</w:t>
      </w:r>
      <w:r>
        <w:rPr>
          <w:vertAlign w:val="subscript"/>
        </w:rPr>
        <w:t>3</w:t>
      </w:r>
      <w:r>
        <w:t xml:space="preserve"> толщиной менее 0,1 мкм. Этот оксидный слой отличается высокой плотностью и при повреждении быстро образуется заново. </w:t>
      </w:r>
    </w:p>
    <w:p w:rsidR="001425F7" w:rsidRDefault="00681E3D">
      <w:pPr>
        <w:ind w:left="14" w:right="67"/>
      </w:pPr>
      <w:r>
        <w:t xml:space="preserve">Защитное действие пленки оксида алюминия на алюминиевом покрытии особенно сильно выражено при высокотемпературном нагреве (рис. 7.4). </w:t>
      </w:r>
    </w:p>
    <w:p w:rsidR="001425F7" w:rsidRDefault="00681E3D">
      <w:pPr>
        <w:spacing w:after="0" w:line="259" w:lineRule="auto"/>
        <w:ind w:left="2336" w:firstLine="0"/>
        <w:jc w:val="left"/>
      </w:pPr>
      <w:r>
        <w:rPr>
          <w:noProof/>
        </w:rPr>
        <w:lastRenderedPageBreak/>
        <w:drawing>
          <wp:inline distT="0" distB="0" distL="0" distR="0">
            <wp:extent cx="2578608" cy="2453641"/>
            <wp:effectExtent l="0" t="0" r="0" b="0"/>
            <wp:docPr id="723316" name="Picture 723316"/>
            <wp:cNvGraphicFramePr/>
            <a:graphic xmlns:a="http://schemas.openxmlformats.org/drawingml/2006/main">
              <a:graphicData uri="http://schemas.openxmlformats.org/drawingml/2006/picture">
                <pic:pic xmlns:pic="http://schemas.openxmlformats.org/drawingml/2006/picture">
                  <pic:nvPicPr>
                    <pic:cNvPr id="723316" name="Picture 723316"/>
                    <pic:cNvPicPr/>
                  </pic:nvPicPr>
                  <pic:blipFill>
                    <a:blip r:embed="rId114"/>
                    <a:stretch>
                      <a:fillRect/>
                    </a:stretch>
                  </pic:blipFill>
                  <pic:spPr>
                    <a:xfrm>
                      <a:off x="0" y="0"/>
                      <a:ext cx="2578608" cy="2453641"/>
                    </a:xfrm>
                    <a:prstGeom prst="rect">
                      <a:avLst/>
                    </a:prstGeom>
                  </pic:spPr>
                </pic:pic>
              </a:graphicData>
            </a:graphic>
          </wp:inline>
        </w:drawing>
      </w:r>
    </w:p>
    <w:p w:rsidR="001425F7" w:rsidRDefault="00681E3D">
      <w:pPr>
        <w:spacing w:after="114" w:line="315" w:lineRule="auto"/>
        <w:ind w:left="709" w:right="3672" w:firstLine="0"/>
        <w:jc w:val="left"/>
      </w:pPr>
      <w:r>
        <w:t xml:space="preserve"> </w:t>
      </w:r>
      <w:r>
        <w:tab/>
      </w:r>
      <w:r>
        <w:rPr>
          <w:rFonts w:ascii="Arial" w:eastAsia="Arial" w:hAnsi="Arial" w:cs="Arial"/>
          <w:i/>
          <w:sz w:val="17"/>
        </w:rPr>
        <w:t xml:space="preserve">50    100     15 0    20  0    25  0    </w:t>
      </w:r>
      <w:r>
        <w:t xml:space="preserve"> </w:t>
      </w:r>
      <w:r>
        <w:tab/>
      </w:r>
      <w:r>
        <w:rPr>
          <w:rFonts w:ascii="Arial" w:eastAsia="Arial" w:hAnsi="Arial" w:cs="Arial"/>
          <w:i/>
          <w:sz w:val="35"/>
        </w:rPr>
        <w:t xml:space="preserve">t    от   ж  и  г      а,    ч    </w:t>
      </w:r>
    </w:p>
    <w:p w:rsidR="001425F7" w:rsidRDefault="00681E3D">
      <w:pPr>
        <w:spacing w:after="14" w:line="248" w:lineRule="auto"/>
        <w:ind w:left="1432" w:right="1433" w:hanging="10"/>
        <w:jc w:val="center"/>
      </w:pPr>
      <w:r>
        <w:rPr>
          <w:b/>
          <w:sz w:val="24"/>
        </w:rPr>
        <w:t>Рис. 7.4.</w:t>
      </w:r>
      <w:r>
        <w:rPr>
          <w:sz w:val="24"/>
        </w:rPr>
        <w:t xml:space="preserve"> Увеличение массы холоднокатаного тонкого листа (</w:t>
      </w:r>
      <w:r>
        <w:rPr>
          <w:i/>
          <w:sz w:val="24"/>
        </w:rPr>
        <w:t>а</w:t>
      </w:r>
      <w:r>
        <w:rPr>
          <w:sz w:val="24"/>
        </w:rPr>
        <w:t>) без покрытия и горячеалюминированного тонкого листа (</w:t>
      </w:r>
      <w:r>
        <w:rPr>
          <w:i/>
          <w:sz w:val="24"/>
        </w:rPr>
        <w:t>б</w:t>
      </w:r>
      <w:r>
        <w:rPr>
          <w:sz w:val="24"/>
        </w:rPr>
        <w:t xml:space="preserve">) при высокотемпературном окислении в газовой среде </w:t>
      </w:r>
    </w:p>
    <w:p w:rsidR="001425F7" w:rsidRDefault="00681E3D">
      <w:pPr>
        <w:ind w:left="14" w:right="67"/>
      </w:pPr>
      <w:r>
        <w:t>В случае необходимости повышения прочностных свойств вместо углеродистых конструкционных сталей используют микролегированные стали с добавками Nb или</w:t>
      </w:r>
      <w:r>
        <w:rPr>
          <w:b/>
        </w:rPr>
        <w:t xml:space="preserve"> </w:t>
      </w:r>
      <w:r>
        <w:t>Ti.</w:t>
      </w:r>
      <w:r>
        <w:rPr>
          <w:b/>
        </w:rPr>
        <w:t xml:space="preserve">  </w:t>
      </w:r>
    </w:p>
    <w:p w:rsidR="001425F7" w:rsidRDefault="00681E3D">
      <w:pPr>
        <w:ind w:left="14" w:right="67"/>
      </w:pPr>
      <w:r>
        <w:t xml:space="preserve">Микролегирующие элементы придают стали более высокую жаропрочность, поэтому такие стали можно использовать для нагружения при высоких температурах, тем более что алюминий в качестве покрытия имеет хорошую стойкость к окислению. </w:t>
      </w:r>
    </w:p>
    <w:p w:rsidR="001425F7" w:rsidRDefault="00681E3D">
      <w:pPr>
        <w:ind w:left="14" w:right="67"/>
      </w:pPr>
      <w:r>
        <w:t xml:space="preserve">Алюминиевые покрытия устойчивы в водных растворах агрессивных пищевых сред и органических кислот. Нетоксичность, инертность ко многим средам, хорошие грунтовочные свойства для последующего нанесения полимерных и стеклоэмалевых покрытий обуславливают достаточно широкое применение алюминиевых покрытий в разных отраслях машиностроения. </w:t>
      </w:r>
    </w:p>
    <w:p w:rsidR="001425F7" w:rsidRDefault="00681E3D">
      <w:pPr>
        <w:spacing w:after="136" w:line="259" w:lineRule="auto"/>
        <w:ind w:left="710" w:firstLine="0"/>
        <w:jc w:val="left"/>
      </w:pPr>
      <w:r>
        <w:t xml:space="preserve"> </w:t>
      </w:r>
    </w:p>
    <w:p w:rsidR="001425F7" w:rsidRDefault="00681E3D">
      <w:pPr>
        <w:pStyle w:val="4"/>
        <w:ind w:left="261" w:right="321"/>
      </w:pPr>
      <w:r>
        <w:t xml:space="preserve">7.1.4. Оловянные и хромсодержащие покрытия </w:t>
      </w:r>
    </w:p>
    <w:p w:rsidR="001425F7" w:rsidRDefault="00681E3D">
      <w:pPr>
        <w:spacing w:after="129" w:line="259" w:lineRule="auto"/>
        <w:ind w:left="710" w:firstLine="0"/>
        <w:jc w:val="left"/>
      </w:pPr>
      <w:r>
        <w:rPr>
          <w:b/>
        </w:rPr>
        <w:t xml:space="preserve"> </w:t>
      </w:r>
    </w:p>
    <w:p w:rsidR="001425F7" w:rsidRDefault="00681E3D">
      <w:pPr>
        <w:ind w:left="14" w:right="67"/>
      </w:pPr>
      <w:r>
        <w:t>Покрытие оловом производят методами погружения в расплав и электролитическим осаждением. При погружении стальных и чугунных изделий в расплав на поверхности образуется тонкий слой соединения FeSn</w:t>
      </w:r>
      <w:r>
        <w:rPr>
          <w:vertAlign w:val="subscript"/>
        </w:rPr>
        <w:t>2</w:t>
      </w:r>
      <w:r>
        <w:t xml:space="preserve">, </w:t>
      </w:r>
      <w:r>
        <w:lastRenderedPageBreak/>
        <w:t xml:space="preserve">над которым после вытягивания из расплава затвердевает более толстый слой олова. </w:t>
      </w:r>
    </w:p>
    <w:p w:rsidR="001425F7" w:rsidRDefault="00681E3D">
      <w:pPr>
        <w:ind w:left="14" w:right="67"/>
      </w:pPr>
      <w:r>
        <w:t xml:space="preserve">Более широко используют метод электролитического лужения. Листовой прокат, полученный этим методом, толщиной менее 0,5 мм, называют белой жестью. Толщина оловянных покрытий составляет 30-35 мкм. </w:t>
      </w:r>
    </w:p>
    <w:p w:rsidR="001425F7" w:rsidRDefault="00681E3D">
      <w:pPr>
        <w:ind w:left="14" w:right="67"/>
      </w:pPr>
      <w:r>
        <w:t xml:space="preserve">В качестве заменителя белой жести применяется холоднокатаный тончайший лист, который покрыт электролитически нанесенным покрытием оксида хрома. </w:t>
      </w:r>
    </w:p>
    <w:p w:rsidR="001425F7" w:rsidRDefault="00681E3D">
      <w:pPr>
        <w:ind w:left="14" w:right="67"/>
      </w:pPr>
      <w:r>
        <w:t xml:space="preserve">Оловянные покрытия широко применяются в различных отраслях техники, прежде всего в пищевой и мясомолочной промышленности, особенно для защиты от коррозии различных стальных емкостей типа баков, цистерн, фляг. Оловом защищают не только стальные, но и медные емкости. </w:t>
      </w:r>
    </w:p>
    <w:p w:rsidR="001425F7" w:rsidRDefault="00681E3D">
      <w:pPr>
        <w:ind w:left="14" w:right="67"/>
      </w:pPr>
      <w:r>
        <w:t xml:space="preserve">Электролитически хромированную жесть используют вместо белой жести при изготовлении упаковочной тары для консервов (овощных, молочных, мясных, рыбных), а также фруктовых соков, пива, безалкогольных напитков, при производстве крышек для стеклотары и колпачков для бутылок, тары для упаковки сухих пищевых продуктов. </w:t>
      </w:r>
    </w:p>
    <w:p w:rsidR="001425F7" w:rsidRDefault="00681E3D">
      <w:pPr>
        <w:spacing w:after="137" w:line="259" w:lineRule="auto"/>
        <w:ind w:left="710" w:firstLine="0"/>
        <w:jc w:val="left"/>
      </w:pPr>
      <w:r>
        <w:t xml:space="preserve"> </w:t>
      </w:r>
    </w:p>
    <w:p w:rsidR="001425F7" w:rsidRDefault="00681E3D">
      <w:pPr>
        <w:pStyle w:val="4"/>
        <w:ind w:left="261" w:right="320"/>
      </w:pPr>
      <w:r>
        <w:t xml:space="preserve">7.1.4. Покрытия плакированием </w:t>
      </w:r>
    </w:p>
    <w:p w:rsidR="001425F7" w:rsidRDefault="00681E3D">
      <w:pPr>
        <w:spacing w:after="130" w:line="259" w:lineRule="auto"/>
        <w:ind w:left="710" w:firstLine="0"/>
        <w:jc w:val="left"/>
      </w:pPr>
      <w:r>
        <w:rPr>
          <w:b/>
        </w:rPr>
        <w:t xml:space="preserve"> </w:t>
      </w:r>
    </w:p>
    <w:p w:rsidR="001425F7" w:rsidRDefault="00681E3D">
      <w:pPr>
        <w:ind w:left="14" w:right="67"/>
      </w:pPr>
      <w:r>
        <w:t xml:space="preserve">При плакировании происходит послойное соединение стали с одним или многими металлами с образованием многослойного материала. При плакировании к материалу основы не предъявляется особых требований, он используется с теми же свойствами, которые нужны для эксплуатации. Для получения бездефектного соединения требуется очистка поверхности и создание заданной шероховатости. Плакирование осуществляется разными методами. Используют процессы горячей и холодной прокатки, метод двухслойного литья заготовок, плакирование взрывом и наплавку плакирующего слоя. </w:t>
      </w:r>
    </w:p>
    <w:p w:rsidR="001425F7" w:rsidRDefault="00681E3D">
      <w:pPr>
        <w:ind w:left="14" w:right="67"/>
      </w:pPr>
      <w:r>
        <w:lastRenderedPageBreak/>
        <w:t xml:space="preserve">В качестве материала для плакирования низколегированных сталей применяют коррозионностойкие ферритные или аустенитные стали, медь и никель или их сплавы, а также алюминий, титан, ниобий или молибден. При плакировании коррозионностойкой сталью предварительно создают гальваническое никелевое покрытие. Этим устраняется окисление горячей стали перед прокаткой и одновременно интенсифицируются процессы диффузионного сваривания, необходимые для сцепления материалов. </w:t>
      </w:r>
    </w:p>
    <w:p w:rsidR="001425F7" w:rsidRDefault="00681E3D">
      <w:pPr>
        <w:ind w:left="14" w:right="67"/>
      </w:pPr>
      <w:r>
        <w:t xml:space="preserve">Биметаллы являются не только заменителями однородных дорогостоящих материалов. Во многих случаях благодаря сочетанию свойств  своих компонентов они имеют более благоприятные показатели, чем однородные дорогостоящие материалы сами по себе. </w:t>
      </w:r>
    </w:p>
    <w:p w:rsidR="001425F7" w:rsidRDefault="00681E3D">
      <w:pPr>
        <w:ind w:left="14" w:right="67"/>
      </w:pPr>
      <w:r>
        <w:t xml:space="preserve">Плакированные изделия отличаются более высокой прочностью. При использовании в качестве основного материала сталей с высоким пределом текучести может быть снижена масса изделия и получена дополнительная экономия металла по сравнению с требуемым количеством при изготовлении тех же изделий целиком из нержавеющих сталей. </w:t>
      </w:r>
    </w:p>
    <w:p w:rsidR="001425F7" w:rsidRDefault="00681E3D">
      <w:pPr>
        <w:spacing w:after="136" w:line="259" w:lineRule="auto"/>
        <w:ind w:left="710" w:firstLine="0"/>
        <w:jc w:val="left"/>
      </w:pPr>
      <w:r>
        <w:t xml:space="preserve"> </w:t>
      </w:r>
    </w:p>
    <w:p w:rsidR="001425F7" w:rsidRDefault="00681E3D">
      <w:pPr>
        <w:pStyle w:val="4"/>
        <w:ind w:left="261" w:right="322"/>
      </w:pPr>
      <w:r>
        <w:t xml:space="preserve">7.1.5. Осаждение в вакууме или из газовой фазы </w:t>
      </w:r>
    </w:p>
    <w:p w:rsidR="001425F7" w:rsidRDefault="00681E3D">
      <w:pPr>
        <w:spacing w:after="129" w:line="259" w:lineRule="auto"/>
        <w:ind w:left="710" w:firstLine="0"/>
        <w:jc w:val="left"/>
      </w:pPr>
      <w:r>
        <w:rPr>
          <w:b/>
        </w:rPr>
        <w:t xml:space="preserve"> </w:t>
      </w:r>
    </w:p>
    <w:p w:rsidR="001425F7" w:rsidRDefault="00681E3D">
      <w:pPr>
        <w:ind w:left="14" w:right="67"/>
      </w:pPr>
      <w:r>
        <w:t xml:space="preserve">Ранее отмечалось, что в основе технологии напыления металлических сплавов в вакууме лежит принцип испарения за счет нагрева и понижения давления и конденсация на материале основы с получением заданного слоя. Высокий вакуум благоприятствует процессу испарения. Для эффективного протекания процесса конденсации изделие, на которое наносится покрытие, должно интенсивно охлаждаться. </w:t>
      </w:r>
    </w:p>
    <w:p w:rsidR="001425F7" w:rsidRDefault="00681E3D">
      <w:pPr>
        <w:ind w:left="14" w:right="67"/>
      </w:pPr>
      <w:r>
        <w:t xml:space="preserve">При осаждении металлов из газовой фазы на стальную поверхность используют свойство некоторых металлов легко образовывать летучие галогениды, которые вступают в реакцию с железом на стальной поверхности. При этом металл покрытия становится свободным и может диффундировать в </w:t>
      </w:r>
      <w:r>
        <w:lastRenderedPageBreak/>
        <w:t xml:space="preserve">глубь стальной детали. Наряду с алюминием для осаждения из газовой фазы используется также хром и кремний. </w:t>
      </w:r>
    </w:p>
    <w:p w:rsidR="001425F7" w:rsidRDefault="00681E3D">
      <w:pPr>
        <w:ind w:left="14" w:right="67"/>
      </w:pPr>
      <w:r>
        <w:t xml:space="preserve">Высокое содержание хрома на поверхности (до 25%) придает материалу отличную стойкость против окисления и коррозии. </w:t>
      </w:r>
    </w:p>
    <w:p w:rsidR="001425F7" w:rsidRDefault="00681E3D">
      <w:pPr>
        <w:spacing w:after="136" w:line="259" w:lineRule="auto"/>
        <w:ind w:left="710" w:firstLine="0"/>
        <w:jc w:val="left"/>
      </w:pPr>
      <w:r>
        <w:t xml:space="preserve"> </w:t>
      </w:r>
    </w:p>
    <w:p w:rsidR="001425F7" w:rsidRDefault="00681E3D">
      <w:pPr>
        <w:pStyle w:val="3"/>
        <w:ind w:left="560" w:right="621"/>
      </w:pPr>
      <w:r>
        <w:t xml:space="preserve">7.2. Неметаллические покрытия </w:t>
      </w:r>
    </w:p>
    <w:p w:rsidR="001425F7" w:rsidRDefault="00681E3D">
      <w:pPr>
        <w:spacing w:after="133" w:line="259" w:lineRule="auto"/>
        <w:ind w:left="0" w:firstLine="0"/>
        <w:jc w:val="left"/>
      </w:pPr>
      <w:r>
        <w:rPr>
          <w:b/>
        </w:rPr>
        <w:t xml:space="preserve"> </w:t>
      </w:r>
    </w:p>
    <w:p w:rsidR="001425F7" w:rsidRDefault="00681E3D">
      <w:pPr>
        <w:pStyle w:val="4"/>
        <w:spacing w:after="130"/>
        <w:ind w:left="1501"/>
        <w:jc w:val="left"/>
      </w:pPr>
      <w:r>
        <w:t xml:space="preserve">7.2.1. Неорганические покрытия и способы их нанесения </w:t>
      </w:r>
    </w:p>
    <w:p w:rsidR="001425F7" w:rsidRDefault="00681E3D">
      <w:pPr>
        <w:spacing w:after="133" w:line="259" w:lineRule="auto"/>
        <w:ind w:left="710" w:firstLine="0"/>
        <w:jc w:val="left"/>
      </w:pPr>
      <w:r>
        <w:t xml:space="preserve"> </w:t>
      </w:r>
    </w:p>
    <w:p w:rsidR="001425F7" w:rsidRDefault="00681E3D">
      <w:pPr>
        <w:ind w:left="14" w:right="67"/>
      </w:pPr>
      <w:r>
        <w:t xml:space="preserve">К неорганическим неметаллическим материалам, применяемым для защиты от коррозии металлических поверхностей, относятся эмали, стекло и цемент. </w:t>
      </w:r>
    </w:p>
    <w:p w:rsidR="001425F7" w:rsidRDefault="00681E3D">
      <w:pPr>
        <w:ind w:left="14" w:right="67"/>
      </w:pPr>
      <w:r>
        <w:rPr>
          <w:i/>
        </w:rPr>
        <w:t xml:space="preserve">Эмалью </w:t>
      </w:r>
      <w:r>
        <w:t xml:space="preserve">называют стекловидную застывшую массу, полученную в результате полного или частичного расплавления и состоящую в основном из кварца и других оксидов. На изделие эмаль наносят одним или несколькими слоями. </w:t>
      </w:r>
    </w:p>
    <w:p w:rsidR="001425F7" w:rsidRDefault="00681E3D">
      <w:pPr>
        <w:ind w:left="14" w:right="67"/>
      </w:pPr>
      <w:r>
        <w:t xml:space="preserve">Различают два основных способа эмалирования. Наряду с эмалированием, при котором изделие покрывают грунтовкой и покровными эмалями и при этом дважды обжигаются, широко используется в последние годы однослойное прямое эмалирование, при котором слой эмали (0,2-0,3 мм) может быть уменьшен наполовину. При специальном эмалировании, применяемом в химическом и пищевом машиностроении, обычно наносится многослойная эмаль. </w:t>
      </w:r>
    </w:p>
    <w:p w:rsidR="001425F7" w:rsidRDefault="00681E3D">
      <w:pPr>
        <w:ind w:left="14" w:right="67"/>
      </w:pPr>
      <w:r>
        <w:t xml:space="preserve">Перед нанесением эмали поверхность стальной детали должна быть обезжирена и протравлена. При этом удаляется некоторое количество металла и поверхность листа становится шероховатой, что способствует адгезии эмалевого покрытия. </w:t>
      </w:r>
    </w:p>
    <w:p w:rsidR="001425F7" w:rsidRDefault="00681E3D">
      <w:pPr>
        <w:ind w:left="14" w:right="67"/>
      </w:pPr>
      <w:r>
        <w:t>С целью снижения пористости при обжиге за счет образования С0</w:t>
      </w:r>
      <w:r>
        <w:rPr>
          <w:vertAlign w:val="subscript"/>
        </w:rPr>
        <w:t>2</w:t>
      </w:r>
      <w:r>
        <w:t xml:space="preserve"> для эмалирования применяют низкоуглеродистые стали. </w:t>
      </w:r>
    </w:p>
    <w:p w:rsidR="001425F7" w:rsidRDefault="00681E3D">
      <w:pPr>
        <w:ind w:left="14" w:right="67"/>
      </w:pPr>
      <w:r>
        <w:lastRenderedPageBreak/>
        <w:t xml:space="preserve">Стеклоэмалевое покрытие обладает не только высокой химической стойкостью, износостойкостью, но и обеспечивает незначительное налипание остатков продукта, благодаря чему аппаратура легко моется. Покрытие имеет высокую адгезию к металлу. Общая толщина эмалевого покрытия 0,8-1,0 мм. </w:t>
      </w:r>
    </w:p>
    <w:p w:rsidR="001425F7" w:rsidRDefault="00681E3D">
      <w:pPr>
        <w:ind w:left="14" w:right="67"/>
      </w:pPr>
      <w:r>
        <w:t xml:space="preserve">При эксплуатации эмалированной аппаратуры не допускается превышать давление или резко повышать его даже в пределах рабочего давления, резко нагревать и заполнять переохлажденным продуктом или водой, производить местные термические и механические воздействия, оставлять аппараты открытыми, использовать в качестве моющих и дезинфицирующих средств щелочные растворы. </w:t>
      </w:r>
    </w:p>
    <w:p w:rsidR="001425F7" w:rsidRDefault="00681E3D">
      <w:pPr>
        <w:ind w:left="14" w:right="67"/>
      </w:pPr>
      <w:r>
        <w:t xml:space="preserve">Недостатки стеклоэмалевых покрытий: чувствительность к ударам, резкой смене температуры, местным перегревам, воздействию щелочей. </w:t>
      </w:r>
    </w:p>
    <w:p w:rsidR="001425F7" w:rsidRDefault="00681E3D">
      <w:pPr>
        <w:ind w:left="14" w:right="67"/>
      </w:pPr>
      <w:r>
        <w:t xml:space="preserve">Высокую долговечность водопроводных труб обеспечивают цементные покрытия. Для покрытий используется портландцемент с наполнителем в виде мелкого песка. </w:t>
      </w:r>
    </w:p>
    <w:p w:rsidR="001425F7" w:rsidRDefault="00681E3D">
      <w:pPr>
        <w:pStyle w:val="4"/>
        <w:ind w:left="261" w:right="321"/>
      </w:pPr>
      <w:r>
        <w:t xml:space="preserve">7.2.2. Органические полимерные покрытия и способы их нанесения </w:t>
      </w:r>
    </w:p>
    <w:p w:rsidR="001425F7" w:rsidRDefault="00681E3D">
      <w:pPr>
        <w:spacing w:after="130" w:line="259" w:lineRule="auto"/>
        <w:ind w:left="709" w:firstLine="0"/>
        <w:jc w:val="left"/>
      </w:pPr>
      <w:r>
        <w:rPr>
          <w:b/>
        </w:rPr>
        <w:t xml:space="preserve"> </w:t>
      </w:r>
    </w:p>
    <w:p w:rsidR="001425F7" w:rsidRDefault="00681E3D">
      <w:pPr>
        <w:ind w:left="14" w:right="67"/>
      </w:pPr>
      <w:r>
        <w:t xml:space="preserve">Рассмотренные выше методы защиты металлов от коррозии более дороги, менее эффективны, и возможности их ограничены. Поэтому использование органических покрытий по-прежнему остается важным средством борьбы с коррозией. </w:t>
      </w:r>
    </w:p>
    <w:p w:rsidR="001425F7" w:rsidRDefault="00681E3D">
      <w:pPr>
        <w:ind w:left="14" w:right="67"/>
      </w:pPr>
      <w:r>
        <w:t xml:space="preserve">Полимерные покрытия не только защищают металлы от воздействия агрессивных сред, но и повышают их износостойкость, снижая прилипаемость различных веществ к рабочим поверхностям, позволяют экономить цветные металлы и другие дефицитные материалы. </w:t>
      </w:r>
    </w:p>
    <w:p w:rsidR="001425F7" w:rsidRDefault="00681E3D">
      <w:pPr>
        <w:ind w:left="14" w:right="67"/>
      </w:pPr>
      <w:r>
        <w:t xml:space="preserve">К полимерным покрытиям предъявляются высокие требования. Покрытия должны иметь хорошую адгезию к защищаемой поверхности, беспористость, эластичность, механическую прочность, теплостойкость, быть инертными к средам, с которыми они находятся в контакте. </w:t>
      </w:r>
    </w:p>
    <w:p w:rsidR="001425F7" w:rsidRDefault="00681E3D">
      <w:pPr>
        <w:ind w:left="14" w:right="67"/>
      </w:pPr>
      <w:r>
        <w:lastRenderedPageBreak/>
        <w:t xml:space="preserve">Ни один из известных полимеров не сможет полностью удовлетворить всем перечисленным требованиям. Материалы, обладающие достаточной химической стойкостью, как правило, имеют недостаточную адгезию к защищаемому металлу. Полимерные покрытия с хорошей адгезией к защищаемой поверхности часто легко разрушаются от химического и механического воздействия агрессивных сред. Лишь эпоксидные и некоторые другие полимеры удачно сочетают высокую адгезию к металлу с удовлетворительной химической стойкостью. </w:t>
      </w:r>
    </w:p>
    <w:p w:rsidR="001425F7" w:rsidRDefault="00681E3D">
      <w:pPr>
        <w:ind w:left="14" w:right="67"/>
      </w:pPr>
      <w:r>
        <w:t xml:space="preserve">В различных областях промышленности для защиты внутренних поверхностей аппаратов, трубопроводов и арматуры применяются винилхлоридные, фторопластовые, пентапластовые, полиолефиновые, полиуретановые, феноло-формальдегидные, кремнийорганические, каучуковые, эпоксидные и другие покрытия. </w:t>
      </w:r>
    </w:p>
    <w:p w:rsidR="001425F7" w:rsidRDefault="00681E3D">
      <w:pPr>
        <w:spacing w:after="127"/>
        <w:ind w:left="14" w:right="67"/>
      </w:pPr>
      <w:r>
        <w:t xml:space="preserve">В отличие от коррозионной стойкости металлов, характеризуемой потерей массы, химическая стойкость полимерных материалов численно обычно не выражается. О химической стойкости полимерных покрытий судят по степени набухания и разрушения пленки, потере эластичности, изменению цвета и т.д.  Перед нанесением покрытия проводится подготовка металлической поверхности (очистка   и   придание   равномерной   шероховатости   для   обеспечения хорошей адгезии) при помощи дробеструйной обработки.   На   подготовленную  поверхность наносят грунт, создающий  противокоррозионный слой с обеспечением высокой прочности сцепления как с металлом, так и с последующими слоями покрытия. </w:t>
      </w:r>
    </w:p>
    <w:p w:rsidR="001425F7" w:rsidRDefault="00681E3D">
      <w:pPr>
        <w:spacing w:after="67" w:line="259" w:lineRule="auto"/>
        <w:ind w:left="472" w:firstLine="0"/>
        <w:jc w:val="left"/>
      </w:pPr>
      <w:r>
        <w:rPr>
          <w:noProof/>
        </w:rPr>
        <w:lastRenderedPageBreak/>
        <w:drawing>
          <wp:inline distT="0" distB="0" distL="0" distR="0">
            <wp:extent cx="5352288" cy="3371088"/>
            <wp:effectExtent l="0" t="0" r="0" b="0"/>
            <wp:docPr id="723318" name="Picture 723318"/>
            <wp:cNvGraphicFramePr/>
            <a:graphic xmlns:a="http://schemas.openxmlformats.org/drawingml/2006/main">
              <a:graphicData uri="http://schemas.openxmlformats.org/drawingml/2006/picture">
                <pic:pic xmlns:pic="http://schemas.openxmlformats.org/drawingml/2006/picture">
                  <pic:nvPicPr>
                    <pic:cNvPr id="723318" name="Picture 723318"/>
                    <pic:cNvPicPr/>
                  </pic:nvPicPr>
                  <pic:blipFill>
                    <a:blip r:embed="rId115"/>
                    <a:stretch>
                      <a:fillRect/>
                    </a:stretch>
                  </pic:blipFill>
                  <pic:spPr>
                    <a:xfrm>
                      <a:off x="0" y="0"/>
                      <a:ext cx="5352288" cy="3371088"/>
                    </a:xfrm>
                    <a:prstGeom prst="rect">
                      <a:avLst/>
                    </a:prstGeom>
                  </pic:spPr>
                </pic:pic>
              </a:graphicData>
            </a:graphic>
          </wp:inline>
        </w:drawing>
      </w:r>
    </w:p>
    <w:p w:rsidR="001425F7" w:rsidRDefault="00681E3D">
      <w:pPr>
        <w:spacing w:after="96" w:line="259" w:lineRule="auto"/>
        <w:ind w:left="710" w:firstLine="0"/>
        <w:jc w:val="left"/>
      </w:pPr>
      <w:r>
        <w:t xml:space="preserve">  </w:t>
      </w:r>
    </w:p>
    <w:p w:rsidR="001425F7" w:rsidRDefault="00681E3D">
      <w:pPr>
        <w:spacing w:after="14" w:line="248" w:lineRule="auto"/>
        <w:ind w:left="458" w:right="516" w:hanging="10"/>
        <w:jc w:val="center"/>
      </w:pPr>
      <w:r>
        <w:rPr>
          <w:b/>
          <w:sz w:val="24"/>
        </w:rPr>
        <w:t>Рис. 7.5.</w:t>
      </w:r>
      <w:r>
        <w:rPr>
          <w:sz w:val="24"/>
        </w:rPr>
        <w:t xml:space="preserve"> Дробеструйный аппарат </w:t>
      </w:r>
    </w:p>
    <w:p w:rsidR="001425F7" w:rsidRDefault="00681E3D">
      <w:pPr>
        <w:spacing w:after="14" w:line="248" w:lineRule="auto"/>
        <w:ind w:left="458" w:right="517" w:hanging="10"/>
        <w:jc w:val="center"/>
      </w:pPr>
      <w:r>
        <w:rPr>
          <w:sz w:val="24"/>
        </w:rPr>
        <w:t xml:space="preserve">с дистанционным управлением – пневматическая схема: </w:t>
      </w:r>
    </w:p>
    <w:p w:rsidR="001425F7" w:rsidRDefault="00681E3D">
      <w:pPr>
        <w:spacing w:after="14" w:line="248" w:lineRule="auto"/>
        <w:ind w:left="458" w:right="518" w:hanging="10"/>
        <w:jc w:val="center"/>
      </w:pPr>
      <w:r>
        <w:rPr>
          <w:i/>
          <w:sz w:val="24"/>
        </w:rPr>
        <w:t xml:space="preserve">1 </w:t>
      </w:r>
      <w:r>
        <w:rPr>
          <w:sz w:val="24"/>
        </w:rPr>
        <w:t xml:space="preserve">– запорный клапан для дистанционного управления, </w:t>
      </w:r>
      <w:r>
        <w:rPr>
          <w:i/>
          <w:sz w:val="24"/>
        </w:rPr>
        <w:t>2</w:t>
      </w:r>
      <w:r>
        <w:rPr>
          <w:sz w:val="24"/>
        </w:rPr>
        <w:t xml:space="preserve"> – жиклер, </w:t>
      </w:r>
    </w:p>
    <w:p w:rsidR="001425F7" w:rsidRDefault="00681E3D">
      <w:pPr>
        <w:spacing w:after="14" w:line="248" w:lineRule="auto"/>
        <w:ind w:left="458" w:right="517" w:hanging="10"/>
        <w:jc w:val="center"/>
      </w:pPr>
      <w:r>
        <w:rPr>
          <w:i/>
          <w:sz w:val="24"/>
        </w:rPr>
        <w:t xml:space="preserve">3 </w:t>
      </w:r>
      <w:r>
        <w:rPr>
          <w:sz w:val="24"/>
        </w:rPr>
        <w:t xml:space="preserve">– фильтр – влагоотделитель </w:t>
      </w:r>
    </w:p>
    <w:p w:rsidR="001425F7" w:rsidRDefault="00681E3D">
      <w:pPr>
        <w:spacing w:after="134" w:line="259" w:lineRule="auto"/>
        <w:ind w:left="710" w:firstLine="0"/>
        <w:jc w:val="left"/>
      </w:pPr>
      <w:r>
        <w:t xml:space="preserve"> </w:t>
      </w:r>
    </w:p>
    <w:p w:rsidR="001425F7" w:rsidRDefault="00681E3D">
      <w:pPr>
        <w:ind w:left="14" w:right="67"/>
      </w:pPr>
      <w:r>
        <w:t xml:space="preserve">Для подготовки защищаемой поверхности изделий применяют дробеструйные автоматы и пистолеты, а также ручные реверсивные пневматические щетки. На рис. 7.5 – пневматическая схема дробеструйного автомата с дистанционным управлением. </w:t>
      </w:r>
    </w:p>
    <w:p w:rsidR="001425F7" w:rsidRDefault="00681E3D">
      <w:pPr>
        <w:spacing w:after="14" w:line="350" w:lineRule="auto"/>
        <w:ind w:left="0"/>
        <w:jc w:val="left"/>
      </w:pPr>
      <w:r>
        <w:t xml:space="preserve">Полимерные покрытия могут наноситься как непосредственно на изделия, так и на тонколистовую полосу. Второй метод появился недавно, но его использование позволяет существенно снизить трудоемкость изготовления изделий. </w:t>
      </w:r>
    </w:p>
    <w:p w:rsidR="001425F7" w:rsidRDefault="00681E3D">
      <w:pPr>
        <w:ind w:left="14" w:right="67"/>
      </w:pPr>
      <w:r>
        <w:t xml:space="preserve">При использовании метода «coil coating» стальной лист с металлическим покрытием, или без него, на специальной установке по нанесению органических покрытий в непрерывном технологическом конвейере подвергается очистке, предварительной химической обработке, и затем с помощью валков на него наносят покрытие из жидких органических </w:t>
      </w:r>
      <w:r>
        <w:lastRenderedPageBreak/>
        <w:t xml:space="preserve">материалов, которое подвергают горячей сушке, или наклеивают с помощью клеящих материалов тонкие защитные пленки из искусственных материалов. </w:t>
      </w:r>
    </w:p>
    <w:p w:rsidR="001425F7" w:rsidRDefault="00681E3D">
      <w:pPr>
        <w:ind w:left="14" w:right="67"/>
      </w:pPr>
      <w:r>
        <w:t xml:space="preserve">Для нанесения на поверхность полимерных покрытий и их формирования применяются различные окрасочные агрегаты, краскораспылители, красконагнетательные баки. Пневматические окрасочные агрегаты обеспечивают механическое раздробление окрасочного состава (гидродинамическое распыление). Красконагнетательные баки осуществляют подачу лакокрасочных материалов под давлением сжатого воздуха к пневматическим краскораспылителям. Среди областей применения проката с органическим покрытием следует назвать прежде всего строительную индустрию (например, для внешнего и внутреннего применения: крыши, стены, металлические двери), производство металлических изделий из листового железа (например, для мебели, полок, карнизов, корпусов приборов различного вида), автомобильную промышленность (детали кузова, распределительные щиты), упаковочную индустрию (бочки, аэрозольные баллоны, крышки) и изоляцию труб. </w:t>
      </w:r>
    </w:p>
    <w:p w:rsidR="001425F7" w:rsidRDefault="00681E3D">
      <w:pPr>
        <w:ind w:left="14" w:right="67"/>
      </w:pPr>
      <w:r>
        <w:t xml:space="preserve">Взамен гальванических, эмалевых и силикатных могут использоваться тонкослойные (0,3-05 мм) полимерные порошковые покрытия, получаемые методом вибровихревого напыления (рис. 7.6 и 7.7). При вибровихревом способе напыления на частицы полимера одновременно воздействуют воздух под давлением и вибрация. При этом способе аппарат вихревого напыления установлен на мембрану вибратора, которая получает вертикальное перемещение с частотой 50-100 колебаний в секунду. Применение таких покрытий исключает использование токсичных и пожароопасных растворителей, устраняет процесс сушки после их нанесения, дает равномерное покрытие толстым слоем при одноразовом погружении в ожиженный порошок. Эти покрытия обладают более высокими защитными свойствами по сравнению с покрытиями, полученными другими способами. </w:t>
      </w:r>
    </w:p>
    <w:p w:rsidR="001425F7" w:rsidRDefault="00681E3D">
      <w:pPr>
        <w:spacing w:after="133" w:line="259" w:lineRule="auto"/>
        <w:ind w:left="710" w:firstLine="0"/>
        <w:jc w:val="left"/>
      </w:pPr>
      <w:r>
        <w:t xml:space="preserve"> </w:t>
      </w:r>
    </w:p>
    <w:p w:rsidR="001425F7" w:rsidRDefault="00681E3D">
      <w:pPr>
        <w:spacing w:after="113" w:line="259" w:lineRule="auto"/>
        <w:ind w:left="710" w:firstLine="0"/>
        <w:jc w:val="left"/>
      </w:pPr>
      <w:r>
        <w:lastRenderedPageBreak/>
        <w:t xml:space="preserve"> </w:t>
      </w:r>
      <w:r>
        <w:rPr>
          <w:noProof/>
        </w:rPr>
        <w:drawing>
          <wp:inline distT="0" distB="0" distL="0" distR="0">
            <wp:extent cx="4846320" cy="4419601"/>
            <wp:effectExtent l="0" t="0" r="0" b="0"/>
            <wp:docPr id="723320" name="Picture 723320"/>
            <wp:cNvGraphicFramePr/>
            <a:graphic xmlns:a="http://schemas.openxmlformats.org/drawingml/2006/main">
              <a:graphicData uri="http://schemas.openxmlformats.org/drawingml/2006/picture">
                <pic:pic xmlns:pic="http://schemas.openxmlformats.org/drawingml/2006/picture">
                  <pic:nvPicPr>
                    <pic:cNvPr id="723320" name="Picture 723320"/>
                    <pic:cNvPicPr/>
                  </pic:nvPicPr>
                  <pic:blipFill>
                    <a:blip r:embed="rId116"/>
                    <a:stretch>
                      <a:fillRect/>
                    </a:stretch>
                  </pic:blipFill>
                  <pic:spPr>
                    <a:xfrm>
                      <a:off x="0" y="0"/>
                      <a:ext cx="4846320" cy="4419601"/>
                    </a:xfrm>
                    <a:prstGeom prst="rect">
                      <a:avLst/>
                    </a:prstGeom>
                  </pic:spPr>
                </pic:pic>
              </a:graphicData>
            </a:graphic>
          </wp:inline>
        </w:drawing>
      </w:r>
    </w:p>
    <w:p w:rsidR="001425F7" w:rsidRDefault="00681E3D">
      <w:pPr>
        <w:spacing w:after="112" w:line="259" w:lineRule="auto"/>
        <w:ind w:left="710" w:firstLine="0"/>
        <w:jc w:val="left"/>
      </w:pPr>
      <w:r>
        <w:t xml:space="preserve"> </w:t>
      </w:r>
    </w:p>
    <w:p w:rsidR="001425F7" w:rsidRDefault="00681E3D">
      <w:pPr>
        <w:tabs>
          <w:tab w:val="center" w:pos="710"/>
          <w:tab w:val="center" w:pos="4085"/>
        </w:tabs>
        <w:spacing w:after="0" w:line="259" w:lineRule="auto"/>
        <w:ind w:left="0" w:firstLine="0"/>
        <w:jc w:val="left"/>
      </w:pPr>
      <w:r>
        <w:rPr>
          <w:rFonts w:ascii="Calibri" w:eastAsia="Calibri" w:hAnsi="Calibri" w:cs="Calibri"/>
          <w:sz w:val="22"/>
        </w:rPr>
        <w:tab/>
      </w:r>
      <w:r>
        <w:rPr>
          <w:b/>
        </w:rPr>
        <w:t xml:space="preserve"> </w:t>
      </w:r>
      <w:r>
        <w:rPr>
          <w:b/>
        </w:rPr>
        <w:tab/>
      </w:r>
      <w:r>
        <w:rPr>
          <w:rFonts w:ascii="Arial" w:eastAsia="Arial" w:hAnsi="Arial" w:cs="Arial"/>
          <w:i/>
          <w:sz w:val="64"/>
        </w:rPr>
        <w:t xml:space="preserve">а    </w:t>
      </w:r>
    </w:p>
    <w:p w:rsidR="001425F7" w:rsidRDefault="00681E3D">
      <w:pPr>
        <w:spacing w:after="0" w:line="259" w:lineRule="auto"/>
        <w:ind w:left="0" w:right="11" w:firstLine="0"/>
        <w:jc w:val="center"/>
      </w:pPr>
      <w:r>
        <w:rPr>
          <w:b/>
          <w:sz w:val="24"/>
        </w:rPr>
        <w:t xml:space="preserve"> </w:t>
      </w:r>
    </w:p>
    <w:p w:rsidR="001425F7" w:rsidRDefault="00681E3D">
      <w:pPr>
        <w:spacing w:after="14" w:line="248" w:lineRule="auto"/>
        <w:ind w:left="1944" w:right="1944" w:hanging="10"/>
        <w:jc w:val="center"/>
      </w:pPr>
      <w:r>
        <w:rPr>
          <w:b/>
          <w:sz w:val="24"/>
        </w:rPr>
        <w:t>Рис. 7.6.</w:t>
      </w:r>
      <w:r>
        <w:rPr>
          <w:sz w:val="24"/>
        </w:rPr>
        <w:t xml:space="preserve"> Установка для вибровихревого напыления: </w:t>
      </w:r>
      <w:r>
        <w:rPr>
          <w:b/>
          <w:i/>
          <w:sz w:val="24"/>
        </w:rPr>
        <w:t>а</w:t>
      </w:r>
      <w:r>
        <w:rPr>
          <w:i/>
          <w:sz w:val="24"/>
        </w:rPr>
        <w:t xml:space="preserve"> – схема установки:</w:t>
      </w:r>
      <w:r>
        <w:rPr>
          <w:sz w:val="24"/>
        </w:rPr>
        <w:t xml:space="preserve"> </w:t>
      </w:r>
      <w:r>
        <w:rPr>
          <w:i/>
          <w:sz w:val="24"/>
        </w:rPr>
        <w:t xml:space="preserve">1 </w:t>
      </w:r>
      <w:r>
        <w:rPr>
          <w:sz w:val="24"/>
        </w:rPr>
        <w:t xml:space="preserve">– баллон сжатого воздуха, </w:t>
      </w:r>
    </w:p>
    <w:p w:rsidR="001425F7" w:rsidRDefault="00681E3D">
      <w:pPr>
        <w:numPr>
          <w:ilvl w:val="0"/>
          <w:numId w:val="30"/>
        </w:numPr>
        <w:spacing w:after="14" w:line="248" w:lineRule="auto"/>
        <w:ind w:right="518" w:hanging="180"/>
        <w:jc w:val="center"/>
      </w:pPr>
      <w:r>
        <w:rPr>
          <w:sz w:val="24"/>
        </w:rPr>
        <w:t xml:space="preserve">– пульт с приборами контроля и регулирования, </w:t>
      </w:r>
    </w:p>
    <w:p w:rsidR="001425F7" w:rsidRDefault="00681E3D">
      <w:pPr>
        <w:numPr>
          <w:ilvl w:val="0"/>
          <w:numId w:val="30"/>
        </w:numPr>
        <w:spacing w:after="14" w:line="248" w:lineRule="auto"/>
        <w:ind w:right="518" w:hanging="180"/>
        <w:jc w:val="center"/>
      </w:pPr>
      <w:r>
        <w:rPr>
          <w:sz w:val="24"/>
        </w:rPr>
        <w:t xml:space="preserve">– аппарат для создания взвешенного слоя порошкообразного полимера, </w:t>
      </w:r>
    </w:p>
    <w:p w:rsidR="001425F7" w:rsidRDefault="00681E3D">
      <w:pPr>
        <w:numPr>
          <w:ilvl w:val="0"/>
          <w:numId w:val="30"/>
        </w:numPr>
        <w:spacing w:after="14" w:line="248" w:lineRule="auto"/>
        <w:ind w:right="518" w:hanging="180"/>
        <w:jc w:val="center"/>
      </w:pPr>
      <w:r>
        <w:rPr>
          <w:sz w:val="24"/>
        </w:rPr>
        <w:t xml:space="preserve">– нагревательная печь; </w:t>
      </w:r>
    </w:p>
    <w:p w:rsidR="001425F7" w:rsidRDefault="00681E3D">
      <w:pPr>
        <w:spacing w:after="14" w:line="248" w:lineRule="auto"/>
        <w:ind w:left="458" w:right="517" w:hanging="10"/>
        <w:jc w:val="center"/>
      </w:pPr>
      <w:r>
        <w:rPr>
          <w:b/>
          <w:i/>
          <w:sz w:val="24"/>
        </w:rPr>
        <w:t>б</w:t>
      </w:r>
      <w:r>
        <w:rPr>
          <w:sz w:val="24"/>
        </w:rPr>
        <w:t xml:space="preserve"> – аппарат для создания взвешенного слоя порошкообразного полимера: </w:t>
      </w:r>
    </w:p>
    <w:p w:rsidR="001425F7" w:rsidRDefault="00681E3D">
      <w:pPr>
        <w:numPr>
          <w:ilvl w:val="0"/>
          <w:numId w:val="30"/>
        </w:numPr>
        <w:spacing w:after="14" w:line="248" w:lineRule="auto"/>
        <w:ind w:right="518" w:hanging="180"/>
        <w:jc w:val="center"/>
      </w:pPr>
      <w:r>
        <w:rPr>
          <w:sz w:val="24"/>
        </w:rPr>
        <w:t xml:space="preserve">– нижний сосуд, </w:t>
      </w:r>
      <w:r>
        <w:rPr>
          <w:i/>
          <w:sz w:val="24"/>
        </w:rPr>
        <w:t>6</w:t>
      </w:r>
      <w:r>
        <w:rPr>
          <w:sz w:val="24"/>
        </w:rPr>
        <w:t xml:space="preserve"> – вибрационное дно, </w:t>
      </w:r>
      <w:r>
        <w:rPr>
          <w:i/>
          <w:sz w:val="24"/>
        </w:rPr>
        <w:t>7</w:t>
      </w:r>
      <w:r>
        <w:rPr>
          <w:sz w:val="24"/>
        </w:rPr>
        <w:t xml:space="preserve"> – верхний сосуд, </w:t>
      </w:r>
      <w:r>
        <w:rPr>
          <w:i/>
          <w:sz w:val="24"/>
        </w:rPr>
        <w:t>8</w:t>
      </w:r>
      <w:r>
        <w:rPr>
          <w:sz w:val="24"/>
        </w:rPr>
        <w:t xml:space="preserve"> – коническая крышка – сборник, </w:t>
      </w:r>
      <w:r>
        <w:rPr>
          <w:i/>
          <w:sz w:val="24"/>
        </w:rPr>
        <w:t>9</w:t>
      </w:r>
      <w:r>
        <w:rPr>
          <w:sz w:val="24"/>
        </w:rPr>
        <w:t xml:space="preserve"> – распылительная насадка, </w:t>
      </w:r>
      <w:r>
        <w:rPr>
          <w:i/>
          <w:sz w:val="24"/>
        </w:rPr>
        <w:t xml:space="preserve">10 </w:t>
      </w:r>
      <w:r>
        <w:rPr>
          <w:sz w:val="24"/>
        </w:rPr>
        <w:t xml:space="preserve">– электромагнитный вибратор. </w:t>
      </w:r>
    </w:p>
    <w:p w:rsidR="001425F7" w:rsidRDefault="00681E3D">
      <w:pPr>
        <w:spacing w:after="83" w:line="259" w:lineRule="auto"/>
        <w:ind w:left="2198" w:firstLine="0"/>
        <w:jc w:val="left"/>
      </w:pPr>
      <w:r>
        <w:rPr>
          <w:noProof/>
        </w:rPr>
        <w:lastRenderedPageBreak/>
        <w:drawing>
          <wp:inline distT="0" distB="0" distL="0" distR="0">
            <wp:extent cx="3236976" cy="4849369"/>
            <wp:effectExtent l="0" t="0" r="0" b="0"/>
            <wp:docPr id="723322" name="Picture 723322"/>
            <wp:cNvGraphicFramePr/>
            <a:graphic xmlns:a="http://schemas.openxmlformats.org/drawingml/2006/main">
              <a:graphicData uri="http://schemas.openxmlformats.org/drawingml/2006/picture">
                <pic:pic xmlns:pic="http://schemas.openxmlformats.org/drawingml/2006/picture">
                  <pic:nvPicPr>
                    <pic:cNvPr id="723322" name="Picture 723322"/>
                    <pic:cNvPicPr/>
                  </pic:nvPicPr>
                  <pic:blipFill>
                    <a:blip r:embed="rId117"/>
                    <a:stretch>
                      <a:fillRect/>
                    </a:stretch>
                  </pic:blipFill>
                  <pic:spPr>
                    <a:xfrm>
                      <a:off x="0" y="0"/>
                      <a:ext cx="3236976" cy="4849369"/>
                    </a:xfrm>
                    <a:prstGeom prst="rect">
                      <a:avLst/>
                    </a:prstGeom>
                  </pic:spPr>
                </pic:pic>
              </a:graphicData>
            </a:graphic>
          </wp:inline>
        </w:drawing>
      </w:r>
    </w:p>
    <w:p w:rsidR="001425F7" w:rsidRDefault="00681E3D">
      <w:pPr>
        <w:spacing w:after="94" w:line="259" w:lineRule="auto"/>
        <w:ind w:left="710" w:firstLine="0"/>
        <w:jc w:val="left"/>
      </w:pPr>
      <w:r>
        <w:rPr>
          <w:b/>
        </w:rPr>
        <w:t xml:space="preserve"> </w:t>
      </w:r>
    </w:p>
    <w:p w:rsidR="001425F7" w:rsidRDefault="00681E3D">
      <w:pPr>
        <w:spacing w:after="14" w:line="248" w:lineRule="auto"/>
        <w:ind w:left="458" w:right="518" w:hanging="10"/>
        <w:jc w:val="center"/>
      </w:pPr>
      <w:r>
        <w:rPr>
          <w:b/>
          <w:sz w:val="24"/>
        </w:rPr>
        <w:t>Рис. 7.7.</w:t>
      </w:r>
      <w:r>
        <w:rPr>
          <w:sz w:val="24"/>
        </w:rPr>
        <w:t xml:space="preserve"> Схема аппарата вибровихревого напыления полимеров: </w:t>
      </w:r>
    </w:p>
    <w:p w:rsidR="001425F7" w:rsidRDefault="00681E3D">
      <w:pPr>
        <w:spacing w:after="14" w:line="248" w:lineRule="auto"/>
        <w:ind w:left="458" w:right="518" w:hanging="10"/>
        <w:jc w:val="center"/>
      </w:pPr>
      <w:r>
        <w:rPr>
          <w:i/>
          <w:sz w:val="24"/>
        </w:rPr>
        <w:t>1</w:t>
      </w:r>
      <w:r>
        <w:rPr>
          <w:sz w:val="24"/>
        </w:rPr>
        <w:t xml:space="preserve"> – деталь, </w:t>
      </w:r>
      <w:r>
        <w:rPr>
          <w:i/>
          <w:sz w:val="24"/>
        </w:rPr>
        <w:t>2</w:t>
      </w:r>
      <w:r>
        <w:rPr>
          <w:sz w:val="24"/>
        </w:rPr>
        <w:t xml:space="preserve"> – электромагнитный вибратор, </w:t>
      </w:r>
      <w:r>
        <w:rPr>
          <w:i/>
          <w:sz w:val="24"/>
        </w:rPr>
        <w:t>3 –</w:t>
      </w:r>
      <w:r>
        <w:rPr>
          <w:sz w:val="24"/>
        </w:rPr>
        <w:t xml:space="preserve"> мембрана, </w:t>
      </w:r>
      <w:r>
        <w:rPr>
          <w:i/>
          <w:sz w:val="24"/>
        </w:rPr>
        <w:t xml:space="preserve">4 </w:t>
      </w:r>
      <w:r>
        <w:rPr>
          <w:sz w:val="24"/>
        </w:rPr>
        <w:t xml:space="preserve">– рабочая камера </w:t>
      </w:r>
    </w:p>
    <w:p w:rsidR="001425F7" w:rsidRDefault="00681E3D">
      <w:pPr>
        <w:spacing w:after="133" w:line="259" w:lineRule="auto"/>
        <w:ind w:left="710" w:firstLine="0"/>
        <w:jc w:val="left"/>
      </w:pPr>
      <w:r>
        <w:t xml:space="preserve"> </w:t>
      </w:r>
    </w:p>
    <w:p w:rsidR="001425F7" w:rsidRDefault="00681E3D">
      <w:pPr>
        <w:ind w:left="14" w:right="67"/>
      </w:pPr>
      <w:r>
        <w:t xml:space="preserve">Полимерные покрытия могут наноситься газопламенным методом. Газопламенное напыление, называемое также пламенным или огневым напылением, заключается в том, что порошкообразная полимерная композиция наносится на металлическую или иную поверхность, предварительно подготовленную и нагретую с помощью специальной горелки автогенного типа. Частицы полимерного материала размягчаются в пламени и, попадая на нагретую поверхность, растекаются на ней, образуя при остывании слой покрытия. Покрытия необходимой толщины получают последовательным нанесением нескольких слоев полимера; выравнивание поверхности последнего слоя происходит в результате оплавления в пламени горелки без подачи порошка. </w:t>
      </w:r>
    </w:p>
    <w:p w:rsidR="001425F7" w:rsidRDefault="00681E3D">
      <w:pPr>
        <w:ind w:left="14" w:right="67"/>
      </w:pPr>
      <w:r>
        <w:lastRenderedPageBreak/>
        <w:t xml:space="preserve">Температура пламени газа, чаще всего ацетилена, достигает 650-700°С, но порошкообразный полимер сгорает лишь частично вследствие значительной скорости его прохождения через зону пламени (около 25 м/сек). </w:t>
      </w:r>
    </w:p>
    <w:p w:rsidR="001425F7" w:rsidRDefault="00681E3D">
      <w:pPr>
        <w:ind w:left="14" w:right="67"/>
      </w:pPr>
      <w:r>
        <w:t xml:space="preserve">Для напыления могут применяться порошки различных термопластов, в том числе составы на основе поливинилбутираля, битумные и каучуковые композиции. Разработан также газопламенный метод нанесения термореактивных полимеров, при котором производится спекание полимерного покрытия, а не оплавление его. Этим методом наносят составы на основе фенолоформальдегидных и эпоксидных смол с наполнителями и отвердителями. </w:t>
      </w:r>
    </w:p>
    <w:p w:rsidR="001425F7" w:rsidRDefault="00681E3D">
      <w:pPr>
        <w:ind w:left="14" w:right="67"/>
      </w:pPr>
      <w:r>
        <w:t xml:space="preserve">Для напыления применяют порошки полимерных материалов с размерами частиц 0,10-0,25 мм. При нанесении покрытий малой толщины на детали сложной конфигурации используют порошок с меньшими размерами частиц. Получение покрытий с ровной и гладкой поверхностью может быть достигнуто, если порошок полимера сухой, однородный по размерам частиц. </w:t>
      </w:r>
    </w:p>
    <w:p w:rsidR="001425F7" w:rsidRDefault="00681E3D">
      <w:pPr>
        <w:spacing w:after="288" w:line="259" w:lineRule="auto"/>
        <w:ind w:left="1790" w:firstLine="0"/>
        <w:jc w:val="left"/>
      </w:pPr>
      <w:r>
        <w:rPr>
          <w:rFonts w:ascii="Calibri" w:eastAsia="Calibri" w:hAnsi="Calibri" w:cs="Calibri"/>
          <w:noProof/>
          <w:sz w:val="22"/>
        </w:rPr>
        <mc:AlternateContent>
          <mc:Choice Requires="wpg">
            <w:drawing>
              <wp:inline distT="0" distB="0" distL="0" distR="0">
                <wp:extent cx="3903087" cy="1807404"/>
                <wp:effectExtent l="0" t="0" r="0" b="0"/>
                <wp:docPr id="712153" name="Group 712153"/>
                <wp:cNvGraphicFramePr/>
                <a:graphic xmlns:a="http://schemas.openxmlformats.org/drawingml/2006/main">
                  <a:graphicData uri="http://schemas.microsoft.com/office/word/2010/wordprocessingGroup">
                    <wpg:wgp>
                      <wpg:cNvGrpSpPr/>
                      <wpg:grpSpPr>
                        <a:xfrm>
                          <a:off x="0" y="0"/>
                          <a:ext cx="3903087" cy="1807404"/>
                          <a:chOff x="0" y="0"/>
                          <a:chExt cx="3903087" cy="1807404"/>
                        </a:xfrm>
                      </wpg:grpSpPr>
                      <wps:wsp>
                        <wps:cNvPr id="123484" name="Shape 123484"/>
                        <wps:cNvSpPr/>
                        <wps:spPr>
                          <a:xfrm>
                            <a:off x="0" y="1082012"/>
                            <a:ext cx="604264" cy="502909"/>
                          </a:xfrm>
                          <a:custGeom>
                            <a:avLst/>
                            <a:gdLst/>
                            <a:ahLst/>
                            <a:cxnLst/>
                            <a:rect l="0" t="0" r="0" b="0"/>
                            <a:pathLst>
                              <a:path w="604264" h="502909">
                                <a:moveTo>
                                  <a:pt x="0" y="0"/>
                                </a:moveTo>
                                <a:lnTo>
                                  <a:pt x="604264" y="0"/>
                                </a:lnTo>
                                <a:lnTo>
                                  <a:pt x="604264" y="502909"/>
                                </a:lnTo>
                                <a:lnTo>
                                  <a:pt x="0" y="502909"/>
                                </a:lnTo>
                                <a:lnTo>
                                  <a:pt x="0" y="0"/>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485" name="Shape 123485"/>
                        <wps:cNvSpPr/>
                        <wps:spPr>
                          <a:xfrm>
                            <a:off x="1370068" y="0"/>
                            <a:ext cx="2087110" cy="1584921"/>
                          </a:xfrm>
                          <a:custGeom>
                            <a:avLst/>
                            <a:gdLst/>
                            <a:ahLst/>
                            <a:cxnLst/>
                            <a:rect l="0" t="0" r="0" b="0"/>
                            <a:pathLst>
                              <a:path w="2087110" h="1584921">
                                <a:moveTo>
                                  <a:pt x="0" y="0"/>
                                </a:moveTo>
                                <a:lnTo>
                                  <a:pt x="2087110" y="0"/>
                                </a:lnTo>
                                <a:lnTo>
                                  <a:pt x="2087110" y="1584921"/>
                                </a:lnTo>
                                <a:lnTo>
                                  <a:pt x="0" y="1584921"/>
                                </a:lnTo>
                                <a:lnTo>
                                  <a:pt x="0" y="0"/>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486" name="Shape 123486"/>
                        <wps:cNvSpPr/>
                        <wps:spPr>
                          <a:xfrm>
                            <a:off x="604264" y="1332696"/>
                            <a:ext cx="165353" cy="0"/>
                          </a:xfrm>
                          <a:custGeom>
                            <a:avLst/>
                            <a:gdLst/>
                            <a:ahLst/>
                            <a:cxnLst/>
                            <a:rect l="0" t="0" r="0" b="0"/>
                            <a:pathLst>
                              <a:path w="165353">
                                <a:moveTo>
                                  <a:pt x="0" y="0"/>
                                </a:moveTo>
                                <a:lnTo>
                                  <a:pt x="165353" y="0"/>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487" name="Shape 123487"/>
                        <wps:cNvSpPr/>
                        <wps:spPr>
                          <a:xfrm>
                            <a:off x="1024121" y="947901"/>
                            <a:ext cx="861821" cy="384796"/>
                          </a:xfrm>
                          <a:custGeom>
                            <a:avLst/>
                            <a:gdLst/>
                            <a:ahLst/>
                            <a:cxnLst/>
                            <a:rect l="0" t="0" r="0" b="0"/>
                            <a:pathLst>
                              <a:path w="861821" h="384796">
                                <a:moveTo>
                                  <a:pt x="0" y="384796"/>
                                </a:moveTo>
                                <a:lnTo>
                                  <a:pt x="861821" y="384796"/>
                                </a:lnTo>
                                <a:lnTo>
                                  <a:pt x="861821" y="0"/>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488" name="Shape 123488"/>
                        <wps:cNvSpPr/>
                        <wps:spPr>
                          <a:xfrm>
                            <a:off x="1885942" y="352025"/>
                            <a:ext cx="419097" cy="113532"/>
                          </a:xfrm>
                          <a:custGeom>
                            <a:avLst/>
                            <a:gdLst/>
                            <a:ahLst/>
                            <a:cxnLst/>
                            <a:rect l="0" t="0" r="0" b="0"/>
                            <a:pathLst>
                              <a:path w="419097" h="113532">
                                <a:moveTo>
                                  <a:pt x="0" y="113532"/>
                                </a:moveTo>
                                <a:lnTo>
                                  <a:pt x="0" y="0"/>
                                </a:lnTo>
                                <a:lnTo>
                                  <a:pt x="419097" y="0"/>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489" name="Shape 123489"/>
                        <wps:cNvSpPr/>
                        <wps:spPr>
                          <a:xfrm>
                            <a:off x="769617" y="1235161"/>
                            <a:ext cx="254504" cy="176019"/>
                          </a:xfrm>
                          <a:custGeom>
                            <a:avLst/>
                            <a:gdLst/>
                            <a:ahLst/>
                            <a:cxnLst/>
                            <a:rect l="0" t="0" r="0" b="0"/>
                            <a:pathLst>
                              <a:path w="254504" h="176019">
                                <a:moveTo>
                                  <a:pt x="0" y="0"/>
                                </a:moveTo>
                                <a:lnTo>
                                  <a:pt x="0" y="176019"/>
                                </a:lnTo>
                                <a:lnTo>
                                  <a:pt x="254504" y="0"/>
                                </a:lnTo>
                                <a:lnTo>
                                  <a:pt x="254504" y="176019"/>
                                </a:lnTo>
                                <a:lnTo>
                                  <a:pt x="0" y="0"/>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490" name="Shape 123490"/>
                        <wps:cNvSpPr/>
                        <wps:spPr>
                          <a:xfrm>
                            <a:off x="1709161" y="465557"/>
                            <a:ext cx="328426" cy="0"/>
                          </a:xfrm>
                          <a:custGeom>
                            <a:avLst/>
                            <a:gdLst/>
                            <a:ahLst/>
                            <a:cxnLst/>
                            <a:rect l="0" t="0" r="0" b="0"/>
                            <a:pathLst>
                              <a:path w="328426">
                                <a:moveTo>
                                  <a:pt x="0" y="0"/>
                                </a:moveTo>
                                <a:lnTo>
                                  <a:pt x="328426" y="0"/>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491" name="Shape 123491"/>
                        <wps:cNvSpPr/>
                        <wps:spPr>
                          <a:xfrm>
                            <a:off x="1636011" y="465557"/>
                            <a:ext cx="503674" cy="482331"/>
                          </a:xfrm>
                          <a:custGeom>
                            <a:avLst/>
                            <a:gdLst/>
                            <a:ahLst/>
                            <a:cxnLst/>
                            <a:rect l="0" t="0" r="0" b="0"/>
                            <a:pathLst>
                              <a:path w="503674" h="482331">
                                <a:moveTo>
                                  <a:pt x="73150" y="0"/>
                                </a:moveTo>
                                <a:lnTo>
                                  <a:pt x="0" y="482331"/>
                                </a:lnTo>
                                <a:lnTo>
                                  <a:pt x="503674" y="482331"/>
                                </a:lnTo>
                                <a:lnTo>
                                  <a:pt x="401576" y="0"/>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492" name="Shape 123492"/>
                        <wps:cNvSpPr/>
                        <wps:spPr>
                          <a:xfrm>
                            <a:off x="2305038" y="266681"/>
                            <a:ext cx="468632" cy="198875"/>
                          </a:xfrm>
                          <a:custGeom>
                            <a:avLst/>
                            <a:gdLst/>
                            <a:ahLst/>
                            <a:cxnLst/>
                            <a:rect l="0" t="0" r="0" b="0"/>
                            <a:pathLst>
                              <a:path w="468632" h="198875">
                                <a:moveTo>
                                  <a:pt x="0" y="0"/>
                                </a:moveTo>
                                <a:lnTo>
                                  <a:pt x="0" y="198875"/>
                                </a:lnTo>
                                <a:lnTo>
                                  <a:pt x="156206" y="198875"/>
                                </a:lnTo>
                                <a:lnTo>
                                  <a:pt x="156206" y="140970"/>
                                </a:lnTo>
                                <a:lnTo>
                                  <a:pt x="468632" y="140970"/>
                                </a:lnTo>
                                <a:lnTo>
                                  <a:pt x="468632" y="0"/>
                                </a:lnTo>
                                <a:lnTo>
                                  <a:pt x="0" y="0"/>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493" name="Shape 123493"/>
                        <wps:cNvSpPr/>
                        <wps:spPr>
                          <a:xfrm>
                            <a:off x="2773670" y="306299"/>
                            <a:ext cx="67056" cy="101340"/>
                          </a:xfrm>
                          <a:custGeom>
                            <a:avLst/>
                            <a:gdLst/>
                            <a:ahLst/>
                            <a:cxnLst/>
                            <a:rect l="0" t="0" r="0" b="0"/>
                            <a:pathLst>
                              <a:path w="67056" h="101340">
                                <a:moveTo>
                                  <a:pt x="0" y="0"/>
                                </a:moveTo>
                                <a:lnTo>
                                  <a:pt x="67056" y="0"/>
                                </a:lnTo>
                                <a:lnTo>
                                  <a:pt x="67056" y="101340"/>
                                </a:lnTo>
                                <a:lnTo>
                                  <a:pt x="0" y="101340"/>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494" name="Shape 123494"/>
                        <wps:cNvSpPr/>
                        <wps:spPr>
                          <a:xfrm>
                            <a:off x="3083802" y="171424"/>
                            <a:ext cx="96017" cy="0"/>
                          </a:xfrm>
                          <a:custGeom>
                            <a:avLst/>
                            <a:gdLst/>
                            <a:ahLst/>
                            <a:cxnLst/>
                            <a:rect l="0" t="0" r="0" b="0"/>
                            <a:pathLst>
                              <a:path w="96017">
                                <a:moveTo>
                                  <a:pt x="0" y="0"/>
                                </a:moveTo>
                                <a:lnTo>
                                  <a:pt x="96017" y="0"/>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495" name="Shape 123495"/>
                        <wps:cNvSpPr/>
                        <wps:spPr>
                          <a:xfrm>
                            <a:off x="3083802" y="171424"/>
                            <a:ext cx="96017" cy="660640"/>
                          </a:xfrm>
                          <a:custGeom>
                            <a:avLst/>
                            <a:gdLst/>
                            <a:ahLst/>
                            <a:cxnLst/>
                            <a:rect l="0" t="0" r="0" b="0"/>
                            <a:pathLst>
                              <a:path w="96017" h="660640">
                                <a:moveTo>
                                  <a:pt x="0" y="0"/>
                                </a:moveTo>
                                <a:lnTo>
                                  <a:pt x="0" y="660640"/>
                                </a:lnTo>
                                <a:lnTo>
                                  <a:pt x="96017" y="660640"/>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496" name="Shape 123496"/>
                        <wps:cNvSpPr/>
                        <wps:spPr>
                          <a:xfrm>
                            <a:off x="3179819" y="171424"/>
                            <a:ext cx="0" cy="660640"/>
                          </a:xfrm>
                          <a:custGeom>
                            <a:avLst/>
                            <a:gdLst/>
                            <a:ahLst/>
                            <a:cxnLst/>
                            <a:rect l="0" t="0" r="0" b="0"/>
                            <a:pathLst>
                              <a:path h="660640">
                                <a:moveTo>
                                  <a:pt x="0" y="0"/>
                                </a:moveTo>
                                <a:lnTo>
                                  <a:pt x="0" y="660640"/>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497" name="Shape 123497"/>
                        <wps:cNvSpPr/>
                        <wps:spPr>
                          <a:xfrm>
                            <a:off x="3131057" y="832065"/>
                            <a:ext cx="0" cy="115823"/>
                          </a:xfrm>
                          <a:custGeom>
                            <a:avLst/>
                            <a:gdLst/>
                            <a:ahLst/>
                            <a:cxnLst/>
                            <a:rect l="0" t="0" r="0" b="0"/>
                            <a:pathLst>
                              <a:path h="115823">
                                <a:moveTo>
                                  <a:pt x="0" y="0"/>
                                </a:moveTo>
                                <a:lnTo>
                                  <a:pt x="0" y="115823"/>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498" name="Shape 123498"/>
                        <wps:cNvSpPr/>
                        <wps:spPr>
                          <a:xfrm>
                            <a:off x="3083815" y="947888"/>
                            <a:ext cx="96017" cy="0"/>
                          </a:xfrm>
                          <a:custGeom>
                            <a:avLst/>
                            <a:gdLst/>
                            <a:ahLst/>
                            <a:cxnLst/>
                            <a:rect l="0" t="0" r="0" b="0"/>
                            <a:pathLst>
                              <a:path w="96017">
                                <a:moveTo>
                                  <a:pt x="0" y="0"/>
                                </a:moveTo>
                                <a:lnTo>
                                  <a:pt x="96017" y="0"/>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499" name="Shape 123499"/>
                        <wps:cNvSpPr/>
                        <wps:spPr>
                          <a:xfrm>
                            <a:off x="2412495" y="1584909"/>
                            <a:ext cx="0" cy="222496"/>
                          </a:xfrm>
                          <a:custGeom>
                            <a:avLst/>
                            <a:gdLst/>
                            <a:ahLst/>
                            <a:cxnLst/>
                            <a:rect l="0" t="0" r="0" b="0"/>
                            <a:pathLst>
                              <a:path h="222496">
                                <a:moveTo>
                                  <a:pt x="0" y="0"/>
                                </a:moveTo>
                                <a:lnTo>
                                  <a:pt x="0" y="222496"/>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00" name="Shape 123500"/>
                        <wps:cNvSpPr/>
                        <wps:spPr>
                          <a:xfrm>
                            <a:off x="2305051" y="1807404"/>
                            <a:ext cx="261370" cy="0"/>
                          </a:xfrm>
                          <a:custGeom>
                            <a:avLst/>
                            <a:gdLst/>
                            <a:ahLst/>
                            <a:cxnLst/>
                            <a:rect l="0" t="0" r="0" b="0"/>
                            <a:pathLst>
                              <a:path w="261370">
                                <a:moveTo>
                                  <a:pt x="0" y="0"/>
                                </a:moveTo>
                                <a:lnTo>
                                  <a:pt x="261370" y="0"/>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01" name="Shape 123501"/>
                        <wps:cNvSpPr/>
                        <wps:spPr>
                          <a:xfrm>
                            <a:off x="153925" y="936460"/>
                            <a:ext cx="202688" cy="305548"/>
                          </a:xfrm>
                          <a:custGeom>
                            <a:avLst/>
                            <a:gdLst/>
                            <a:ahLst/>
                            <a:cxnLst/>
                            <a:rect l="0" t="0" r="0" b="0"/>
                            <a:pathLst>
                              <a:path w="202688" h="305548">
                                <a:moveTo>
                                  <a:pt x="0" y="0"/>
                                </a:moveTo>
                                <a:lnTo>
                                  <a:pt x="202688" y="305548"/>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02" name="Shape 123502"/>
                        <wps:cNvSpPr/>
                        <wps:spPr>
                          <a:xfrm>
                            <a:off x="856487" y="950179"/>
                            <a:ext cx="136392" cy="371089"/>
                          </a:xfrm>
                          <a:custGeom>
                            <a:avLst/>
                            <a:gdLst/>
                            <a:ahLst/>
                            <a:cxnLst/>
                            <a:rect l="0" t="0" r="0" b="0"/>
                            <a:pathLst>
                              <a:path w="136392" h="371089">
                                <a:moveTo>
                                  <a:pt x="0" y="0"/>
                                </a:moveTo>
                                <a:lnTo>
                                  <a:pt x="136392" y="371089"/>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03" name="Shape 123503"/>
                        <wps:cNvSpPr/>
                        <wps:spPr>
                          <a:xfrm>
                            <a:off x="1968238" y="739112"/>
                            <a:ext cx="265171" cy="171450"/>
                          </a:xfrm>
                          <a:custGeom>
                            <a:avLst/>
                            <a:gdLst/>
                            <a:ahLst/>
                            <a:cxnLst/>
                            <a:rect l="0" t="0" r="0" b="0"/>
                            <a:pathLst>
                              <a:path w="265171" h="171450">
                                <a:moveTo>
                                  <a:pt x="0" y="0"/>
                                </a:moveTo>
                                <a:lnTo>
                                  <a:pt x="265171" y="171450"/>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04" name="Shape 123504"/>
                        <wps:cNvSpPr/>
                        <wps:spPr>
                          <a:xfrm>
                            <a:off x="2483351" y="338306"/>
                            <a:ext cx="92204" cy="518906"/>
                          </a:xfrm>
                          <a:custGeom>
                            <a:avLst/>
                            <a:gdLst/>
                            <a:ahLst/>
                            <a:cxnLst/>
                            <a:rect l="0" t="0" r="0" b="0"/>
                            <a:pathLst>
                              <a:path w="92204" h="518906">
                                <a:moveTo>
                                  <a:pt x="0" y="0"/>
                                </a:moveTo>
                                <a:lnTo>
                                  <a:pt x="92204" y="518906"/>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05" name="Shape 123505"/>
                        <wps:cNvSpPr/>
                        <wps:spPr>
                          <a:xfrm>
                            <a:off x="2945889" y="653768"/>
                            <a:ext cx="187448" cy="233924"/>
                          </a:xfrm>
                          <a:custGeom>
                            <a:avLst/>
                            <a:gdLst/>
                            <a:ahLst/>
                            <a:cxnLst/>
                            <a:rect l="0" t="0" r="0" b="0"/>
                            <a:pathLst>
                              <a:path w="187448" h="233924">
                                <a:moveTo>
                                  <a:pt x="187448" y="0"/>
                                </a:moveTo>
                                <a:lnTo>
                                  <a:pt x="0" y="233924"/>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06" name="Shape 123506"/>
                        <wps:cNvSpPr/>
                        <wps:spPr>
                          <a:xfrm>
                            <a:off x="3338318" y="896843"/>
                            <a:ext cx="294892" cy="211067"/>
                          </a:xfrm>
                          <a:custGeom>
                            <a:avLst/>
                            <a:gdLst/>
                            <a:ahLst/>
                            <a:cxnLst/>
                            <a:rect l="0" t="0" r="0" b="0"/>
                            <a:pathLst>
                              <a:path w="294892" h="211067">
                                <a:moveTo>
                                  <a:pt x="294892" y="0"/>
                                </a:moveTo>
                                <a:lnTo>
                                  <a:pt x="0" y="211067"/>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07" name="Shape 123507"/>
                        <wps:cNvSpPr/>
                        <wps:spPr>
                          <a:xfrm>
                            <a:off x="2876540" y="296411"/>
                            <a:ext cx="15241" cy="16761"/>
                          </a:xfrm>
                          <a:custGeom>
                            <a:avLst/>
                            <a:gdLst/>
                            <a:ahLst/>
                            <a:cxnLst/>
                            <a:rect l="0" t="0" r="0" b="0"/>
                            <a:pathLst>
                              <a:path w="15241" h="16761">
                                <a:moveTo>
                                  <a:pt x="15241" y="9901"/>
                                </a:moveTo>
                                <a:lnTo>
                                  <a:pt x="15241" y="5332"/>
                                </a:lnTo>
                                <a:lnTo>
                                  <a:pt x="13720" y="5332"/>
                                </a:lnTo>
                                <a:lnTo>
                                  <a:pt x="13720" y="3041"/>
                                </a:lnTo>
                                <a:lnTo>
                                  <a:pt x="11427" y="0"/>
                                </a:lnTo>
                                <a:lnTo>
                                  <a:pt x="4573" y="0"/>
                                </a:lnTo>
                                <a:lnTo>
                                  <a:pt x="2280" y="3041"/>
                                </a:lnTo>
                                <a:lnTo>
                                  <a:pt x="0" y="5332"/>
                                </a:lnTo>
                                <a:lnTo>
                                  <a:pt x="0" y="12192"/>
                                </a:lnTo>
                                <a:lnTo>
                                  <a:pt x="2280" y="14470"/>
                                </a:lnTo>
                                <a:lnTo>
                                  <a:pt x="2280" y="16761"/>
                                </a:lnTo>
                                <a:lnTo>
                                  <a:pt x="11427" y="16761"/>
                                </a:lnTo>
                                <a:lnTo>
                                  <a:pt x="13720" y="14470"/>
                                </a:lnTo>
                                <a:lnTo>
                                  <a:pt x="15241" y="12192"/>
                                </a:lnTo>
                                <a:lnTo>
                                  <a:pt x="15241" y="9901"/>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08" name="Shape 123508"/>
                        <wps:cNvSpPr/>
                        <wps:spPr>
                          <a:xfrm>
                            <a:off x="2916928" y="273554"/>
                            <a:ext cx="15241" cy="18288"/>
                          </a:xfrm>
                          <a:custGeom>
                            <a:avLst/>
                            <a:gdLst/>
                            <a:ahLst/>
                            <a:cxnLst/>
                            <a:rect l="0" t="0" r="0" b="0"/>
                            <a:pathLst>
                              <a:path w="15241" h="18288">
                                <a:moveTo>
                                  <a:pt x="15241" y="9137"/>
                                </a:moveTo>
                                <a:lnTo>
                                  <a:pt x="15241" y="4569"/>
                                </a:lnTo>
                                <a:lnTo>
                                  <a:pt x="12960" y="4569"/>
                                </a:lnTo>
                                <a:lnTo>
                                  <a:pt x="12960" y="2278"/>
                                </a:lnTo>
                                <a:lnTo>
                                  <a:pt x="8387" y="2278"/>
                                </a:lnTo>
                                <a:lnTo>
                                  <a:pt x="6094" y="0"/>
                                </a:lnTo>
                                <a:lnTo>
                                  <a:pt x="6094" y="2278"/>
                                </a:lnTo>
                                <a:lnTo>
                                  <a:pt x="2280" y="2278"/>
                                </a:lnTo>
                                <a:lnTo>
                                  <a:pt x="2280" y="4569"/>
                                </a:lnTo>
                                <a:lnTo>
                                  <a:pt x="0" y="4569"/>
                                </a:lnTo>
                                <a:lnTo>
                                  <a:pt x="0" y="13706"/>
                                </a:lnTo>
                                <a:lnTo>
                                  <a:pt x="2280" y="15997"/>
                                </a:lnTo>
                                <a:lnTo>
                                  <a:pt x="4573" y="18288"/>
                                </a:lnTo>
                                <a:lnTo>
                                  <a:pt x="10667" y="18288"/>
                                </a:lnTo>
                                <a:lnTo>
                                  <a:pt x="12960" y="15997"/>
                                </a:lnTo>
                                <a:lnTo>
                                  <a:pt x="15241" y="13706"/>
                                </a:lnTo>
                                <a:lnTo>
                                  <a:pt x="15241" y="9137"/>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09" name="Shape 123509"/>
                        <wps:cNvSpPr/>
                        <wps:spPr>
                          <a:xfrm>
                            <a:off x="2958837" y="250697"/>
                            <a:ext cx="18294" cy="18275"/>
                          </a:xfrm>
                          <a:custGeom>
                            <a:avLst/>
                            <a:gdLst/>
                            <a:ahLst/>
                            <a:cxnLst/>
                            <a:rect l="0" t="0" r="0" b="0"/>
                            <a:pathLst>
                              <a:path w="18294" h="18275">
                                <a:moveTo>
                                  <a:pt x="18294" y="9137"/>
                                </a:moveTo>
                                <a:lnTo>
                                  <a:pt x="18294" y="6846"/>
                                </a:lnTo>
                                <a:lnTo>
                                  <a:pt x="16013" y="4569"/>
                                </a:lnTo>
                                <a:lnTo>
                                  <a:pt x="16013" y="2278"/>
                                </a:lnTo>
                                <a:lnTo>
                                  <a:pt x="11440" y="2278"/>
                                </a:lnTo>
                                <a:lnTo>
                                  <a:pt x="11440" y="0"/>
                                </a:lnTo>
                                <a:lnTo>
                                  <a:pt x="6867" y="0"/>
                                </a:lnTo>
                                <a:lnTo>
                                  <a:pt x="4574" y="2278"/>
                                </a:lnTo>
                                <a:lnTo>
                                  <a:pt x="2293" y="4569"/>
                                </a:lnTo>
                                <a:lnTo>
                                  <a:pt x="2293" y="6846"/>
                                </a:lnTo>
                                <a:lnTo>
                                  <a:pt x="0" y="9137"/>
                                </a:lnTo>
                                <a:lnTo>
                                  <a:pt x="2293" y="11428"/>
                                </a:lnTo>
                                <a:lnTo>
                                  <a:pt x="2293" y="15997"/>
                                </a:lnTo>
                                <a:lnTo>
                                  <a:pt x="4574" y="15997"/>
                                </a:lnTo>
                                <a:lnTo>
                                  <a:pt x="6867" y="18275"/>
                                </a:lnTo>
                                <a:lnTo>
                                  <a:pt x="11440" y="18275"/>
                                </a:lnTo>
                                <a:lnTo>
                                  <a:pt x="13720" y="15997"/>
                                </a:lnTo>
                                <a:lnTo>
                                  <a:pt x="16013" y="15997"/>
                                </a:lnTo>
                                <a:lnTo>
                                  <a:pt x="16013" y="13706"/>
                                </a:lnTo>
                                <a:lnTo>
                                  <a:pt x="18294" y="13706"/>
                                </a:lnTo>
                                <a:lnTo>
                                  <a:pt x="18294" y="9137"/>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10" name="Shape 123510"/>
                        <wps:cNvSpPr/>
                        <wps:spPr>
                          <a:xfrm>
                            <a:off x="3015226" y="227064"/>
                            <a:ext cx="15241" cy="16761"/>
                          </a:xfrm>
                          <a:custGeom>
                            <a:avLst/>
                            <a:gdLst/>
                            <a:ahLst/>
                            <a:cxnLst/>
                            <a:rect l="0" t="0" r="0" b="0"/>
                            <a:pathLst>
                              <a:path w="15241" h="16761">
                                <a:moveTo>
                                  <a:pt x="15241" y="6860"/>
                                </a:moveTo>
                                <a:lnTo>
                                  <a:pt x="15241" y="4569"/>
                                </a:lnTo>
                                <a:lnTo>
                                  <a:pt x="12960" y="2291"/>
                                </a:lnTo>
                                <a:lnTo>
                                  <a:pt x="10667" y="0"/>
                                </a:lnTo>
                                <a:lnTo>
                                  <a:pt x="2293" y="0"/>
                                </a:lnTo>
                                <a:lnTo>
                                  <a:pt x="2293" y="2291"/>
                                </a:lnTo>
                                <a:lnTo>
                                  <a:pt x="0" y="4569"/>
                                </a:lnTo>
                                <a:lnTo>
                                  <a:pt x="0" y="11428"/>
                                </a:lnTo>
                                <a:lnTo>
                                  <a:pt x="2293" y="14483"/>
                                </a:lnTo>
                                <a:lnTo>
                                  <a:pt x="3813" y="16761"/>
                                </a:lnTo>
                                <a:lnTo>
                                  <a:pt x="10667" y="16761"/>
                                </a:lnTo>
                                <a:lnTo>
                                  <a:pt x="10667" y="14483"/>
                                </a:lnTo>
                                <a:lnTo>
                                  <a:pt x="12960" y="14483"/>
                                </a:lnTo>
                                <a:lnTo>
                                  <a:pt x="12960" y="11428"/>
                                </a:lnTo>
                                <a:lnTo>
                                  <a:pt x="15241" y="11428"/>
                                </a:lnTo>
                                <a:lnTo>
                                  <a:pt x="15241" y="6860"/>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11" name="Shape 123511"/>
                        <wps:cNvSpPr/>
                        <wps:spPr>
                          <a:xfrm>
                            <a:off x="3046467" y="176019"/>
                            <a:ext cx="15241" cy="16761"/>
                          </a:xfrm>
                          <a:custGeom>
                            <a:avLst/>
                            <a:gdLst/>
                            <a:ahLst/>
                            <a:cxnLst/>
                            <a:rect l="0" t="0" r="0" b="0"/>
                            <a:pathLst>
                              <a:path w="15241" h="16761">
                                <a:moveTo>
                                  <a:pt x="15241" y="9901"/>
                                </a:moveTo>
                                <a:lnTo>
                                  <a:pt x="15241" y="4569"/>
                                </a:lnTo>
                                <a:lnTo>
                                  <a:pt x="12960" y="2278"/>
                                </a:lnTo>
                                <a:lnTo>
                                  <a:pt x="10667" y="0"/>
                                </a:lnTo>
                                <a:lnTo>
                                  <a:pt x="3813" y="0"/>
                                </a:lnTo>
                                <a:lnTo>
                                  <a:pt x="2280" y="2278"/>
                                </a:lnTo>
                                <a:lnTo>
                                  <a:pt x="0" y="4569"/>
                                </a:lnTo>
                                <a:lnTo>
                                  <a:pt x="0" y="14470"/>
                                </a:lnTo>
                                <a:lnTo>
                                  <a:pt x="2280" y="14470"/>
                                </a:lnTo>
                                <a:lnTo>
                                  <a:pt x="2280" y="16761"/>
                                </a:lnTo>
                                <a:lnTo>
                                  <a:pt x="12960" y="16761"/>
                                </a:lnTo>
                                <a:lnTo>
                                  <a:pt x="12960" y="14470"/>
                                </a:lnTo>
                                <a:lnTo>
                                  <a:pt x="15241" y="14470"/>
                                </a:lnTo>
                                <a:lnTo>
                                  <a:pt x="15241" y="9901"/>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12" name="Shape 123512"/>
                        <wps:cNvSpPr/>
                        <wps:spPr>
                          <a:xfrm>
                            <a:off x="2883407" y="266694"/>
                            <a:ext cx="17521" cy="18275"/>
                          </a:xfrm>
                          <a:custGeom>
                            <a:avLst/>
                            <a:gdLst/>
                            <a:ahLst/>
                            <a:cxnLst/>
                            <a:rect l="0" t="0" r="0" b="0"/>
                            <a:pathLst>
                              <a:path w="17521" h="18275">
                                <a:moveTo>
                                  <a:pt x="17521" y="9137"/>
                                </a:moveTo>
                                <a:lnTo>
                                  <a:pt x="15241" y="6846"/>
                                </a:lnTo>
                                <a:lnTo>
                                  <a:pt x="15241" y="4569"/>
                                </a:lnTo>
                                <a:lnTo>
                                  <a:pt x="12948" y="2278"/>
                                </a:lnTo>
                                <a:lnTo>
                                  <a:pt x="10667" y="0"/>
                                </a:lnTo>
                                <a:lnTo>
                                  <a:pt x="4573" y="0"/>
                                </a:lnTo>
                                <a:lnTo>
                                  <a:pt x="2280" y="2278"/>
                                </a:lnTo>
                                <a:lnTo>
                                  <a:pt x="0" y="4569"/>
                                </a:lnTo>
                                <a:lnTo>
                                  <a:pt x="0" y="13706"/>
                                </a:lnTo>
                                <a:lnTo>
                                  <a:pt x="2280" y="13706"/>
                                </a:lnTo>
                                <a:lnTo>
                                  <a:pt x="2280" y="15997"/>
                                </a:lnTo>
                                <a:lnTo>
                                  <a:pt x="6854" y="15997"/>
                                </a:lnTo>
                                <a:lnTo>
                                  <a:pt x="8374" y="18275"/>
                                </a:lnTo>
                                <a:lnTo>
                                  <a:pt x="10667" y="15997"/>
                                </a:lnTo>
                                <a:lnTo>
                                  <a:pt x="12948" y="15997"/>
                                </a:lnTo>
                                <a:lnTo>
                                  <a:pt x="15241" y="13706"/>
                                </a:lnTo>
                                <a:lnTo>
                                  <a:pt x="15241" y="11428"/>
                                </a:lnTo>
                                <a:lnTo>
                                  <a:pt x="17521" y="9137"/>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13" name="Shape 123513"/>
                        <wps:cNvSpPr/>
                        <wps:spPr>
                          <a:xfrm>
                            <a:off x="2921502" y="227064"/>
                            <a:ext cx="15241" cy="11428"/>
                          </a:xfrm>
                          <a:custGeom>
                            <a:avLst/>
                            <a:gdLst/>
                            <a:ahLst/>
                            <a:cxnLst/>
                            <a:rect l="0" t="0" r="0" b="0"/>
                            <a:pathLst>
                              <a:path w="15241" h="11428">
                                <a:moveTo>
                                  <a:pt x="15241" y="6860"/>
                                </a:moveTo>
                                <a:lnTo>
                                  <a:pt x="15241" y="2291"/>
                                </a:lnTo>
                                <a:lnTo>
                                  <a:pt x="12960" y="2291"/>
                                </a:lnTo>
                                <a:lnTo>
                                  <a:pt x="12960" y="0"/>
                                </a:lnTo>
                                <a:lnTo>
                                  <a:pt x="1520" y="0"/>
                                </a:lnTo>
                                <a:lnTo>
                                  <a:pt x="1520" y="2291"/>
                                </a:lnTo>
                                <a:lnTo>
                                  <a:pt x="0" y="4569"/>
                                </a:lnTo>
                                <a:lnTo>
                                  <a:pt x="0" y="11428"/>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14" name="Shape 123514"/>
                        <wps:cNvSpPr/>
                        <wps:spPr>
                          <a:xfrm>
                            <a:off x="2921502" y="233937"/>
                            <a:ext cx="15241" cy="9901"/>
                          </a:xfrm>
                          <a:custGeom>
                            <a:avLst/>
                            <a:gdLst/>
                            <a:ahLst/>
                            <a:cxnLst/>
                            <a:rect l="0" t="0" r="0" b="0"/>
                            <a:pathLst>
                              <a:path w="15241" h="9901">
                                <a:moveTo>
                                  <a:pt x="0" y="4569"/>
                                </a:moveTo>
                                <a:lnTo>
                                  <a:pt x="1520" y="7623"/>
                                </a:lnTo>
                                <a:lnTo>
                                  <a:pt x="3813" y="9901"/>
                                </a:lnTo>
                                <a:lnTo>
                                  <a:pt x="10667" y="9901"/>
                                </a:lnTo>
                                <a:lnTo>
                                  <a:pt x="12948" y="7623"/>
                                </a:lnTo>
                                <a:lnTo>
                                  <a:pt x="15241" y="4569"/>
                                </a:lnTo>
                                <a:lnTo>
                                  <a:pt x="15241" y="0"/>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15" name="Shape 123515"/>
                        <wps:cNvSpPr/>
                        <wps:spPr>
                          <a:xfrm>
                            <a:off x="2994652" y="195084"/>
                            <a:ext cx="16001" cy="18275"/>
                          </a:xfrm>
                          <a:custGeom>
                            <a:avLst/>
                            <a:gdLst/>
                            <a:ahLst/>
                            <a:cxnLst/>
                            <a:rect l="0" t="0" r="0" b="0"/>
                            <a:pathLst>
                              <a:path w="16001" h="18275">
                                <a:moveTo>
                                  <a:pt x="16001" y="9137"/>
                                </a:moveTo>
                                <a:lnTo>
                                  <a:pt x="16001" y="4569"/>
                                </a:lnTo>
                                <a:lnTo>
                                  <a:pt x="13720" y="2278"/>
                                </a:lnTo>
                                <a:lnTo>
                                  <a:pt x="11427" y="0"/>
                                </a:lnTo>
                                <a:lnTo>
                                  <a:pt x="4573" y="0"/>
                                </a:lnTo>
                                <a:lnTo>
                                  <a:pt x="2280" y="2278"/>
                                </a:lnTo>
                                <a:lnTo>
                                  <a:pt x="0" y="4569"/>
                                </a:lnTo>
                                <a:lnTo>
                                  <a:pt x="0" y="13706"/>
                                </a:lnTo>
                                <a:lnTo>
                                  <a:pt x="2280" y="13706"/>
                                </a:lnTo>
                                <a:lnTo>
                                  <a:pt x="2280" y="15997"/>
                                </a:lnTo>
                                <a:lnTo>
                                  <a:pt x="6854" y="15997"/>
                                </a:lnTo>
                                <a:lnTo>
                                  <a:pt x="6854" y="18275"/>
                                </a:lnTo>
                                <a:lnTo>
                                  <a:pt x="9147" y="18275"/>
                                </a:lnTo>
                                <a:lnTo>
                                  <a:pt x="11427" y="15997"/>
                                </a:lnTo>
                                <a:lnTo>
                                  <a:pt x="13720" y="15997"/>
                                </a:lnTo>
                                <a:lnTo>
                                  <a:pt x="16001" y="13706"/>
                                </a:lnTo>
                                <a:lnTo>
                                  <a:pt x="16001" y="9137"/>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16" name="Shape 123516"/>
                        <wps:cNvSpPr/>
                        <wps:spPr>
                          <a:xfrm>
                            <a:off x="2852154" y="324613"/>
                            <a:ext cx="15241" cy="18288"/>
                          </a:xfrm>
                          <a:custGeom>
                            <a:avLst/>
                            <a:gdLst/>
                            <a:ahLst/>
                            <a:cxnLst/>
                            <a:rect l="0" t="0" r="0" b="0"/>
                            <a:pathLst>
                              <a:path w="15241" h="18288">
                                <a:moveTo>
                                  <a:pt x="15241" y="9150"/>
                                </a:moveTo>
                                <a:lnTo>
                                  <a:pt x="15241" y="4582"/>
                                </a:lnTo>
                                <a:lnTo>
                                  <a:pt x="12960" y="2291"/>
                                </a:lnTo>
                                <a:lnTo>
                                  <a:pt x="10667" y="0"/>
                                </a:lnTo>
                                <a:lnTo>
                                  <a:pt x="4573" y="0"/>
                                </a:lnTo>
                                <a:lnTo>
                                  <a:pt x="2280" y="2291"/>
                                </a:lnTo>
                                <a:lnTo>
                                  <a:pt x="0" y="4582"/>
                                </a:lnTo>
                                <a:lnTo>
                                  <a:pt x="0" y="13719"/>
                                </a:lnTo>
                                <a:lnTo>
                                  <a:pt x="2280" y="13719"/>
                                </a:lnTo>
                                <a:lnTo>
                                  <a:pt x="2280" y="16010"/>
                                </a:lnTo>
                                <a:lnTo>
                                  <a:pt x="6854" y="16010"/>
                                </a:lnTo>
                                <a:lnTo>
                                  <a:pt x="6854" y="18288"/>
                                </a:lnTo>
                                <a:lnTo>
                                  <a:pt x="8387" y="18288"/>
                                </a:lnTo>
                                <a:lnTo>
                                  <a:pt x="10667" y="16010"/>
                                </a:lnTo>
                                <a:lnTo>
                                  <a:pt x="12960" y="16010"/>
                                </a:lnTo>
                                <a:lnTo>
                                  <a:pt x="15241" y="13719"/>
                                </a:lnTo>
                                <a:lnTo>
                                  <a:pt x="15241" y="9150"/>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17" name="Shape 123517"/>
                        <wps:cNvSpPr/>
                        <wps:spPr>
                          <a:xfrm>
                            <a:off x="2894062" y="331472"/>
                            <a:ext cx="18294" cy="15997"/>
                          </a:xfrm>
                          <a:custGeom>
                            <a:avLst/>
                            <a:gdLst/>
                            <a:ahLst/>
                            <a:cxnLst/>
                            <a:rect l="0" t="0" r="0" b="0"/>
                            <a:pathLst>
                              <a:path w="18294" h="15997">
                                <a:moveTo>
                                  <a:pt x="18294" y="6860"/>
                                </a:moveTo>
                                <a:lnTo>
                                  <a:pt x="18294" y="4569"/>
                                </a:lnTo>
                                <a:lnTo>
                                  <a:pt x="16013" y="2291"/>
                                </a:lnTo>
                                <a:lnTo>
                                  <a:pt x="13720" y="0"/>
                                </a:lnTo>
                                <a:lnTo>
                                  <a:pt x="6867" y="0"/>
                                </a:lnTo>
                                <a:lnTo>
                                  <a:pt x="4574" y="2291"/>
                                </a:lnTo>
                                <a:lnTo>
                                  <a:pt x="2293" y="2291"/>
                                </a:lnTo>
                                <a:lnTo>
                                  <a:pt x="2293" y="4569"/>
                                </a:lnTo>
                                <a:lnTo>
                                  <a:pt x="0" y="6860"/>
                                </a:lnTo>
                                <a:lnTo>
                                  <a:pt x="0" y="9151"/>
                                </a:lnTo>
                                <a:lnTo>
                                  <a:pt x="2293" y="11428"/>
                                </a:lnTo>
                                <a:lnTo>
                                  <a:pt x="2293" y="13719"/>
                                </a:lnTo>
                                <a:lnTo>
                                  <a:pt x="4574" y="13719"/>
                                </a:lnTo>
                                <a:lnTo>
                                  <a:pt x="6867" y="15997"/>
                                </a:lnTo>
                                <a:lnTo>
                                  <a:pt x="13720" y="15997"/>
                                </a:lnTo>
                                <a:lnTo>
                                  <a:pt x="16013" y="13719"/>
                                </a:lnTo>
                                <a:lnTo>
                                  <a:pt x="18294" y="11428"/>
                                </a:lnTo>
                                <a:lnTo>
                                  <a:pt x="18294" y="6860"/>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18" name="Shape 123518"/>
                        <wps:cNvSpPr/>
                        <wps:spPr>
                          <a:xfrm>
                            <a:off x="2934450" y="317766"/>
                            <a:ext cx="16001" cy="18275"/>
                          </a:xfrm>
                          <a:custGeom>
                            <a:avLst/>
                            <a:gdLst/>
                            <a:ahLst/>
                            <a:cxnLst/>
                            <a:rect l="0" t="0" r="0" b="0"/>
                            <a:pathLst>
                              <a:path w="16001" h="18275">
                                <a:moveTo>
                                  <a:pt x="16001" y="9137"/>
                                </a:moveTo>
                                <a:lnTo>
                                  <a:pt x="16001" y="4569"/>
                                </a:lnTo>
                                <a:lnTo>
                                  <a:pt x="13720" y="2278"/>
                                </a:lnTo>
                                <a:lnTo>
                                  <a:pt x="11427" y="2278"/>
                                </a:lnTo>
                                <a:lnTo>
                                  <a:pt x="9147" y="0"/>
                                </a:lnTo>
                                <a:lnTo>
                                  <a:pt x="6854" y="0"/>
                                </a:lnTo>
                                <a:lnTo>
                                  <a:pt x="4573" y="2278"/>
                                </a:lnTo>
                                <a:lnTo>
                                  <a:pt x="2280" y="2278"/>
                                </a:lnTo>
                                <a:lnTo>
                                  <a:pt x="2280" y="4569"/>
                                </a:lnTo>
                                <a:lnTo>
                                  <a:pt x="0" y="4569"/>
                                </a:lnTo>
                                <a:lnTo>
                                  <a:pt x="0" y="13706"/>
                                </a:lnTo>
                                <a:lnTo>
                                  <a:pt x="2280" y="15997"/>
                                </a:lnTo>
                                <a:lnTo>
                                  <a:pt x="4573" y="15997"/>
                                </a:lnTo>
                                <a:lnTo>
                                  <a:pt x="6854" y="18275"/>
                                </a:lnTo>
                                <a:lnTo>
                                  <a:pt x="11427" y="18275"/>
                                </a:lnTo>
                                <a:lnTo>
                                  <a:pt x="13720" y="15997"/>
                                </a:lnTo>
                                <a:lnTo>
                                  <a:pt x="16001" y="13706"/>
                                </a:lnTo>
                                <a:lnTo>
                                  <a:pt x="16001" y="9137"/>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19" name="Shape 123519"/>
                        <wps:cNvSpPr/>
                        <wps:spPr>
                          <a:xfrm>
                            <a:off x="2977119" y="296424"/>
                            <a:ext cx="15241" cy="16761"/>
                          </a:xfrm>
                          <a:custGeom>
                            <a:avLst/>
                            <a:gdLst/>
                            <a:ahLst/>
                            <a:cxnLst/>
                            <a:rect l="0" t="0" r="0" b="0"/>
                            <a:pathLst>
                              <a:path w="15241" h="16761">
                                <a:moveTo>
                                  <a:pt x="15241" y="9901"/>
                                </a:moveTo>
                                <a:lnTo>
                                  <a:pt x="15241" y="5332"/>
                                </a:lnTo>
                                <a:lnTo>
                                  <a:pt x="12960" y="3041"/>
                                </a:lnTo>
                                <a:lnTo>
                                  <a:pt x="12960" y="0"/>
                                </a:lnTo>
                                <a:lnTo>
                                  <a:pt x="4573" y="0"/>
                                </a:lnTo>
                                <a:lnTo>
                                  <a:pt x="2293" y="3041"/>
                                </a:lnTo>
                                <a:lnTo>
                                  <a:pt x="0" y="5332"/>
                                </a:lnTo>
                                <a:lnTo>
                                  <a:pt x="0" y="12192"/>
                                </a:lnTo>
                                <a:lnTo>
                                  <a:pt x="2293" y="14470"/>
                                </a:lnTo>
                                <a:lnTo>
                                  <a:pt x="2293" y="16761"/>
                                </a:lnTo>
                                <a:lnTo>
                                  <a:pt x="12960" y="16761"/>
                                </a:lnTo>
                                <a:lnTo>
                                  <a:pt x="12960" y="14470"/>
                                </a:lnTo>
                                <a:lnTo>
                                  <a:pt x="15241" y="14470"/>
                                </a:lnTo>
                                <a:lnTo>
                                  <a:pt x="15241" y="9901"/>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20" name="Shape 123520"/>
                        <wps:cNvSpPr/>
                        <wps:spPr>
                          <a:xfrm>
                            <a:off x="3066282" y="280414"/>
                            <a:ext cx="17521" cy="16010"/>
                          </a:xfrm>
                          <a:custGeom>
                            <a:avLst/>
                            <a:gdLst/>
                            <a:ahLst/>
                            <a:cxnLst/>
                            <a:rect l="0" t="0" r="0" b="0"/>
                            <a:pathLst>
                              <a:path w="17521" h="16010">
                                <a:moveTo>
                                  <a:pt x="17521" y="6860"/>
                                </a:moveTo>
                                <a:lnTo>
                                  <a:pt x="17521" y="4569"/>
                                </a:lnTo>
                                <a:lnTo>
                                  <a:pt x="15241" y="4569"/>
                                </a:lnTo>
                                <a:lnTo>
                                  <a:pt x="15241" y="2291"/>
                                </a:lnTo>
                                <a:lnTo>
                                  <a:pt x="13708" y="0"/>
                                </a:lnTo>
                                <a:lnTo>
                                  <a:pt x="4573" y="0"/>
                                </a:lnTo>
                                <a:lnTo>
                                  <a:pt x="2280" y="2291"/>
                                </a:lnTo>
                                <a:lnTo>
                                  <a:pt x="0" y="4569"/>
                                </a:lnTo>
                                <a:lnTo>
                                  <a:pt x="0" y="9151"/>
                                </a:lnTo>
                                <a:lnTo>
                                  <a:pt x="2280" y="11428"/>
                                </a:lnTo>
                                <a:lnTo>
                                  <a:pt x="2280" y="13719"/>
                                </a:lnTo>
                                <a:lnTo>
                                  <a:pt x="4573" y="13719"/>
                                </a:lnTo>
                                <a:lnTo>
                                  <a:pt x="4573" y="16010"/>
                                </a:lnTo>
                                <a:lnTo>
                                  <a:pt x="11427" y="16010"/>
                                </a:lnTo>
                                <a:lnTo>
                                  <a:pt x="13708" y="13719"/>
                                </a:lnTo>
                                <a:lnTo>
                                  <a:pt x="15241" y="13719"/>
                                </a:lnTo>
                                <a:lnTo>
                                  <a:pt x="15241" y="11428"/>
                                </a:lnTo>
                                <a:lnTo>
                                  <a:pt x="17521" y="9151"/>
                                </a:lnTo>
                                <a:lnTo>
                                  <a:pt x="17521" y="6860"/>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21" name="Shape 123521"/>
                        <wps:cNvSpPr/>
                        <wps:spPr>
                          <a:xfrm>
                            <a:off x="3012933" y="280427"/>
                            <a:ext cx="15241" cy="19038"/>
                          </a:xfrm>
                          <a:custGeom>
                            <a:avLst/>
                            <a:gdLst/>
                            <a:ahLst/>
                            <a:cxnLst/>
                            <a:rect l="0" t="0" r="0" b="0"/>
                            <a:pathLst>
                              <a:path w="15241" h="19038">
                                <a:moveTo>
                                  <a:pt x="15241" y="9137"/>
                                </a:moveTo>
                                <a:lnTo>
                                  <a:pt x="15241" y="4569"/>
                                </a:lnTo>
                                <a:lnTo>
                                  <a:pt x="12960" y="2278"/>
                                </a:lnTo>
                                <a:lnTo>
                                  <a:pt x="10667" y="0"/>
                                </a:lnTo>
                                <a:lnTo>
                                  <a:pt x="6094" y="0"/>
                                </a:lnTo>
                                <a:lnTo>
                                  <a:pt x="4573" y="2278"/>
                                </a:lnTo>
                                <a:lnTo>
                                  <a:pt x="2280" y="2278"/>
                                </a:lnTo>
                                <a:lnTo>
                                  <a:pt x="0" y="4569"/>
                                </a:lnTo>
                                <a:lnTo>
                                  <a:pt x="0" y="13706"/>
                                </a:lnTo>
                                <a:lnTo>
                                  <a:pt x="2280" y="13706"/>
                                </a:lnTo>
                                <a:lnTo>
                                  <a:pt x="2280" y="15997"/>
                                </a:lnTo>
                                <a:lnTo>
                                  <a:pt x="4573" y="15997"/>
                                </a:lnTo>
                                <a:lnTo>
                                  <a:pt x="6094" y="19038"/>
                                </a:lnTo>
                                <a:lnTo>
                                  <a:pt x="8387" y="19038"/>
                                </a:lnTo>
                                <a:lnTo>
                                  <a:pt x="10667" y="15997"/>
                                </a:lnTo>
                                <a:lnTo>
                                  <a:pt x="12960" y="15997"/>
                                </a:lnTo>
                                <a:lnTo>
                                  <a:pt x="15241" y="13706"/>
                                </a:lnTo>
                                <a:lnTo>
                                  <a:pt x="15241" y="9137"/>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22" name="Shape 123522"/>
                        <wps:cNvSpPr/>
                        <wps:spPr>
                          <a:xfrm>
                            <a:off x="2854434" y="361952"/>
                            <a:ext cx="15241" cy="18288"/>
                          </a:xfrm>
                          <a:custGeom>
                            <a:avLst/>
                            <a:gdLst/>
                            <a:ahLst/>
                            <a:cxnLst/>
                            <a:rect l="0" t="0" r="0" b="0"/>
                            <a:pathLst>
                              <a:path w="15241" h="18288">
                                <a:moveTo>
                                  <a:pt x="15241" y="9137"/>
                                </a:moveTo>
                                <a:lnTo>
                                  <a:pt x="15241" y="6846"/>
                                </a:lnTo>
                                <a:lnTo>
                                  <a:pt x="12960" y="4569"/>
                                </a:lnTo>
                                <a:lnTo>
                                  <a:pt x="12960" y="2278"/>
                                </a:lnTo>
                                <a:lnTo>
                                  <a:pt x="10667" y="2278"/>
                                </a:lnTo>
                                <a:lnTo>
                                  <a:pt x="10667" y="0"/>
                                </a:lnTo>
                                <a:lnTo>
                                  <a:pt x="4573" y="0"/>
                                </a:lnTo>
                                <a:lnTo>
                                  <a:pt x="4573" y="2278"/>
                                </a:lnTo>
                                <a:lnTo>
                                  <a:pt x="2280" y="2278"/>
                                </a:lnTo>
                                <a:lnTo>
                                  <a:pt x="0" y="4569"/>
                                </a:lnTo>
                                <a:lnTo>
                                  <a:pt x="0" y="13706"/>
                                </a:lnTo>
                                <a:lnTo>
                                  <a:pt x="2280" y="15997"/>
                                </a:lnTo>
                                <a:lnTo>
                                  <a:pt x="4573" y="15997"/>
                                </a:lnTo>
                                <a:lnTo>
                                  <a:pt x="4573" y="18288"/>
                                </a:lnTo>
                                <a:lnTo>
                                  <a:pt x="8387" y="18288"/>
                                </a:lnTo>
                                <a:lnTo>
                                  <a:pt x="10667" y="15997"/>
                                </a:lnTo>
                                <a:lnTo>
                                  <a:pt x="12960" y="15997"/>
                                </a:lnTo>
                                <a:lnTo>
                                  <a:pt x="12960" y="13706"/>
                                </a:lnTo>
                                <a:lnTo>
                                  <a:pt x="15241" y="11428"/>
                                </a:lnTo>
                                <a:lnTo>
                                  <a:pt x="15241" y="9137"/>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23" name="Shape 123523"/>
                        <wps:cNvSpPr/>
                        <wps:spPr>
                          <a:xfrm>
                            <a:off x="2914636" y="384809"/>
                            <a:ext cx="0" cy="4569"/>
                          </a:xfrm>
                          <a:custGeom>
                            <a:avLst/>
                            <a:gdLst/>
                            <a:ahLst/>
                            <a:cxnLst/>
                            <a:rect l="0" t="0" r="0" b="0"/>
                            <a:pathLst>
                              <a:path h="4569">
                                <a:moveTo>
                                  <a:pt x="0" y="4569"/>
                                </a:moveTo>
                                <a:lnTo>
                                  <a:pt x="0" y="0"/>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24" name="Shape 123524"/>
                        <wps:cNvSpPr/>
                        <wps:spPr>
                          <a:xfrm>
                            <a:off x="2898636" y="380240"/>
                            <a:ext cx="16001" cy="18288"/>
                          </a:xfrm>
                          <a:custGeom>
                            <a:avLst/>
                            <a:gdLst/>
                            <a:ahLst/>
                            <a:cxnLst/>
                            <a:rect l="0" t="0" r="0" b="0"/>
                            <a:pathLst>
                              <a:path w="16001" h="18288">
                                <a:moveTo>
                                  <a:pt x="16001" y="4569"/>
                                </a:moveTo>
                                <a:lnTo>
                                  <a:pt x="13720" y="2278"/>
                                </a:lnTo>
                                <a:lnTo>
                                  <a:pt x="11427" y="2278"/>
                                </a:lnTo>
                                <a:lnTo>
                                  <a:pt x="9147" y="0"/>
                                </a:lnTo>
                                <a:lnTo>
                                  <a:pt x="6854" y="0"/>
                                </a:lnTo>
                                <a:lnTo>
                                  <a:pt x="4573" y="2278"/>
                                </a:lnTo>
                                <a:lnTo>
                                  <a:pt x="2280" y="2278"/>
                                </a:lnTo>
                                <a:lnTo>
                                  <a:pt x="2280" y="4569"/>
                                </a:lnTo>
                                <a:lnTo>
                                  <a:pt x="0" y="4569"/>
                                </a:lnTo>
                                <a:lnTo>
                                  <a:pt x="0" y="13706"/>
                                </a:lnTo>
                                <a:lnTo>
                                  <a:pt x="2280" y="15997"/>
                                </a:lnTo>
                                <a:lnTo>
                                  <a:pt x="4573" y="15997"/>
                                </a:lnTo>
                                <a:lnTo>
                                  <a:pt x="6854" y="18288"/>
                                </a:lnTo>
                                <a:lnTo>
                                  <a:pt x="11427" y="18288"/>
                                </a:lnTo>
                                <a:lnTo>
                                  <a:pt x="11427" y="15997"/>
                                </a:lnTo>
                                <a:lnTo>
                                  <a:pt x="13720" y="15997"/>
                                </a:lnTo>
                                <a:lnTo>
                                  <a:pt x="16001" y="13706"/>
                                </a:lnTo>
                                <a:lnTo>
                                  <a:pt x="16001" y="9137"/>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25" name="Shape 123525"/>
                        <wps:cNvSpPr/>
                        <wps:spPr>
                          <a:xfrm>
                            <a:off x="2961118" y="371089"/>
                            <a:ext cx="18294" cy="15997"/>
                          </a:xfrm>
                          <a:custGeom>
                            <a:avLst/>
                            <a:gdLst/>
                            <a:ahLst/>
                            <a:cxnLst/>
                            <a:rect l="0" t="0" r="0" b="0"/>
                            <a:pathLst>
                              <a:path w="18294" h="15997">
                                <a:moveTo>
                                  <a:pt x="18294" y="6860"/>
                                </a:moveTo>
                                <a:lnTo>
                                  <a:pt x="16013" y="6860"/>
                                </a:lnTo>
                                <a:lnTo>
                                  <a:pt x="16013" y="2291"/>
                                </a:lnTo>
                                <a:lnTo>
                                  <a:pt x="13720" y="2291"/>
                                </a:lnTo>
                                <a:lnTo>
                                  <a:pt x="13720" y="0"/>
                                </a:lnTo>
                                <a:lnTo>
                                  <a:pt x="4574" y="0"/>
                                </a:lnTo>
                                <a:lnTo>
                                  <a:pt x="2293" y="2291"/>
                                </a:lnTo>
                                <a:lnTo>
                                  <a:pt x="2293" y="4569"/>
                                </a:lnTo>
                                <a:lnTo>
                                  <a:pt x="0" y="4569"/>
                                </a:lnTo>
                                <a:lnTo>
                                  <a:pt x="0" y="9151"/>
                                </a:lnTo>
                                <a:lnTo>
                                  <a:pt x="2293" y="11428"/>
                                </a:lnTo>
                                <a:lnTo>
                                  <a:pt x="2293" y="13719"/>
                                </a:lnTo>
                                <a:lnTo>
                                  <a:pt x="4574" y="13719"/>
                                </a:lnTo>
                                <a:lnTo>
                                  <a:pt x="4574" y="15997"/>
                                </a:lnTo>
                                <a:lnTo>
                                  <a:pt x="13720" y="15997"/>
                                </a:lnTo>
                                <a:lnTo>
                                  <a:pt x="13720" y="13719"/>
                                </a:lnTo>
                                <a:lnTo>
                                  <a:pt x="16013" y="11428"/>
                                </a:lnTo>
                                <a:lnTo>
                                  <a:pt x="16013" y="9151"/>
                                </a:lnTo>
                                <a:lnTo>
                                  <a:pt x="18294" y="6860"/>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26" name="Shape 123526"/>
                        <wps:cNvSpPr/>
                        <wps:spPr>
                          <a:xfrm>
                            <a:off x="2992359" y="329181"/>
                            <a:ext cx="18294" cy="18288"/>
                          </a:xfrm>
                          <a:custGeom>
                            <a:avLst/>
                            <a:gdLst/>
                            <a:ahLst/>
                            <a:cxnLst/>
                            <a:rect l="0" t="0" r="0" b="0"/>
                            <a:pathLst>
                              <a:path w="18294" h="18288">
                                <a:moveTo>
                                  <a:pt x="18294" y="9150"/>
                                </a:moveTo>
                                <a:lnTo>
                                  <a:pt x="18294" y="6859"/>
                                </a:lnTo>
                                <a:lnTo>
                                  <a:pt x="16013" y="4582"/>
                                </a:lnTo>
                                <a:lnTo>
                                  <a:pt x="16013" y="2291"/>
                                </a:lnTo>
                                <a:lnTo>
                                  <a:pt x="13720" y="2291"/>
                                </a:lnTo>
                                <a:lnTo>
                                  <a:pt x="11440" y="0"/>
                                </a:lnTo>
                                <a:lnTo>
                                  <a:pt x="4574" y="0"/>
                                </a:lnTo>
                                <a:lnTo>
                                  <a:pt x="4574" y="2291"/>
                                </a:lnTo>
                                <a:lnTo>
                                  <a:pt x="2293" y="2291"/>
                                </a:lnTo>
                                <a:lnTo>
                                  <a:pt x="2293" y="4582"/>
                                </a:lnTo>
                                <a:lnTo>
                                  <a:pt x="0" y="6859"/>
                                </a:lnTo>
                                <a:lnTo>
                                  <a:pt x="0" y="11441"/>
                                </a:lnTo>
                                <a:lnTo>
                                  <a:pt x="2293" y="13719"/>
                                </a:lnTo>
                                <a:lnTo>
                                  <a:pt x="4574" y="16010"/>
                                </a:lnTo>
                                <a:lnTo>
                                  <a:pt x="6867" y="16010"/>
                                </a:lnTo>
                                <a:lnTo>
                                  <a:pt x="9147" y="18288"/>
                                </a:lnTo>
                                <a:lnTo>
                                  <a:pt x="11440" y="18288"/>
                                </a:lnTo>
                                <a:lnTo>
                                  <a:pt x="11440" y="16010"/>
                                </a:lnTo>
                                <a:lnTo>
                                  <a:pt x="16013" y="16010"/>
                                </a:lnTo>
                                <a:lnTo>
                                  <a:pt x="16013" y="11441"/>
                                </a:lnTo>
                                <a:lnTo>
                                  <a:pt x="18294" y="11441"/>
                                </a:lnTo>
                                <a:lnTo>
                                  <a:pt x="18294" y="9150"/>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27" name="Shape 123527"/>
                        <wps:cNvSpPr/>
                        <wps:spPr>
                          <a:xfrm>
                            <a:off x="3019027" y="336054"/>
                            <a:ext cx="18294" cy="15997"/>
                          </a:xfrm>
                          <a:custGeom>
                            <a:avLst/>
                            <a:gdLst/>
                            <a:ahLst/>
                            <a:cxnLst/>
                            <a:rect l="0" t="0" r="0" b="0"/>
                            <a:pathLst>
                              <a:path w="18294" h="15997">
                                <a:moveTo>
                                  <a:pt x="18294" y="9137"/>
                                </a:moveTo>
                                <a:lnTo>
                                  <a:pt x="18294" y="4569"/>
                                </a:lnTo>
                                <a:lnTo>
                                  <a:pt x="16013" y="2278"/>
                                </a:lnTo>
                                <a:lnTo>
                                  <a:pt x="13720" y="0"/>
                                </a:lnTo>
                                <a:lnTo>
                                  <a:pt x="4574" y="0"/>
                                </a:lnTo>
                                <a:lnTo>
                                  <a:pt x="4574" y="2278"/>
                                </a:lnTo>
                                <a:lnTo>
                                  <a:pt x="2293" y="2278"/>
                                </a:lnTo>
                                <a:lnTo>
                                  <a:pt x="2293" y="4569"/>
                                </a:lnTo>
                                <a:lnTo>
                                  <a:pt x="0" y="6846"/>
                                </a:lnTo>
                                <a:lnTo>
                                  <a:pt x="0" y="9137"/>
                                </a:lnTo>
                                <a:lnTo>
                                  <a:pt x="2293" y="11428"/>
                                </a:lnTo>
                                <a:lnTo>
                                  <a:pt x="2293" y="13706"/>
                                </a:lnTo>
                                <a:lnTo>
                                  <a:pt x="4574" y="13706"/>
                                </a:lnTo>
                                <a:lnTo>
                                  <a:pt x="4574" y="15997"/>
                                </a:lnTo>
                                <a:lnTo>
                                  <a:pt x="13720" y="15997"/>
                                </a:lnTo>
                                <a:lnTo>
                                  <a:pt x="16013" y="13706"/>
                                </a:lnTo>
                                <a:lnTo>
                                  <a:pt x="18294" y="11428"/>
                                </a:lnTo>
                                <a:lnTo>
                                  <a:pt x="18294" y="9137"/>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28" name="Shape 123528"/>
                        <wps:cNvSpPr/>
                        <wps:spPr>
                          <a:xfrm>
                            <a:off x="3041894" y="387112"/>
                            <a:ext cx="15241" cy="18288"/>
                          </a:xfrm>
                          <a:custGeom>
                            <a:avLst/>
                            <a:gdLst/>
                            <a:ahLst/>
                            <a:cxnLst/>
                            <a:rect l="0" t="0" r="0" b="0"/>
                            <a:pathLst>
                              <a:path w="15241" h="18288">
                                <a:moveTo>
                                  <a:pt x="15241" y="9137"/>
                                </a:moveTo>
                                <a:lnTo>
                                  <a:pt x="15241" y="4569"/>
                                </a:lnTo>
                                <a:lnTo>
                                  <a:pt x="12960" y="2278"/>
                                </a:lnTo>
                                <a:lnTo>
                                  <a:pt x="10667" y="0"/>
                                </a:lnTo>
                                <a:lnTo>
                                  <a:pt x="4573" y="0"/>
                                </a:lnTo>
                                <a:lnTo>
                                  <a:pt x="2280" y="2278"/>
                                </a:lnTo>
                                <a:lnTo>
                                  <a:pt x="0" y="4569"/>
                                </a:lnTo>
                                <a:lnTo>
                                  <a:pt x="0" y="13706"/>
                                </a:lnTo>
                                <a:lnTo>
                                  <a:pt x="2280" y="13706"/>
                                </a:lnTo>
                                <a:lnTo>
                                  <a:pt x="2280" y="15997"/>
                                </a:lnTo>
                                <a:lnTo>
                                  <a:pt x="6854" y="15997"/>
                                </a:lnTo>
                                <a:lnTo>
                                  <a:pt x="6854" y="18288"/>
                                </a:lnTo>
                                <a:lnTo>
                                  <a:pt x="8387" y="15997"/>
                                </a:lnTo>
                                <a:lnTo>
                                  <a:pt x="12960" y="15997"/>
                                </a:lnTo>
                                <a:lnTo>
                                  <a:pt x="12960" y="13706"/>
                                </a:lnTo>
                                <a:lnTo>
                                  <a:pt x="15241" y="13706"/>
                                </a:lnTo>
                                <a:lnTo>
                                  <a:pt x="15241" y="9137"/>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29" name="Shape 123529"/>
                        <wps:cNvSpPr/>
                        <wps:spPr>
                          <a:xfrm>
                            <a:off x="3044187" y="433589"/>
                            <a:ext cx="17521" cy="18288"/>
                          </a:xfrm>
                          <a:custGeom>
                            <a:avLst/>
                            <a:gdLst/>
                            <a:ahLst/>
                            <a:cxnLst/>
                            <a:rect l="0" t="0" r="0" b="0"/>
                            <a:pathLst>
                              <a:path w="17521" h="18288">
                                <a:moveTo>
                                  <a:pt x="17521" y="9137"/>
                                </a:moveTo>
                                <a:lnTo>
                                  <a:pt x="17521" y="6846"/>
                                </a:lnTo>
                                <a:lnTo>
                                  <a:pt x="15241" y="6846"/>
                                </a:lnTo>
                                <a:lnTo>
                                  <a:pt x="15241" y="4569"/>
                                </a:lnTo>
                                <a:lnTo>
                                  <a:pt x="12948" y="2278"/>
                                </a:lnTo>
                                <a:lnTo>
                                  <a:pt x="10667" y="0"/>
                                </a:lnTo>
                                <a:lnTo>
                                  <a:pt x="6094" y="0"/>
                                </a:lnTo>
                                <a:lnTo>
                                  <a:pt x="4561" y="2278"/>
                                </a:lnTo>
                                <a:lnTo>
                                  <a:pt x="2280" y="4569"/>
                                </a:lnTo>
                                <a:lnTo>
                                  <a:pt x="0" y="6846"/>
                                </a:lnTo>
                                <a:lnTo>
                                  <a:pt x="0" y="11428"/>
                                </a:lnTo>
                                <a:lnTo>
                                  <a:pt x="2280" y="13706"/>
                                </a:lnTo>
                                <a:lnTo>
                                  <a:pt x="4561" y="15997"/>
                                </a:lnTo>
                                <a:lnTo>
                                  <a:pt x="6094" y="18288"/>
                                </a:lnTo>
                                <a:lnTo>
                                  <a:pt x="10667" y="18288"/>
                                </a:lnTo>
                                <a:lnTo>
                                  <a:pt x="12948" y="15997"/>
                                </a:lnTo>
                                <a:lnTo>
                                  <a:pt x="15241" y="13706"/>
                                </a:lnTo>
                                <a:lnTo>
                                  <a:pt x="15241" y="11428"/>
                                </a:lnTo>
                                <a:lnTo>
                                  <a:pt x="17521" y="11428"/>
                                </a:lnTo>
                                <a:lnTo>
                                  <a:pt x="17521" y="9137"/>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30" name="Shape 123530"/>
                        <wps:cNvSpPr/>
                        <wps:spPr>
                          <a:xfrm>
                            <a:off x="2854446" y="412997"/>
                            <a:ext cx="17521" cy="16010"/>
                          </a:xfrm>
                          <a:custGeom>
                            <a:avLst/>
                            <a:gdLst/>
                            <a:ahLst/>
                            <a:cxnLst/>
                            <a:rect l="0" t="0" r="0" b="0"/>
                            <a:pathLst>
                              <a:path w="17521" h="16010">
                                <a:moveTo>
                                  <a:pt x="17521" y="9150"/>
                                </a:moveTo>
                                <a:lnTo>
                                  <a:pt x="17521" y="6859"/>
                                </a:lnTo>
                                <a:lnTo>
                                  <a:pt x="15241" y="4582"/>
                                </a:lnTo>
                                <a:lnTo>
                                  <a:pt x="15241" y="2291"/>
                                </a:lnTo>
                                <a:lnTo>
                                  <a:pt x="12948" y="0"/>
                                </a:lnTo>
                                <a:lnTo>
                                  <a:pt x="4573" y="0"/>
                                </a:lnTo>
                                <a:lnTo>
                                  <a:pt x="4573" y="2291"/>
                                </a:lnTo>
                                <a:lnTo>
                                  <a:pt x="2280" y="2291"/>
                                </a:lnTo>
                                <a:lnTo>
                                  <a:pt x="2280" y="4582"/>
                                </a:lnTo>
                                <a:lnTo>
                                  <a:pt x="0" y="4582"/>
                                </a:lnTo>
                                <a:lnTo>
                                  <a:pt x="0" y="11441"/>
                                </a:lnTo>
                                <a:lnTo>
                                  <a:pt x="2280" y="11441"/>
                                </a:lnTo>
                                <a:lnTo>
                                  <a:pt x="2280" y="13719"/>
                                </a:lnTo>
                                <a:lnTo>
                                  <a:pt x="4573" y="16010"/>
                                </a:lnTo>
                                <a:lnTo>
                                  <a:pt x="12948" y="16010"/>
                                </a:lnTo>
                                <a:lnTo>
                                  <a:pt x="15241" y="13719"/>
                                </a:lnTo>
                                <a:lnTo>
                                  <a:pt x="15241" y="11441"/>
                                </a:lnTo>
                                <a:lnTo>
                                  <a:pt x="17521" y="9150"/>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31" name="Shape 123531"/>
                        <wps:cNvSpPr/>
                        <wps:spPr>
                          <a:xfrm>
                            <a:off x="2907782" y="484622"/>
                            <a:ext cx="17521" cy="16010"/>
                          </a:xfrm>
                          <a:custGeom>
                            <a:avLst/>
                            <a:gdLst/>
                            <a:ahLst/>
                            <a:cxnLst/>
                            <a:rect l="0" t="0" r="0" b="0"/>
                            <a:pathLst>
                              <a:path w="17521" h="16010">
                                <a:moveTo>
                                  <a:pt x="17521" y="9150"/>
                                </a:moveTo>
                                <a:lnTo>
                                  <a:pt x="17521" y="4582"/>
                                </a:lnTo>
                                <a:lnTo>
                                  <a:pt x="15241" y="2291"/>
                                </a:lnTo>
                                <a:lnTo>
                                  <a:pt x="13708" y="0"/>
                                </a:lnTo>
                                <a:lnTo>
                                  <a:pt x="6854" y="0"/>
                                </a:lnTo>
                                <a:lnTo>
                                  <a:pt x="4561" y="2291"/>
                                </a:lnTo>
                                <a:lnTo>
                                  <a:pt x="2280" y="2291"/>
                                </a:lnTo>
                                <a:lnTo>
                                  <a:pt x="2280" y="4582"/>
                                </a:lnTo>
                                <a:lnTo>
                                  <a:pt x="0" y="6859"/>
                                </a:lnTo>
                                <a:lnTo>
                                  <a:pt x="0" y="9150"/>
                                </a:lnTo>
                                <a:lnTo>
                                  <a:pt x="2280" y="11441"/>
                                </a:lnTo>
                                <a:lnTo>
                                  <a:pt x="2280" y="13719"/>
                                </a:lnTo>
                                <a:lnTo>
                                  <a:pt x="4561" y="16010"/>
                                </a:lnTo>
                                <a:lnTo>
                                  <a:pt x="13708" y="16010"/>
                                </a:lnTo>
                                <a:lnTo>
                                  <a:pt x="15241" y="13719"/>
                                </a:lnTo>
                                <a:lnTo>
                                  <a:pt x="17521" y="11441"/>
                                </a:lnTo>
                                <a:lnTo>
                                  <a:pt x="17521" y="9150"/>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32" name="Shape 123532"/>
                        <wps:cNvSpPr/>
                        <wps:spPr>
                          <a:xfrm>
                            <a:off x="2945877" y="544830"/>
                            <a:ext cx="12948" cy="9137"/>
                          </a:xfrm>
                          <a:custGeom>
                            <a:avLst/>
                            <a:gdLst/>
                            <a:ahLst/>
                            <a:cxnLst/>
                            <a:rect l="0" t="0" r="0" b="0"/>
                            <a:pathLst>
                              <a:path w="12948" h="9137">
                                <a:moveTo>
                                  <a:pt x="12948" y="9137"/>
                                </a:moveTo>
                                <a:lnTo>
                                  <a:pt x="12948" y="6846"/>
                                </a:lnTo>
                                <a:lnTo>
                                  <a:pt x="10667" y="4569"/>
                                </a:lnTo>
                                <a:lnTo>
                                  <a:pt x="10667" y="2278"/>
                                </a:lnTo>
                                <a:lnTo>
                                  <a:pt x="8374" y="2278"/>
                                </a:lnTo>
                                <a:lnTo>
                                  <a:pt x="6854" y="0"/>
                                </a:lnTo>
                                <a:lnTo>
                                  <a:pt x="2280" y="0"/>
                                </a:lnTo>
                                <a:lnTo>
                                  <a:pt x="0" y="2278"/>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33" name="Shape 123533"/>
                        <wps:cNvSpPr/>
                        <wps:spPr>
                          <a:xfrm>
                            <a:off x="2941316" y="547108"/>
                            <a:ext cx="17521" cy="15997"/>
                          </a:xfrm>
                          <a:custGeom>
                            <a:avLst/>
                            <a:gdLst/>
                            <a:ahLst/>
                            <a:cxnLst/>
                            <a:rect l="0" t="0" r="0" b="0"/>
                            <a:pathLst>
                              <a:path w="17521" h="15997">
                                <a:moveTo>
                                  <a:pt x="4573" y="0"/>
                                </a:moveTo>
                                <a:lnTo>
                                  <a:pt x="2293" y="0"/>
                                </a:lnTo>
                                <a:lnTo>
                                  <a:pt x="2293" y="2291"/>
                                </a:lnTo>
                                <a:lnTo>
                                  <a:pt x="0" y="4569"/>
                                </a:lnTo>
                                <a:lnTo>
                                  <a:pt x="0" y="9137"/>
                                </a:lnTo>
                                <a:lnTo>
                                  <a:pt x="2293" y="11428"/>
                                </a:lnTo>
                                <a:lnTo>
                                  <a:pt x="4573" y="13719"/>
                                </a:lnTo>
                                <a:lnTo>
                                  <a:pt x="6854" y="15997"/>
                                </a:lnTo>
                                <a:lnTo>
                                  <a:pt x="11427" y="15997"/>
                                </a:lnTo>
                                <a:lnTo>
                                  <a:pt x="11427" y="13719"/>
                                </a:lnTo>
                                <a:lnTo>
                                  <a:pt x="15241" y="13719"/>
                                </a:lnTo>
                                <a:lnTo>
                                  <a:pt x="15241" y="9137"/>
                                </a:lnTo>
                                <a:lnTo>
                                  <a:pt x="17521" y="9137"/>
                                </a:lnTo>
                                <a:lnTo>
                                  <a:pt x="17521" y="6860"/>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34" name="Shape 123534"/>
                        <wps:cNvSpPr/>
                        <wps:spPr>
                          <a:xfrm>
                            <a:off x="2986278" y="572256"/>
                            <a:ext cx="15241" cy="16761"/>
                          </a:xfrm>
                          <a:custGeom>
                            <a:avLst/>
                            <a:gdLst/>
                            <a:ahLst/>
                            <a:cxnLst/>
                            <a:rect l="0" t="0" r="0" b="0"/>
                            <a:pathLst>
                              <a:path w="15241" h="16761">
                                <a:moveTo>
                                  <a:pt x="15241" y="6860"/>
                                </a:moveTo>
                                <a:lnTo>
                                  <a:pt x="15241" y="2291"/>
                                </a:lnTo>
                                <a:lnTo>
                                  <a:pt x="12960" y="2291"/>
                                </a:lnTo>
                                <a:lnTo>
                                  <a:pt x="12960" y="0"/>
                                </a:lnTo>
                                <a:lnTo>
                                  <a:pt x="1520" y="0"/>
                                </a:lnTo>
                                <a:lnTo>
                                  <a:pt x="1520" y="2291"/>
                                </a:lnTo>
                                <a:lnTo>
                                  <a:pt x="0" y="4569"/>
                                </a:lnTo>
                                <a:lnTo>
                                  <a:pt x="0" y="12192"/>
                                </a:lnTo>
                                <a:lnTo>
                                  <a:pt x="1520" y="14483"/>
                                </a:lnTo>
                                <a:lnTo>
                                  <a:pt x="3813" y="16761"/>
                                </a:lnTo>
                                <a:lnTo>
                                  <a:pt x="12960" y="16761"/>
                                </a:lnTo>
                                <a:lnTo>
                                  <a:pt x="12960" y="14483"/>
                                </a:lnTo>
                                <a:lnTo>
                                  <a:pt x="15241" y="12192"/>
                                </a:lnTo>
                                <a:lnTo>
                                  <a:pt x="15241" y="6860"/>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35" name="Shape 123535"/>
                        <wps:cNvSpPr/>
                        <wps:spPr>
                          <a:xfrm>
                            <a:off x="3021320" y="605027"/>
                            <a:ext cx="18294" cy="18275"/>
                          </a:xfrm>
                          <a:custGeom>
                            <a:avLst/>
                            <a:gdLst/>
                            <a:ahLst/>
                            <a:cxnLst/>
                            <a:rect l="0" t="0" r="0" b="0"/>
                            <a:pathLst>
                              <a:path w="18294" h="18275">
                                <a:moveTo>
                                  <a:pt x="18294" y="9137"/>
                                </a:moveTo>
                                <a:lnTo>
                                  <a:pt x="16013" y="6846"/>
                                </a:lnTo>
                                <a:lnTo>
                                  <a:pt x="16013" y="4569"/>
                                </a:lnTo>
                                <a:lnTo>
                                  <a:pt x="13720" y="2278"/>
                                </a:lnTo>
                                <a:lnTo>
                                  <a:pt x="11440" y="2278"/>
                                </a:lnTo>
                                <a:lnTo>
                                  <a:pt x="9147" y="0"/>
                                </a:lnTo>
                                <a:lnTo>
                                  <a:pt x="6867" y="2278"/>
                                </a:lnTo>
                                <a:lnTo>
                                  <a:pt x="4574" y="2278"/>
                                </a:lnTo>
                                <a:lnTo>
                                  <a:pt x="2293" y="4569"/>
                                </a:lnTo>
                                <a:lnTo>
                                  <a:pt x="0" y="6846"/>
                                </a:lnTo>
                                <a:lnTo>
                                  <a:pt x="0" y="11428"/>
                                </a:lnTo>
                                <a:lnTo>
                                  <a:pt x="2293" y="13706"/>
                                </a:lnTo>
                                <a:lnTo>
                                  <a:pt x="2293" y="15997"/>
                                </a:lnTo>
                                <a:lnTo>
                                  <a:pt x="4574" y="15997"/>
                                </a:lnTo>
                                <a:lnTo>
                                  <a:pt x="4574" y="18275"/>
                                </a:lnTo>
                                <a:lnTo>
                                  <a:pt x="11440" y="18275"/>
                                </a:lnTo>
                                <a:lnTo>
                                  <a:pt x="13720" y="15997"/>
                                </a:lnTo>
                                <a:lnTo>
                                  <a:pt x="16013" y="13706"/>
                                </a:lnTo>
                                <a:lnTo>
                                  <a:pt x="16013" y="11428"/>
                                </a:lnTo>
                                <a:lnTo>
                                  <a:pt x="18294" y="9137"/>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36" name="Shape 123536"/>
                        <wps:cNvSpPr/>
                        <wps:spPr>
                          <a:xfrm>
                            <a:off x="3048761" y="621024"/>
                            <a:ext cx="17521" cy="19038"/>
                          </a:xfrm>
                          <a:custGeom>
                            <a:avLst/>
                            <a:gdLst/>
                            <a:ahLst/>
                            <a:cxnLst/>
                            <a:rect l="0" t="0" r="0" b="0"/>
                            <a:pathLst>
                              <a:path w="17521" h="19038">
                                <a:moveTo>
                                  <a:pt x="17521" y="9137"/>
                                </a:moveTo>
                                <a:lnTo>
                                  <a:pt x="17521" y="6846"/>
                                </a:lnTo>
                                <a:lnTo>
                                  <a:pt x="15241" y="4569"/>
                                </a:lnTo>
                                <a:lnTo>
                                  <a:pt x="15241" y="2278"/>
                                </a:lnTo>
                                <a:lnTo>
                                  <a:pt x="12948" y="2278"/>
                                </a:lnTo>
                                <a:lnTo>
                                  <a:pt x="10667" y="0"/>
                                </a:lnTo>
                                <a:lnTo>
                                  <a:pt x="6094" y="0"/>
                                </a:lnTo>
                                <a:lnTo>
                                  <a:pt x="3801" y="2278"/>
                                </a:lnTo>
                                <a:lnTo>
                                  <a:pt x="1520" y="2278"/>
                                </a:lnTo>
                                <a:lnTo>
                                  <a:pt x="1520" y="4569"/>
                                </a:lnTo>
                                <a:lnTo>
                                  <a:pt x="0" y="6846"/>
                                </a:lnTo>
                                <a:lnTo>
                                  <a:pt x="0" y="11428"/>
                                </a:lnTo>
                                <a:lnTo>
                                  <a:pt x="1520" y="13706"/>
                                </a:lnTo>
                                <a:lnTo>
                                  <a:pt x="3801" y="15997"/>
                                </a:lnTo>
                                <a:lnTo>
                                  <a:pt x="6094" y="19038"/>
                                </a:lnTo>
                                <a:lnTo>
                                  <a:pt x="8374" y="19038"/>
                                </a:lnTo>
                                <a:lnTo>
                                  <a:pt x="10667" y="15997"/>
                                </a:lnTo>
                                <a:lnTo>
                                  <a:pt x="15241" y="15997"/>
                                </a:lnTo>
                                <a:lnTo>
                                  <a:pt x="15241" y="11428"/>
                                </a:lnTo>
                                <a:lnTo>
                                  <a:pt x="17521" y="11428"/>
                                </a:lnTo>
                                <a:lnTo>
                                  <a:pt x="17521" y="9137"/>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37" name="Shape 123537"/>
                        <wps:cNvSpPr/>
                        <wps:spPr>
                          <a:xfrm>
                            <a:off x="3048761" y="553955"/>
                            <a:ext cx="15241" cy="15997"/>
                          </a:xfrm>
                          <a:custGeom>
                            <a:avLst/>
                            <a:gdLst/>
                            <a:ahLst/>
                            <a:cxnLst/>
                            <a:rect l="0" t="0" r="0" b="0"/>
                            <a:pathLst>
                              <a:path w="15241" h="15997">
                                <a:moveTo>
                                  <a:pt x="15241" y="6860"/>
                                </a:moveTo>
                                <a:lnTo>
                                  <a:pt x="15241" y="4569"/>
                                </a:lnTo>
                                <a:lnTo>
                                  <a:pt x="12960" y="2291"/>
                                </a:lnTo>
                                <a:lnTo>
                                  <a:pt x="10667" y="0"/>
                                </a:lnTo>
                                <a:lnTo>
                                  <a:pt x="1520" y="0"/>
                                </a:lnTo>
                                <a:lnTo>
                                  <a:pt x="0" y="2291"/>
                                </a:lnTo>
                                <a:lnTo>
                                  <a:pt x="0" y="13719"/>
                                </a:lnTo>
                                <a:lnTo>
                                  <a:pt x="1520" y="13719"/>
                                </a:lnTo>
                                <a:lnTo>
                                  <a:pt x="3813" y="15997"/>
                                </a:lnTo>
                                <a:lnTo>
                                  <a:pt x="10667" y="15997"/>
                                </a:lnTo>
                                <a:lnTo>
                                  <a:pt x="10667" y="13719"/>
                                </a:lnTo>
                                <a:lnTo>
                                  <a:pt x="12960" y="13719"/>
                                </a:lnTo>
                                <a:lnTo>
                                  <a:pt x="12960" y="11428"/>
                                </a:lnTo>
                                <a:lnTo>
                                  <a:pt x="15241" y="11428"/>
                                </a:lnTo>
                                <a:lnTo>
                                  <a:pt x="15241" y="6860"/>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38" name="Shape 123538"/>
                        <wps:cNvSpPr/>
                        <wps:spPr>
                          <a:xfrm>
                            <a:off x="3010665" y="516629"/>
                            <a:ext cx="17521" cy="16761"/>
                          </a:xfrm>
                          <a:custGeom>
                            <a:avLst/>
                            <a:gdLst/>
                            <a:ahLst/>
                            <a:cxnLst/>
                            <a:rect l="0" t="0" r="0" b="0"/>
                            <a:pathLst>
                              <a:path w="17521" h="16761">
                                <a:moveTo>
                                  <a:pt x="17521" y="9901"/>
                                </a:moveTo>
                                <a:lnTo>
                                  <a:pt x="17521" y="4569"/>
                                </a:lnTo>
                                <a:lnTo>
                                  <a:pt x="15241" y="4569"/>
                                </a:lnTo>
                                <a:lnTo>
                                  <a:pt x="15241" y="2278"/>
                                </a:lnTo>
                                <a:lnTo>
                                  <a:pt x="12948" y="2278"/>
                                </a:lnTo>
                                <a:lnTo>
                                  <a:pt x="10667" y="0"/>
                                </a:lnTo>
                                <a:lnTo>
                                  <a:pt x="4561" y="0"/>
                                </a:lnTo>
                                <a:lnTo>
                                  <a:pt x="4561" y="2278"/>
                                </a:lnTo>
                                <a:lnTo>
                                  <a:pt x="2280" y="2278"/>
                                </a:lnTo>
                                <a:lnTo>
                                  <a:pt x="2280" y="6859"/>
                                </a:lnTo>
                                <a:lnTo>
                                  <a:pt x="0" y="6859"/>
                                </a:lnTo>
                                <a:lnTo>
                                  <a:pt x="0" y="9901"/>
                                </a:lnTo>
                                <a:lnTo>
                                  <a:pt x="2280" y="12192"/>
                                </a:lnTo>
                                <a:lnTo>
                                  <a:pt x="2280" y="14470"/>
                                </a:lnTo>
                                <a:lnTo>
                                  <a:pt x="4561" y="16761"/>
                                </a:lnTo>
                                <a:lnTo>
                                  <a:pt x="12948" y="16761"/>
                                </a:lnTo>
                                <a:lnTo>
                                  <a:pt x="15241" y="14470"/>
                                </a:lnTo>
                                <a:lnTo>
                                  <a:pt x="17521" y="12192"/>
                                </a:lnTo>
                                <a:lnTo>
                                  <a:pt x="17521" y="9901"/>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39" name="Shape 123539"/>
                        <wps:cNvSpPr/>
                        <wps:spPr>
                          <a:xfrm>
                            <a:off x="2958850" y="468625"/>
                            <a:ext cx="16001" cy="18275"/>
                          </a:xfrm>
                          <a:custGeom>
                            <a:avLst/>
                            <a:gdLst/>
                            <a:ahLst/>
                            <a:cxnLst/>
                            <a:rect l="0" t="0" r="0" b="0"/>
                            <a:pathLst>
                              <a:path w="16001" h="18275">
                                <a:moveTo>
                                  <a:pt x="16001" y="9137"/>
                                </a:moveTo>
                                <a:lnTo>
                                  <a:pt x="16001" y="4569"/>
                                </a:lnTo>
                                <a:lnTo>
                                  <a:pt x="13720" y="2278"/>
                                </a:lnTo>
                                <a:lnTo>
                                  <a:pt x="11427" y="2278"/>
                                </a:lnTo>
                                <a:lnTo>
                                  <a:pt x="11427" y="0"/>
                                </a:lnTo>
                                <a:lnTo>
                                  <a:pt x="4573" y="0"/>
                                </a:lnTo>
                                <a:lnTo>
                                  <a:pt x="2280" y="2278"/>
                                </a:lnTo>
                                <a:lnTo>
                                  <a:pt x="0" y="4569"/>
                                </a:lnTo>
                                <a:lnTo>
                                  <a:pt x="0" y="13706"/>
                                </a:lnTo>
                                <a:lnTo>
                                  <a:pt x="2280" y="13706"/>
                                </a:lnTo>
                                <a:lnTo>
                                  <a:pt x="2280" y="15997"/>
                                </a:lnTo>
                                <a:lnTo>
                                  <a:pt x="6854" y="15997"/>
                                </a:lnTo>
                                <a:lnTo>
                                  <a:pt x="6854" y="18275"/>
                                </a:lnTo>
                                <a:lnTo>
                                  <a:pt x="9147" y="18275"/>
                                </a:lnTo>
                                <a:lnTo>
                                  <a:pt x="11427" y="15997"/>
                                </a:lnTo>
                                <a:lnTo>
                                  <a:pt x="13720" y="15997"/>
                                </a:lnTo>
                                <a:lnTo>
                                  <a:pt x="16001" y="13706"/>
                                </a:lnTo>
                                <a:lnTo>
                                  <a:pt x="16001" y="9137"/>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40" name="Shape 123540"/>
                        <wps:cNvSpPr/>
                        <wps:spPr>
                          <a:xfrm>
                            <a:off x="2932182" y="433577"/>
                            <a:ext cx="16001" cy="18288"/>
                          </a:xfrm>
                          <a:custGeom>
                            <a:avLst/>
                            <a:gdLst/>
                            <a:ahLst/>
                            <a:cxnLst/>
                            <a:rect l="0" t="0" r="0" b="0"/>
                            <a:pathLst>
                              <a:path w="16001" h="18288">
                                <a:moveTo>
                                  <a:pt x="16001" y="9137"/>
                                </a:moveTo>
                                <a:lnTo>
                                  <a:pt x="16001" y="6846"/>
                                </a:lnTo>
                                <a:lnTo>
                                  <a:pt x="13720" y="4569"/>
                                </a:lnTo>
                                <a:lnTo>
                                  <a:pt x="13720" y="2278"/>
                                </a:lnTo>
                                <a:lnTo>
                                  <a:pt x="11427" y="2278"/>
                                </a:lnTo>
                                <a:lnTo>
                                  <a:pt x="11427" y="0"/>
                                </a:lnTo>
                                <a:lnTo>
                                  <a:pt x="4573" y="0"/>
                                </a:lnTo>
                                <a:lnTo>
                                  <a:pt x="4573" y="2278"/>
                                </a:lnTo>
                                <a:lnTo>
                                  <a:pt x="2280" y="2278"/>
                                </a:lnTo>
                                <a:lnTo>
                                  <a:pt x="0" y="4569"/>
                                </a:lnTo>
                                <a:lnTo>
                                  <a:pt x="0" y="13706"/>
                                </a:lnTo>
                                <a:lnTo>
                                  <a:pt x="2280" y="15997"/>
                                </a:lnTo>
                                <a:lnTo>
                                  <a:pt x="4573" y="15997"/>
                                </a:lnTo>
                                <a:lnTo>
                                  <a:pt x="4573" y="18288"/>
                                </a:lnTo>
                                <a:lnTo>
                                  <a:pt x="11427" y="18288"/>
                                </a:lnTo>
                                <a:lnTo>
                                  <a:pt x="11427" y="15997"/>
                                </a:lnTo>
                                <a:lnTo>
                                  <a:pt x="13720" y="15997"/>
                                </a:lnTo>
                                <a:lnTo>
                                  <a:pt x="13720" y="13706"/>
                                </a:lnTo>
                                <a:lnTo>
                                  <a:pt x="16001" y="11428"/>
                                </a:lnTo>
                                <a:lnTo>
                                  <a:pt x="16001" y="9137"/>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41" name="Shape 123541"/>
                        <wps:cNvSpPr/>
                        <wps:spPr>
                          <a:xfrm>
                            <a:off x="2996945" y="419857"/>
                            <a:ext cx="18294" cy="13719"/>
                          </a:xfrm>
                          <a:custGeom>
                            <a:avLst/>
                            <a:gdLst/>
                            <a:ahLst/>
                            <a:cxnLst/>
                            <a:rect l="0" t="0" r="0" b="0"/>
                            <a:pathLst>
                              <a:path w="18294" h="13719">
                                <a:moveTo>
                                  <a:pt x="18294" y="6860"/>
                                </a:moveTo>
                                <a:lnTo>
                                  <a:pt x="16013" y="4569"/>
                                </a:lnTo>
                                <a:lnTo>
                                  <a:pt x="16013" y="2291"/>
                                </a:lnTo>
                                <a:lnTo>
                                  <a:pt x="13720" y="0"/>
                                </a:lnTo>
                                <a:lnTo>
                                  <a:pt x="4574" y="0"/>
                                </a:lnTo>
                                <a:lnTo>
                                  <a:pt x="2293" y="2291"/>
                                </a:lnTo>
                                <a:lnTo>
                                  <a:pt x="0" y="4569"/>
                                </a:lnTo>
                                <a:lnTo>
                                  <a:pt x="0" y="9151"/>
                                </a:lnTo>
                                <a:lnTo>
                                  <a:pt x="2293" y="11428"/>
                                </a:lnTo>
                                <a:lnTo>
                                  <a:pt x="2293" y="13719"/>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42" name="Shape 123542"/>
                        <wps:cNvSpPr/>
                        <wps:spPr>
                          <a:xfrm>
                            <a:off x="2999226" y="426717"/>
                            <a:ext cx="16001" cy="9151"/>
                          </a:xfrm>
                          <a:custGeom>
                            <a:avLst/>
                            <a:gdLst/>
                            <a:ahLst/>
                            <a:cxnLst/>
                            <a:rect l="0" t="0" r="0" b="0"/>
                            <a:pathLst>
                              <a:path w="16001" h="9151">
                                <a:moveTo>
                                  <a:pt x="0" y="6860"/>
                                </a:moveTo>
                                <a:lnTo>
                                  <a:pt x="2280" y="6860"/>
                                </a:lnTo>
                                <a:lnTo>
                                  <a:pt x="2280" y="9151"/>
                                </a:lnTo>
                                <a:lnTo>
                                  <a:pt x="9147" y="9151"/>
                                </a:lnTo>
                                <a:lnTo>
                                  <a:pt x="11427" y="6860"/>
                                </a:lnTo>
                                <a:lnTo>
                                  <a:pt x="13720" y="6860"/>
                                </a:lnTo>
                                <a:lnTo>
                                  <a:pt x="13720" y="4569"/>
                                </a:lnTo>
                                <a:lnTo>
                                  <a:pt x="16001" y="2291"/>
                                </a:lnTo>
                                <a:lnTo>
                                  <a:pt x="16001" y="0"/>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43" name="Shape 123543"/>
                        <wps:cNvSpPr/>
                        <wps:spPr>
                          <a:xfrm>
                            <a:off x="3017519" y="470915"/>
                            <a:ext cx="17521" cy="15997"/>
                          </a:xfrm>
                          <a:custGeom>
                            <a:avLst/>
                            <a:gdLst/>
                            <a:ahLst/>
                            <a:cxnLst/>
                            <a:rect l="0" t="0" r="0" b="0"/>
                            <a:pathLst>
                              <a:path w="17521" h="15997">
                                <a:moveTo>
                                  <a:pt x="17521" y="9137"/>
                                </a:moveTo>
                                <a:lnTo>
                                  <a:pt x="15241" y="6846"/>
                                </a:lnTo>
                                <a:lnTo>
                                  <a:pt x="15241" y="2278"/>
                                </a:lnTo>
                                <a:lnTo>
                                  <a:pt x="12948" y="2278"/>
                                </a:lnTo>
                                <a:lnTo>
                                  <a:pt x="12948" y="0"/>
                                </a:lnTo>
                                <a:lnTo>
                                  <a:pt x="3801" y="0"/>
                                </a:lnTo>
                                <a:lnTo>
                                  <a:pt x="1520" y="2278"/>
                                </a:lnTo>
                                <a:lnTo>
                                  <a:pt x="0" y="4569"/>
                                </a:lnTo>
                                <a:lnTo>
                                  <a:pt x="0" y="11428"/>
                                </a:lnTo>
                                <a:lnTo>
                                  <a:pt x="1520" y="13706"/>
                                </a:lnTo>
                                <a:lnTo>
                                  <a:pt x="3801" y="15997"/>
                                </a:lnTo>
                                <a:lnTo>
                                  <a:pt x="12948" y="15997"/>
                                </a:lnTo>
                                <a:lnTo>
                                  <a:pt x="12948" y="13706"/>
                                </a:lnTo>
                                <a:lnTo>
                                  <a:pt x="15241" y="13706"/>
                                </a:lnTo>
                                <a:lnTo>
                                  <a:pt x="15241" y="9137"/>
                                </a:lnTo>
                                <a:lnTo>
                                  <a:pt x="17521" y="9137"/>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123544" name="Shape 123544"/>
                        <wps:cNvSpPr/>
                        <wps:spPr>
                          <a:xfrm>
                            <a:off x="3052561" y="500619"/>
                            <a:ext cx="18294" cy="15997"/>
                          </a:xfrm>
                          <a:custGeom>
                            <a:avLst/>
                            <a:gdLst/>
                            <a:ahLst/>
                            <a:cxnLst/>
                            <a:rect l="0" t="0" r="0" b="0"/>
                            <a:pathLst>
                              <a:path w="18294" h="15997">
                                <a:moveTo>
                                  <a:pt x="18294" y="6860"/>
                                </a:moveTo>
                                <a:lnTo>
                                  <a:pt x="16013" y="4569"/>
                                </a:lnTo>
                                <a:lnTo>
                                  <a:pt x="16013" y="2291"/>
                                </a:lnTo>
                                <a:lnTo>
                                  <a:pt x="13720" y="0"/>
                                </a:lnTo>
                                <a:lnTo>
                                  <a:pt x="4574" y="0"/>
                                </a:lnTo>
                                <a:lnTo>
                                  <a:pt x="2293" y="2291"/>
                                </a:lnTo>
                                <a:lnTo>
                                  <a:pt x="2293" y="4569"/>
                                </a:lnTo>
                                <a:lnTo>
                                  <a:pt x="0" y="4569"/>
                                </a:lnTo>
                                <a:lnTo>
                                  <a:pt x="0" y="9151"/>
                                </a:lnTo>
                                <a:lnTo>
                                  <a:pt x="2293" y="11428"/>
                                </a:lnTo>
                                <a:lnTo>
                                  <a:pt x="2293" y="13719"/>
                                </a:lnTo>
                                <a:lnTo>
                                  <a:pt x="4574" y="13719"/>
                                </a:lnTo>
                                <a:lnTo>
                                  <a:pt x="4574" y="15997"/>
                                </a:lnTo>
                                <a:lnTo>
                                  <a:pt x="13720" y="15997"/>
                                </a:lnTo>
                                <a:lnTo>
                                  <a:pt x="16013" y="13719"/>
                                </a:lnTo>
                                <a:lnTo>
                                  <a:pt x="16013" y="11428"/>
                                </a:lnTo>
                                <a:lnTo>
                                  <a:pt x="18294" y="9151"/>
                                </a:lnTo>
                                <a:lnTo>
                                  <a:pt x="18294" y="6860"/>
                                </a:lnTo>
                              </a:path>
                            </a:pathLst>
                          </a:custGeom>
                          <a:ln w="4461" cap="rnd">
                            <a:round/>
                          </a:ln>
                        </wps:spPr>
                        <wps:style>
                          <a:lnRef idx="1">
                            <a:srgbClr val="000000"/>
                          </a:lnRef>
                          <a:fillRef idx="0">
                            <a:srgbClr val="000000">
                              <a:alpha val="0"/>
                            </a:srgbClr>
                          </a:fillRef>
                          <a:effectRef idx="0">
                            <a:scrgbClr r="0" g="0" b="0"/>
                          </a:effectRef>
                          <a:fontRef idx="none"/>
                        </wps:style>
                        <wps:bodyPr/>
                      </wps:wsp>
                      <wps:wsp>
                        <wps:cNvPr id="711934" name="Rectangle 711934"/>
                        <wps:cNvSpPr/>
                        <wps:spPr>
                          <a:xfrm>
                            <a:off x="108970" y="757860"/>
                            <a:ext cx="119646" cy="24631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1"/>
                                </w:rPr>
                                <w:t>1</w:t>
                              </w:r>
                            </w:p>
                          </w:txbxContent>
                        </wps:txbx>
                        <wps:bodyPr horzOverflow="overflow" vert="horz" lIns="0" tIns="0" rIns="0" bIns="0" rtlCol="0">
                          <a:noAutofit/>
                        </wps:bodyPr>
                      </wps:wsp>
                      <wps:wsp>
                        <wps:cNvPr id="711935" name="Rectangle 711935"/>
                        <wps:cNvSpPr/>
                        <wps:spPr>
                          <a:xfrm>
                            <a:off x="198929" y="757860"/>
                            <a:ext cx="239291" cy="24631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1"/>
                                </w:rPr>
                                <w:t xml:space="preserve">    </w:t>
                              </w:r>
                            </w:p>
                          </w:txbxContent>
                        </wps:txbx>
                        <wps:bodyPr horzOverflow="overflow" vert="horz" lIns="0" tIns="0" rIns="0" bIns="0" rtlCol="0">
                          <a:noAutofit/>
                        </wps:bodyPr>
                      </wps:wsp>
                      <wps:wsp>
                        <wps:cNvPr id="711936" name="Rectangle 711936"/>
                        <wps:cNvSpPr/>
                        <wps:spPr>
                          <a:xfrm>
                            <a:off x="789439" y="776144"/>
                            <a:ext cx="119646" cy="24631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1"/>
                                </w:rPr>
                                <w:t>2</w:t>
                              </w:r>
                            </w:p>
                          </w:txbxContent>
                        </wps:txbx>
                        <wps:bodyPr horzOverflow="overflow" vert="horz" lIns="0" tIns="0" rIns="0" bIns="0" rtlCol="0">
                          <a:noAutofit/>
                        </wps:bodyPr>
                      </wps:wsp>
                      <wps:wsp>
                        <wps:cNvPr id="711937" name="Rectangle 711937"/>
                        <wps:cNvSpPr/>
                        <wps:spPr>
                          <a:xfrm>
                            <a:off x="879398" y="776144"/>
                            <a:ext cx="239291" cy="24631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1"/>
                                </w:rPr>
                                <w:t xml:space="preserve">    </w:t>
                              </w:r>
                            </w:p>
                          </w:txbxContent>
                        </wps:txbx>
                        <wps:bodyPr horzOverflow="overflow" vert="horz" lIns="0" tIns="0" rIns="0" bIns="0" rtlCol="0">
                          <a:noAutofit/>
                        </wps:bodyPr>
                      </wps:wsp>
                      <wps:wsp>
                        <wps:cNvPr id="711940" name="Rectangle 711940"/>
                        <wps:cNvSpPr/>
                        <wps:spPr>
                          <a:xfrm>
                            <a:off x="2235707" y="878246"/>
                            <a:ext cx="119645" cy="24631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1"/>
                                </w:rPr>
                                <w:t>3</w:t>
                              </w:r>
                            </w:p>
                          </w:txbxContent>
                        </wps:txbx>
                        <wps:bodyPr horzOverflow="overflow" vert="horz" lIns="0" tIns="0" rIns="0" bIns="0" rtlCol="0">
                          <a:noAutofit/>
                        </wps:bodyPr>
                      </wps:wsp>
                      <wps:wsp>
                        <wps:cNvPr id="711941" name="Rectangle 711941"/>
                        <wps:cNvSpPr/>
                        <wps:spPr>
                          <a:xfrm>
                            <a:off x="2325666" y="878246"/>
                            <a:ext cx="239291" cy="24631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1"/>
                                </w:rPr>
                                <w:t xml:space="preserve">    </w:t>
                              </w:r>
                            </w:p>
                          </w:txbxContent>
                        </wps:txbx>
                        <wps:bodyPr horzOverflow="overflow" vert="horz" lIns="0" tIns="0" rIns="0" bIns="0" rtlCol="0">
                          <a:noAutofit/>
                        </wps:bodyPr>
                      </wps:wsp>
                      <wps:wsp>
                        <wps:cNvPr id="711942" name="Rectangle 711942"/>
                        <wps:cNvSpPr/>
                        <wps:spPr>
                          <a:xfrm>
                            <a:off x="2530598" y="882817"/>
                            <a:ext cx="119645" cy="24631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1"/>
                                </w:rPr>
                                <w:t>4</w:t>
                              </w:r>
                            </w:p>
                          </w:txbxContent>
                        </wps:txbx>
                        <wps:bodyPr horzOverflow="overflow" vert="horz" lIns="0" tIns="0" rIns="0" bIns="0" rtlCol="0">
                          <a:noAutofit/>
                        </wps:bodyPr>
                      </wps:wsp>
                      <wps:wsp>
                        <wps:cNvPr id="711943" name="Rectangle 711943"/>
                        <wps:cNvSpPr/>
                        <wps:spPr>
                          <a:xfrm>
                            <a:off x="2620556" y="882817"/>
                            <a:ext cx="239291" cy="24631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1"/>
                                </w:rPr>
                                <w:t xml:space="preserve">    </w:t>
                              </w:r>
                            </w:p>
                          </w:txbxContent>
                        </wps:txbx>
                        <wps:bodyPr horzOverflow="overflow" vert="horz" lIns="0" tIns="0" rIns="0" bIns="0" rtlCol="0">
                          <a:noAutofit/>
                        </wps:bodyPr>
                      </wps:wsp>
                      <wps:wsp>
                        <wps:cNvPr id="711944" name="Rectangle 711944"/>
                        <wps:cNvSpPr/>
                        <wps:spPr>
                          <a:xfrm>
                            <a:off x="2845308" y="917870"/>
                            <a:ext cx="119645" cy="24631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1"/>
                                </w:rPr>
                                <w:t>5</w:t>
                              </w:r>
                            </w:p>
                          </w:txbxContent>
                        </wps:txbx>
                        <wps:bodyPr horzOverflow="overflow" vert="horz" lIns="0" tIns="0" rIns="0" bIns="0" rtlCol="0">
                          <a:noAutofit/>
                        </wps:bodyPr>
                      </wps:wsp>
                      <wps:wsp>
                        <wps:cNvPr id="711945" name="Rectangle 711945"/>
                        <wps:cNvSpPr/>
                        <wps:spPr>
                          <a:xfrm>
                            <a:off x="2935267" y="917870"/>
                            <a:ext cx="239291" cy="24631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1"/>
                                </w:rPr>
                                <w:t xml:space="preserve">    </w:t>
                              </w:r>
                            </w:p>
                          </w:txbxContent>
                        </wps:txbx>
                        <wps:bodyPr horzOverflow="overflow" vert="horz" lIns="0" tIns="0" rIns="0" bIns="0" rtlCol="0">
                          <a:noAutofit/>
                        </wps:bodyPr>
                      </wps:wsp>
                      <wps:wsp>
                        <wps:cNvPr id="711938" name="Rectangle 711938"/>
                        <wps:cNvSpPr/>
                        <wps:spPr>
                          <a:xfrm>
                            <a:off x="3633210" y="811196"/>
                            <a:ext cx="119645" cy="24631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1"/>
                                </w:rPr>
                                <w:t>6</w:t>
                              </w:r>
                            </w:p>
                          </w:txbxContent>
                        </wps:txbx>
                        <wps:bodyPr horzOverflow="overflow" vert="horz" lIns="0" tIns="0" rIns="0" bIns="0" rtlCol="0">
                          <a:noAutofit/>
                        </wps:bodyPr>
                      </wps:wsp>
                      <wps:wsp>
                        <wps:cNvPr id="711939" name="Rectangle 711939"/>
                        <wps:cNvSpPr/>
                        <wps:spPr>
                          <a:xfrm>
                            <a:off x="3723169" y="811196"/>
                            <a:ext cx="239291" cy="246315"/>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31"/>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712153" style="width:307.33pt;height:142.315pt;mso-position-horizontal-relative:char;mso-position-vertical-relative:line" coordsize="39030,18074">
                <v:shape id="Shape 123484" style="position:absolute;width:6042;height:5029;left:0;top:10820;" coordsize="604264,502909" path="m0,0l604264,0l604264,502909l0,502909l0,0">
                  <v:stroke weight="0.35128pt" endcap="round" joinstyle="round" on="true" color="#000000"/>
                  <v:fill on="false" color="#000000" opacity="0"/>
                </v:shape>
                <v:shape id="Shape 123485" style="position:absolute;width:20871;height:15849;left:13700;top:0;" coordsize="2087110,1584921" path="m0,0l2087110,0l2087110,1584921l0,1584921l0,0">
                  <v:stroke weight="0.35128pt" endcap="round" joinstyle="round" on="true" color="#000000"/>
                  <v:fill on="false" color="#000000" opacity="0"/>
                </v:shape>
                <v:shape id="Shape 123486" style="position:absolute;width:1653;height:0;left:6042;top:13326;" coordsize="165353,0" path="m0,0l165353,0">
                  <v:stroke weight="0.35128pt" endcap="round" joinstyle="round" on="true" color="#000000"/>
                  <v:fill on="false" color="#000000" opacity="0"/>
                </v:shape>
                <v:shape id="Shape 123487" style="position:absolute;width:8618;height:3847;left:10241;top:9479;" coordsize="861821,384796" path="m0,384796l861821,384796l861821,0">
                  <v:stroke weight="0.35128pt" endcap="round" joinstyle="round" on="true" color="#000000"/>
                  <v:fill on="false" color="#000000" opacity="0"/>
                </v:shape>
                <v:shape id="Shape 123488" style="position:absolute;width:4190;height:1135;left:18859;top:3520;" coordsize="419097,113532" path="m0,113532l0,0l419097,0">
                  <v:stroke weight="0.35128pt" endcap="round" joinstyle="round" on="true" color="#000000"/>
                  <v:fill on="false" color="#000000" opacity="0"/>
                </v:shape>
                <v:shape id="Shape 123489" style="position:absolute;width:2545;height:1760;left:7696;top:12351;" coordsize="254504,176019" path="m0,0l0,176019l254504,0l254504,176019l0,0">
                  <v:stroke weight="0.35128pt" endcap="round" joinstyle="round" on="true" color="#000000"/>
                  <v:fill on="false" color="#000000" opacity="0"/>
                </v:shape>
                <v:shape id="Shape 123490" style="position:absolute;width:3284;height:0;left:17091;top:4655;" coordsize="328426,0" path="m0,0l328426,0">
                  <v:stroke weight="0.35128pt" endcap="round" joinstyle="round" on="true" color="#000000"/>
                  <v:fill on="false" color="#000000" opacity="0"/>
                </v:shape>
                <v:shape id="Shape 123491" style="position:absolute;width:5036;height:4823;left:16360;top:4655;" coordsize="503674,482331" path="m73150,0l0,482331l503674,482331l401576,0">
                  <v:stroke weight="0.35128pt" endcap="round" joinstyle="round" on="true" color="#000000"/>
                  <v:fill on="false" color="#000000" opacity="0"/>
                </v:shape>
                <v:shape id="Shape 123492" style="position:absolute;width:4686;height:1988;left:23050;top:2666;" coordsize="468632,198875" path="m0,0l0,198875l156206,198875l156206,140970l468632,140970l468632,0l0,0">
                  <v:stroke weight="0.35128pt" endcap="round" joinstyle="round" on="true" color="#000000"/>
                  <v:fill on="false" color="#000000" opacity="0"/>
                </v:shape>
                <v:shape id="Shape 123493" style="position:absolute;width:670;height:1013;left:27736;top:3062;" coordsize="67056,101340" path="m0,0l67056,0l67056,101340l0,101340">
                  <v:stroke weight="0.35128pt" endcap="round" joinstyle="round" on="true" color="#000000"/>
                  <v:fill on="false" color="#000000" opacity="0"/>
                </v:shape>
                <v:shape id="Shape 123494" style="position:absolute;width:960;height:0;left:30838;top:1714;" coordsize="96017,0" path="m0,0l96017,0">
                  <v:stroke weight="0.35128pt" endcap="round" joinstyle="round" on="true" color="#000000"/>
                  <v:fill on="false" color="#000000" opacity="0"/>
                </v:shape>
                <v:shape id="Shape 123495" style="position:absolute;width:960;height:6606;left:30838;top:1714;" coordsize="96017,660640" path="m0,0l0,660640l96017,660640">
                  <v:stroke weight="0.35128pt" endcap="round" joinstyle="round" on="true" color="#000000"/>
                  <v:fill on="false" color="#000000" opacity="0"/>
                </v:shape>
                <v:shape id="Shape 123496" style="position:absolute;width:0;height:6606;left:31798;top:1714;" coordsize="0,660640" path="m0,0l0,660640">
                  <v:stroke weight="0.35128pt" endcap="round" joinstyle="round" on="true" color="#000000"/>
                  <v:fill on="false" color="#000000" opacity="0"/>
                </v:shape>
                <v:shape id="Shape 123497" style="position:absolute;width:0;height:1158;left:31310;top:8320;" coordsize="0,115823" path="m0,0l0,115823">
                  <v:stroke weight="0.35128pt" endcap="round" joinstyle="round" on="true" color="#000000"/>
                  <v:fill on="false" color="#000000" opacity="0"/>
                </v:shape>
                <v:shape id="Shape 123498" style="position:absolute;width:960;height:0;left:30838;top:9478;" coordsize="96017,0" path="m0,0l96017,0">
                  <v:stroke weight="0.35128pt" endcap="round" joinstyle="round" on="true" color="#000000"/>
                  <v:fill on="false" color="#000000" opacity="0"/>
                </v:shape>
                <v:shape id="Shape 123499" style="position:absolute;width:0;height:2224;left:24124;top:15849;" coordsize="0,222496" path="m0,0l0,222496">
                  <v:stroke weight="0.35128pt" endcap="round" joinstyle="round" on="true" color="#000000"/>
                  <v:fill on="false" color="#000000" opacity="0"/>
                </v:shape>
                <v:shape id="Shape 123500" style="position:absolute;width:2613;height:0;left:23050;top:18074;" coordsize="261370,0" path="m0,0l261370,0">
                  <v:stroke weight="0.35128pt" endcap="round" joinstyle="round" on="true" color="#000000"/>
                  <v:fill on="false" color="#000000" opacity="0"/>
                </v:shape>
                <v:shape id="Shape 123501" style="position:absolute;width:2026;height:3055;left:1539;top:9364;" coordsize="202688,305548" path="m0,0l202688,305548">
                  <v:stroke weight="0.35128pt" endcap="round" joinstyle="round" on="true" color="#000000"/>
                  <v:fill on="false" color="#000000" opacity="0"/>
                </v:shape>
                <v:shape id="Shape 123502" style="position:absolute;width:1363;height:3710;left:8564;top:9501;" coordsize="136392,371089" path="m0,0l136392,371089">
                  <v:stroke weight="0.35128pt" endcap="round" joinstyle="round" on="true" color="#000000"/>
                  <v:fill on="false" color="#000000" opacity="0"/>
                </v:shape>
                <v:shape id="Shape 123503" style="position:absolute;width:2651;height:1714;left:19682;top:7391;" coordsize="265171,171450" path="m0,0l265171,171450">
                  <v:stroke weight="0.35128pt" endcap="round" joinstyle="round" on="true" color="#000000"/>
                  <v:fill on="false" color="#000000" opacity="0"/>
                </v:shape>
                <v:shape id="Shape 123504" style="position:absolute;width:922;height:5189;left:24833;top:3383;" coordsize="92204,518906" path="m0,0l92204,518906">
                  <v:stroke weight="0.35128pt" endcap="round" joinstyle="round" on="true" color="#000000"/>
                  <v:fill on="false" color="#000000" opacity="0"/>
                </v:shape>
                <v:shape id="Shape 123505" style="position:absolute;width:1874;height:2339;left:29458;top:6537;" coordsize="187448,233924" path="m187448,0l0,233924">
                  <v:stroke weight="0.35128pt" endcap="round" joinstyle="round" on="true" color="#000000"/>
                  <v:fill on="false" color="#000000" opacity="0"/>
                </v:shape>
                <v:shape id="Shape 123506" style="position:absolute;width:2948;height:2110;left:33383;top:8968;" coordsize="294892,211067" path="m294892,0l0,211067">
                  <v:stroke weight="0.35128pt" endcap="round" joinstyle="round" on="true" color="#000000"/>
                  <v:fill on="false" color="#000000" opacity="0"/>
                </v:shape>
                <v:shape id="Shape 123507" style="position:absolute;width:152;height:167;left:28765;top:2964;" coordsize="15241,16761" path="m15241,9901l15241,5332l13720,5332l13720,3041l11427,0l4573,0l2280,3041l0,5332l0,12192l2280,14470l2280,16761l11427,16761l13720,14470l15241,12192l15241,9901">
                  <v:stroke weight="0.35128pt" endcap="round" joinstyle="round" on="true" color="#000000"/>
                  <v:fill on="false" color="#000000" opacity="0"/>
                </v:shape>
                <v:shape id="Shape 123508" style="position:absolute;width:152;height:182;left:29169;top:2735;" coordsize="15241,18288" path="m15241,9137l15241,4569l12960,4569l12960,2278l8387,2278l6094,0l6094,2278l2280,2278l2280,4569l0,4569l0,13706l2280,15997l4573,18288l10667,18288l12960,15997l15241,13706l15241,9137">
                  <v:stroke weight="0.35128pt" endcap="round" joinstyle="round" on="true" color="#000000"/>
                  <v:fill on="false" color="#000000" opacity="0"/>
                </v:shape>
                <v:shape id="Shape 123509" style="position:absolute;width:182;height:182;left:29588;top:2506;" coordsize="18294,18275" path="m18294,9137l18294,6846l16013,4569l16013,2278l11440,2278l11440,0l6867,0l4574,2278l2293,4569l2293,6846l0,9137l2293,11428l2293,15997l4574,15997l6867,18275l11440,18275l13720,15997l16013,15997l16013,13706l18294,13706l18294,9137">
                  <v:stroke weight="0.35128pt" endcap="round" joinstyle="round" on="true" color="#000000"/>
                  <v:fill on="false" color="#000000" opacity="0"/>
                </v:shape>
                <v:shape id="Shape 123510" style="position:absolute;width:152;height:167;left:30152;top:2270;" coordsize="15241,16761" path="m15241,6860l15241,4569l12960,2291l10667,0l2293,0l2293,2291l0,4569l0,11428l2293,14483l3813,16761l10667,16761l10667,14483l12960,14483l12960,11428l15241,11428l15241,6860">
                  <v:stroke weight="0.35128pt" endcap="round" joinstyle="round" on="true" color="#000000"/>
                  <v:fill on="false" color="#000000" opacity="0"/>
                </v:shape>
                <v:shape id="Shape 123511" style="position:absolute;width:152;height:167;left:30464;top:1760;" coordsize="15241,16761" path="m15241,9901l15241,4569l12960,2278l10667,0l3813,0l2280,2278l0,4569l0,14470l2280,14470l2280,16761l12960,16761l12960,14470l15241,14470l15241,9901">
                  <v:stroke weight="0.35128pt" endcap="round" joinstyle="round" on="true" color="#000000"/>
                  <v:fill on="false" color="#000000" opacity="0"/>
                </v:shape>
                <v:shape id="Shape 123512" style="position:absolute;width:175;height:182;left:28834;top:2666;" coordsize="17521,18275" path="m17521,9137l15241,6846l15241,4569l12948,2278l10667,0l4573,0l2280,2278l0,4569l0,13706l2280,13706l2280,15997l6854,15997l8374,18275l10667,15997l12948,15997l15241,13706l15241,11428l17521,9137">
                  <v:stroke weight="0.35128pt" endcap="round" joinstyle="round" on="true" color="#000000"/>
                  <v:fill on="false" color="#000000" opacity="0"/>
                </v:shape>
                <v:shape id="Shape 123513" style="position:absolute;width:152;height:114;left:29215;top:2270;" coordsize="15241,11428" path="m15241,6860l15241,2291l12960,2291l12960,0l1520,0l1520,2291l0,4569l0,11428">
                  <v:stroke weight="0.35128pt" endcap="round" joinstyle="round" on="true" color="#000000"/>
                  <v:fill on="false" color="#000000" opacity="0"/>
                </v:shape>
                <v:shape id="Shape 123514" style="position:absolute;width:152;height:99;left:29215;top:2339;" coordsize="15241,9901" path="m0,4569l1520,7623l3813,9901l10667,9901l12948,7623l15241,4569l15241,0">
                  <v:stroke weight="0.35128pt" endcap="round" joinstyle="round" on="true" color="#000000"/>
                  <v:fill on="false" color="#000000" opacity="0"/>
                </v:shape>
                <v:shape id="Shape 123515" style="position:absolute;width:160;height:182;left:29946;top:1950;" coordsize="16001,18275" path="m16001,9137l16001,4569l13720,2278l11427,0l4573,0l2280,2278l0,4569l0,13706l2280,13706l2280,15997l6854,15997l6854,18275l9147,18275l11427,15997l13720,15997l16001,13706l16001,9137">
                  <v:stroke weight="0.35128pt" endcap="round" joinstyle="round" on="true" color="#000000"/>
                  <v:fill on="false" color="#000000" opacity="0"/>
                </v:shape>
                <v:shape id="Shape 123516" style="position:absolute;width:152;height:182;left:28521;top:3246;" coordsize="15241,18288" path="m15241,9150l15241,4582l12960,2291l10667,0l4573,0l2280,2291l0,4582l0,13719l2280,13719l2280,16010l6854,16010l6854,18288l8387,18288l10667,16010l12960,16010l15241,13719l15241,9150">
                  <v:stroke weight="0.35128pt" endcap="round" joinstyle="round" on="true" color="#000000"/>
                  <v:fill on="false" color="#000000" opacity="0"/>
                </v:shape>
                <v:shape id="Shape 123517" style="position:absolute;width:182;height:159;left:28940;top:3314;" coordsize="18294,15997" path="m18294,6860l18294,4569l16013,2291l13720,0l6867,0l4574,2291l2293,2291l2293,4569l0,6860l0,9151l2293,11428l2293,13719l4574,13719l6867,15997l13720,15997l16013,13719l18294,11428l18294,6860">
                  <v:stroke weight="0.35128pt" endcap="round" joinstyle="round" on="true" color="#000000"/>
                  <v:fill on="false" color="#000000" opacity="0"/>
                </v:shape>
                <v:shape id="Shape 123518" style="position:absolute;width:160;height:182;left:29344;top:3177;" coordsize="16001,18275" path="m16001,9137l16001,4569l13720,2278l11427,2278l9147,0l6854,0l4573,2278l2280,2278l2280,4569l0,4569l0,13706l2280,15997l4573,15997l6854,18275l11427,18275l13720,15997l16001,13706l16001,9137">
                  <v:stroke weight="0.35128pt" endcap="round" joinstyle="round" on="true" color="#000000"/>
                  <v:fill on="false" color="#000000" opacity="0"/>
                </v:shape>
                <v:shape id="Shape 123519" style="position:absolute;width:152;height:167;left:29771;top:2964;" coordsize="15241,16761" path="m15241,9901l15241,5332l12960,3041l12960,0l4573,0l2293,3041l0,5332l0,12192l2293,14470l2293,16761l12960,16761l12960,14470l15241,14470l15241,9901">
                  <v:stroke weight="0.35128pt" endcap="round" joinstyle="round" on="true" color="#000000"/>
                  <v:fill on="false" color="#000000" opacity="0"/>
                </v:shape>
                <v:shape id="Shape 123520" style="position:absolute;width:175;height:160;left:30662;top:2804;" coordsize="17521,16010" path="m17521,6860l17521,4569l15241,4569l15241,2291l13708,0l4573,0l2280,2291l0,4569l0,9151l2280,11428l2280,13719l4573,13719l4573,16010l11427,16010l13708,13719l15241,13719l15241,11428l17521,9151l17521,6860">
                  <v:stroke weight="0.35128pt" endcap="round" joinstyle="round" on="true" color="#000000"/>
                  <v:fill on="false" color="#000000" opacity="0"/>
                </v:shape>
                <v:shape id="Shape 123521" style="position:absolute;width:152;height:190;left:30129;top:2804;" coordsize="15241,19038" path="m15241,9137l15241,4569l12960,2278l10667,0l6094,0l4573,2278l2280,2278l0,4569l0,13706l2280,13706l2280,15997l4573,15997l6094,19038l8387,19038l10667,15997l12960,15997l15241,13706l15241,9137">
                  <v:stroke weight="0.35128pt" endcap="round" joinstyle="round" on="true" color="#000000"/>
                  <v:fill on="false" color="#000000" opacity="0"/>
                </v:shape>
                <v:shape id="Shape 123522" style="position:absolute;width:152;height:182;left:28544;top:3619;" coordsize="15241,18288" path="m15241,9137l15241,6846l12960,4569l12960,2278l10667,2278l10667,0l4573,0l4573,2278l2280,2278l0,4569l0,13706l2280,15997l4573,15997l4573,18288l8387,18288l10667,15997l12960,15997l12960,13706l15241,11428l15241,9137">
                  <v:stroke weight="0.35128pt" endcap="round" joinstyle="round" on="true" color="#000000"/>
                  <v:fill on="false" color="#000000" opacity="0"/>
                </v:shape>
                <v:shape id="Shape 123523" style="position:absolute;width:0;height:45;left:29146;top:3848;" coordsize="0,4569" path="m0,4569l0,0">
                  <v:stroke weight="0.35128pt" endcap="round" joinstyle="round" on="true" color="#000000"/>
                  <v:fill on="false" color="#000000" opacity="0"/>
                </v:shape>
                <v:shape id="Shape 123524" style="position:absolute;width:160;height:182;left:28986;top:3802;" coordsize="16001,18288" path="m16001,4569l13720,2278l11427,2278l9147,0l6854,0l4573,2278l2280,2278l2280,4569l0,4569l0,13706l2280,15997l4573,15997l6854,18288l11427,18288l11427,15997l13720,15997l16001,13706l16001,9137">
                  <v:stroke weight="0.35128pt" endcap="round" joinstyle="round" on="true" color="#000000"/>
                  <v:fill on="false" color="#000000" opacity="0"/>
                </v:shape>
                <v:shape id="Shape 123525" style="position:absolute;width:182;height:159;left:29611;top:3710;" coordsize="18294,15997" path="m18294,6860l16013,6860l16013,2291l13720,2291l13720,0l4574,0l2293,2291l2293,4569l0,4569l0,9151l2293,11428l2293,13719l4574,13719l4574,15997l13720,15997l13720,13719l16013,11428l16013,9151l18294,6860">
                  <v:stroke weight="0.35128pt" endcap="round" joinstyle="round" on="true" color="#000000"/>
                  <v:fill on="false" color="#000000" opacity="0"/>
                </v:shape>
                <v:shape id="Shape 123526" style="position:absolute;width:182;height:182;left:29923;top:3291;" coordsize="18294,18288" path="m18294,9150l18294,6859l16013,4582l16013,2291l13720,2291l11440,0l4574,0l4574,2291l2293,2291l2293,4582l0,6859l0,11441l2293,13719l4574,16010l6867,16010l9147,18288l11440,18288l11440,16010l16013,16010l16013,11441l18294,11441l18294,9150">
                  <v:stroke weight="0.35128pt" endcap="round" joinstyle="round" on="true" color="#000000"/>
                  <v:fill on="false" color="#000000" opacity="0"/>
                </v:shape>
                <v:shape id="Shape 123527" style="position:absolute;width:182;height:159;left:30190;top:3360;" coordsize="18294,15997" path="m18294,9137l18294,4569l16013,2278l13720,0l4574,0l4574,2278l2293,2278l2293,4569l0,6846l0,9137l2293,11428l2293,13706l4574,13706l4574,15997l13720,15997l16013,13706l18294,11428l18294,9137">
                  <v:stroke weight="0.35128pt" endcap="round" joinstyle="round" on="true" color="#000000"/>
                  <v:fill on="false" color="#000000" opacity="0"/>
                </v:shape>
                <v:shape id="Shape 123528" style="position:absolute;width:152;height:182;left:30418;top:3871;" coordsize="15241,18288" path="m15241,9137l15241,4569l12960,2278l10667,0l4573,0l2280,2278l0,4569l0,13706l2280,13706l2280,15997l6854,15997l6854,18288l8387,15997l12960,15997l12960,13706l15241,13706l15241,9137">
                  <v:stroke weight="0.35128pt" endcap="round" joinstyle="round" on="true" color="#000000"/>
                  <v:fill on="false" color="#000000" opacity="0"/>
                </v:shape>
                <v:shape id="Shape 123529" style="position:absolute;width:175;height:182;left:30441;top:4335;" coordsize="17521,18288" path="m17521,9137l17521,6846l15241,6846l15241,4569l12948,2278l10667,0l6094,0l4561,2278l2280,4569l0,6846l0,11428l2280,13706l4561,15997l6094,18288l10667,18288l12948,15997l15241,13706l15241,11428l17521,11428l17521,9137">
                  <v:stroke weight="0.35128pt" endcap="round" joinstyle="round" on="true" color="#000000"/>
                  <v:fill on="false" color="#000000" opacity="0"/>
                </v:shape>
                <v:shape id="Shape 123530" style="position:absolute;width:175;height:160;left:28544;top:4129;" coordsize="17521,16010" path="m17521,9150l17521,6859l15241,4582l15241,2291l12948,0l4573,0l4573,2291l2280,2291l2280,4582l0,4582l0,11441l2280,11441l2280,13719l4573,16010l12948,16010l15241,13719l15241,11441l17521,9150">
                  <v:stroke weight="0.35128pt" endcap="round" joinstyle="round" on="true" color="#000000"/>
                  <v:fill on="false" color="#000000" opacity="0"/>
                </v:shape>
                <v:shape id="Shape 123531" style="position:absolute;width:175;height:160;left:29077;top:4846;" coordsize="17521,16010" path="m17521,9150l17521,4582l15241,2291l13708,0l6854,0l4561,2291l2280,2291l2280,4582l0,6859l0,9150l2280,11441l2280,13719l4561,16010l13708,16010l15241,13719l17521,11441l17521,9150">
                  <v:stroke weight="0.35128pt" endcap="round" joinstyle="round" on="true" color="#000000"/>
                  <v:fill on="false" color="#000000" opacity="0"/>
                </v:shape>
                <v:shape id="Shape 123532" style="position:absolute;width:129;height:91;left:29458;top:5448;" coordsize="12948,9137" path="m12948,9137l12948,6846l10667,4569l10667,2278l8374,2278l6854,0l2280,0l0,2278">
                  <v:stroke weight="0.35128pt" endcap="round" joinstyle="round" on="true" color="#000000"/>
                  <v:fill on="false" color="#000000" opacity="0"/>
                </v:shape>
                <v:shape id="Shape 123533" style="position:absolute;width:175;height:159;left:29413;top:5471;" coordsize="17521,15997" path="m4573,0l2293,0l2293,2291l0,4569l0,9137l2293,11428l4573,13719l6854,15997l11427,15997l11427,13719l15241,13719l15241,9137l17521,9137l17521,6860">
                  <v:stroke weight="0.35128pt" endcap="round" joinstyle="round" on="true" color="#000000"/>
                  <v:fill on="false" color="#000000" opacity="0"/>
                </v:shape>
                <v:shape id="Shape 123534" style="position:absolute;width:152;height:167;left:29862;top:5722;" coordsize="15241,16761" path="m15241,6860l15241,2291l12960,2291l12960,0l1520,0l1520,2291l0,4569l0,12192l1520,14483l3813,16761l12960,16761l12960,14483l15241,12192l15241,6860">
                  <v:stroke weight="0.35128pt" endcap="round" joinstyle="round" on="true" color="#000000"/>
                  <v:fill on="false" color="#000000" opacity="0"/>
                </v:shape>
                <v:shape id="Shape 123535" style="position:absolute;width:182;height:182;left:30213;top:6050;" coordsize="18294,18275" path="m18294,9137l16013,6846l16013,4569l13720,2278l11440,2278l9147,0l6867,2278l4574,2278l2293,4569l0,6846l0,11428l2293,13706l2293,15997l4574,15997l4574,18275l11440,18275l13720,15997l16013,13706l16013,11428l18294,9137">
                  <v:stroke weight="0.35128pt" endcap="round" joinstyle="round" on="true" color="#000000"/>
                  <v:fill on="false" color="#000000" opacity="0"/>
                </v:shape>
                <v:shape id="Shape 123536" style="position:absolute;width:175;height:190;left:30487;top:6210;" coordsize="17521,19038" path="m17521,9137l17521,6846l15241,4569l15241,2278l12948,2278l10667,0l6094,0l3801,2278l1520,2278l1520,4569l0,6846l0,11428l1520,13706l3801,15997l6094,19038l8374,19038l10667,15997l15241,15997l15241,11428l17521,11428l17521,9137">
                  <v:stroke weight="0.35128pt" endcap="round" joinstyle="round" on="true" color="#000000"/>
                  <v:fill on="false" color="#000000" opacity="0"/>
                </v:shape>
                <v:shape id="Shape 123537" style="position:absolute;width:152;height:159;left:30487;top:5539;" coordsize="15241,15997" path="m15241,6860l15241,4569l12960,2291l10667,0l1520,0l0,2291l0,13719l1520,13719l3813,15997l10667,15997l10667,13719l12960,13719l12960,11428l15241,11428l15241,6860">
                  <v:stroke weight="0.35128pt" endcap="round" joinstyle="round" on="true" color="#000000"/>
                  <v:fill on="false" color="#000000" opacity="0"/>
                </v:shape>
                <v:shape id="Shape 123538" style="position:absolute;width:175;height:167;left:30106;top:5166;" coordsize="17521,16761" path="m17521,9901l17521,4569l15241,4569l15241,2278l12948,2278l10667,0l4561,0l4561,2278l2280,2278l2280,6859l0,6859l0,9901l2280,12192l2280,14470l4561,16761l12948,16761l15241,14470l17521,12192l17521,9901">
                  <v:stroke weight="0.35128pt" endcap="round" joinstyle="round" on="true" color="#000000"/>
                  <v:fill on="false" color="#000000" opacity="0"/>
                </v:shape>
                <v:shape id="Shape 123539" style="position:absolute;width:160;height:182;left:29588;top:4686;" coordsize="16001,18275" path="m16001,9137l16001,4569l13720,2278l11427,2278l11427,0l4573,0l2280,2278l0,4569l0,13706l2280,13706l2280,15997l6854,15997l6854,18275l9147,18275l11427,15997l13720,15997l16001,13706l16001,9137">
                  <v:stroke weight="0.35128pt" endcap="round" joinstyle="round" on="true" color="#000000"/>
                  <v:fill on="false" color="#000000" opacity="0"/>
                </v:shape>
                <v:shape id="Shape 123540" style="position:absolute;width:160;height:182;left:29321;top:4335;" coordsize="16001,18288" path="m16001,9137l16001,6846l13720,4569l13720,2278l11427,2278l11427,0l4573,0l4573,2278l2280,2278l0,4569l0,13706l2280,15997l4573,15997l4573,18288l11427,18288l11427,15997l13720,15997l13720,13706l16001,11428l16001,9137">
                  <v:stroke weight="0.35128pt" endcap="round" joinstyle="round" on="true" color="#000000"/>
                  <v:fill on="false" color="#000000" opacity="0"/>
                </v:shape>
                <v:shape id="Shape 123541" style="position:absolute;width:182;height:137;left:29969;top:4198;" coordsize="18294,13719" path="m18294,6860l16013,4569l16013,2291l13720,0l4574,0l2293,2291l0,4569l0,9151l2293,11428l2293,13719">
                  <v:stroke weight="0.35128pt" endcap="round" joinstyle="round" on="true" color="#000000"/>
                  <v:fill on="false" color="#000000" opacity="0"/>
                </v:shape>
                <v:shape id="Shape 123542" style="position:absolute;width:160;height:91;left:29992;top:4267;" coordsize="16001,9151" path="m0,6860l2280,6860l2280,9151l9147,9151l11427,6860l13720,6860l13720,4569l16001,2291l16001,0">
                  <v:stroke weight="0.35128pt" endcap="round" joinstyle="round" on="true" color="#000000"/>
                  <v:fill on="false" color="#000000" opacity="0"/>
                </v:shape>
                <v:shape id="Shape 123543" style="position:absolute;width:175;height:159;left:30175;top:4709;" coordsize="17521,15997" path="m17521,9137l15241,6846l15241,2278l12948,2278l12948,0l3801,0l1520,2278l0,4569l0,11428l1520,13706l3801,15997l12948,15997l12948,13706l15241,13706l15241,9137l17521,9137">
                  <v:stroke weight="0.35128pt" endcap="round" joinstyle="round" on="true" color="#000000"/>
                  <v:fill on="false" color="#000000" opacity="0"/>
                </v:shape>
                <v:shape id="Shape 123544" style="position:absolute;width:182;height:159;left:30525;top:5006;" coordsize="18294,15997" path="m18294,6860l16013,4569l16013,2291l13720,0l4574,0l2293,2291l2293,4569l0,4569l0,9151l2293,11428l2293,13719l4574,13719l4574,15997l13720,15997l16013,13719l16013,11428l18294,9151l18294,6860">
                  <v:stroke weight="0.35128pt" endcap="round" joinstyle="round" on="true" color="#000000"/>
                  <v:fill on="false" color="#000000" opacity="0"/>
                </v:shape>
                <v:rect id="Rectangle 711934" style="position:absolute;width:1196;height:2463;left:1089;top:7578;" filled="f" stroked="f">
                  <v:textbox inset="0,0,0,0">
                    <w:txbxContent>
                      <w:p>
                        <w:pPr>
                          <w:spacing w:before="0" w:after="160" w:line="259" w:lineRule="auto"/>
                          <w:ind w:left="0" w:firstLine="0"/>
                          <w:jc w:val="left"/>
                        </w:pPr>
                        <w:r>
                          <w:rPr>
                            <w:rFonts w:cs="Arial" w:hAnsi="Arial" w:eastAsia="Arial" w:ascii="Arial"/>
                            <w:i w:val="1"/>
                            <w:sz w:val="31"/>
                          </w:rPr>
                          <w:t xml:space="preserve">1</w:t>
                        </w:r>
                      </w:p>
                    </w:txbxContent>
                  </v:textbox>
                </v:rect>
                <v:rect id="Rectangle 711935" style="position:absolute;width:2392;height:2463;left:1989;top:7578;" filled="f" stroked="f">
                  <v:textbox inset="0,0,0,0">
                    <w:txbxContent>
                      <w:p>
                        <w:pPr>
                          <w:spacing w:before="0" w:after="160" w:line="259" w:lineRule="auto"/>
                          <w:ind w:left="0" w:firstLine="0"/>
                          <w:jc w:val="left"/>
                        </w:pPr>
                        <w:r>
                          <w:rPr>
                            <w:rFonts w:cs="Arial" w:hAnsi="Arial" w:eastAsia="Arial" w:ascii="Arial"/>
                            <w:i w:val="1"/>
                            <w:sz w:val="31"/>
                          </w:rPr>
                          <w:t xml:space="preserve">    </w:t>
                        </w:r>
                      </w:p>
                    </w:txbxContent>
                  </v:textbox>
                </v:rect>
                <v:rect id="Rectangle 711936" style="position:absolute;width:1196;height:2463;left:7894;top:7761;" filled="f" stroked="f">
                  <v:textbox inset="0,0,0,0">
                    <w:txbxContent>
                      <w:p>
                        <w:pPr>
                          <w:spacing w:before="0" w:after="160" w:line="259" w:lineRule="auto"/>
                          <w:ind w:left="0" w:firstLine="0"/>
                          <w:jc w:val="left"/>
                        </w:pPr>
                        <w:r>
                          <w:rPr>
                            <w:rFonts w:cs="Arial" w:hAnsi="Arial" w:eastAsia="Arial" w:ascii="Arial"/>
                            <w:i w:val="1"/>
                            <w:sz w:val="31"/>
                          </w:rPr>
                          <w:t xml:space="preserve">2</w:t>
                        </w:r>
                      </w:p>
                    </w:txbxContent>
                  </v:textbox>
                </v:rect>
                <v:rect id="Rectangle 711937" style="position:absolute;width:2392;height:2463;left:8793;top:7761;" filled="f" stroked="f">
                  <v:textbox inset="0,0,0,0">
                    <w:txbxContent>
                      <w:p>
                        <w:pPr>
                          <w:spacing w:before="0" w:after="160" w:line="259" w:lineRule="auto"/>
                          <w:ind w:left="0" w:firstLine="0"/>
                          <w:jc w:val="left"/>
                        </w:pPr>
                        <w:r>
                          <w:rPr>
                            <w:rFonts w:cs="Arial" w:hAnsi="Arial" w:eastAsia="Arial" w:ascii="Arial"/>
                            <w:i w:val="1"/>
                            <w:sz w:val="31"/>
                          </w:rPr>
                          <w:t xml:space="preserve">    </w:t>
                        </w:r>
                      </w:p>
                    </w:txbxContent>
                  </v:textbox>
                </v:rect>
                <v:rect id="Rectangle 711940" style="position:absolute;width:1196;height:2463;left:22357;top:8782;" filled="f" stroked="f">
                  <v:textbox inset="0,0,0,0">
                    <w:txbxContent>
                      <w:p>
                        <w:pPr>
                          <w:spacing w:before="0" w:after="160" w:line="259" w:lineRule="auto"/>
                          <w:ind w:left="0" w:firstLine="0"/>
                          <w:jc w:val="left"/>
                        </w:pPr>
                        <w:r>
                          <w:rPr>
                            <w:rFonts w:cs="Arial" w:hAnsi="Arial" w:eastAsia="Arial" w:ascii="Arial"/>
                            <w:i w:val="1"/>
                            <w:sz w:val="31"/>
                          </w:rPr>
                          <w:t xml:space="preserve">3</w:t>
                        </w:r>
                      </w:p>
                    </w:txbxContent>
                  </v:textbox>
                </v:rect>
                <v:rect id="Rectangle 711941" style="position:absolute;width:2392;height:2463;left:23256;top:8782;" filled="f" stroked="f">
                  <v:textbox inset="0,0,0,0">
                    <w:txbxContent>
                      <w:p>
                        <w:pPr>
                          <w:spacing w:before="0" w:after="160" w:line="259" w:lineRule="auto"/>
                          <w:ind w:left="0" w:firstLine="0"/>
                          <w:jc w:val="left"/>
                        </w:pPr>
                        <w:r>
                          <w:rPr>
                            <w:rFonts w:cs="Arial" w:hAnsi="Arial" w:eastAsia="Arial" w:ascii="Arial"/>
                            <w:i w:val="1"/>
                            <w:sz w:val="31"/>
                          </w:rPr>
                          <w:t xml:space="preserve">    </w:t>
                        </w:r>
                      </w:p>
                    </w:txbxContent>
                  </v:textbox>
                </v:rect>
                <v:rect id="Rectangle 711942" style="position:absolute;width:1196;height:2463;left:25305;top:8828;" filled="f" stroked="f">
                  <v:textbox inset="0,0,0,0">
                    <w:txbxContent>
                      <w:p>
                        <w:pPr>
                          <w:spacing w:before="0" w:after="160" w:line="259" w:lineRule="auto"/>
                          <w:ind w:left="0" w:firstLine="0"/>
                          <w:jc w:val="left"/>
                        </w:pPr>
                        <w:r>
                          <w:rPr>
                            <w:rFonts w:cs="Arial" w:hAnsi="Arial" w:eastAsia="Arial" w:ascii="Arial"/>
                            <w:i w:val="1"/>
                            <w:sz w:val="31"/>
                          </w:rPr>
                          <w:t xml:space="preserve">4</w:t>
                        </w:r>
                      </w:p>
                    </w:txbxContent>
                  </v:textbox>
                </v:rect>
                <v:rect id="Rectangle 711943" style="position:absolute;width:2392;height:2463;left:26205;top:8828;" filled="f" stroked="f">
                  <v:textbox inset="0,0,0,0">
                    <w:txbxContent>
                      <w:p>
                        <w:pPr>
                          <w:spacing w:before="0" w:after="160" w:line="259" w:lineRule="auto"/>
                          <w:ind w:left="0" w:firstLine="0"/>
                          <w:jc w:val="left"/>
                        </w:pPr>
                        <w:r>
                          <w:rPr>
                            <w:rFonts w:cs="Arial" w:hAnsi="Arial" w:eastAsia="Arial" w:ascii="Arial"/>
                            <w:i w:val="1"/>
                            <w:sz w:val="31"/>
                          </w:rPr>
                          <w:t xml:space="preserve">    </w:t>
                        </w:r>
                      </w:p>
                    </w:txbxContent>
                  </v:textbox>
                </v:rect>
                <v:rect id="Rectangle 711944" style="position:absolute;width:1196;height:2463;left:28453;top:9178;" filled="f" stroked="f">
                  <v:textbox inset="0,0,0,0">
                    <w:txbxContent>
                      <w:p>
                        <w:pPr>
                          <w:spacing w:before="0" w:after="160" w:line="259" w:lineRule="auto"/>
                          <w:ind w:left="0" w:firstLine="0"/>
                          <w:jc w:val="left"/>
                        </w:pPr>
                        <w:r>
                          <w:rPr>
                            <w:rFonts w:cs="Arial" w:hAnsi="Arial" w:eastAsia="Arial" w:ascii="Arial"/>
                            <w:i w:val="1"/>
                            <w:sz w:val="31"/>
                          </w:rPr>
                          <w:t xml:space="preserve">5</w:t>
                        </w:r>
                      </w:p>
                    </w:txbxContent>
                  </v:textbox>
                </v:rect>
                <v:rect id="Rectangle 711945" style="position:absolute;width:2392;height:2463;left:29352;top:9178;" filled="f" stroked="f">
                  <v:textbox inset="0,0,0,0">
                    <w:txbxContent>
                      <w:p>
                        <w:pPr>
                          <w:spacing w:before="0" w:after="160" w:line="259" w:lineRule="auto"/>
                          <w:ind w:left="0" w:firstLine="0"/>
                          <w:jc w:val="left"/>
                        </w:pPr>
                        <w:r>
                          <w:rPr>
                            <w:rFonts w:cs="Arial" w:hAnsi="Arial" w:eastAsia="Arial" w:ascii="Arial"/>
                            <w:i w:val="1"/>
                            <w:sz w:val="31"/>
                          </w:rPr>
                          <w:t xml:space="preserve">    </w:t>
                        </w:r>
                      </w:p>
                    </w:txbxContent>
                  </v:textbox>
                </v:rect>
                <v:rect id="Rectangle 711938" style="position:absolute;width:1196;height:2463;left:36332;top:8111;" filled="f" stroked="f">
                  <v:textbox inset="0,0,0,0">
                    <w:txbxContent>
                      <w:p>
                        <w:pPr>
                          <w:spacing w:before="0" w:after="160" w:line="259" w:lineRule="auto"/>
                          <w:ind w:left="0" w:firstLine="0"/>
                          <w:jc w:val="left"/>
                        </w:pPr>
                        <w:r>
                          <w:rPr>
                            <w:rFonts w:cs="Arial" w:hAnsi="Arial" w:eastAsia="Arial" w:ascii="Arial"/>
                            <w:i w:val="1"/>
                            <w:sz w:val="31"/>
                          </w:rPr>
                          <w:t xml:space="preserve">6</w:t>
                        </w:r>
                      </w:p>
                    </w:txbxContent>
                  </v:textbox>
                </v:rect>
                <v:rect id="Rectangle 711939" style="position:absolute;width:2392;height:2463;left:37231;top:8111;" filled="f" stroked="f">
                  <v:textbox inset="0,0,0,0">
                    <w:txbxContent>
                      <w:p>
                        <w:pPr>
                          <w:spacing w:before="0" w:after="160" w:line="259" w:lineRule="auto"/>
                          <w:ind w:left="0" w:firstLine="0"/>
                          <w:jc w:val="left"/>
                        </w:pPr>
                        <w:r>
                          <w:rPr>
                            <w:rFonts w:cs="Arial" w:hAnsi="Arial" w:eastAsia="Arial" w:ascii="Arial"/>
                            <w:i w:val="1"/>
                            <w:sz w:val="31"/>
                          </w:rPr>
                          <w:t xml:space="preserve">    </w:t>
                        </w:r>
                      </w:p>
                    </w:txbxContent>
                  </v:textbox>
                </v:rect>
              </v:group>
            </w:pict>
          </mc:Fallback>
        </mc:AlternateContent>
      </w:r>
    </w:p>
    <w:p w:rsidR="001425F7" w:rsidRDefault="00681E3D">
      <w:pPr>
        <w:spacing w:after="96" w:line="259" w:lineRule="auto"/>
        <w:ind w:left="710" w:firstLine="0"/>
        <w:jc w:val="left"/>
      </w:pPr>
      <w:r>
        <w:t xml:space="preserve"> </w:t>
      </w:r>
    </w:p>
    <w:p w:rsidR="001425F7" w:rsidRDefault="00681E3D">
      <w:pPr>
        <w:spacing w:after="14" w:line="248" w:lineRule="auto"/>
        <w:ind w:left="458" w:right="517" w:hanging="10"/>
        <w:jc w:val="center"/>
      </w:pPr>
      <w:r>
        <w:rPr>
          <w:b/>
          <w:sz w:val="24"/>
        </w:rPr>
        <w:t>Рис. 7.8.</w:t>
      </w:r>
      <w:r>
        <w:rPr>
          <w:sz w:val="24"/>
        </w:rPr>
        <w:t xml:space="preserve"> Схема процесса нанесения покрытия трибостатическим методом: </w:t>
      </w:r>
    </w:p>
    <w:p w:rsidR="001425F7" w:rsidRDefault="00681E3D">
      <w:pPr>
        <w:spacing w:after="14" w:line="248" w:lineRule="auto"/>
        <w:ind w:left="1256" w:right="1256" w:hanging="10"/>
        <w:jc w:val="center"/>
      </w:pPr>
      <w:r>
        <w:rPr>
          <w:i/>
          <w:sz w:val="24"/>
        </w:rPr>
        <w:t>1</w:t>
      </w:r>
      <w:r>
        <w:rPr>
          <w:sz w:val="24"/>
        </w:rPr>
        <w:t xml:space="preserve"> – источник сжатого воздуха, </w:t>
      </w:r>
      <w:r>
        <w:rPr>
          <w:i/>
          <w:sz w:val="24"/>
        </w:rPr>
        <w:t xml:space="preserve">2 </w:t>
      </w:r>
      <w:r>
        <w:rPr>
          <w:sz w:val="24"/>
        </w:rPr>
        <w:t xml:space="preserve">– вентиль, </w:t>
      </w:r>
      <w:r>
        <w:rPr>
          <w:i/>
          <w:sz w:val="24"/>
        </w:rPr>
        <w:t>3</w:t>
      </w:r>
      <w:r>
        <w:rPr>
          <w:sz w:val="24"/>
        </w:rPr>
        <w:t xml:space="preserve"> – емкость с краской, </w:t>
      </w:r>
      <w:r>
        <w:rPr>
          <w:i/>
          <w:sz w:val="24"/>
        </w:rPr>
        <w:t xml:space="preserve">4 </w:t>
      </w:r>
      <w:r>
        <w:rPr>
          <w:sz w:val="24"/>
        </w:rPr>
        <w:t xml:space="preserve">– распылитель порошка, </w:t>
      </w:r>
      <w:r>
        <w:rPr>
          <w:i/>
          <w:sz w:val="24"/>
        </w:rPr>
        <w:t>5</w:t>
      </w:r>
      <w:r>
        <w:rPr>
          <w:sz w:val="24"/>
        </w:rPr>
        <w:t xml:space="preserve"> – деталь, </w:t>
      </w:r>
      <w:r>
        <w:rPr>
          <w:i/>
          <w:sz w:val="24"/>
        </w:rPr>
        <w:t>6</w:t>
      </w:r>
      <w:r>
        <w:rPr>
          <w:sz w:val="24"/>
        </w:rPr>
        <w:t xml:space="preserve"> – камера </w:t>
      </w:r>
    </w:p>
    <w:p w:rsidR="001425F7" w:rsidRDefault="00681E3D">
      <w:pPr>
        <w:spacing w:after="134" w:line="259" w:lineRule="auto"/>
        <w:ind w:left="710" w:firstLine="0"/>
        <w:jc w:val="left"/>
      </w:pPr>
      <w:r>
        <w:t xml:space="preserve"> </w:t>
      </w:r>
    </w:p>
    <w:p w:rsidR="001425F7" w:rsidRDefault="00681E3D">
      <w:pPr>
        <w:ind w:left="14" w:right="67"/>
      </w:pPr>
      <w:r>
        <w:t xml:space="preserve">Воздушно-порошковая смесь поступает в горелку через резиновый шланг и далее попадает в зону пламени. Газовая смесь сгорает в мундштуке горелки, в центре которого расположено сопло для подачи порошка. </w:t>
      </w:r>
    </w:p>
    <w:p w:rsidR="001425F7" w:rsidRDefault="00681E3D">
      <w:pPr>
        <w:ind w:left="14" w:right="67"/>
      </w:pPr>
      <w:r>
        <w:lastRenderedPageBreak/>
        <w:t xml:space="preserve">Метод газопламенного напыления применяют для выравнивания поверхностей при ремонте. </w:t>
      </w:r>
    </w:p>
    <w:p w:rsidR="001425F7" w:rsidRDefault="00681E3D">
      <w:pPr>
        <w:ind w:left="14" w:right="67"/>
      </w:pPr>
      <w:r>
        <w:t xml:space="preserve">Условиям экологической чистоты, низкой себестоимости может соответствовать современный технологический процесс трибостатического нанесения эпоксидных порошковых твердых покрытий, также не требующий изготовления растворов и, следовательно, их утилизации. </w:t>
      </w:r>
    </w:p>
    <w:p w:rsidR="001425F7" w:rsidRDefault="00681E3D">
      <w:pPr>
        <w:ind w:left="14" w:right="67"/>
      </w:pPr>
      <w:r>
        <w:t xml:space="preserve">Для обеспечения процесса требуется следующее оборудование: источник сжатого воздуха, камера с системой отсоса воздуха, вентиль для регулировки расхода воздуха, емкость с порошковой краской, пистолет (распылитель порошка), сушильный шкаф. </w:t>
      </w:r>
    </w:p>
    <w:p w:rsidR="001425F7" w:rsidRDefault="00681E3D">
      <w:pPr>
        <w:ind w:left="14" w:right="67"/>
      </w:pPr>
      <w:r>
        <w:t xml:space="preserve">Размеры сушильного шкафа и камеры определяются максимальными размерами напыляемых изделий. На рис.7.8 приведена схема нанесения покрытий трибостатическим методом. </w:t>
      </w:r>
    </w:p>
    <w:p w:rsidR="001425F7" w:rsidRDefault="00681E3D">
      <w:pPr>
        <w:ind w:left="14" w:right="67"/>
      </w:pPr>
      <w:r>
        <w:t xml:space="preserve">Технологический процесс трибостатического нанесения покрытий прост и не требует специальных знаний обслуживающего персонала. Процесс включает три этапа: подготовку поверхности изделия, нанесение эпоксидной порошковой краски на поверхность и полимеризацию покрытия в сушильном шкафу. </w:t>
      </w:r>
    </w:p>
    <w:p w:rsidR="001425F7" w:rsidRDefault="00681E3D">
      <w:pPr>
        <w:ind w:left="14" w:right="67"/>
      </w:pPr>
      <w:r>
        <w:t xml:space="preserve">Подготовка поверхности состоит из обычного обезжиривания и промывки детали. </w:t>
      </w:r>
    </w:p>
    <w:p w:rsidR="001425F7" w:rsidRDefault="00681E3D">
      <w:pPr>
        <w:ind w:left="14" w:right="67"/>
      </w:pPr>
      <w:r>
        <w:t>Процесс нанесения порошка осуществляется следующим образом. Из системы подачи сжатого воздуха 1</w:t>
      </w:r>
      <w:r>
        <w:rPr>
          <w:i/>
        </w:rPr>
        <w:t xml:space="preserve"> </w:t>
      </w:r>
      <w:r>
        <w:t>и вентиля 2</w:t>
      </w:r>
      <w:r>
        <w:rPr>
          <w:i/>
        </w:rPr>
        <w:t xml:space="preserve"> </w:t>
      </w:r>
      <w:r>
        <w:t>воздух поступает в донную часть емкости 3 с порошковой краской. Перемешивая частицы краски, воздушный поток образует псевдокипящий слой, благодаря которому происходит накапливание трущимися частицами статического заряда на поверхности. Одновременно часть порошка по газовой магистрали транспортируется к пистолету 4</w:t>
      </w:r>
      <w:r>
        <w:rPr>
          <w:i/>
        </w:rPr>
        <w:t xml:space="preserve">. </w:t>
      </w:r>
      <w:r>
        <w:t xml:space="preserve">При прохождении порошка по стволу происходит дополнительный заряд частиц, и на выходе из канала ствола они обладают статическим зарядом в несколько киловольт. </w:t>
      </w:r>
    </w:p>
    <w:p w:rsidR="001425F7" w:rsidRDefault="00681E3D">
      <w:pPr>
        <w:ind w:left="14" w:right="67"/>
      </w:pPr>
      <w:r>
        <w:lastRenderedPageBreak/>
        <w:t>В заземленную рабочую камеру 5</w:t>
      </w:r>
      <w:r>
        <w:rPr>
          <w:i/>
        </w:rPr>
        <w:t xml:space="preserve"> </w:t>
      </w:r>
      <w:r>
        <w:t xml:space="preserve">на металлических крючках подвешиваются изделия, которые имеют нулевой потенциал. Порошок, выходя из ствола пистолета, оседает за счет высокой разности потенциалов на поверхности изделия, теряя свой заряд. Неиспользованная часть порошка оседает на стенках камеры и может быть использована вторично. Изделия с нанесенным порошком переносятся в сушильный шкаф. Время между нанесением порошка и установкой изделий в сушильный шкаф может доходить до нескольких часов. </w:t>
      </w:r>
    </w:p>
    <w:p w:rsidR="001425F7" w:rsidRDefault="00681E3D">
      <w:pPr>
        <w:ind w:left="14" w:right="67"/>
      </w:pPr>
      <w:r>
        <w:t xml:space="preserve">В сушильном шкафу происходит полимеризация порошка при температуре 150-220°С в течение 20-30 мин. Температура полимеризации зависит от состава порошка. При установке изделий в шкаф включают вытяжную вентиляцию. </w:t>
      </w:r>
    </w:p>
    <w:p w:rsidR="001425F7" w:rsidRDefault="00681E3D">
      <w:pPr>
        <w:ind w:left="14" w:right="67"/>
      </w:pPr>
      <w:r>
        <w:t xml:space="preserve">Покрытия могут наноситься на любые металлы, а также на керамику, стекло, дерево, пластмассы. Испытания покрытий на деталях из сталей СтЗ марки 20, медных и алюминиевых сплавов, керамики показали их удовлетворительную адгезивную прочность. Толщина покрытий составляла 50150 мкм. Разброс по толщине менее ±25%. </w:t>
      </w:r>
    </w:p>
    <w:p w:rsidR="001425F7" w:rsidRDefault="00681E3D">
      <w:pPr>
        <w:ind w:left="14" w:right="67"/>
      </w:pPr>
      <w:r>
        <w:t xml:space="preserve">При испытаниях покрытия показали стойкость к растворам щелочей, кислот и органическим растворителям. Водопоглощение после выдержки в воде при +20 °С в течение 24 ч составило 0,5%. При термоциклировании образцов в интервале температур -60 ... +20 °С не наблюдалось отслоения и образования трещин на покрытиях. </w:t>
      </w:r>
    </w:p>
    <w:p w:rsidR="001425F7" w:rsidRDefault="00681E3D">
      <w:pPr>
        <w:ind w:left="14" w:right="67"/>
      </w:pPr>
      <w:r>
        <w:t xml:space="preserve">Вихревое напыление, называемое также напылением в кипящем (псевдоожиженном, взвешенном) слое, заключается в том, что предварительно нагретую деталь из металла или другого теплостойкого материала помещают в аппарат с порошком полимера, находящимся во взвешенном состоянии. </w:t>
      </w:r>
    </w:p>
    <w:p w:rsidR="001425F7" w:rsidRDefault="00681E3D">
      <w:pPr>
        <w:ind w:left="14" w:right="67"/>
      </w:pPr>
      <w:r>
        <w:t xml:space="preserve">Частицы порошка обволакивают помещенную в аппарат деталь и, попадая на ее нагретую поверхность, плавятся и растекаются, образуя защитный слой. После удаления детали из аппарата слой полимера </w:t>
      </w:r>
      <w:r>
        <w:lastRenderedPageBreak/>
        <w:t xml:space="preserve">оплавляется под действием остаточного тепла детали или при дополнительном нагревании. </w:t>
      </w:r>
    </w:p>
    <w:p w:rsidR="001425F7" w:rsidRDefault="00681E3D">
      <w:pPr>
        <w:ind w:left="14" w:right="67"/>
      </w:pPr>
      <w:r>
        <w:t xml:space="preserve">Использование для напыления порошков определенной дисперсности способствует легкому их перемещению в воздушном потоке, равномерному распределению на покрываемой поверхности и быстрому оплавлению. Преимущество процессов напыления порошков состоит в получении покрытия непосредственно из твердого полимера, минуя стадии или растворения, или диспергирования. Методом вихревого напыления или другими методами можно наносить многие термопластичные полимеры или составы на их основе в мелкодисперсном состоянии. </w:t>
      </w:r>
    </w:p>
    <w:p w:rsidR="001425F7" w:rsidRDefault="00681E3D">
      <w:pPr>
        <w:ind w:left="14" w:right="67"/>
      </w:pPr>
      <w:r>
        <w:t xml:space="preserve">Нанесение порошков вихревым методом производится в аппаратах периодического действия или на поточных конвейерных линиях. Аппарат для напыления (рис. 7.9) разделен на две части горизонтальной пористой перегородкой. К нижней камере подведен сжатый воздух или инертный газ; верхняя камера является рабочей, в ней находится порошок полимера и помещается деталь для напыления. На пористую перегородку (которая может быть изготовлена из технического войлока, нескольких слоев стеклоткани между двумя латунными сетками, керамической  пористой плиты или пористых листов из поливинилхлорида) насыпается порошок полимера, и затем из нижней камеры подается сжатый воздух или газ, пропущенный через масловодоотделитель. В верхней части аппарат может быть снабжен устройством для улавливания частиц полимера. </w:t>
      </w:r>
    </w:p>
    <w:p w:rsidR="001425F7" w:rsidRDefault="00681E3D">
      <w:pPr>
        <w:ind w:left="14" w:right="67"/>
      </w:pPr>
      <w:r>
        <w:t xml:space="preserve">Воздушный поток, проходя из нижней камеры через пористую перегородку, разделяется на множество струй. Частицы полимера, подхваченные воздушным потоком, устремляются вверх и затем стремятся опуститься под действием силы тяжести. При воздействии двух противоположно направленных сил и вследствие столкновений между собой и со стенками аппарата частицы находятся в хаотическом движении, образуя кипящий или псевдоожиженный слой, которому присущи многие свойства жидкости. </w:t>
      </w:r>
    </w:p>
    <w:p w:rsidR="001425F7" w:rsidRDefault="00681E3D">
      <w:pPr>
        <w:ind w:left="14" w:right="67"/>
      </w:pPr>
      <w:r>
        <w:lastRenderedPageBreak/>
        <w:t xml:space="preserve">Вихревой метод напыления имеет ряд достоинств, к числу которых относятся простота применяемой аппаратуры (рис. 7.10), удобство ее эксплуатации, быстрота получения покрытия на поверхности деталей, возможность механизации и автоматизации процесса нанесения. Недостатки метода: затруднительность нанесения полимеров на сравнительно большие детали и узлы, а также на детали с неодинаковой толщиной в разных сечениях; неравномерность покрытия острых кромок и углов между отдельными элементами деталей сложной конфигурации, а также внутренних поверхностей резервуаров, открытых с одной стороны. </w:t>
      </w:r>
    </w:p>
    <w:p w:rsidR="001425F7" w:rsidRDefault="00681E3D">
      <w:pPr>
        <w:spacing w:after="0" w:line="259" w:lineRule="auto"/>
        <w:ind w:left="710" w:firstLine="0"/>
        <w:jc w:val="left"/>
      </w:pPr>
      <w:r>
        <w:t xml:space="preserve"> </w:t>
      </w:r>
    </w:p>
    <w:p w:rsidR="001425F7" w:rsidRDefault="00681E3D">
      <w:pPr>
        <w:pStyle w:val="3"/>
        <w:tabs>
          <w:tab w:val="center" w:pos="6915"/>
          <w:tab w:val="center" w:pos="7461"/>
          <w:tab w:val="center" w:pos="8087"/>
        </w:tabs>
        <w:spacing w:after="0" w:line="259" w:lineRule="auto"/>
        <w:ind w:left="0" w:right="0" w:firstLine="0"/>
        <w:jc w:val="left"/>
      </w:pPr>
      <w:r>
        <w:rPr>
          <w:rFonts w:ascii="Calibri" w:eastAsia="Calibri" w:hAnsi="Calibri" w:cs="Calibri"/>
          <w:b w:val="0"/>
          <w:sz w:val="22"/>
        </w:rPr>
        <w:tab/>
      </w:r>
      <w:r>
        <w:rPr>
          <w:rFonts w:ascii="Arial" w:eastAsia="Arial" w:hAnsi="Arial" w:cs="Arial"/>
          <w:b w:val="0"/>
          <w:i/>
          <w:sz w:val="32"/>
        </w:rPr>
        <w:t xml:space="preserve">13 </w:t>
      </w:r>
      <w:r>
        <w:rPr>
          <w:rFonts w:ascii="Arial" w:eastAsia="Arial" w:hAnsi="Arial" w:cs="Arial"/>
          <w:b w:val="0"/>
          <w:i/>
          <w:sz w:val="32"/>
        </w:rPr>
        <w:tab/>
        <w:t xml:space="preserve"> 12 </w:t>
      </w:r>
      <w:r>
        <w:rPr>
          <w:rFonts w:ascii="Arial" w:eastAsia="Arial" w:hAnsi="Arial" w:cs="Arial"/>
          <w:b w:val="0"/>
          <w:i/>
          <w:sz w:val="32"/>
        </w:rPr>
        <w:tab/>
        <w:t xml:space="preserve"> 14        </w:t>
      </w:r>
    </w:p>
    <w:p w:rsidR="001425F7" w:rsidRDefault="00681E3D">
      <w:pPr>
        <w:spacing w:after="213" w:line="259" w:lineRule="auto"/>
        <w:ind w:left="278" w:firstLine="0"/>
        <w:jc w:val="left"/>
      </w:pPr>
      <w:r>
        <w:rPr>
          <w:noProof/>
        </w:rPr>
        <w:drawing>
          <wp:inline distT="0" distB="0" distL="0" distR="0">
            <wp:extent cx="5583936" cy="1996440"/>
            <wp:effectExtent l="0" t="0" r="0" b="0"/>
            <wp:docPr id="723324" name="Picture 723324"/>
            <wp:cNvGraphicFramePr/>
            <a:graphic xmlns:a="http://schemas.openxmlformats.org/drawingml/2006/main">
              <a:graphicData uri="http://schemas.openxmlformats.org/drawingml/2006/picture">
                <pic:pic xmlns:pic="http://schemas.openxmlformats.org/drawingml/2006/picture">
                  <pic:nvPicPr>
                    <pic:cNvPr id="723324" name="Picture 723324"/>
                    <pic:cNvPicPr/>
                  </pic:nvPicPr>
                  <pic:blipFill>
                    <a:blip r:embed="rId118"/>
                    <a:stretch>
                      <a:fillRect/>
                    </a:stretch>
                  </pic:blipFill>
                  <pic:spPr>
                    <a:xfrm>
                      <a:off x="0" y="0"/>
                      <a:ext cx="5583936" cy="1996440"/>
                    </a:xfrm>
                    <a:prstGeom prst="rect">
                      <a:avLst/>
                    </a:prstGeom>
                  </pic:spPr>
                </pic:pic>
              </a:graphicData>
            </a:graphic>
          </wp:inline>
        </w:drawing>
      </w:r>
    </w:p>
    <w:p w:rsidR="001425F7" w:rsidRDefault="00681E3D">
      <w:pPr>
        <w:spacing w:after="97" w:line="259" w:lineRule="auto"/>
        <w:ind w:left="710" w:firstLine="0"/>
        <w:jc w:val="left"/>
      </w:pPr>
      <w:r>
        <w:t xml:space="preserve"> </w:t>
      </w:r>
    </w:p>
    <w:p w:rsidR="001425F7" w:rsidRDefault="00681E3D">
      <w:pPr>
        <w:spacing w:after="14" w:line="248" w:lineRule="auto"/>
        <w:ind w:left="458" w:right="517" w:hanging="10"/>
        <w:jc w:val="center"/>
      </w:pPr>
      <w:r>
        <w:rPr>
          <w:b/>
          <w:sz w:val="24"/>
        </w:rPr>
        <w:t>Рис. 7.9.</w:t>
      </w:r>
      <w:r>
        <w:rPr>
          <w:sz w:val="24"/>
        </w:rPr>
        <w:t xml:space="preserve"> Схема установки для вихревого напыления полимеров: </w:t>
      </w:r>
    </w:p>
    <w:p w:rsidR="001425F7" w:rsidRDefault="00681E3D">
      <w:pPr>
        <w:spacing w:after="12" w:line="248" w:lineRule="auto"/>
        <w:ind w:left="162" w:hanging="10"/>
        <w:jc w:val="left"/>
      </w:pPr>
      <w:r>
        <w:rPr>
          <w:i/>
          <w:sz w:val="24"/>
        </w:rPr>
        <w:t xml:space="preserve">1 </w:t>
      </w:r>
      <w:r>
        <w:rPr>
          <w:sz w:val="24"/>
        </w:rPr>
        <w:t xml:space="preserve">– поддон, </w:t>
      </w:r>
      <w:r>
        <w:rPr>
          <w:i/>
          <w:sz w:val="24"/>
        </w:rPr>
        <w:t xml:space="preserve">2 </w:t>
      </w:r>
      <w:r>
        <w:rPr>
          <w:sz w:val="24"/>
        </w:rPr>
        <w:t xml:space="preserve">– пористая перегородка, </w:t>
      </w:r>
      <w:r>
        <w:rPr>
          <w:i/>
          <w:sz w:val="24"/>
        </w:rPr>
        <w:t>3</w:t>
      </w:r>
      <w:r>
        <w:rPr>
          <w:sz w:val="24"/>
        </w:rPr>
        <w:t xml:space="preserve"> – защитная сетка, </w:t>
      </w:r>
      <w:r>
        <w:rPr>
          <w:i/>
          <w:sz w:val="24"/>
        </w:rPr>
        <w:t>4, 7</w:t>
      </w:r>
      <w:r>
        <w:rPr>
          <w:sz w:val="24"/>
        </w:rPr>
        <w:t xml:space="preserve"> – аппарат для напыления, </w:t>
      </w:r>
    </w:p>
    <w:p w:rsidR="001425F7" w:rsidRDefault="00681E3D">
      <w:pPr>
        <w:spacing w:after="14" w:line="248" w:lineRule="auto"/>
        <w:ind w:left="458" w:right="518" w:hanging="10"/>
        <w:jc w:val="center"/>
      </w:pPr>
      <w:r>
        <w:rPr>
          <w:i/>
          <w:sz w:val="24"/>
        </w:rPr>
        <w:t>5</w:t>
      </w:r>
      <w:r>
        <w:rPr>
          <w:sz w:val="24"/>
        </w:rPr>
        <w:t xml:space="preserve"> – деталь, </w:t>
      </w:r>
      <w:r>
        <w:rPr>
          <w:i/>
          <w:sz w:val="24"/>
        </w:rPr>
        <w:t>6</w:t>
      </w:r>
      <w:r>
        <w:rPr>
          <w:sz w:val="24"/>
        </w:rPr>
        <w:t xml:space="preserve"> – кран для переключения подачи воздуха, </w:t>
      </w:r>
      <w:r>
        <w:rPr>
          <w:i/>
          <w:sz w:val="24"/>
        </w:rPr>
        <w:t>8, 13, 14</w:t>
      </w:r>
      <w:r>
        <w:rPr>
          <w:sz w:val="24"/>
        </w:rPr>
        <w:t xml:space="preserve"> – манометр, </w:t>
      </w:r>
    </w:p>
    <w:p w:rsidR="001425F7" w:rsidRDefault="00681E3D">
      <w:pPr>
        <w:spacing w:after="14" w:line="248" w:lineRule="auto"/>
        <w:ind w:left="458" w:right="517" w:hanging="10"/>
        <w:jc w:val="center"/>
      </w:pPr>
      <w:r>
        <w:rPr>
          <w:i/>
          <w:sz w:val="24"/>
        </w:rPr>
        <w:t>9, 12</w:t>
      </w:r>
      <w:r>
        <w:rPr>
          <w:sz w:val="24"/>
        </w:rPr>
        <w:t xml:space="preserve"> – редуктор давления, </w:t>
      </w:r>
      <w:r>
        <w:rPr>
          <w:i/>
          <w:sz w:val="24"/>
        </w:rPr>
        <w:t>10</w:t>
      </w:r>
      <w:r>
        <w:rPr>
          <w:sz w:val="24"/>
        </w:rPr>
        <w:t xml:space="preserve"> – воздухоочиститель, </w:t>
      </w:r>
    </w:p>
    <w:p w:rsidR="001425F7" w:rsidRDefault="00681E3D">
      <w:pPr>
        <w:spacing w:after="14" w:line="248" w:lineRule="auto"/>
        <w:ind w:left="458" w:right="517" w:hanging="10"/>
        <w:jc w:val="center"/>
      </w:pPr>
      <w:r>
        <w:rPr>
          <w:i/>
          <w:sz w:val="24"/>
        </w:rPr>
        <w:t>11</w:t>
      </w:r>
      <w:r>
        <w:rPr>
          <w:sz w:val="24"/>
        </w:rPr>
        <w:t xml:space="preserve"> – кран для продувки водоочистителя </w:t>
      </w:r>
    </w:p>
    <w:p w:rsidR="001425F7" w:rsidRDefault="00681E3D">
      <w:pPr>
        <w:spacing w:after="134" w:line="259" w:lineRule="auto"/>
        <w:ind w:left="710" w:firstLine="0"/>
        <w:jc w:val="left"/>
      </w:pPr>
      <w:r>
        <w:t xml:space="preserve"> </w:t>
      </w:r>
    </w:p>
    <w:p w:rsidR="001425F7" w:rsidRDefault="00681E3D">
      <w:pPr>
        <w:ind w:left="14" w:right="67"/>
      </w:pPr>
      <w:r>
        <w:t xml:space="preserve">Вихревой метод напыления получил распространение главным образом для нанесения полимеров на детали небольших размеров, не имеющих значительного количества отверстий, острых кромок и углов. </w:t>
      </w:r>
    </w:p>
    <w:p w:rsidR="001425F7" w:rsidRDefault="00681E3D">
      <w:pPr>
        <w:ind w:left="14" w:right="67"/>
      </w:pPr>
      <w:r>
        <w:t xml:space="preserve">Технологический процесс нанесения покрытий в аппаратах периодического действия и на конвейерных линиях включает следующие основные операции: подготовка поверхности детали, нагрев, нанесение порошка полимера, оплавление покрытия, охлаждение детали с покрытием. </w:t>
      </w:r>
    </w:p>
    <w:p w:rsidR="001425F7" w:rsidRDefault="00681E3D">
      <w:pPr>
        <w:ind w:left="14" w:right="67"/>
      </w:pPr>
      <w:r>
        <w:lastRenderedPageBreak/>
        <w:t xml:space="preserve">Детали до нанесения покрытия можно нагревать в электрических, газовых и терморадиационных печах, в установках с индукционным нагревом. В нагревательных устройствах должен обеспечиваться равномерный нагрев различных участков. Затраты времени на загрузку и выгрузку деталей должны быть минимальными. Предпочтительнее применять индукционные печи и печи с конвекцией горячего воздуха. </w:t>
      </w:r>
    </w:p>
    <w:p w:rsidR="001425F7" w:rsidRDefault="00681E3D">
      <w:pPr>
        <w:spacing w:after="100" w:line="259" w:lineRule="auto"/>
        <w:ind w:left="710" w:right="2673" w:firstLine="0"/>
        <w:jc w:val="left"/>
      </w:pPr>
      <w:r>
        <w:rPr>
          <w:rFonts w:ascii="Calibri" w:eastAsia="Calibri" w:hAnsi="Calibri" w:cs="Calibri"/>
          <w:noProof/>
          <w:sz w:val="22"/>
        </w:rPr>
        <mc:AlternateContent>
          <mc:Choice Requires="wpg">
            <w:drawing>
              <wp:anchor distT="0" distB="0" distL="114300" distR="114300" simplePos="0" relativeHeight="251677696" behindDoc="0" locked="0" layoutInCell="1" allowOverlap="1">
                <wp:simplePos x="0" y="0"/>
                <wp:positionH relativeFrom="column">
                  <wp:posOffset>1703991</wp:posOffset>
                </wp:positionH>
                <wp:positionV relativeFrom="paragraph">
                  <wp:posOffset>43082</wp:posOffset>
                </wp:positionV>
                <wp:extent cx="2583196" cy="1620013"/>
                <wp:effectExtent l="0" t="0" r="0" b="0"/>
                <wp:wrapSquare wrapText="bothSides"/>
                <wp:docPr id="711004" name="Group 711004"/>
                <wp:cNvGraphicFramePr/>
                <a:graphic xmlns:a="http://schemas.openxmlformats.org/drawingml/2006/main">
                  <a:graphicData uri="http://schemas.microsoft.com/office/word/2010/wordprocessingGroup">
                    <wpg:wgp>
                      <wpg:cNvGrpSpPr/>
                      <wpg:grpSpPr>
                        <a:xfrm>
                          <a:off x="0" y="0"/>
                          <a:ext cx="2583196" cy="1620013"/>
                          <a:chOff x="0" y="0"/>
                          <a:chExt cx="2583196" cy="1620013"/>
                        </a:xfrm>
                      </wpg:grpSpPr>
                      <wps:wsp>
                        <wps:cNvPr id="126554" name="Shape 126554"/>
                        <wps:cNvSpPr/>
                        <wps:spPr>
                          <a:xfrm>
                            <a:off x="310885" y="54091"/>
                            <a:ext cx="0" cy="1114042"/>
                          </a:xfrm>
                          <a:custGeom>
                            <a:avLst/>
                            <a:gdLst/>
                            <a:ahLst/>
                            <a:cxnLst/>
                            <a:rect l="0" t="0" r="0" b="0"/>
                            <a:pathLst>
                              <a:path h="1114042">
                                <a:moveTo>
                                  <a:pt x="0" y="0"/>
                                </a:moveTo>
                                <a:lnTo>
                                  <a:pt x="0" y="1114042"/>
                                </a:lnTo>
                              </a:path>
                            </a:pathLst>
                          </a:custGeom>
                          <a:ln w="12772" cap="rnd">
                            <a:round/>
                          </a:ln>
                        </wps:spPr>
                        <wps:style>
                          <a:lnRef idx="1">
                            <a:srgbClr val="0000FF"/>
                          </a:lnRef>
                          <a:fillRef idx="0">
                            <a:srgbClr val="000000">
                              <a:alpha val="0"/>
                            </a:srgbClr>
                          </a:fillRef>
                          <a:effectRef idx="0">
                            <a:scrgbClr r="0" g="0" b="0"/>
                          </a:effectRef>
                          <a:fontRef idx="none"/>
                        </wps:style>
                        <wps:bodyPr/>
                      </wps:wsp>
                      <wps:wsp>
                        <wps:cNvPr id="126555" name="Shape 126555"/>
                        <wps:cNvSpPr/>
                        <wps:spPr>
                          <a:xfrm>
                            <a:off x="310885" y="1324346"/>
                            <a:ext cx="1413468" cy="295657"/>
                          </a:xfrm>
                          <a:custGeom>
                            <a:avLst/>
                            <a:gdLst/>
                            <a:ahLst/>
                            <a:cxnLst/>
                            <a:rect l="0" t="0" r="0" b="0"/>
                            <a:pathLst>
                              <a:path w="1413468" h="295657">
                                <a:moveTo>
                                  <a:pt x="0" y="295657"/>
                                </a:moveTo>
                                <a:lnTo>
                                  <a:pt x="1413468" y="295657"/>
                                </a:lnTo>
                                <a:lnTo>
                                  <a:pt x="1413468" y="0"/>
                                </a:lnTo>
                              </a:path>
                            </a:pathLst>
                          </a:custGeom>
                          <a:ln w="12772" cap="rnd">
                            <a:round/>
                          </a:ln>
                        </wps:spPr>
                        <wps:style>
                          <a:lnRef idx="1">
                            <a:srgbClr val="0000FF"/>
                          </a:lnRef>
                          <a:fillRef idx="0">
                            <a:srgbClr val="000000">
                              <a:alpha val="0"/>
                            </a:srgbClr>
                          </a:fillRef>
                          <a:effectRef idx="0">
                            <a:scrgbClr r="0" g="0" b="0"/>
                          </a:effectRef>
                          <a:fontRef idx="none"/>
                        </wps:style>
                        <wps:bodyPr/>
                      </wps:wsp>
                      <wps:wsp>
                        <wps:cNvPr id="126556" name="Shape 126556"/>
                        <wps:cNvSpPr/>
                        <wps:spPr>
                          <a:xfrm>
                            <a:off x="310885" y="231640"/>
                            <a:ext cx="1413468" cy="0"/>
                          </a:xfrm>
                          <a:custGeom>
                            <a:avLst/>
                            <a:gdLst/>
                            <a:ahLst/>
                            <a:cxnLst/>
                            <a:rect l="0" t="0" r="0" b="0"/>
                            <a:pathLst>
                              <a:path w="1413468">
                                <a:moveTo>
                                  <a:pt x="0" y="0"/>
                                </a:moveTo>
                                <a:lnTo>
                                  <a:pt x="1413468" y="0"/>
                                </a:lnTo>
                              </a:path>
                            </a:pathLst>
                          </a:custGeom>
                          <a:ln w="12772" cap="rnd">
                            <a:round/>
                          </a:ln>
                        </wps:spPr>
                        <wps:style>
                          <a:lnRef idx="1">
                            <a:srgbClr val="0000FF"/>
                          </a:lnRef>
                          <a:fillRef idx="0">
                            <a:srgbClr val="000000">
                              <a:alpha val="0"/>
                            </a:srgbClr>
                          </a:fillRef>
                          <a:effectRef idx="0">
                            <a:scrgbClr r="0" g="0" b="0"/>
                          </a:effectRef>
                          <a:fontRef idx="none"/>
                        </wps:style>
                        <wps:bodyPr/>
                      </wps:wsp>
                      <wps:wsp>
                        <wps:cNvPr id="126557" name="Shape 126557"/>
                        <wps:cNvSpPr/>
                        <wps:spPr>
                          <a:xfrm>
                            <a:off x="139442" y="1168144"/>
                            <a:ext cx="1779219" cy="0"/>
                          </a:xfrm>
                          <a:custGeom>
                            <a:avLst/>
                            <a:gdLst/>
                            <a:ahLst/>
                            <a:cxnLst/>
                            <a:rect l="0" t="0" r="0" b="0"/>
                            <a:pathLst>
                              <a:path w="1779219">
                                <a:moveTo>
                                  <a:pt x="0" y="0"/>
                                </a:moveTo>
                                <a:lnTo>
                                  <a:pt x="1779219" y="0"/>
                                </a:lnTo>
                              </a:path>
                            </a:pathLst>
                          </a:custGeom>
                          <a:ln w="12772" cap="rnd">
                            <a:round/>
                          </a:ln>
                        </wps:spPr>
                        <wps:style>
                          <a:lnRef idx="1">
                            <a:srgbClr val="0000FF"/>
                          </a:lnRef>
                          <a:fillRef idx="0">
                            <a:srgbClr val="000000">
                              <a:alpha val="0"/>
                            </a:srgbClr>
                          </a:fillRef>
                          <a:effectRef idx="0">
                            <a:scrgbClr r="0" g="0" b="0"/>
                          </a:effectRef>
                          <a:fontRef idx="none"/>
                        </wps:style>
                        <wps:bodyPr/>
                      </wps:wsp>
                      <wps:wsp>
                        <wps:cNvPr id="126558" name="Shape 126558"/>
                        <wps:cNvSpPr/>
                        <wps:spPr>
                          <a:xfrm>
                            <a:off x="139442" y="1324357"/>
                            <a:ext cx="1779219" cy="0"/>
                          </a:xfrm>
                          <a:custGeom>
                            <a:avLst/>
                            <a:gdLst/>
                            <a:ahLst/>
                            <a:cxnLst/>
                            <a:rect l="0" t="0" r="0" b="0"/>
                            <a:pathLst>
                              <a:path w="1779219">
                                <a:moveTo>
                                  <a:pt x="0" y="0"/>
                                </a:moveTo>
                                <a:lnTo>
                                  <a:pt x="1779219" y="0"/>
                                </a:lnTo>
                              </a:path>
                            </a:pathLst>
                          </a:custGeom>
                          <a:ln w="12772" cap="rnd">
                            <a:round/>
                          </a:ln>
                        </wps:spPr>
                        <wps:style>
                          <a:lnRef idx="1">
                            <a:srgbClr val="0000FF"/>
                          </a:lnRef>
                          <a:fillRef idx="0">
                            <a:srgbClr val="000000">
                              <a:alpha val="0"/>
                            </a:srgbClr>
                          </a:fillRef>
                          <a:effectRef idx="0">
                            <a:scrgbClr r="0" g="0" b="0"/>
                          </a:effectRef>
                          <a:fontRef idx="none"/>
                        </wps:style>
                        <wps:bodyPr/>
                      </wps:wsp>
                      <wps:wsp>
                        <wps:cNvPr id="126559" name="Shape 126559"/>
                        <wps:cNvSpPr/>
                        <wps:spPr>
                          <a:xfrm>
                            <a:off x="139442" y="1117089"/>
                            <a:ext cx="171443" cy="259086"/>
                          </a:xfrm>
                          <a:custGeom>
                            <a:avLst/>
                            <a:gdLst/>
                            <a:ahLst/>
                            <a:cxnLst/>
                            <a:rect l="0" t="0" r="0" b="0"/>
                            <a:pathLst>
                              <a:path w="171443" h="259086">
                                <a:moveTo>
                                  <a:pt x="0" y="0"/>
                                </a:moveTo>
                                <a:lnTo>
                                  <a:pt x="0" y="259086"/>
                                </a:lnTo>
                                <a:lnTo>
                                  <a:pt x="171443" y="259086"/>
                                </a:lnTo>
                              </a:path>
                            </a:pathLst>
                          </a:custGeom>
                          <a:ln w="12772" cap="rnd">
                            <a:round/>
                          </a:ln>
                        </wps:spPr>
                        <wps:style>
                          <a:lnRef idx="1">
                            <a:srgbClr val="0000FF"/>
                          </a:lnRef>
                          <a:fillRef idx="0">
                            <a:srgbClr val="000000">
                              <a:alpha val="0"/>
                            </a:srgbClr>
                          </a:fillRef>
                          <a:effectRef idx="0">
                            <a:scrgbClr r="0" g="0" b="0"/>
                          </a:effectRef>
                          <a:fontRef idx="none"/>
                        </wps:style>
                        <wps:bodyPr/>
                      </wps:wsp>
                      <wps:wsp>
                        <wps:cNvPr id="126560" name="Shape 126560"/>
                        <wps:cNvSpPr/>
                        <wps:spPr>
                          <a:xfrm>
                            <a:off x="1724353" y="1376174"/>
                            <a:ext cx="194308" cy="0"/>
                          </a:xfrm>
                          <a:custGeom>
                            <a:avLst/>
                            <a:gdLst/>
                            <a:ahLst/>
                            <a:cxnLst/>
                            <a:rect l="0" t="0" r="0" b="0"/>
                            <a:pathLst>
                              <a:path w="194308">
                                <a:moveTo>
                                  <a:pt x="0" y="0"/>
                                </a:moveTo>
                                <a:lnTo>
                                  <a:pt x="194308" y="0"/>
                                </a:lnTo>
                              </a:path>
                            </a:pathLst>
                          </a:custGeom>
                          <a:ln w="12772" cap="rnd">
                            <a:round/>
                          </a:ln>
                        </wps:spPr>
                        <wps:style>
                          <a:lnRef idx="1">
                            <a:srgbClr val="0000FF"/>
                          </a:lnRef>
                          <a:fillRef idx="0">
                            <a:srgbClr val="000000">
                              <a:alpha val="0"/>
                            </a:srgbClr>
                          </a:fillRef>
                          <a:effectRef idx="0">
                            <a:scrgbClr r="0" g="0" b="0"/>
                          </a:effectRef>
                          <a:fontRef idx="none"/>
                        </wps:style>
                        <wps:bodyPr/>
                      </wps:wsp>
                      <wps:wsp>
                        <wps:cNvPr id="126561" name="Shape 126561"/>
                        <wps:cNvSpPr/>
                        <wps:spPr>
                          <a:xfrm>
                            <a:off x="1918661" y="1117089"/>
                            <a:ext cx="0" cy="259086"/>
                          </a:xfrm>
                          <a:custGeom>
                            <a:avLst/>
                            <a:gdLst/>
                            <a:ahLst/>
                            <a:cxnLst/>
                            <a:rect l="0" t="0" r="0" b="0"/>
                            <a:pathLst>
                              <a:path h="259086">
                                <a:moveTo>
                                  <a:pt x="0" y="0"/>
                                </a:moveTo>
                                <a:lnTo>
                                  <a:pt x="0" y="259086"/>
                                </a:lnTo>
                              </a:path>
                            </a:pathLst>
                          </a:custGeom>
                          <a:ln w="12772" cap="rnd">
                            <a:round/>
                          </a:ln>
                        </wps:spPr>
                        <wps:style>
                          <a:lnRef idx="1">
                            <a:srgbClr val="0000FF"/>
                          </a:lnRef>
                          <a:fillRef idx="0">
                            <a:srgbClr val="000000">
                              <a:alpha val="0"/>
                            </a:srgbClr>
                          </a:fillRef>
                          <a:effectRef idx="0">
                            <a:scrgbClr r="0" g="0" b="0"/>
                          </a:effectRef>
                          <a:fontRef idx="none"/>
                        </wps:style>
                        <wps:bodyPr/>
                      </wps:wsp>
                      <wps:wsp>
                        <wps:cNvPr id="126562" name="Shape 126562"/>
                        <wps:cNvSpPr/>
                        <wps:spPr>
                          <a:xfrm>
                            <a:off x="459476" y="1412746"/>
                            <a:ext cx="1536139" cy="0"/>
                          </a:xfrm>
                          <a:custGeom>
                            <a:avLst/>
                            <a:gdLst/>
                            <a:ahLst/>
                            <a:cxnLst/>
                            <a:rect l="0" t="0" r="0" b="0"/>
                            <a:pathLst>
                              <a:path w="1536139">
                                <a:moveTo>
                                  <a:pt x="0" y="0"/>
                                </a:moveTo>
                                <a:lnTo>
                                  <a:pt x="1536139" y="0"/>
                                </a:lnTo>
                              </a:path>
                            </a:pathLst>
                          </a:custGeom>
                          <a:ln w="12772" cap="rnd">
                            <a:round/>
                          </a:ln>
                        </wps:spPr>
                        <wps:style>
                          <a:lnRef idx="1">
                            <a:srgbClr val="0000FF"/>
                          </a:lnRef>
                          <a:fillRef idx="0">
                            <a:srgbClr val="000000">
                              <a:alpha val="0"/>
                            </a:srgbClr>
                          </a:fillRef>
                          <a:effectRef idx="0">
                            <a:scrgbClr r="0" g="0" b="0"/>
                          </a:effectRef>
                          <a:fontRef idx="none"/>
                        </wps:style>
                        <wps:bodyPr/>
                      </wps:wsp>
                      <wps:wsp>
                        <wps:cNvPr id="126563" name="Shape 126563"/>
                        <wps:cNvSpPr/>
                        <wps:spPr>
                          <a:xfrm>
                            <a:off x="459476" y="1395977"/>
                            <a:ext cx="1685494" cy="83821"/>
                          </a:xfrm>
                          <a:custGeom>
                            <a:avLst/>
                            <a:gdLst/>
                            <a:ahLst/>
                            <a:cxnLst/>
                            <a:rect l="0" t="0" r="0" b="0"/>
                            <a:pathLst>
                              <a:path w="1685494" h="83821">
                                <a:moveTo>
                                  <a:pt x="0" y="16769"/>
                                </a:moveTo>
                                <a:lnTo>
                                  <a:pt x="0" y="83821"/>
                                </a:lnTo>
                                <a:lnTo>
                                  <a:pt x="124198" y="83821"/>
                                </a:lnTo>
                                <a:lnTo>
                                  <a:pt x="124198" y="56396"/>
                                </a:lnTo>
                                <a:lnTo>
                                  <a:pt x="184396" y="56396"/>
                                </a:lnTo>
                                <a:lnTo>
                                  <a:pt x="184396" y="83821"/>
                                </a:lnTo>
                                <a:lnTo>
                                  <a:pt x="462516" y="83821"/>
                                </a:lnTo>
                                <a:lnTo>
                                  <a:pt x="462516" y="56396"/>
                                </a:lnTo>
                                <a:lnTo>
                                  <a:pt x="539485" y="56396"/>
                                </a:lnTo>
                                <a:lnTo>
                                  <a:pt x="539485" y="83821"/>
                                </a:lnTo>
                                <a:lnTo>
                                  <a:pt x="820645" y="83821"/>
                                </a:lnTo>
                                <a:lnTo>
                                  <a:pt x="820645" y="56396"/>
                                </a:lnTo>
                                <a:lnTo>
                                  <a:pt x="915897" y="56396"/>
                                </a:lnTo>
                                <a:lnTo>
                                  <a:pt x="915897" y="83821"/>
                                </a:lnTo>
                                <a:lnTo>
                                  <a:pt x="1146010" y="83821"/>
                                </a:lnTo>
                                <a:lnTo>
                                  <a:pt x="1146010" y="56396"/>
                                </a:lnTo>
                                <a:lnTo>
                                  <a:pt x="1213829" y="56396"/>
                                </a:lnTo>
                                <a:lnTo>
                                  <a:pt x="1213829" y="83821"/>
                                </a:lnTo>
                                <a:lnTo>
                                  <a:pt x="1559769" y="83821"/>
                                </a:lnTo>
                                <a:lnTo>
                                  <a:pt x="1563572" y="82299"/>
                                </a:lnTo>
                                <a:lnTo>
                                  <a:pt x="1570431" y="82299"/>
                                </a:lnTo>
                                <a:lnTo>
                                  <a:pt x="1572722" y="80776"/>
                                </a:lnTo>
                                <a:lnTo>
                                  <a:pt x="1575762" y="80776"/>
                                </a:lnTo>
                                <a:lnTo>
                                  <a:pt x="1579580" y="79254"/>
                                </a:lnTo>
                                <a:lnTo>
                                  <a:pt x="1583384" y="79254"/>
                                </a:lnTo>
                                <a:lnTo>
                                  <a:pt x="1584911" y="77731"/>
                                </a:lnTo>
                                <a:lnTo>
                                  <a:pt x="1588715" y="77731"/>
                                </a:lnTo>
                                <a:lnTo>
                                  <a:pt x="1592533" y="76209"/>
                                </a:lnTo>
                                <a:lnTo>
                                  <a:pt x="1594060" y="76209"/>
                                </a:lnTo>
                                <a:lnTo>
                                  <a:pt x="1597864" y="75448"/>
                                </a:lnTo>
                                <a:lnTo>
                                  <a:pt x="1601668" y="73914"/>
                                </a:lnTo>
                                <a:lnTo>
                                  <a:pt x="1603195" y="73914"/>
                                </a:lnTo>
                                <a:lnTo>
                                  <a:pt x="1607013" y="72392"/>
                                </a:lnTo>
                                <a:lnTo>
                                  <a:pt x="1609289" y="70870"/>
                                </a:lnTo>
                                <a:lnTo>
                                  <a:pt x="1612344" y="69347"/>
                                </a:lnTo>
                                <a:lnTo>
                                  <a:pt x="1616148" y="67825"/>
                                </a:lnTo>
                                <a:lnTo>
                                  <a:pt x="1619966" y="66302"/>
                                </a:lnTo>
                                <a:lnTo>
                                  <a:pt x="1621479" y="64780"/>
                                </a:lnTo>
                                <a:lnTo>
                                  <a:pt x="1625297" y="64008"/>
                                </a:lnTo>
                                <a:lnTo>
                                  <a:pt x="1629101" y="62485"/>
                                </a:lnTo>
                                <a:lnTo>
                                  <a:pt x="1632919" y="59440"/>
                                </a:lnTo>
                                <a:lnTo>
                                  <a:pt x="1636723" y="57918"/>
                                </a:lnTo>
                                <a:lnTo>
                                  <a:pt x="1636723" y="56396"/>
                                </a:lnTo>
                                <a:lnTo>
                                  <a:pt x="1648912" y="49534"/>
                                </a:lnTo>
                                <a:lnTo>
                                  <a:pt x="1652730" y="48011"/>
                                </a:lnTo>
                                <a:lnTo>
                                  <a:pt x="1656534" y="44966"/>
                                </a:lnTo>
                                <a:lnTo>
                                  <a:pt x="1658061" y="43444"/>
                                </a:lnTo>
                                <a:lnTo>
                                  <a:pt x="1660352" y="42672"/>
                                </a:lnTo>
                                <a:lnTo>
                                  <a:pt x="1661865" y="41149"/>
                                </a:lnTo>
                                <a:lnTo>
                                  <a:pt x="1664156" y="39627"/>
                                </a:lnTo>
                                <a:lnTo>
                                  <a:pt x="1665683" y="38105"/>
                                </a:lnTo>
                                <a:lnTo>
                                  <a:pt x="1667210" y="36582"/>
                                </a:lnTo>
                                <a:lnTo>
                                  <a:pt x="1669487" y="35060"/>
                                </a:lnTo>
                                <a:lnTo>
                                  <a:pt x="1671014" y="33537"/>
                                </a:lnTo>
                                <a:lnTo>
                                  <a:pt x="1671014" y="32776"/>
                                </a:lnTo>
                                <a:lnTo>
                                  <a:pt x="1673305" y="31243"/>
                                </a:lnTo>
                                <a:lnTo>
                                  <a:pt x="1674818" y="29720"/>
                                </a:lnTo>
                                <a:lnTo>
                                  <a:pt x="1674818" y="26676"/>
                                </a:lnTo>
                                <a:lnTo>
                                  <a:pt x="1676345" y="25153"/>
                                </a:lnTo>
                                <a:lnTo>
                                  <a:pt x="1678636" y="23631"/>
                                </a:lnTo>
                                <a:lnTo>
                                  <a:pt x="1678636" y="22870"/>
                                </a:lnTo>
                                <a:lnTo>
                                  <a:pt x="1680163" y="19814"/>
                                </a:lnTo>
                                <a:lnTo>
                                  <a:pt x="1680163" y="16769"/>
                                </a:lnTo>
                                <a:lnTo>
                                  <a:pt x="1682440" y="13724"/>
                                </a:lnTo>
                                <a:lnTo>
                                  <a:pt x="1682440" y="12202"/>
                                </a:lnTo>
                                <a:lnTo>
                                  <a:pt x="1683967" y="11440"/>
                                </a:lnTo>
                                <a:lnTo>
                                  <a:pt x="1683967" y="2295"/>
                                </a:lnTo>
                                <a:lnTo>
                                  <a:pt x="1685494" y="0"/>
                                </a:lnTo>
                              </a:path>
                            </a:pathLst>
                          </a:custGeom>
                          <a:ln w="12772" cap="rnd">
                            <a:round/>
                          </a:ln>
                        </wps:spPr>
                        <wps:style>
                          <a:lnRef idx="1">
                            <a:srgbClr val="0000FF"/>
                          </a:lnRef>
                          <a:fillRef idx="0">
                            <a:srgbClr val="000000">
                              <a:alpha val="0"/>
                            </a:srgbClr>
                          </a:fillRef>
                          <a:effectRef idx="0">
                            <a:scrgbClr r="0" g="0" b="0"/>
                          </a:effectRef>
                          <a:fontRef idx="none"/>
                        </wps:style>
                        <wps:bodyPr/>
                      </wps:wsp>
                      <wps:wsp>
                        <wps:cNvPr id="126564" name="Shape 126564"/>
                        <wps:cNvSpPr/>
                        <wps:spPr>
                          <a:xfrm>
                            <a:off x="1995615" y="537204"/>
                            <a:ext cx="57907" cy="875541"/>
                          </a:xfrm>
                          <a:custGeom>
                            <a:avLst/>
                            <a:gdLst/>
                            <a:ahLst/>
                            <a:cxnLst/>
                            <a:rect l="0" t="0" r="0" b="0"/>
                            <a:pathLst>
                              <a:path w="57907" h="875541">
                                <a:moveTo>
                                  <a:pt x="0" y="875541"/>
                                </a:moveTo>
                                <a:lnTo>
                                  <a:pt x="14480" y="875541"/>
                                </a:lnTo>
                                <a:lnTo>
                                  <a:pt x="16008" y="874019"/>
                                </a:lnTo>
                                <a:lnTo>
                                  <a:pt x="23615" y="874019"/>
                                </a:lnTo>
                                <a:lnTo>
                                  <a:pt x="25142" y="872497"/>
                                </a:lnTo>
                                <a:lnTo>
                                  <a:pt x="28960" y="872497"/>
                                </a:lnTo>
                                <a:lnTo>
                                  <a:pt x="30473" y="870974"/>
                                </a:lnTo>
                                <a:lnTo>
                                  <a:pt x="34291" y="870974"/>
                                </a:lnTo>
                                <a:lnTo>
                                  <a:pt x="36568" y="870213"/>
                                </a:lnTo>
                                <a:lnTo>
                                  <a:pt x="38095" y="870213"/>
                                </a:lnTo>
                                <a:lnTo>
                                  <a:pt x="39622" y="868679"/>
                                </a:lnTo>
                                <a:lnTo>
                                  <a:pt x="41913" y="868679"/>
                                </a:lnTo>
                                <a:lnTo>
                                  <a:pt x="43426" y="867157"/>
                                </a:lnTo>
                                <a:lnTo>
                                  <a:pt x="45717" y="865635"/>
                                </a:lnTo>
                                <a:lnTo>
                                  <a:pt x="47244" y="864112"/>
                                </a:lnTo>
                                <a:lnTo>
                                  <a:pt x="48771" y="862590"/>
                                </a:lnTo>
                                <a:lnTo>
                                  <a:pt x="51048" y="861067"/>
                                </a:lnTo>
                                <a:lnTo>
                                  <a:pt x="52575" y="860306"/>
                                </a:lnTo>
                                <a:lnTo>
                                  <a:pt x="52575" y="858773"/>
                                </a:lnTo>
                                <a:lnTo>
                                  <a:pt x="54866" y="857250"/>
                                </a:lnTo>
                                <a:lnTo>
                                  <a:pt x="54866" y="855728"/>
                                </a:lnTo>
                                <a:lnTo>
                                  <a:pt x="56379" y="854205"/>
                                </a:lnTo>
                                <a:lnTo>
                                  <a:pt x="56379" y="849638"/>
                                </a:lnTo>
                                <a:lnTo>
                                  <a:pt x="57907" y="848866"/>
                                </a:lnTo>
                                <a:lnTo>
                                  <a:pt x="57907" y="847344"/>
                                </a:lnTo>
                                <a:lnTo>
                                  <a:pt x="51048" y="0"/>
                                </a:lnTo>
                              </a:path>
                            </a:pathLst>
                          </a:custGeom>
                          <a:ln w="12772" cap="rnd">
                            <a:round/>
                          </a:ln>
                        </wps:spPr>
                        <wps:style>
                          <a:lnRef idx="1">
                            <a:srgbClr val="0000FF"/>
                          </a:lnRef>
                          <a:fillRef idx="0">
                            <a:srgbClr val="000000">
                              <a:alpha val="0"/>
                            </a:srgbClr>
                          </a:fillRef>
                          <a:effectRef idx="0">
                            <a:scrgbClr r="0" g="0" b="0"/>
                          </a:effectRef>
                          <a:fontRef idx="none"/>
                        </wps:style>
                        <wps:bodyPr/>
                      </wps:wsp>
                      <wps:wsp>
                        <wps:cNvPr id="126565" name="Shape 126565"/>
                        <wps:cNvSpPr/>
                        <wps:spPr>
                          <a:xfrm>
                            <a:off x="2144956" y="537204"/>
                            <a:ext cx="0" cy="858773"/>
                          </a:xfrm>
                          <a:custGeom>
                            <a:avLst/>
                            <a:gdLst/>
                            <a:ahLst/>
                            <a:cxnLst/>
                            <a:rect l="0" t="0" r="0" b="0"/>
                            <a:pathLst>
                              <a:path h="858773">
                                <a:moveTo>
                                  <a:pt x="0" y="858773"/>
                                </a:moveTo>
                                <a:lnTo>
                                  <a:pt x="0" y="0"/>
                                </a:lnTo>
                              </a:path>
                            </a:pathLst>
                          </a:custGeom>
                          <a:ln w="12772" cap="rnd">
                            <a:round/>
                          </a:ln>
                        </wps:spPr>
                        <wps:style>
                          <a:lnRef idx="1">
                            <a:srgbClr val="0000FF"/>
                          </a:lnRef>
                          <a:fillRef idx="0">
                            <a:srgbClr val="000000">
                              <a:alpha val="0"/>
                            </a:srgbClr>
                          </a:fillRef>
                          <a:effectRef idx="0">
                            <a:scrgbClr r="0" g="0" b="0"/>
                          </a:effectRef>
                          <a:fontRef idx="none"/>
                        </wps:style>
                        <wps:bodyPr/>
                      </wps:wsp>
                      <wps:wsp>
                        <wps:cNvPr id="126566" name="Shape 126566"/>
                        <wps:cNvSpPr/>
                        <wps:spPr>
                          <a:xfrm>
                            <a:off x="2006277" y="537204"/>
                            <a:ext cx="89907" cy="0"/>
                          </a:xfrm>
                          <a:custGeom>
                            <a:avLst/>
                            <a:gdLst/>
                            <a:ahLst/>
                            <a:cxnLst/>
                            <a:rect l="0" t="0" r="0" b="0"/>
                            <a:pathLst>
                              <a:path w="89907">
                                <a:moveTo>
                                  <a:pt x="0" y="0"/>
                                </a:moveTo>
                                <a:lnTo>
                                  <a:pt x="89907" y="0"/>
                                </a:lnTo>
                              </a:path>
                            </a:pathLst>
                          </a:custGeom>
                          <a:ln w="12772" cap="rnd">
                            <a:round/>
                          </a:ln>
                        </wps:spPr>
                        <wps:style>
                          <a:lnRef idx="1">
                            <a:srgbClr val="0000FF"/>
                          </a:lnRef>
                          <a:fillRef idx="0">
                            <a:srgbClr val="000000">
                              <a:alpha val="0"/>
                            </a:srgbClr>
                          </a:fillRef>
                          <a:effectRef idx="0">
                            <a:scrgbClr r="0" g="0" b="0"/>
                          </a:effectRef>
                          <a:fontRef idx="none"/>
                        </wps:style>
                        <wps:bodyPr/>
                      </wps:wsp>
                      <wps:wsp>
                        <wps:cNvPr id="126567" name="Shape 126567"/>
                        <wps:cNvSpPr/>
                        <wps:spPr>
                          <a:xfrm>
                            <a:off x="2039041" y="100580"/>
                            <a:ext cx="57143" cy="233172"/>
                          </a:xfrm>
                          <a:custGeom>
                            <a:avLst/>
                            <a:gdLst/>
                            <a:ahLst/>
                            <a:cxnLst/>
                            <a:rect l="0" t="0" r="0" b="0"/>
                            <a:pathLst>
                              <a:path w="57143" h="233172">
                                <a:moveTo>
                                  <a:pt x="0" y="233172"/>
                                </a:moveTo>
                                <a:lnTo>
                                  <a:pt x="0" y="145545"/>
                                </a:lnTo>
                                <a:lnTo>
                                  <a:pt x="57143" y="145545"/>
                                </a:lnTo>
                                <a:lnTo>
                                  <a:pt x="57143" y="0"/>
                                </a:lnTo>
                              </a:path>
                            </a:pathLst>
                          </a:custGeom>
                          <a:ln w="12772" cap="rnd">
                            <a:round/>
                          </a:ln>
                        </wps:spPr>
                        <wps:style>
                          <a:lnRef idx="1">
                            <a:srgbClr val="0000FF"/>
                          </a:lnRef>
                          <a:fillRef idx="0">
                            <a:srgbClr val="000000">
                              <a:alpha val="0"/>
                            </a:srgbClr>
                          </a:fillRef>
                          <a:effectRef idx="0">
                            <a:scrgbClr r="0" g="0" b="0"/>
                          </a:effectRef>
                          <a:fontRef idx="none"/>
                        </wps:style>
                        <wps:bodyPr/>
                      </wps:wsp>
                      <wps:wsp>
                        <wps:cNvPr id="126568" name="Shape 126568"/>
                        <wps:cNvSpPr/>
                        <wps:spPr>
                          <a:xfrm>
                            <a:off x="2079427" y="427479"/>
                            <a:ext cx="228600" cy="0"/>
                          </a:xfrm>
                          <a:custGeom>
                            <a:avLst/>
                            <a:gdLst/>
                            <a:ahLst/>
                            <a:cxnLst/>
                            <a:rect l="0" t="0" r="0" b="0"/>
                            <a:pathLst>
                              <a:path w="228600">
                                <a:moveTo>
                                  <a:pt x="0" y="0"/>
                                </a:moveTo>
                                <a:lnTo>
                                  <a:pt x="228600" y="0"/>
                                </a:lnTo>
                              </a:path>
                            </a:pathLst>
                          </a:custGeom>
                          <a:ln w="12772" cap="rnd">
                            <a:round/>
                          </a:ln>
                        </wps:spPr>
                        <wps:style>
                          <a:lnRef idx="1">
                            <a:srgbClr val="0000FF"/>
                          </a:lnRef>
                          <a:fillRef idx="0">
                            <a:srgbClr val="000000">
                              <a:alpha val="0"/>
                            </a:srgbClr>
                          </a:fillRef>
                          <a:effectRef idx="0">
                            <a:scrgbClr r="0" g="0" b="0"/>
                          </a:effectRef>
                          <a:fontRef idx="none"/>
                        </wps:style>
                        <wps:bodyPr/>
                      </wps:wsp>
                      <wps:wsp>
                        <wps:cNvPr id="126569" name="Shape 126569"/>
                        <wps:cNvSpPr/>
                        <wps:spPr>
                          <a:xfrm>
                            <a:off x="2308027" y="381002"/>
                            <a:ext cx="0" cy="93728"/>
                          </a:xfrm>
                          <a:custGeom>
                            <a:avLst/>
                            <a:gdLst/>
                            <a:ahLst/>
                            <a:cxnLst/>
                            <a:rect l="0" t="0" r="0" b="0"/>
                            <a:pathLst>
                              <a:path h="93728">
                                <a:moveTo>
                                  <a:pt x="0" y="0"/>
                                </a:moveTo>
                                <a:lnTo>
                                  <a:pt x="0" y="93728"/>
                                </a:lnTo>
                              </a:path>
                            </a:pathLst>
                          </a:custGeom>
                          <a:ln w="12772" cap="rnd">
                            <a:round/>
                          </a:ln>
                        </wps:spPr>
                        <wps:style>
                          <a:lnRef idx="1">
                            <a:srgbClr val="0000FF"/>
                          </a:lnRef>
                          <a:fillRef idx="0">
                            <a:srgbClr val="000000">
                              <a:alpha val="0"/>
                            </a:srgbClr>
                          </a:fillRef>
                          <a:effectRef idx="0">
                            <a:scrgbClr r="0" g="0" b="0"/>
                          </a:effectRef>
                          <a:fontRef idx="none"/>
                        </wps:style>
                        <wps:bodyPr/>
                      </wps:wsp>
                      <wps:wsp>
                        <wps:cNvPr id="126570" name="Shape 126570"/>
                        <wps:cNvSpPr/>
                        <wps:spPr>
                          <a:xfrm>
                            <a:off x="1931614" y="696472"/>
                            <a:ext cx="38095" cy="231649"/>
                          </a:xfrm>
                          <a:custGeom>
                            <a:avLst/>
                            <a:gdLst/>
                            <a:ahLst/>
                            <a:cxnLst/>
                            <a:rect l="0" t="0" r="0" b="0"/>
                            <a:pathLst>
                              <a:path w="38095" h="231649">
                                <a:moveTo>
                                  <a:pt x="38095" y="0"/>
                                </a:moveTo>
                                <a:lnTo>
                                  <a:pt x="38095" y="231649"/>
                                </a:lnTo>
                                <a:lnTo>
                                  <a:pt x="0" y="170687"/>
                                </a:lnTo>
                              </a:path>
                            </a:pathLst>
                          </a:custGeom>
                          <a:ln w="12772" cap="rnd">
                            <a:round/>
                          </a:ln>
                        </wps:spPr>
                        <wps:style>
                          <a:lnRef idx="1">
                            <a:srgbClr val="0000FF"/>
                          </a:lnRef>
                          <a:fillRef idx="0">
                            <a:srgbClr val="000000">
                              <a:alpha val="0"/>
                            </a:srgbClr>
                          </a:fillRef>
                          <a:effectRef idx="0">
                            <a:scrgbClr r="0" g="0" b="0"/>
                          </a:effectRef>
                          <a:fontRef idx="none"/>
                        </wps:style>
                        <wps:bodyPr/>
                      </wps:wsp>
                      <wps:wsp>
                        <wps:cNvPr id="126571" name="Shape 126571"/>
                        <wps:cNvSpPr/>
                        <wps:spPr>
                          <a:xfrm>
                            <a:off x="1969709" y="867158"/>
                            <a:ext cx="36568" cy="60963"/>
                          </a:xfrm>
                          <a:custGeom>
                            <a:avLst/>
                            <a:gdLst/>
                            <a:ahLst/>
                            <a:cxnLst/>
                            <a:rect l="0" t="0" r="0" b="0"/>
                            <a:pathLst>
                              <a:path w="36568" h="60963">
                                <a:moveTo>
                                  <a:pt x="0" y="60963"/>
                                </a:moveTo>
                                <a:lnTo>
                                  <a:pt x="36568" y="0"/>
                                </a:lnTo>
                              </a:path>
                            </a:pathLst>
                          </a:custGeom>
                          <a:ln w="12772" cap="rnd">
                            <a:round/>
                          </a:ln>
                        </wps:spPr>
                        <wps:style>
                          <a:lnRef idx="1">
                            <a:srgbClr val="0000FF"/>
                          </a:lnRef>
                          <a:fillRef idx="0">
                            <a:srgbClr val="000000">
                              <a:alpha val="0"/>
                            </a:srgbClr>
                          </a:fillRef>
                          <a:effectRef idx="0">
                            <a:scrgbClr r="0" g="0" b="0"/>
                          </a:effectRef>
                          <a:fontRef idx="none"/>
                        </wps:style>
                        <wps:bodyPr/>
                      </wps:wsp>
                      <wps:wsp>
                        <wps:cNvPr id="126572" name="Shape 126572"/>
                        <wps:cNvSpPr/>
                        <wps:spPr>
                          <a:xfrm>
                            <a:off x="459476" y="1445510"/>
                            <a:ext cx="201167" cy="0"/>
                          </a:xfrm>
                          <a:custGeom>
                            <a:avLst/>
                            <a:gdLst/>
                            <a:ahLst/>
                            <a:cxnLst/>
                            <a:rect l="0" t="0" r="0" b="0"/>
                            <a:pathLst>
                              <a:path w="201167">
                                <a:moveTo>
                                  <a:pt x="0" y="0"/>
                                </a:moveTo>
                                <a:lnTo>
                                  <a:pt x="201167"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573" name="Shape 126573"/>
                        <wps:cNvSpPr/>
                        <wps:spPr>
                          <a:xfrm>
                            <a:off x="717022" y="1445510"/>
                            <a:ext cx="25906" cy="0"/>
                          </a:xfrm>
                          <a:custGeom>
                            <a:avLst/>
                            <a:gdLst/>
                            <a:ahLst/>
                            <a:cxnLst/>
                            <a:rect l="0" t="0" r="0" b="0"/>
                            <a:pathLst>
                              <a:path w="25906">
                                <a:moveTo>
                                  <a:pt x="0" y="0"/>
                                </a:moveTo>
                                <a:lnTo>
                                  <a:pt x="25906"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574" name="Shape 126574"/>
                        <wps:cNvSpPr/>
                        <wps:spPr>
                          <a:xfrm>
                            <a:off x="799321" y="1445510"/>
                            <a:ext cx="202679" cy="0"/>
                          </a:xfrm>
                          <a:custGeom>
                            <a:avLst/>
                            <a:gdLst/>
                            <a:ahLst/>
                            <a:cxnLst/>
                            <a:rect l="0" t="0" r="0" b="0"/>
                            <a:pathLst>
                              <a:path w="202679">
                                <a:moveTo>
                                  <a:pt x="0" y="0"/>
                                </a:moveTo>
                                <a:lnTo>
                                  <a:pt x="202679"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575" name="Shape 126575"/>
                        <wps:cNvSpPr/>
                        <wps:spPr>
                          <a:xfrm>
                            <a:off x="1056867" y="1445510"/>
                            <a:ext cx="25906" cy="0"/>
                          </a:xfrm>
                          <a:custGeom>
                            <a:avLst/>
                            <a:gdLst/>
                            <a:ahLst/>
                            <a:cxnLst/>
                            <a:rect l="0" t="0" r="0" b="0"/>
                            <a:pathLst>
                              <a:path w="25906">
                                <a:moveTo>
                                  <a:pt x="0" y="0"/>
                                </a:moveTo>
                                <a:lnTo>
                                  <a:pt x="25906"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576" name="Shape 126576"/>
                        <wps:cNvSpPr/>
                        <wps:spPr>
                          <a:xfrm>
                            <a:off x="1139166" y="1445510"/>
                            <a:ext cx="203443" cy="0"/>
                          </a:xfrm>
                          <a:custGeom>
                            <a:avLst/>
                            <a:gdLst/>
                            <a:ahLst/>
                            <a:cxnLst/>
                            <a:rect l="0" t="0" r="0" b="0"/>
                            <a:pathLst>
                              <a:path w="203443">
                                <a:moveTo>
                                  <a:pt x="0" y="0"/>
                                </a:moveTo>
                                <a:lnTo>
                                  <a:pt x="203443"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577" name="Shape 126577"/>
                        <wps:cNvSpPr/>
                        <wps:spPr>
                          <a:xfrm>
                            <a:off x="1397475" y="1445510"/>
                            <a:ext cx="25142" cy="0"/>
                          </a:xfrm>
                          <a:custGeom>
                            <a:avLst/>
                            <a:gdLst/>
                            <a:ahLst/>
                            <a:cxnLst/>
                            <a:rect l="0" t="0" r="0" b="0"/>
                            <a:pathLst>
                              <a:path w="25142">
                                <a:moveTo>
                                  <a:pt x="0" y="0"/>
                                </a:moveTo>
                                <a:lnTo>
                                  <a:pt x="25142"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578" name="Shape 126578"/>
                        <wps:cNvSpPr/>
                        <wps:spPr>
                          <a:xfrm>
                            <a:off x="1479774" y="1445510"/>
                            <a:ext cx="202679" cy="0"/>
                          </a:xfrm>
                          <a:custGeom>
                            <a:avLst/>
                            <a:gdLst/>
                            <a:ahLst/>
                            <a:cxnLst/>
                            <a:rect l="0" t="0" r="0" b="0"/>
                            <a:pathLst>
                              <a:path w="202679">
                                <a:moveTo>
                                  <a:pt x="0" y="0"/>
                                </a:moveTo>
                                <a:lnTo>
                                  <a:pt x="202679"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579" name="Shape 126579"/>
                        <wps:cNvSpPr/>
                        <wps:spPr>
                          <a:xfrm>
                            <a:off x="1737320" y="1445510"/>
                            <a:ext cx="25906" cy="0"/>
                          </a:xfrm>
                          <a:custGeom>
                            <a:avLst/>
                            <a:gdLst/>
                            <a:ahLst/>
                            <a:cxnLst/>
                            <a:rect l="0" t="0" r="0" b="0"/>
                            <a:pathLst>
                              <a:path w="25906">
                                <a:moveTo>
                                  <a:pt x="0" y="0"/>
                                </a:moveTo>
                                <a:lnTo>
                                  <a:pt x="25906"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580" name="Shape 126580"/>
                        <wps:cNvSpPr/>
                        <wps:spPr>
                          <a:xfrm>
                            <a:off x="1819619" y="1445510"/>
                            <a:ext cx="203443" cy="0"/>
                          </a:xfrm>
                          <a:custGeom>
                            <a:avLst/>
                            <a:gdLst/>
                            <a:ahLst/>
                            <a:cxnLst/>
                            <a:rect l="0" t="0" r="0" b="0"/>
                            <a:pathLst>
                              <a:path w="203443">
                                <a:moveTo>
                                  <a:pt x="0" y="0"/>
                                </a:moveTo>
                                <a:lnTo>
                                  <a:pt x="203443"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581" name="Shape 126581"/>
                        <wps:cNvSpPr/>
                        <wps:spPr>
                          <a:xfrm>
                            <a:off x="2096212" y="1197091"/>
                            <a:ext cx="0" cy="187455"/>
                          </a:xfrm>
                          <a:custGeom>
                            <a:avLst/>
                            <a:gdLst/>
                            <a:ahLst/>
                            <a:cxnLst/>
                            <a:rect l="0" t="0" r="0" b="0"/>
                            <a:pathLst>
                              <a:path h="187455">
                                <a:moveTo>
                                  <a:pt x="0" y="187455"/>
                                </a:moveTo>
                                <a:lnTo>
                                  <a:pt x="0"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582" name="Shape 126582"/>
                        <wps:cNvSpPr/>
                        <wps:spPr>
                          <a:xfrm>
                            <a:off x="2096212" y="1128517"/>
                            <a:ext cx="0" cy="24381"/>
                          </a:xfrm>
                          <a:custGeom>
                            <a:avLst/>
                            <a:gdLst/>
                            <a:ahLst/>
                            <a:cxnLst/>
                            <a:rect l="0" t="0" r="0" b="0"/>
                            <a:pathLst>
                              <a:path h="24381">
                                <a:moveTo>
                                  <a:pt x="0" y="24381"/>
                                </a:moveTo>
                                <a:lnTo>
                                  <a:pt x="0"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583" name="Shape 126583"/>
                        <wps:cNvSpPr/>
                        <wps:spPr>
                          <a:xfrm>
                            <a:off x="2096212" y="896867"/>
                            <a:ext cx="0" cy="187455"/>
                          </a:xfrm>
                          <a:custGeom>
                            <a:avLst/>
                            <a:gdLst/>
                            <a:ahLst/>
                            <a:cxnLst/>
                            <a:rect l="0" t="0" r="0" b="0"/>
                            <a:pathLst>
                              <a:path h="187455">
                                <a:moveTo>
                                  <a:pt x="0" y="187455"/>
                                </a:moveTo>
                                <a:lnTo>
                                  <a:pt x="0"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584" name="Shape 126584"/>
                        <wps:cNvSpPr/>
                        <wps:spPr>
                          <a:xfrm>
                            <a:off x="2096212" y="829815"/>
                            <a:ext cx="0" cy="22858"/>
                          </a:xfrm>
                          <a:custGeom>
                            <a:avLst/>
                            <a:gdLst/>
                            <a:ahLst/>
                            <a:cxnLst/>
                            <a:rect l="0" t="0" r="0" b="0"/>
                            <a:pathLst>
                              <a:path h="22858">
                                <a:moveTo>
                                  <a:pt x="0" y="22858"/>
                                </a:moveTo>
                                <a:lnTo>
                                  <a:pt x="0"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585" name="Shape 126585"/>
                        <wps:cNvSpPr/>
                        <wps:spPr>
                          <a:xfrm>
                            <a:off x="2096212" y="598165"/>
                            <a:ext cx="0" cy="187455"/>
                          </a:xfrm>
                          <a:custGeom>
                            <a:avLst/>
                            <a:gdLst/>
                            <a:ahLst/>
                            <a:cxnLst/>
                            <a:rect l="0" t="0" r="0" b="0"/>
                            <a:pathLst>
                              <a:path h="187455">
                                <a:moveTo>
                                  <a:pt x="0" y="187455"/>
                                </a:moveTo>
                                <a:lnTo>
                                  <a:pt x="0"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586" name="Shape 126586"/>
                        <wps:cNvSpPr/>
                        <wps:spPr>
                          <a:xfrm>
                            <a:off x="2096212" y="530352"/>
                            <a:ext cx="0" cy="23619"/>
                          </a:xfrm>
                          <a:custGeom>
                            <a:avLst/>
                            <a:gdLst/>
                            <a:ahLst/>
                            <a:cxnLst/>
                            <a:rect l="0" t="0" r="0" b="0"/>
                            <a:pathLst>
                              <a:path h="23619">
                                <a:moveTo>
                                  <a:pt x="0" y="23619"/>
                                </a:moveTo>
                                <a:lnTo>
                                  <a:pt x="0"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587" name="Shape 126587"/>
                        <wps:cNvSpPr/>
                        <wps:spPr>
                          <a:xfrm>
                            <a:off x="2096212" y="298702"/>
                            <a:ext cx="0" cy="188978"/>
                          </a:xfrm>
                          <a:custGeom>
                            <a:avLst/>
                            <a:gdLst/>
                            <a:ahLst/>
                            <a:cxnLst/>
                            <a:rect l="0" t="0" r="0" b="0"/>
                            <a:pathLst>
                              <a:path h="188978">
                                <a:moveTo>
                                  <a:pt x="0" y="188978"/>
                                </a:moveTo>
                                <a:lnTo>
                                  <a:pt x="0"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588" name="Shape 126588"/>
                        <wps:cNvSpPr/>
                        <wps:spPr>
                          <a:xfrm>
                            <a:off x="2096212" y="231650"/>
                            <a:ext cx="0" cy="24381"/>
                          </a:xfrm>
                          <a:custGeom>
                            <a:avLst/>
                            <a:gdLst/>
                            <a:ahLst/>
                            <a:cxnLst/>
                            <a:rect l="0" t="0" r="0" b="0"/>
                            <a:pathLst>
                              <a:path h="24381">
                                <a:moveTo>
                                  <a:pt x="0" y="24381"/>
                                </a:moveTo>
                                <a:lnTo>
                                  <a:pt x="0"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589" name="Shape 126589"/>
                        <wps:cNvSpPr/>
                        <wps:spPr>
                          <a:xfrm>
                            <a:off x="2096212" y="0"/>
                            <a:ext cx="0" cy="187455"/>
                          </a:xfrm>
                          <a:custGeom>
                            <a:avLst/>
                            <a:gdLst/>
                            <a:ahLst/>
                            <a:cxnLst/>
                            <a:rect l="0" t="0" r="0" b="0"/>
                            <a:pathLst>
                              <a:path h="187455">
                                <a:moveTo>
                                  <a:pt x="0" y="187455"/>
                                </a:moveTo>
                                <a:lnTo>
                                  <a:pt x="0"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590" name="Shape 126590"/>
                        <wps:cNvSpPr/>
                        <wps:spPr>
                          <a:xfrm>
                            <a:off x="2023062" y="1384556"/>
                            <a:ext cx="73150" cy="62485"/>
                          </a:xfrm>
                          <a:custGeom>
                            <a:avLst/>
                            <a:gdLst/>
                            <a:ahLst/>
                            <a:cxnLst/>
                            <a:rect l="0" t="0" r="0" b="0"/>
                            <a:pathLst>
                              <a:path w="73150" h="62485">
                                <a:moveTo>
                                  <a:pt x="0" y="60963"/>
                                </a:moveTo>
                                <a:lnTo>
                                  <a:pt x="1527" y="60963"/>
                                </a:lnTo>
                                <a:lnTo>
                                  <a:pt x="5331" y="62485"/>
                                </a:lnTo>
                                <a:lnTo>
                                  <a:pt x="9149" y="62485"/>
                                </a:lnTo>
                                <a:lnTo>
                                  <a:pt x="12189" y="60963"/>
                                </a:lnTo>
                                <a:lnTo>
                                  <a:pt x="23615" y="60963"/>
                                </a:lnTo>
                                <a:lnTo>
                                  <a:pt x="25142" y="59440"/>
                                </a:lnTo>
                                <a:lnTo>
                                  <a:pt x="28960" y="59440"/>
                                </a:lnTo>
                                <a:lnTo>
                                  <a:pt x="30473" y="57918"/>
                                </a:lnTo>
                                <a:lnTo>
                                  <a:pt x="34291" y="57918"/>
                                </a:lnTo>
                                <a:lnTo>
                                  <a:pt x="34291" y="56396"/>
                                </a:lnTo>
                                <a:lnTo>
                                  <a:pt x="36568" y="56396"/>
                                </a:lnTo>
                                <a:lnTo>
                                  <a:pt x="38095" y="54862"/>
                                </a:lnTo>
                                <a:lnTo>
                                  <a:pt x="39622" y="54862"/>
                                </a:lnTo>
                                <a:lnTo>
                                  <a:pt x="41913" y="54101"/>
                                </a:lnTo>
                                <a:lnTo>
                                  <a:pt x="43426" y="52578"/>
                                </a:lnTo>
                                <a:lnTo>
                                  <a:pt x="45717" y="51056"/>
                                </a:lnTo>
                                <a:lnTo>
                                  <a:pt x="47244" y="49534"/>
                                </a:lnTo>
                                <a:lnTo>
                                  <a:pt x="48771" y="48011"/>
                                </a:lnTo>
                                <a:lnTo>
                                  <a:pt x="48771" y="46489"/>
                                </a:lnTo>
                                <a:lnTo>
                                  <a:pt x="51048" y="44955"/>
                                </a:lnTo>
                                <a:lnTo>
                                  <a:pt x="52575" y="44194"/>
                                </a:lnTo>
                                <a:lnTo>
                                  <a:pt x="52575" y="42672"/>
                                </a:lnTo>
                                <a:lnTo>
                                  <a:pt x="54866" y="39627"/>
                                </a:lnTo>
                                <a:lnTo>
                                  <a:pt x="56379" y="35060"/>
                                </a:lnTo>
                                <a:lnTo>
                                  <a:pt x="57907" y="32765"/>
                                </a:lnTo>
                                <a:lnTo>
                                  <a:pt x="60197" y="32765"/>
                                </a:lnTo>
                                <a:lnTo>
                                  <a:pt x="61725" y="29720"/>
                                </a:lnTo>
                                <a:lnTo>
                                  <a:pt x="64001" y="26676"/>
                                </a:lnTo>
                                <a:lnTo>
                                  <a:pt x="67056" y="22858"/>
                                </a:lnTo>
                                <a:lnTo>
                                  <a:pt x="67056" y="21336"/>
                                </a:lnTo>
                                <a:lnTo>
                                  <a:pt x="69347" y="19814"/>
                                </a:lnTo>
                                <a:lnTo>
                                  <a:pt x="69347" y="18291"/>
                                </a:lnTo>
                                <a:lnTo>
                                  <a:pt x="70859" y="16769"/>
                                </a:lnTo>
                                <a:lnTo>
                                  <a:pt x="70859" y="13724"/>
                                </a:lnTo>
                                <a:lnTo>
                                  <a:pt x="73150" y="11429"/>
                                </a:lnTo>
                                <a:lnTo>
                                  <a:pt x="73150"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591" name="Shape 126591"/>
                        <wps:cNvSpPr/>
                        <wps:spPr>
                          <a:xfrm>
                            <a:off x="139442" y="1117088"/>
                            <a:ext cx="171443" cy="0"/>
                          </a:xfrm>
                          <a:custGeom>
                            <a:avLst/>
                            <a:gdLst/>
                            <a:ahLst/>
                            <a:cxnLst/>
                            <a:rect l="0" t="0" r="0" b="0"/>
                            <a:pathLst>
                              <a:path w="171443">
                                <a:moveTo>
                                  <a:pt x="0" y="0"/>
                                </a:moveTo>
                                <a:lnTo>
                                  <a:pt x="171443" y="0"/>
                                </a:lnTo>
                              </a:path>
                            </a:pathLst>
                          </a:custGeom>
                          <a:ln w="12772" cap="rnd">
                            <a:round/>
                          </a:ln>
                        </wps:spPr>
                        <wps:style>
                          <a:lnRef idx="1">
                            <a:srgbClr val="0000FF"/>
                          </a:lnRef>
                          <a:fillRef idx="0">
                            <a:srgbClr val="000000">
                              <a:alpha val="0"/>
                            </a:srgbClr>
                          </a:fillRef>
                          <a:effectRef idx="0">
                            <a:scrgbClr r="0" g="0" b="0"/>
                          </a:effectRef>
                          <a:fontRef idx="none"/>
                        </wps:style>
                        <wps:bodyPr/>
                      </wps:wsp>
                      <wps:wsp>
                        <wps:cNvPr id="126592" name="Shape 126592"/>
                        <wps:cNvSpPr/>
                        <wps:spPr>
                          <a:xfrm>
                            <a:off x="1724353" y="1117088"/>
                            <a:ext cx="194308" cy="0"/>
                          </a:xfrm>
                          <a:custGeom>
                            <a:avLst/>
                            <a:gdLst/>
                            <a:ahLst/>
                            <a:cxnLst/>
                            <a:rect l="0" t="0" r="0" b="0"/>
                            <a:pathLst>
                              <a:path w="194308">
                                <a:moveTo>
                                  <a:pt x="0" y="0"/>
                                </a:moveTo>
                                <a:lnTo>
                                  <a:pt x="194308" y="0"/>
                                </a:lnTo>
                              </a:path>
                            </a:pathLst>
                          </a:custGeom>
                          <a:ln w="12772" cap="rnd">
                            <a:round/>
                          </a:ln>
                        </wps:spPr>
                        <wps:style>
                          <a:lnRef idx="1">
                            <a:srgbClr val="0000FF"/>
                          </a:lnRef>
                          <a:fillRef idx="0">
                            <a:srgbClr val="000000">
                              <a:alpha val="0"/>
                            </a:srgbClr>
                          </a:fillRef>
                          <a:effectRef idx="0">
                            <a:scrgbClr r="0" g="0" b="0"/>
                          </a:effectRef>
                          <a:fontRef idx="none"/>
                        </wps:style>
                        <wps:bodyPr/>
                      </wps:wsp>
                      <wps:wsp>
                        <wps:cNvPr id="126593" name="Shape 126593"/>
                        <wps:cNvSpPr/>
                        <wps:spPr>
                          <a:xfrm>
                            <a:off x="310885" y="1324357"/>
                            <a:ext cx="0" cy="295657"/>
                          </a:xfrm>
                          <a:custGeom>
                            <a:avLst/>
                            <a:gdLst/>
                            <a:ahLst/>
                            <a:cxnLst/>
                            <a:rect l="0" t="0" r="0" b="0"/>
                            <a:pathLst>
                              <a:path h="295657">
                                <a:moveTo>
                                  <a:pt x="0" y="0"/>
                                </a:moveTo>
                                <a:lnTo>
                                  <a:pt x="0" y="295657"/>
                                </a:lnTo>
                              </a:path>
                            </a:pathLst>
                          </a:custGeom>
                          <a:ln w="12772" cap="rnd">
                            <a:round/>
                          </a:ln>
                        </wps:spPr>
                        <wps:style>
                          <a:lnRef idx="1">
                            <a:srgbClr val="0000FF"/>
                          </a:lnRef>
                          <a:fillRef idx="0">
                            <a:srgbClr val="000000">
                              <a:alpha val="0"/>
                            </a:srgbClr>
                          </a:fillRef>
                          <a:effectRef idx="0">
                            <a:scrgbClr r="0" g="0" b="0"/>
                          </a:effectRef>
                          <a:fontRef idx="none"/>
                        </wps:style>
                        <wps:bodyPr/>
                      </wps:wsp>
                      <wps:wsp>
                        <wps:cNvPr id="126594" name="Shape 126594"/>
                        <wps:cNvSpPr/>
                        <wps:spPr>
                          <a:xfrm>
                            <a:off x="1724353" y="54102"/>
                            <a:ext cx="0" cy="1114042"/>
                          </a:xfrm>
                          <a:custGeom>
                            <a:avLst/>
                            <a:gdLst/>
                            <a:ahLst/>
                            <a:cxnLst/>
                            <a:rect l="0" t="0" r="0" b="0"/>
                            <a:pathLst>
                              <a:path h="1114042">
                                <a:moveTo>
                                  <a:pt x="0" y="1114042"/>
                                </a:moveTo>
                                <a:lnTo>
                                  <a:pt x="0" y="0"/>
                                </a:lnTo>
                              </a:path>
                            </a:pathLst>
                          </a:custGeom>
                          <a:ln w="12772" cap="rnd">
                            <a:round/>
                          </a:ln>
                        </wps:spPr>
                        <wps:style>
                          <a:lnRef idx="1">
                            <a:srgbClr val="0000FF"/>
                          </a:lnRef>
                          <a:fillRef idx="0">
                            <a:srgbClr val="000000">
                              <a:alpha val="0"/>
                            </a:srgbClr>
                          </a:fillRef>
                          <a:effectRef idx="0">
                            <a:scrgbClr r="0" g="0" b="0"/>
                          </a:effectRef>
                          <a:fontRef idx="none"/>
                        </wps:style>
                        <wps:bodyPr/>
                      </wps:wsp>
                      <wps:wsp>
                        <wps:cNvPr id="126595" name="Shape 126595"/>
                        <wps:cNvSpPr/>
                        <wps:spPr>
                          <a:xfrm>
                            <a:off x="2096198" y="537203"/>
                            <a:ext cx="91434" cy="0"/>
                          </a:xfrm>
                          <a:custGeom>
                            <a:avLst/>
                            <a:gdLst/>
                            <a:ahLst/>
                            <a:cxnLst/>
                            <a:rect l="0" t="0" r="0" b="0"/>
                            <a:pathLst>
                              <a:path w="91434">
                                <a:moveTo>
                                  <a:pt x="91434" y="0"/>
                                </a:moveTo>
                                <a:lnTo>
                                  <a:pt x="0" y="0"/>
                                </a:lnTo>
                              </a:path>
                            </a:pathLst>
                          </a:custGeom>
                          <a:ln w="12772" cap="rnd">
                            <a:round/>
                          </a:ln>
                        </wps:spPr>
                        <wps:style>
                          <a:lnRef idx="1">
                            <a:srgbClr val="0000FF"/>
                          </a:lnRef>
                          <a:fillRef idx="0">
                            <a:srgbClr val="000000">
                              <a:alpha val="0"/>
                            </a:srgbClr>
                          </a:fillRef>
                          <a:effectRef idx="0">
                            <a:scrgbClr r="0" g="0" b="0"/>
                          </a:effectRef>
                          <a:fontRef idx="none"/>
                        </wps:style>
                        <wps:bodyPr/>
                      </wps:wsp>
                      <wps:wsp>
                        <wps:cNvPr id="126596" name="Shape 126596"/>
                        <wps:cNvSpPr/>
                        <wps:spPr>
                          <a:xfrm>
                            <a:off x="2006277" y="333751"/>
                            <a:ext cx="181355" cy="203452"/>
                          </a:xfrm>
                          <a:custGeom>
                            <a:avLst/>
                            <a:gdLst/>
                            <a:ahLst/>
                            <a:cxnLst/>
                            <a:rect l="0" t="0" r="0" b="0"/>
                            <a:pathLst>
                              <a:path w="181355" h="203452">
                                <a:moveTo>
                                  <a:pt x="181355" y="203452"/>
                                </a:moveTo>
                                <a:lnTo>
                                  <a:pt x="0" y="0"/>
                                </a:lnTo>
                              </a:path>
                            </a:pathLst>
                          </a:custGeom>
                          <a:ln w="12772" cap="rnd">
                            <a:round/>
                          </a:ln>
                        </wps:spPr>
                        <wps:style>
                          <a:lnRef idx="1">
                            <a:srgbClr val="0000FF"/>
                          </a:lnRef>
                          <a:fillRef idx="0">
                            <a:srgbClr val="000000">
                              <a:alpha val="0"/>
                            </a:srgbClr>
                          </a:fillRef>
                          <a:effectRef idx="0">
                            <a:scrgbClr r="0" g="0" b="0"/>
                          </a:effectRef>
                          <a:fontRef idx="none"/>
                        </wps:style>
                        <wps:bodyPr/>
                      </wps:wsp>
                      <wps:wsp>
                        <wps:cNvPr id="126597" name="Shape 126597"/>
                        <wps:cNvSpPr/>
                        <wps:spPr>
                          <a:xfrm>
                            <a:off x="2006277" y="333751"/>
                            <a:ext cx="181355" cy="203452"/>
                          </a:xfrm>
                          <a:custGeom>
                            <a:avLst/>
                            <a:gdLst/>
                            <a:ahLst/>
                            <a:cxnLst/>
                            <a:rect l="0" t="0" r="0" b="0"/>
                            <a:pathLst>
                              <a:path w="181355" h="203452">
                                <a:moveTo>
                                  <a:pt x="0" y="203452"/>
                                </a:moveTo>
                                <a:lnTo>
                                  <a:pt x="181355" y="0"/>
                                </a:lnTo>
                              </a:path>
                            </a:pathLst>
                          </a:custGeom>
                          <a:ln w="12772" cap="rnd">
                            <a:round/>
                          </a:ln>
                        </wps:spPr>
                        <wps:style>
                          <a:lnRef idx="1">
                            <a:srgbClr val="0000FF"/>
                          </a:lnRef>
                          <a:fillRef idx="0">
                            <a:srgbClr val="000000">
                              <a:alpha val="0"/>
                            </a:srgbClr>
                          </a:fillRef>
                          <a:effectRef idx="0">
                            <a:scrgbClr r="0" g="0" b="0"/>
                          </a:effectRef>
                          <a:fontRef idx="none"/>
                        </wps:style>
                        <wps:bodyPr/>
                      </wps:wsp>
                      <wps:wsp>
                        <wps:cNvPr id="126598" name="Shape 126598"/>
                        <wps:cNvSpPr/>
                        <wps:spPr>
                          <a:xfrm>
                            <a:off x="2006277" y="333751"/>
                            <a:ext cx="181355" cy="0"/>
                          </a:xfrm>
                          <a:custGeom>
                            <a:avLst/>
                            <a:gdLst/>
                            <a:ahLst/>
                            <a:cxnLst/>
                            <a:rect l="0" t="0" r="0" b="0"/>
                            <a:pathLst>
                              <a:path w="181355">
                                <a:moveTo>
                                  <a:pt x="0" y="0"/>
                                </a:moveTo>
                                <a:lnTo>
                                  <a:pt x="181355" y="0"/>
                                </a:lnTo>
                              </a:path>
                            </a:pathLst>
                          </a:custGeom>
                          <a:ln w="12772" cap="rnd">
                            <a:round/>
                          </a:ln>
                        </wps:spPr>
                        <wps:style>
                          <a:lnRef idx="1">
                            <a:srgbClr val="0000FF"/>
                          </a:lnRef>
                          <a:fillRef idx="0">
                            <a:srgbClr val="000000">
                              <a:alpha val="0"/>
                            </a:srgbClr>
                          </a:fillRef>
                          <a:effectRef idx="0">
                            <a:scrgbClr r="0" g="0" b="0"/>
                          </a:effectRef>
                          <a:fontRef idx="none"/>
                        </wps:style>
                        <wps:bodyPr/>
                      </wps:wsp>
                      <wps:wsp>
                        <wps:cNvPr id="126599" name="Shape 126599"/>
                        <wps:cNvSpPr/>
                        <wps:spPr>
                          <a:xfrm>
                            <a:off x="2096198" y="246124"/>
                            <a:ext cx="56379" cy="0"/>
                          </a:xfrm>
                          <a:custGeom>
                            <a:avLst/>
                            <a:gdLst/>
                            <a:ahLst/>
                            <a:cxnLst/>
                            <a:rect l="0" t="0" r="0" b="0"/>
                            <a:pathLst>
                              <a:path w="56379">
                                <a:moveTo>
                                  <a:pt x="56379" y="0"/>
                                </a:moveTo>
                                <a:lnTo>
                                  <a:pt x="0" y="0"/>
                                </a:lnTo>
                              </a:path>
                            </a:pathLst>
                          </a:custGeom>
                          <a:ln w="12772" cap="rnd">
                            <a:round/>
                          </a:ln>
                        </wps:spPr>
                        <wps:style>
                          <a:lnRef idx="1">
                            <a:srgbClr val="0000FF"/>
                          </a:lnRef>
                          <a:fillRef idx="0">
                            <a:srgbClr val="000000">
                              <a:alpha val="0"/>
                            </a:srgbClr>
                          </a:fillRef>
                          <a:effectRef idx="0">
                            <a:scrgbClr r="0" g="0" b="0"/>
                          </a:effectRef>
                          <a:fontRef idx="none"/>
                        </wps:style>
                        <wps:bodyPr/>
                      </wps:wsp>
                      <wps:wsp>
                        <wps:cNvPr id="126600" name="Shape 126600"/>
                        <wps:cNvSpPr/>
                        <wps:spPr>
                          <a:xfrm>
                            <a:off x="2152578" y="246124"/>
                            <a:ext cx="0" cy="87627"/>
                          </a:xfrm>
                          <a:custGeom>
                            <a:avLst/>
                            <a:gdLst/>
                            <a:ahLst/>
                            <a:cxnLst/>
                            <a:rect l="0" t="0" r="0" b="0"/>
                            <a:pathLst>
                              <a:path h="87627">
                                <a:moveTo>
                                  <a:pt x="0" y="87627"/>
                                </a:moveTo>
                                <a:lnTo>
                                  <a:pt x="0" y="0"/>
                                </a:lnTo>
                              </a:path>
                            </a:pathLst>
                          </a:custGeom>
                          <a:ln w="12772" cap="rnd">
                            <a:round/>
                          </a:ln>
                        </wps:spPr>
                        <wps:style>
                          <a:lnRef idx="1">
                            <a:srgbClr val="0000FF"/>
                          </a:lnRef>
                          <a:fillRef idx="0">
                            <a:srgbClr val="000000">
                              <a:alpha val="0"/>
                            </a:srgbClr>
                          </a:fillRef>
                          <a:effectRef idx="0">
                            <a:scrgbClr r="0" g="0" b="0"/>
                          </a:effectRef>
                          <a:fontRef idx="none"/>
                        </wps:style>
                        <wps:bodyPr/>
                      </wps:wsp>
                      <wps:wsp>
                        <wps:cNvPr id="126601" name="Shape 126601"/>
                        <wps:cNvSpPr/>
                        <wps:spPr>
                          <a:xfrm>
                            <a:off x="7622" y="289557"/>
                            <a:ext cx="415272" cy="127254"/>
                          </a:xfrm>
                          <a:custGeom>
                            <a:avLst/>
                            <a:gdLst/>
                            <a:ahLst/>
                            <a:cxnLst/>
                            <a:rect l="0" t="0" r="0" b="0"/>
                            <a:pathLst>
                              <a:path w="415272" h="127254">
                                <a:moveTo>
                                  <a:pt x="0" y="0"/>
                                </a:moveTo>
                                <a:lnTo>
                                  <a:pt x="415272" y="127254"/>
                                </a:lnTo>
                              </a:path>
                            </a:pathLst>
                          </a:custGeom>
                          <a:ln w="12772" cap="rnd">
                            <a:round/>
                          </a:ln>
                        </wps:spPr>
                        <wps:style>
                          <a:lnRef idx="1">
                            <a:srgbClr val="0000FF"/>
                          </a:lnRef>
                          <a:fillRef idx="0">
                            <a:srgbClr val="000000">
                              <a:alpha val="0"/>
                            </a:srgbClr>
                          </a:fillRef>
                          <a:effectRef idx="0">
                            <a:scrgbClr r="0" g="0" b="0"/>
                          </a:effectRef>
                          <a:fontRef idx="none"/>
                        </wps:style>
                        <wps:bodyPr/>
                      </wps:wsp>
                      <wps:wsp>
                        <wps:cNvPr id="126602" name="Shape 126602"/>
                        <wps:cNvSpPr/>
                        <wps:spPr>
                          <a:xfrm>
                            <a:off x="44190" y="594359"/>
                            <a:ext cx="1158963" cy="949456"/>
                          </a:xfrm>
                          <a:custGeom>
                            <a:avLst/>
                            <a:gdLst/>
                            <a:ahLst/>
                            <a:cxnLst/>
                            <a:rect l="0" t="0" r="0" b="0"/>
                            <a:pathLst>
                              <a:path w="1158963" h="949456">
                                <a:moveTo>
                                  <a:pt x="0" y="0"/>
                                </a:moveTo>
                                <a:lnTo>
                                  <a:pt x="1158963" y="949456"/>
                                </a:lnTo>
                              </a:path>
                            </a:pathLst>
                          </a:custGeom>
                          <a:ln w="12772" cap="rnd">
                            <a:round/>
                          </a:ln>
                        </wps:spPr>
                        <wps:style>
                          <a:lnRef idx="1">
                            <a:srgbClr val="0000FF"/>
                          </a:lnRef>
                          <a:fillRef idx="0">
                            <a:srgbClr val="000000">
                              <a:alpha val="0"/>
                            </a:srgbClr>
                          </a:fillRef>
                          <a:effectRef idx="0">
                            <a:scrgbClr r="0" g="0" b="0"/>
                          </a:effectRef>
                          <a:fontRef idx="none"/>
                        </wps:style>
                        <wps:bodyPr/>
                      </wps:wsp>
                      <wps:wsp>
                        <wps:cNvPr id="126603" name="Shape 126603"/>
                        <wps:cNvSpPr/>
                        <wps:spPr>
                          <a:xfrm>
                            <a:off x="0" y="983744"/>
                            <a:ext cx="565390" cy="245362"/>
                          </a:xfrm>
                          <a:custGeom>
                            <a:avLst/>
                            <a:gdLst/>
                            <a:ahLst/>
                            <a:cxnLst/>
                            <a:rect l="0" t="0" r="0" b="0"/>
                            <a:pathLst>
                              <a:path w="565390" h="245362">
                                <a:moveTo>
                                  <a:pt x="0" y="0"/>
                                </a:moveTo>
                                <a:lnTo>
                                  <a:pt x="565390" y="245362"/>
                                </a:lnTo>
                              </a:path>
                            </a:pathLst>
                          </a:custGeom>
                          <a:ln w="12772" cap="rnd">
                            <a:round/>
                          </a:ln>
                        </wps:spPr>
                        <wps:style>
                          <a:lnRef idx="1">
                            <a:srgbClr val="0000FF"/>
                          </a:lnRef>
                          <a:fillRef idx="0">
                            <a:srgbClr val="000000">
                              <a:alpha val="0"/>
                            </a:srgbClr>
                          </a:fillRef>
                          <a:effectRef idx="0">
                            <a:scrgbClr r="0" g="0" b="0"/>
                          </a:effectRef>
                          <a:fontRef idx="none"/>
                        </wps:style>
                        <wps:bodyPr/>
                      </wps:wsp>
                      <wps:wsp>
                        <wps:cNvPr id="126604" name="Shape 126604"/>
                        <wps:cNvSpPr/>
                        <wps:spPr>
                          <a:xfrm>
                            <a:off x="2181538" y="430535"/>
                            <a:ext cx="267458" cy="167642"/>
                          </a:xfrm>
                          <a:custGeom>
                            <a:avLst/>
                            <a:gdLst/>
                            <a:ahLst/>
                            <a:cxnLst/>
                            <a:rect l="0" t="0" r="0" b="0"/>
                            <a:pathLst>
                              <a:path w="267458" h="167642">
                                <a:moveTo>
                                  <a:pt x="267458" y="167642"/>
                                </a:moveTo>
                                <a:lnTo>
                                  <a:pt x="0" y="0"/>
                                </a:lnTo>
                              </a:path>
                            </a:pathLst>
                          </a:custGeom>
                          <a:ln w="12772" cap="rnd">
                            <a:round/>
                          </a:ln>
                        </wps:spPr>
                        <wps:style>
                          <a:lnRef idx="1">
                            <a:srgbClr val="0000FF"/>
                          </a:lnRef>
                          <a:fillRef idx="0">
                            <a:srgbClr val="000000">
                              <a:alpha val="0"/>
                            </a:srgbClr>
                          </a:fillRef>
                          <a:effectRef idx="0">
                            <a:scrgbClr r="0" g="0" b="0"/>
                          </a:effectRef>
                          <a:fontRef idx="none"/>
                        </wps:style>
                        <wps:bodyPr/>
                      </wps:wsp>
                      <wps:wsp>
                        <wps:cNvPr id="126606" name="Shape 126606"/>
                        <wps:cNvSpPr/>
                        <wps:spPr>
                          <a:xfrm>
                            <a:off x="1916370" y="1376163"/>
                            <a:ext cx="2291" cy="0"/>
                          </a:xfrm>
                          <a:custGeom>
                            <a:avLst/>
                            <a:gdLst/>
                            <a:ahLst/>
                            <a:cxnLst/>
                            <a:rect l="0" t="0" r="0" b="0"/>
                            <a:pathLst>
                              <a:path w="2291">
                                <a:moveTo>
                                  <a:pt x="0" y="0"/>
                                </a:moveTo>
                                <a:lnTo>
                                  <a:pt x="2291"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607" name="Shape 126607"/>
                        <wps:cNvSpPr/>
                        <wps:spPr>
                          <a:xfrm>
                            <a:off x="1837889" y="1324346"/>
                            <a:ext cx="66292" cy="51817"/>
                          </a:xfrm>
                          <a:custGeom>
                            <a:avLst/>
                            <a:gdLst/>
                            <a:ahLst/>
                            <a:cxnLst/>
                            <a:rect l="0" t="0" r="0" b="0"/>
                            <a:pathLst>
                              <a:path w="66292" h="51817">
                                <a:moveTo>
                                  <a:pt x="66292" y="0"/>
                                </a:moveTo>
                                <a:lnTo>
                                  <a:pt x="0" y="51817"/>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608" name="Shape 126608"/>
                        <wps:cNvSpPr/>
                        <wps:spPr>
                          <a:xfrm>
                            <a:off x="1757881" y="1324345"/>
                            <a:ext cx="65528" cy="51817"/>
                          </a:xfrm>
                          <a:custGeom>
                            <a:avLst/>
                            <a:gdLst/>
                            <a:ahLst/>
                            <a:cxnLst/>
                            <a:rect l="0" t="0" r="0" b="0"/>
                            <a:pathLst>
                              <a:path w="65528" h="51817">
                                <a:moveTo>
                                  <a:pt x="0" y="51817"/>
                                </a:moveTo>
                                <a:lnTo>
                                  <a:pt x="65528"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609" name="Shape 126609"/>
                        <wps:cNvSpPr/>
                        <wps:spPr>
                          <a:xfrm>
                            <a:off x="1724353" y="1324346"/>
                            <a:ext cx="20575" cy="16008"/>
                          </a:xfrm>
                          <a:custGeom>
                            <a:avLst/>
                            <a:gdLst/>
                            <a:ahLst/>
                            <a:cxnLst/>
                            <a:rect l="0" t="0" r="0" b="0"/>
                            <a:pathLst>
                              <a:path w="20575" h="16008">
                                <a:moveTo>
                                  <a:pt x="20575" y="0"/>
                                </a:moveTo>
                                <a:lnTo>
                                  <a:pt x="0" y="16008"/>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610" name="Shape 126610"/>
                        <wps:cNvSpPr/>
                        <wps:spPr>
                          <a:xfrm>
                            <a:off x="1865322" y="1128506"/>
                            <a:ext cx="53339" cy="39627"/>
                          </a:xfrm>
                          <a:custGeom>
                            <a:avLst/>
                            <a:gdLst/>
                            <a:ahLst/>
                            <a:cxnLst/>
                            <a:rect l="0" t="0" r="0" b="0"/>
                            <a:pathLst>
                              <a:path w="53339" h="39627">
                                <a:moveTo>
                                  <a:pt x="0" y="39627"/>
                                </a:moveTo>
                                <a:lnTo>
                                  <a:pt x="53339"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611" name="Shape 126611"/>
                        <wps:cNvSpPr/>
                        <wps:spPr>
                          <a:xfrm>
                            <a:off x="1786841" y="1117077"/>
                            <a:ext cx="65528" cy="51056"/>
                          </a:xfrm>
                          <a:custGeom>
                            <a:avLst/>
                            <a:gdLst/>
                            <a:ahLst/>
                            <a:cxnLst/>
                            <a:rect l="0" t="0" r="0" b="0"/>
                            <a:pathLst>
                              <a:path w="65528" h="51056">
                                <a:moveTo>
                                  <a:pt x="65528" y="0"/>
                                </a:moveTo>
                                <a:lnTo>
                                  <a:pt x="0" y="51056"/>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612" name="Shape 126612"/>
                        <wps:cNvSpPr/>
                        <wps:spPr>
                          <a:xfrm>
                            <a:off x="1724353" y="1117077"/>
                            <a:ext cx="48008" cy="38104"/>
                          </a:xfrm>
                          <a:custGeom>
                            <a:avLst/>
                            <a:gdLst/>
                            <a:ahLst/>
                            <a:cxnLst/>
                            <a:rect l="0" t="0" r="0" b="0"/>
                            <a:pathLst>
                              <a:path w="48008" h="38104">
                                <a:moveTo>
                                  <a:pt x="0" y="38104"/>
                                </a:moveTo>
                                <a:lnTo>
                                  <a:pt x="48008"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613" name="Shape 126613"/>
                        <wps:cNvSpPr/>
                        <wps:spPr>
                          <a:xfrm>
                            <a:off x="246883" y="1325868"/>
                            <a:ext cx="64001" cy="50295"/>
                          </a:xfrm>
                          <a:custGeom>
                            <a:avLst/>
                            <a:gdLst/>
                            <a:ahLst/>
                            <a:cxnLst/>
                            <a:rect l="0" t="0" r="0" b="0"/>
                            <a:pathLst>
                              <a:path w="64001" h="50295">
                                <a:moveTo>
                                  <a:pt x="64001" y="0"/>
                                </a:moveTo>
                                <a:lnTo>
                                  <a:pt x="0" y="50295"/>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614" name="Shape 126614"/>
                        <wps:cNvSpPr/>
                        <wps:spPr>
                          <a:xfrm>
                            <a:off x="168402" y="1324345"/>
                            <a:ext cx="65528" cy="51817"/>
                          </a:xfrm>
                          <a:custGeom>
                            <a:avLst/>
                            <a:gdLst/>
                            <a:ahLst/>
                            <a:cxnLst/>
                            <a:rect l="0" t="0" r="0" b="0"/>
                            <a:pathLst>
                              <a:path w="65528" h="51817">
                                <a:moveTo>
                                  <a:pt x="0" y="51817"/>
                                </a:moveTo>
                                <a:lnTo>
                                  <a:pt x="65528"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615" name="Shape 126615"/>
                        <wps:cNvSpPr/>
                        <wps:spPr>
                          <a:xfrm>
                            <a:off x="139442" y="1324346"/>
                            <a:ext cx="14480" cy="12952"/>
                          </a:xfrm>
                          <a:custGeom>
                            <a:avLst/>
                            <a:gdLst/>
                            <a:ahLst/>
                            <a:cxnLst/>
                            <a:rect l="0" t="0" r="0" b="0"/>
                            <a:pathLst>
                              <a:path w="14480" h="12952">
                                <a:moveTo>
                                  <a:pt x="14480" y="0"/>
                                </a:moveTo>
                                <a:lnTo>
                                  <a:pt x="0" y="12952"/>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616" name="Shape 126616"/>
                        <wps:cNvSpPr/>
                        <wps:spPr>
                          <a:xfrm>
                            <a:off x="276593" y="1141457"/>
                            <a:ext cx="34291" cy="26675"/>
                          </a:xfrm>
                          <a:custGeom>
                            <a:avLst/>
                            <a:gdLst/>
                            <a:ahLst/>
                            <a:cxnLst/>
                            <a:rect l="0" t="0" r="0" b="0"/>
                            <a:pathLst>
                              <a:path w="34291" h="26675">
                                <a:moveTo>
                                  <a:pt x="0" y="26675"/>
                                </a:moveTo>
                                <a:lnTo>
                                  <a:pt x="34291"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617" name="Shape 126617"/>
                        <wps:cNvSpPr/>
                        <wps:spPr>
                          <a:xfrm>
                            <a:off x="195821" y="1117077"/>
                            <a:ext cx="65528" cy="51056"/>
                          </a:xfrm>
                          <a:custGeom>
                            <a:avLst/>
                            <a:gdLst/>
                            <a:ahLst/>
                            <a:cxnLst/>
                            <a:rect l="0" t="0" r="0" b="0"/>
                            <a:pathLst>
                              <a:path w="65528" h="51056">
                                <a:moveTo>
                                  <a:pt x="65528" y="0"/>
                                </a:moveTo>
                                <a:lnTo>
                                  <a:pt x="0" y="51056"/>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618" name="Shape 126618"/>
                        <wps:cNvSpPr/>
                        <wps:spPr>
                          <a:xfrm>
                            <a:off x="139427" y="1117077"/>
                            <a:ext cx="43426" cy="34287"/>
                          </a:xfrm>
                          <a:custGeom>
                            <a:avLst/>
                            <a:gdLst/>
                            <a:ahLst/>
                            <a:cxnLst/>
                            <a:rect l="0" t="0" r="0" b="0"/>
                            <a:pathLst>
                              <a:path w="43426" h="34287">
                                <a:moveTo>
                                  <a:pt x="0" y="34287"/>
                                </a:moveTo>
                                <a:lnTo>
                                  <a:pt x="43426"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619" name="Shape 126619"/>
                        <wps:cNvSpPr/>
                        <wps:spPr>
                          <a:xfrm>
                            <a:off x="1904166" y="1312905"/>
                            <a:ext cx="14480" cy="11429"/>
                          </a:xfrm>
                          <a:custGeom>
                            <a:avLst/>
                            <a:gdLst/>
                            <a:ahLst/>
                            <a:cxnLst/>
                            <a:rect l="0" t="0" r="0" b="0"/>
                            <a:pathLst>
                              <a:path w="14480" h="11429">
                                <a:moveTo>
                                  <a:pt x="0" y="11429"/>
                                </a:moveTo>
                                <a:lnTo>
                                  <a:pt x="14480"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620" name="Shape 126620"/>
                        <wps:cNvSpPr/>
                        <wps:spPr>
                          <a:xfrm>
                            <a:off x="1704527" y="1168121"/>
                            <a:ext cx="201167" cy="156213"/>
                          </a:xfrm>
                          <a:custGeom>
                            <a:avLst/>
                            <a:gdLst/>
                            <a:ahLst/>
                            <a:cxnLst/>
                            <a:rect l="0" t="0" r="0" b="0"/>
                            <a:pathLst>
                              <a:path w="201167" h="156213">
                                <a:moveTo>
                                  <a:pt x="201167" y="0"/>
                                </a:moveTo>
                                <a:lnTo>
                                  <a:pt x="0" y="156213"/>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621" name="Shape 126621"/>
                        <wps:cNvSpPr/>
                        <wps:spPr>
                          <a:xfrm>
                            <a:off x="1504888" y="1168121"/>
                            <a:ext cx="201167" cy="156213"/>
                          </a:xfrm>
                          <a:custGeom>
                            <a:avLst/>
                            <a:gdLst/>
                            <a:ahLst/>
                            <a:cxnLst/>
                            <a:rect l="0" t="0" r="0" b="0"/>
                            <a:pathLst>
                              <a:path w="201167" h="156213">
                                <a:moveTo>
                                  <a:pt x="0" y="156213"/>
                                </a:moveTo>
                                <a:lnTo>
                                  <a:pt x="201167"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622" name="Shape 126622"/>
                        <wps:cNvSpPr/>
                        <wps:spPr>
                          <a:xfrm>
                            <a:off x="1307525" y="1168121"/>
                            <a:ext cx="201167" cy="156213"/>
                          </a:xfrm>
                          <a:custGeom>
                            <a:avLst/>
                            <a:gdLst/>
                            <a:ahLst/>
                            <a:cxnLst/>
                            <a:rect l="0" t="0" r="0" b="0"/>
                            <a:pathLst>
                              <a:path w="201167" h="156213">
                                <a:moveTo>
                                  <a:pt x="201167" y="0"/>
                                </a:moveTo>
                                <a:lnTo>
                                  <a:pt x="0" y="156213"/>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623" name="Shape 126623"/>
                        <wps:cNvSpPr/>
                        <wps:spPr>
                          <a:xfrm>
                            <a:off x="1108649" y="1168121"/>
                            <a:ext cx="201167" cy="156213"/>
                          </a:xfrm>
                          <a:custGeom>
                            <a:avLst/>
                            <a:gdLst/>
                            <a:ahLst/>
                            <a:cxnLst/>
                            <a:rect l="0" t="0" r="0" b="0"/>
                            <a:pathLst>
                              <a:path w="201167" h="156213">
                                <a:moveTo>
                                  <a:pt x="0" y="156213"/>
                                </a:moveTo>
                                <a:lnTo>
                                  <a:pt x="201167"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624" name="Shape 126624"/>
                        <wps:cNvSpPr/>
                        <wps:spPr>
                          <a:xfrm>
                            <a:off x="909010" y="1168121"/>
                            <a:ext cx="201166" cy="156213"/>
                          </a:xfrm>
                          <a:custGeom>
                            <a:avLst/>
                            <a:gdLst/>
                            <a:ahLst/>
                            <a:cxnLst/>
                            <a:rect l="0" t="0" r="0" b="0"/>
                            <a:pathLst>
                              <a:path w="201166" h="156213">
                                <a:moveTo>
                                  <a:pt x="201166" y="0"/>
                                </a:moveTo>
                                <a:lnTo>
                                  <a:pt x="0" y="156213"/>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625" name="Shape 126625"/>
                        <wps:cNvSpPr/>
                        <wps:spPr>
                          <a:xfrm>
                            <a:off x="711662" y="1168121"/>
                            <a:ext cx="198876" cy="156213"/>
                          </a:xfrm>
                          <a:custGeom>
                            <a:avLst/>
                            <a:gdLst/>
                            <a:ahLst/>
                            <a:cxnLst/>
                            <a:rect l="0" t="0" r="0" b="0"/>
                            <a:pathLst>
                              <a:path w="198876" h="156213">
                                <a:moveTo>
                                  <a:pt x="0" y="156213"/>
                                </a:moveTo>
                                <a:lnTo>
                                  <a:pt x="198876"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626" name="Shape 126626"/>
                        <wps:cNvSpPr/>
                        <wps:spPr>
                          <a:xfrm>
                            <a:off x="512022" y="1168121"/>
                            <a:ext cx="201167" cy="156213"/>
                          </a:xfrm>
                          <a:custGeom>
                            <a:avLst/>
                            <a:gdLst/>
                            <a:ahLst/>
                            <a:cxnLst/>
                            <a:rect l="0" t="0" r="0" b="0"/>
                            <a:pathLst>
                              <a:path w="201167" h="156213">
                                <a:moveTo>
                                  <a:pt x="201167" y="0"/>
                                </a:moveTo>
                                <a:lnTo>
                                  <a:pt x="0" y="156213"/>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627" name="Shape 126627"/>
                        <wps:cNvSpPr/>
                        <wps:spPr>
                          <a:xfrm>
                            <a:off x="313147" y="1168121"/>
                            <a:ext cx="201167" cy="156213"/>
                          </a:xfrm>
                          <a:custGeom>
                            <a:avLst/>
                            <a:gdLst/>
                            <a:ahLst/>
                            <a:cxnLst/>
                            <a:rect l="0" t="0" r="0" b="0"/>
                            <a:pathLst>
                              <a:path w="201167" h="156213">
                                <a:moveTo>
                                  <a:pt x="0" y="156213"/>
                                </a:moveTo>
                                <a:lnTo>
                                  <a:pt x="201167"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628" name="Shape 126628"/>
                        <wps:cNvSpPr/>
                        <wps:spPr>
                          <a:xfrm>
                            <a:off x="139413" y="1168121"/>
                            <a:ext cx="175261" cy="137922"/>
                          </a:xfrm>
                          <a:custGeom>
                            <a:avLst/>
                            <a:gdLst/>
                            <a:ahLst/>
                            <a:cxnLst/>
                            <a:rect l="0" t="0" r="0" b="0"/>
                            <a:pathLst>
                              <a:path w="175261" h="137922">
                                <a:moveTo>
                                  <a:pt x="175261" y="0"/>
                                </a:moveTo>
                                <a:lnTo>
                                  <a:pt x="0" y="137922"/>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629" name="Shape 126629"/>
                        <wps:cNvSpPr/>
                        <wps:spPr>
                          <a:xfrm>
                            <a:off x="1776151" y="1168121"/>
                            <a:ext cx="142482" cy="111258"/>
                          </a:xfrm>
                          <a:custGeom>
                            <a:avLst/>
                            <a:gdLst/>
                            <a:ahLst/>
                            <a:cxnLst/>
                            <a:rect l="0" t="0" r="0" b="0"/>
                            <a:pathLst>
                              <a:path w="142482" h="111258">
                                <a:moveTo>
                                  <a:pt x="142482" y="111258"/>
                                </a:moveTo>
                                <a:lnTo>
                                  <a:pt x="0"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630" name="Shape 126630"/>
                        <wps:cNvSpPr/>
                        <wps:spPr>
                          <a:xfrm>
                            <a:off x="1576511" y="1168121"/>
                            <a:ext cx="201166" cy="156213"/>
                          </a:xfrm>
                          <a:custGeom>
                            <a:avLst/>
                            <a:gdLst/>
                            <a:ahLst/>
                            <a:cxnLst/>
                            <a:rect l="0" t="0" r="0" b="0"/>
                            <a:pathLst>
                              <a:path w="201166" h="156213">
                                <a:moveTo>
                                  <a:pt x="0" y="0"/>
                                </a:moveTo>
                                <a:lnTo>
                                  <a:pt x="201166" y="156213"/>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631" name="Shape 126631"/>
                        <wps:cNvSpPr/>
                        <wps:spPr>
                          <a:xfrm>
                            <a:off x="1376872" y="1168121"/>
                            <a:ext cx="201167" cy="156213"/>
                          </a:xfrm>
                          <a:custGeom>
                            <a:avLst/>
                            <a:gdLst/>
                            <a:ahLst/>
                            <a:cxnLst/>
                            <a:rect l="0" t="0" r="0" b="0"/>
                            <a:pathLst>
                              <a:path w="201167" h="156213">
                                <a:moveTo>
                                  <a:pt x="201167" y="156213"/>
                                </a:moveTo>
                                <a:lnTo>
                                  <a:pt x="0"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632" name="Shape 126632"/>
                        <wps:cNvSpPr/>
                        <wps:spPr>
                          <a:xfrm>
                            <a:off x="1179523" y="1168121"/>
                            <a:ext cx="201167" cy="156213"/>
                          </a:xfrm>
                          <a:custGeom>
                            <a:avLst/>
                            <a:gdLst/>
                            <a:ahLst/>
                            <a:cxnLst/>
                            <a:rect l="0" t="0" r="0" b="0"/>
                            <a:pathLst>
                              <a:path w="201167" h="156213">
                                <a:moveTo>
                                  <a:pt x="0" y="0"/>
                                </a:moveTo>
                                <a:lnTo>
                                  <a:pt x="201167" y="156213"/>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633" name="Shape 126633"/>
                        <wps:cNvSpPr/>
                        <wps:spPr>
                          <a:xfrm>
                            <a:off x="980648" y="1168121"/>
                            <a:ext cx="201166" cy="156213"/>
                          </a:xfrm>
                          <a:custGeom>
                            <a:avLst/>
                            <a:gdLst/>
                            <a:ahLst/>
                            <a:cxnLst/>
                            <a:rect l="0" t="0" r="0" b="0"/>
                            <a:pathLst>
                              <a:path w="201166" h="156213">
                                <a:moveTo>
                                  <a:pt x="201166" y="156213"/>
                                </a:moveTo>
                                <a:lnTo>
                                  <a:pt x="0"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634" name="Shape 126634"/>
                        <wps:cNvSpPr/>
                        <wps:spPr>
                          <a:xfrm>
                            <a:off x="781009" y="1168121"/>
                            <a:ext cx="201166" cy="156213"/>
                          </a:xfrm>
                          <a:custGeom>
                            <a:avLst/>
                            <a:gdLst/>
                            <a:ahLst/>
                            <a:cxnLst/>
                            <a:rect l="0" t="0" r="0" b="0"/>
                            <a:pathLst>
                              <a:path w="201166" h="156213">
                                <a:moveTo>
                                  <a:pt x="0" y="0"/>
                                </a:moveTo>
                                <a:lnTo>
                                  <a:pt x="201166" y="156213"/>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635" name="Shape 126635"/>
                        <wps:cNvSpPr/>
                        <wps:spPr>
                          <a:xfrm>
                            <a:off x="583660" y="1168121"/>
                            <a:ext cx="198876" cy="156213"/>
                          </a:xfrm>
                          <a:custGeom>
                            <a:avLst/>
                            <a:gdLst/>
                            <a:ahLst/>
                            <a:cxnLst/>
                            <a:rect l="0" t="0" r="0" b="0"/>
                            <a:pathLst>
                              <a:path w="198876" h="156213">
                                <a:moveTo>
                                  <a:pt x="198876" y="156213"/>
                                </a:moveTo>
                                <a:lnTo>
                                  <a:pt x="0"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636" name="Shape 126636"/>
                        <wps:cNvSpPr/>
                        <wps:spPr>
                          <a:xfrm>
                            <a:off x="384021" y="1168121"/>
                            <a:ext cx="201167" cy="156213"/>
                          </a:xfrm>
                          <a:custGeom>
                            <a:avLst/>
                            <a:gdLst/>
                            <a:ahLst/>
                            <a:cxnLst/>
                            <a:rect l="0" t="0" r="0" b="0"/>
                            <a:pathLst>
                              <a:path w="201167" h="156213">
                                <a:moveTo>
                                  <a:pt x="0" y="0"/>
                                </a:moveTo>
                                <a:lnTo>
                                  <a:pt x="201167" y="156213"/>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637" name="Shape 126637"/>
                        <wps:cNvSpPr/>
                        <wps:spPr>
                          <a:xfrm>
                            <a:off x="185145" y="1168121"/>
                            <a:ext cx="201167" cy="156213"/>
                          </a:xfrm>
                          <a:custGeom>
                            <a:avLst/>
                            <a:gdLst/>
                            <a:ahLst/>
                            <a:cxnLst/>
                            <a:rect l="0" t="0" r="0" b="0"/>
                            <a:pathLst>
                              <a:path w="201167" h="156213">
                                <a:moveTo>
                                  <a:pt x="201167" y="156213"/>
                                </a:moveTo>
                                <a:lnTo>
                                  <a:pt x="0" y="0"/>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638" name="Shape 126638"/>
                        <wps:cNvSpPr/>
                        <wps:spPr>
                          <a:xfrm>
                            <a:off x="139428" y="1286229"/>
                            <a:ext cx="47244" cy="38104"/>
                          </a:xfrm>
                          <a:custGeom>
                            <a:avLst/>
                            <a:gdLst/>
                            <a:ahLst/>
                            <a:cxnLst/>
                            <a:rect l="0" t="0" r="0" b="0"/>
                            <a:pathLst>
                              <a:path w="47244" h="38104">
                                <a:moveTo>
                                  <a:pt x="0" y="0"/>
                                </a:moveTo>
                                <a:lnTo>
                                  <a:pt x="47244" y="38104"/>
                                </a:lnTo>
                              </a:path>
                            </a:pathLst>
                          </a:custGeom>
                          <a:ln w="4254" cap="rnd">
                            <a:round/>
                          </a:ln>
                        </wps:spPr>
                        <wps:style>
                          <a:lnRef idx="1">
                            <a:srgbClr val="000000"/>
                          </a:lnRef>
                          <a:fillRef idx="0">
                            <a:srgbClr val="000000">
                              <a:alpha val="0"/>
                            </a:srgbClr>
                          </a:fillRef>
                          <a:effectRef idx="0">
                            <a:scrgbClr r="0" g="0" b="0"/>
                          </a:effectRef>
                          <a:fontRef idx="none"/>
                        </wps:style>
                        <wps:bodyPr/>
                      </wps:wsp>
                      <wps:wsp>
                        <wps:cNvPr id="126641" name="Rectangle 126641"/>
                        <wps:cNvSpPr/>
                        <wps:spPr>
                          <a:xfrm>
                            <a:off x="2491055" y="517844"/>
                            <a:ext cx="122548" cy="187671"/>
                          </a:xfrm>
                          <a:prstGeom prst="rect">
                            <a:avLst/>
                          </a:prstGeom>
                          <a:ln>
                            <a:noFill/>
                          </a:ln>
                        </wps:spPr>
                        <wps:txbx>
                          <w:txbxContent>
                            <w:p w:rsidR="001425F7" w:rsidRDefault="00681E3D">
                              <w:pPr>
                                <w:spacing w:after="160" w:line="259" w:lineRule="auto"/>
                                <w:ind w:left="0" w:firstLine="0"/>
                                <w:jc w:val="left"/>
                              </w:pPr>
                              <w:r>
                                <w:rPr>
                                  <w:rFonts w:ascii="Arial" w:eastAsia="Arial" w:hAnsi="Arial" w:cs="Arial"/>
                                  <w:i/>
                                  <w:sz w:val="24"/>
                                </w:rPr>
                                <w:t>4</w:t>
                              </w:r>
                            </w:p>
                          </w:txbxContent>
                        </wps:txbx>
                        <wps:bodyPr horzOverflow="overflow" vert="horz" lIns="0" tIns="0" rIns="0" bIns="0" rtlCol="0">
                          <a:noAutofit/>
                        </wps:bodyPr>
                      </wps:wsp>
                    </wpg:wgp>
                  </a:graphicData>
                </a:graphic>
              </wp:anchor>
            </w:drawing>
          </mc:Choice>
          <mc:Fallback xmlns:a="http://schemas.openxmlformats.org/drawingml/2006/main">
            <w:pict>
              <v:group id="Group 711004" style="width:203.401pt;height:127.56pt;position:absolute;mso-position-horizontal-relative:text;mso-position-horizontal:absolute;margin-left:134.172pt;mso-position-vertical-relative:text;margin-top:3.39227pt;" coordsize="25831,16200">
                <v:shape id="Shape 126554" style="position:absolute;width:0;height:11140;left:3108;top:540;" coordsize="0,1114042" path="m0,0l0,1114042">
                  <v:stroke weight="1.0057pt" endcap="round" joinstyle="round" on="true" color="#0000ff"/>
                  <v:fill on="false" color="#000000" opacity="0"/>
                </v:shape>
                <v:shape id="Shape 126555" style="position:absolute;width:14134;height:2956;left:3108;top:13243;" coordsize="1413468,295657" path="m0,295657l1413468,295657l1413468,0">
                  <v:stroke weight="1.0057pt" endcap="round" joinstyle="round" on="true" color="#0000ff"/>
                  <v:fill on="false" color="#000000" opacity="0"/>
                </v:shape>
                <v:shape id="Shape 126556" style="position:absolute;width:14134;height:0;left:3108;top:2316;" coordsize="1413468,0" path="m0,0l1413468,0">
                  <v:stroke weight="1.0057pt" endcap="round" joinstyle="round" on="true" color="#0000ff"/>
                  <v:fill on="false" color="#000000" opacity="0"/>
                </v:shape>
                <v:shape id="Shape 126557" style="position:absolute;width:17792;height:0;left:1394;top:11681;" coordsize="1779219,0" path="m0,0l1779219,0">
                  <v:stroke weight="1.0057pt" endcap="round" joinstyle="round" on="true" color="#0000ff"/>
                  <v:fill on="false" color="#000000" opacity="0"/>
                </v:shape>
                <v:shape id="Shape 126558" style="position:absolute;width:17792;height:0;left:1394;top:13243;" coordsize="1779219,0" path="m0,0l1779219,0">
                  <v:stroke weight="1.0057pt" endcap="round" joinstyle="round" on="true" color="#0000ff"/>
                  <v:fill on="false" color="#000000" opacity="0"/>
                </v:shape>
                <v:shape id="Shape 126559" style="position:absolute;width:1714;height:2590;left:1394;top:11170;" coordsize="171443,259086" path="m0,0l0,259086l171443,259086">
                  <v:stroke weight="1.0057pt" endcap="round" joinstyle="round" on="true" color="#0000ff"/>
                  <v:fill on="false" color="#000000" opacity="0"/>
                </v:shape>
                <v:shape id="Shape 126560" style="position:absolute;width:1943;height:0;left:17243;top:13761;" coordsize="194308,0" path="m0,0l194308,0">
                  <v:stroke weight="1.0057pt" endcap="round" joinstyle="round" on="true" color="#0000ff"/>
                  <v:fill on="false" color="#000000" opacity="0"/>
                </v:shape>
                <v:shape id="Shape 126561" style="position:absolute;width:0;height:2590;left:19186;top:11170;" coordsize="0,259086" path="m0,0l0,259086">
                  <v:stroke weight="1.0057pt" endcap="round" joinstyle="round" on="true" color="#0000ff"/>
                  <v:fill on="false" color="#000000" opacity="0"/>
                </v:shape>
                <v:shape id="Shape 126562" style="position:absolute;width:15361;height:0;left:4594;top:14127;" coordsize="1536139,0" path="m0,0l1536139,0">
                  <v:stroke weight="1.0057pt" endcap="round" joinstyle="round" on="true" color="#0000ff"/>
                  <v:fill on="false" color="#000000" opacity="0"/>
                </v:shape>
                <v:shape id="Shape 126563" style="position:absolute;width:16854;height:838;left:4594;top:13959;" coordsize="1685494,83821" path="m0,16769l0,83821l124198,83821l124198,56396l184396,56396l184396,83821l462516,83821l462516,56396l539485,56396l539485,83821l820645,83821l820645,56396l915897,56396l915897,83821l1146010,83821l1146010,56396l1213829,56396l1213829,83821l1559769,83821l1563572,82299l1570431,82299l1572722,80776l1575762,80776l1579580,79254l1583384,79254l1584911,77731l1588715,77731l1592533,76209l1594060,76209l1597864,75448l1601668,73914l1603195,73914l1607013,72392l1609289,70870l1612344,69347l1616148,67825l1619966,66302l1621479,64780l1625297,64008l1629101,62485l1632919,59440l1636723,57918l1636723,56396l1648912,49534l1652730,48011l1656534,44966l1658061,43444l1660352,42672l1661865,41149l1664156,39627l1665683,38105l1667210,36582l1669487,35060l1671014,33537l1671014,32776l1673305,31243l1674818,29720l1674818,26676l1676345,25153l1678636,23631l1678636,22870l1680163,19814l1680163,16769l1682440,13724l1682440,12202l1683967,11440l1683967,2295l1685494,0">
                  <v:stroke weight="1.0057pt" endcap="round" joinstyle="round" on="true" color="#0000ff"/>
                  <v:fill on="false" color="#000000" opacity="0"/>
                </v:shape>
                <v:shape id="Shape 126564" style="position:absolute;width:579;height:8755;left:19956;top:5372;" coordsize="57907,875541" path="m0,875541l14480,875541l16008,874019l23615,874019l25142,872497l28960,872497l30473,870974l34291,870974l36568,870213l38095,870213l39622,868679l41913,868679l43426,867157l45717,865635l47244,864112l48771,862590l51048,861067l52575,860306l52575,858773l54866,857250l54866,855728l56379,854205l56379,849638l57907,848866l57907,847344l51048,0">
                  <v:stroke weight="1.0057pt" endcap="round" joinstyle="round" on="true" color="#0000ff"/>
                  <v:fill on="false" color="#000000" opacity="0"/>
                </v:shape>
                <v:shape id="Shape 126565" style="position:absolute;width:0;height:8587;left:21449;top:5372;" coordsize="0,858773" path="m0,858773l0,0">
                  <v:stroke weight="1.0057pt" endcap="round" joinstyle="round" on="true" color="#0000ff"/>
                  <v:fill on="false" color="#000000" opacity="0"/>
                </v:shape>
                <v:shape id="Shape 126566" style="position:absolute;width:899;height:0;left:20062;top:5372;" coordsize="89907,0" path="m0,0l89907,0">
                  <v:stroke weight="1.0057pt" endcap="round" joinstyle="round" on="true" color="#0000ff"/>
                  <v:fill on="false" color="#000000" opacity="0"/>
                </v:shape>
                <v:shape id="Shape 126567" style="position:absolute;width:571;height:2331;left:20390;top:1005;" coordsize="57143,233172" path="m0,233172l0,145545l57143,145545l57143,0">
                  <v:stroke weight="1.0057pt" endcap="round" joinstyle="round" on="true" color="#0000ff"/>
                  <v:fill on="false" color="#000000" opacity="0"/>
                </v:shape>
                <v:shape id="Shape 126568" style="position:absolute;width:2286;height:0;left:20794;top:4274;" coordsize="228600,0" path="m0,0l228600,0">
                  <v:stroke weight="1.0057pt" endcap="round" joinstyle="round" on="true" color="#0000ff"/>
                  <v:fill on="false" color="#000000" opacity="0"/>
                </v:shape>
                <v:shape id="Shape 126569" style="position:absolute;width:0;height:937;left:23080;top:3810;" coordsize="0,93728" path="m0,0l0,93728">
                  <v:stroke weight="1.0057pt" endcap="round" joinstyle="round" on="true" color="#0000ff"/>
                  <v:fill on="false" color="#000000" opacity="0"/>
                </v:shape>
                <v:shape id="Shape 126570" style="position:absolute;width:380;height:2316;left:19316;top:6964;" coordsize="38095,231649" path="m38095,0l38095,231649l0,170687">
                  <v:stroke weight="1.0057pt" endcap="round" joinstyle="round" on="true" color="#0000ff"/>
                  <v:fill on="false" color="#000000" opacity="0"/>
                </v:shape>
                <v:shape id="Shape 126571" style="position:absolute;width:365;height:609;left:19697;top:8671;" coordsize="36568,60963" path="m0,60963l36568,0">
                  <v:stroke weight="1.0057pt" endcap="round" joinstyle="round" on="true" color="#0000ff"/>
                  <v:fill on="false" color="#000000" opacity="0"/>
                </v:shape>
                <v:shape id="Shape 126572" style="position:absolute;width:2011;height:0;left:4594;top:14455;" coordsize="201167,0" path="m0,0l201167,0">
                  <v:stroke weight="0.33494pt" endcap="round" joinstyle="round" on="true" color="#000000"/>
                  <v:fill on="false" color="#000000" opacity="0"/>
                </v:shape>
                <v:shape id="Shape 126573" style="position:absolute;width:259;height:0;left:7170;top:14455;" coordsize="25906,0" path="m0,0l25906,0">
                  <v:stroke weight="0.33494pt" endcap="round" joinstyle="round" on="true" color="#000000"/>
                  <v:fill on="false" color="#000000" opacity="0"/>
                </v:shape>
                <v:shape id="Shape 126574" style="position:absolute;width:2026;height:0;left:7993;top:14455;" coordsize="202679,0" path="m0,0l202679,0">
                  <v:stroke weight="0.33494pt" endcap="round" joinstyle="round" on="true" color="#000000"/>
                  <v:fill on="false" color="#000000" opacity="0"/>
                </v:shape>
                <v:shape id="Shape 126575" style="position:absolute;width:259;height:0;left:10568;top:14455;" coordsize="25906,0" path="m0,0l25906,0">
                  <v:stroke weight="0.33494pt" endcap="round" joinstyle="round" on="true" color="#000000"/>
                  <v:fill on="false" color="#000000" opacity="0"/>
                </v:shape>
                <v:shape id="Shape 126576" style="position:absolute;width:2034;height:0;left:11391;top:14455;" coordsize="203443,0" path="m0,0l203443,0">
                  <v:stroke weight="0.33494pt" endcap="round" joinstyle="round" on="true" color="#000000"/>
                  <v:fill on="false" color="#000000" opacity="0"/>
                </v:shape>
                <v:shape id="Shape 126577" style="position:absolute;width:251;height:0;left:13974;top:14455;" coordsize="25142,0" path="m0,0l25142,0">
                  <v:stroke weight="0.33494pt" endcap="round" joinstyle="round" on="true" color="#000000"/>
                  <v:fill on="false" color="#000000" opacity="0"/>
                </v:shape>
                <v:shape id="Shape 126578" style="position:absolute;width:2026;height:0;left:14797;top:14455;" coordsize="202679,0" path="m0,0l202679,0">
                  <v:stroke weight="0.33494pt" endcap="round" joinstyle="round" on="true" color="#000000"/>
                  <v:fill on="false" color="#000000" opacity="0"/>
                </v:shape>
                <v:shape id="Shape 126579" style="position:absolute;width:259;height:0;left:17373;top:14455;" coordsize="25906,0" path="m0,0l25906,0">
                  <v:stroke weight="0.33494pt" endcap="round" joinstyle="round" on="true" color="#000000"/>
                  <v:fill on="false" color="#000000" opacity="0"/>
                </v:shape>
                <v:shape id="Shape 126580" style="position:absolute;width:2034;height:0;left:18196;top:14455;" coordsize="203443,0" path="m0,0l203443,0">
                  <v:stroke weight="0.33494pt" endcap="round" joinstyle="round" on="true" color="#000000"/>
                  <v:fill on="false" color="#000000" opacity="0"/>
                </v:shape>
                <v:shape id="Shape 126581" style="position:absolute;width:0;height:1874;left:20962;top:11970;" coordsize="0,187455" path="m0,187455l0,0">
                  <v:stroke weight="0.33494pt" endcap="round" joinstyle="round" on="true" color="#000000"/>
                  <v:fill on="false" color="#000000" opacity="0"/>
                </v:shape>
                <v:shape id="Shape 126582" style="position:absolute;width:0;height:243;left:20962;top:11285;" coordsize="0,24381" path="m0,24381l0,0">
                  <v:stroke weight="0.33494pt" endcap="round" joinstyle="round" on="true" color="#000000"/>
                  <v:fill on="false" color="#000000" opacity="0"/>
                </v:shape>
                <v:shape id="Shape 126583" style="position:absolute;width:0;height:1874;left:20962;top:8968;" coordsize="0,187455" path="m0,187455l0,0">
                  <v:stroke weight="0.33494pt" endcap="round" joinstyle="round" on="true" color="#000000"/>
                  <v:fill on="false" color="#000000" opacity="0"/>
                </v:shape>
                <v:shape id="Shape 126584" style="position:absolute;width:0;height:228;left:20962;top:8298;" coordsize="0,22858" path="m0,22858l0,0">
                  <v:stroke weight="0.33494pt" endcap="round" joinstyle="round" on="true" color="#000000"/>
                  <v:fill on="false" color="#000000" opacity="0"/>
                </v:shape>
                <v:shape id="Shape 126585" style="position:absolute;width:0;height:1874;left:20962;top:5981;" coordsize="0,187455" path="m0,187455l0,0">
                  <v:stroke weight="0.33494pt" endcap="round" joinstyle="round" on="true" color="#000000"/>
                  <v:fill on="false" color="#000000" opacity="0"/>
                </v:shape>
                <v:shape id="Shape 126586" style="position:absolute;width:0;height:236;left:20962;top:5303;" coordsize="0,23619" path="m0,23619l0,0">
                  <v:stroke weight="0.33494pt" endcap="round" joinstyle="round" on="true" color="#000000"/>
                  <v:fill on="false" color="#000000" opacity="0"/>
                </v:shape>
                <v:shape id="Shape 126587" style="position:absolute;width:0;height:1889;left:20962;top:2987;" coordsize="0,188978" path="m0,188978l0,0">
                  <v:stroke weight="0.33494pt" endcap="round" joinstyle="round" on="true" color="#000000"/>
                  <v:fill on="false" color="#000000" opacity="0"/>
                </v:shape>
                <v:shape id="Shape 126588" style="position:absolute;width:0;height:243;left:20962;top:2316;" coordsize="0,24381" path="m0,24381l0,0">
                  <v:stroke weight="0.33494pt" endcap="round" joinstyle="round" on="true" color="#000000"/>
                  <v:fill on="false" color="#000000" opacity="0"/>
                </v:shape>
                <v:shape id="Shape 126589" style="position:absolute;width:0;height:1874;left:20962;top:0;" coordsize="0,187455" path="m0,187455l0,0">
                  <v:stroke weight="0.33494pt" endcap="round" joinstyle="round" on="true" color="#000000"/>
                  <v:fill on="false" color="#000000" opacity="0"/>
                </v:shape>
                <v:shape id="Shape 126590" style="position:absolute;width:731;height:624;left:20230;top:13845;" coordsize="73150,62485" path="m0,60963l1527,60963l5331,62485l9149,62485l12189,60963l23615,60963l25142,59440l28960,59440l30473,57918l34291,57918l34291,56396l36568,56396l38095,54862l39622,54862l41913,54101l43426,52578l45717,51056l47244,49534l48771,48011l48771,46489l51048,44955l52575,44194l52575,42672l54866,39627l56379,35060l57907,32765l60197,32765l61725,29720l64001,26676l67056,22858l67056,21336l69347,19814l69347,18291l70859,16769l70859,13724l73150,11429l73150,0">
                  <v:stroke weight="0.33494pt" endcap="round" joinstyle="round" on="true" color="#000000"/>
                  <v:fill on="false" color="#000000" opacity="0"/>
                </v:shape>
                <v:shape id="Shape 126591" style="position:absolute;width:1714;height:0;left:1394;top:11170;" coordsize="171443,0" path="m0,0l171443,0">
                  <v:stroke weight="1.0057pt" endcap="round" joinstyle="round" on="true" color="#0000ff"/>
                  <v:fill on="false" color="#000000" opacity="0"/>
                </v:shape>
                <v:shape id="Shape 126592" style="position:absolute;width:1943;height:0;left:17243;top:11170;" coordsize="194308,0" path="m0,0l194308,0">
                  <v:stroke weight="1.0057pt" endcap="round" joinstyle="round" on="true" color="#0000ff"/>
                  <v:fill on="false" color="#000000" opacity="0"/>
                </v:shape>
                <v:shape id="Shape 126593" style="position:absolute;width:0;height:2956;left:3108;top:13243;" coordsize="0,295657" path="m0,0l0,295657">
                  <v:stroke weight="1.0057pt" endcap="round" joinstyle="round" on="true" color="#0000ff"/>
                  <v:fill on="false" color="#000000" opacity="0"/>
                </v:shape>
                <v:shape id="Shape 126594" style="position:absolute;width:0;height:11140;left:17243;top:541;" coordsize="0,1114042" path="m0,1114042l0,0">
                  <v:stroke weight="1.0057pt" endcap="round" joinstyle="round" on="true" color="#0000ff"/>
                  <v:fill on="false" color="#000000" opacity="0"/>
                </v:shape>
                <v:shape id="Shape 126595" style="position:absolute;width:914;height:0;left:20961;top:5372;" coordsize="91434,0" path="m91434,0l0,0">
                  <v:stroke weight="1.0057pt" endcap="round" joinstyle="round" on="true" color="#0000ff"/>
                  <v:fill on="false" color="#000000" opacity="0"/>
                </v:shape>
                <v:shape id="Shape 126596" style="position:absolute;width:1813;height:2034;left:20062;top:3337;" coordsize="181355,203452" path="m181355,203452l0,0">
                  <v:stroke weight="1.0057pt" endcap="round" joinstyle="round" on="true" color="#0000ff"/>
                  <v:fill on="false" color="#000000" opacity="0"/>
                </v:shape>
                <v:shape id="Shape 126597" style="position:absolute;width:1813;height:2034;left:20062;top:3337;" coordsize="181355,203452" path="m0,203452l181355,0">
                  <v:stroke weight="1.0057pt" endcap="round" joinstyle="round" on="true" color="#0000ff"/>
                  <v:fill on="false" color="#000000" opacity="0"/>
                </v:shape>
                <v:shape id="Shape 126598" style="position:absolute;width:1813;height:0;left:20062;top:3337;" coordsize="181355,0" path="m0,0l181355,0">
                  <v:stroke weight="1.0057pt" endcap="round" joinstyle="round" on="true" color="#0000ff"/>
                  <v:fill on="false" color="#000000" opacity="0"/>
                </v:shape>
                <v:shape id="Shape 126599" style="position:absolute;width:563;height:0;left:20961;top:2461;" coordsize="56379,0" path="m56379,0l0,0">
                  <v:stroke weight="1.0057pt" endcap="round" joinstyle="round" on="true" color="#0000ff"/>
                  <v:fill on="false" color="#000000" opacity="0"/>
                </v:shape>
                <v:shape id="Shape 126600" style="position:absolute;width:0;height:876;left:21525;top:2461;" coordsize="0,87627" path="m0,87627l0,0">
                  <v:stroke weight="1.0057pt" endcap="round" joinstyle="round" on="true" color="#0000ff"/>
                  <v:fill on="false" color="#000000" opacity="0"/>
                </v:shape>
                <v:shape id="Shape 126601" style="position:absolute;width:4152;height:1272;left:76;top:2895;" coordsize="415272,127254" path="m0,0l415272,127254">
                  <v:stroke weight="1.0057pt" endcap="round" joinstyle="round" on="true" color="#0000ff"/>
                  <v:fill on="false" color="#000000" opacity="0"/>
                </v:shape>
                <v:shape id="Shape 126602" style="position:absolute;width:11589;height:9494;left:441;top:5943;" coordsize="1158963,949456" path="m0,0l1158963,949456">
                  <v:stroke weight="1.0057pt" endcap="round" joinstyle="round" on="true" color="#0000ff"/>
                  <v:fill on="false" color="#000000" opacity="0"/>
                </v:shape>
                <v:shape id="Shape 126603" style="position:absolute;width:5653;height:2453;left:0;top:9837;" coordsize="565390,245362" path="m0,0l565390,245362">
                  <v:stroke weight="1.0057pt" endcap="round" joinstyle="round" on="true" color="#0000ff"/>
                  <v:fill on="false" color="#000000" opacity="0"/>
                </v:shape>
                <v:shape id="Shape 126604" style="position:absolute;width:2674;height:1676;left:21815;top:4305;" coordsize="267458,167642" path="m267458,167642l0,0">
                  <v:stroke weight="1.0057pt" endcap="round" joinstyle="round" on="true" color="#0000ff"/>
                  <v:fill on="false" color="#000000" opacity="0"/>
                </v:shape>
                <v:shape id="Shape 126606" style="position:absolute;width:22;height:0;left:19163;top:13761;" coordsize="2291,0" path="m0,0l2291,0">
                  <v:stroke weight="0.33494pt" endcap="round" joinstyle="round" on="true" color="#000000"/>
                  <v:fill on="false" color="#000000" opacity="0"/>
                </v:shape>
                <v:shape id="Shape 126607" style="position:absolute;width:662;height:518;left:18378;top:13243;" coordsize="66292,51817" path="m66292,0l0,51817">
                  <v:stroke weight="0.33494pt" endcap="round" joinstyle="round" on="true" color="#000000"/>
                  <v:fill on="false" color="#000000" opacity="0"/>
                </v:shape>
                <v:shape id="Shape 126608" style="position:absolute;width:655;height:518;left:17578;top:13243;" coordsize="65528,51817" path="m0,51817l65528,0">
                  <v:stroke weight="0.33494pt" endcap="round" joinstyle="round" on="true" color="#000000"/>
                  <v:fill on="false" color="#000000" opacity="0"/>
                </v:shape>
                <v:shape id="Shape 126609" style="position:absolute;width:205;height:160;left:17243;top:13243;" coordsize="20575,16008" path="m20575,0l0,16008">
                  <v:stroke weight="0.33494pt" endcap="round" joinstyle="round" on="true" color="#000000"/>
                  <v:fill on="false" color="#000000" opacity="0"/>
                </v:shape>
                <v:shape id="Shape 126610" style="position:absolute;width:533;height:396;left:18653;top:11285;" coordsize="53339,39627" path="m0,39627l53339,0">
                  <v:stroke weight="0.33494pt" endcap="round" joinstyle="round" on="true" color="#000000"/>
                  <v:fill on="false" color="#000000" opacity="0"/>
                </v:shape>
                <v:shape id="Shape 126611" style="position:absolute;width:655;height:510;left:17868;top:11170;" coordsize="65528,51056" path="m65528,0l0,51056">
                  <v:stroke weight="0.33494pt" endcap="round" joinstyle="round" on="true" color="#000000"/>
                  <v:fill on="false" color="#000000" opacity="0"/>
                </v:shape>
                <v:shape id="Shape 126612" style="position:absolute;width:480;height:381;left:17243;top:11170;" coordsize="48008,38104" path="m0,38104l48008,0">
                  <v:stroke weight="0.33494pt" endcap="round" joinstyle="round" on="true" color="#000000"/>
                  <v:fill on="false" color="#000000" opacity="0"/>
                </v:shape>
                <v:shape id="Shape 126613" style="position:absolute;width:640;height:502;left:2468;top:13258;" coordsize="64001,50295" path="m64001,0l0,50295">
                  <v:stroke weight="0.33494pt" endcap="round" joinstyle="round" on="true" color="#000000"/>
                  <v:fill on="false" color="#000000" opacity="0"/>
                </v:shape>
                <v:shape id="Shape 126614" style="position:absolute;width:655;height:518;left:1684;top:13243;" coordsize="65528,51817" path="m0,51817l65528,0">
                  <v:stroke weight="0.33494pt" endcap="round" joinstyle="round" on="true" color="#000000"/>
                  <v:fill on="false" color="#000000" opacity="0"/>
                </v:shape>
                <v:shape id="Shape 126615" style="position:absolute;width:144;height:129;left:1394;top:13243;" coordsize="14480,12952" path="m14480,0l0,12952">
                  <v:stroke weight="0.33494pt" endcap="round" joinstyle="round" on="true" color="#000000"/>
                  <v:fill on="false" color="#000000" opacity="0"/>
                </v:shape>
                <v:shape id="Shape 126616" style="position:absolute;width:342;height:266;left:2765;top:11414;" coordsize="34291,26675" path="m0,26675l34291,0">
                  <v:stroke weight="0.33494pt" endcap="round" joinstyle="round" on="true" color="#000000"/>
                  <v:fill on="false" color="#000000" opacity="0"/>
                </v:shape>
                <v:shape id="Shape 126617" style="position:absolute;width:655;height:510;left:1958;top:11170;" coordsize="65528,51056" path="m65528,0l0,51056">
                  <v:stroke weight="0.33494pt" endcap="round" joinstyle="round" on="true" color="#000000"/>
                  <v:fill on="false" color="#000000" opacity="0"/>
                </v:shape>
                <v:shape id="Shape 126618" style="position:absolute;width:434;height:342;left:1394;top:11170;" coordsize="43426,34287" path="m0,34287l43426,0">
                  <v:stroke weight="0.33494pt" endcap="round" joinstyle="round" on="true" color="#000000"/>
                  <v:fill on="false" color="#000000" opacity="0"/>
                </v:shape>
                <v:shape id="Shape 126619" style="position:absolute;width:144;height:114;left:19041;top:13129;" coordsize="14480,11429" path="m0,11429l14480,0">
                  <v:stroke weight="0.33494pt" endcap="round" joinstyle="round" on="true" color="#000000"/>
                  <v:fill on="false" color="#000000" opacity="0"/>
                </v:shape>
                <v:shape id="Shape 126620" style="position:absolute;width:2011;height:1562;left:17045;top:11681;" coordsize="201167,156213" path="m201167,0l0,156213">
                  <v:stroke weight="0.33494pt" endcap="round" joinstyle="round" on="true" color="#000000"/>
                  <v:fill on="false" color="#000000" opacity="0"/>
                </v:shape>
                <v:shape id="Shape 126621" style="position:absolute;width:2011;height:1562;left:15048;top:11681;" coordsize="201167,156213" path="m0,156213l201167,0">
                  <v:stroke weight="0.33494pt" endcap="round" joinstyle="round" on="true" color="#000000"/>
                  <v:fill on="false" color="#000000" opacity="0"/>
                </v:shape>
                <v:shape id="Shape 126622" style="position:absolute;width:2011;height:1562;left:13075;top:11681;" coordsize="201167,156213" path="m201167,0l0,156213">
                  <v:stroke weight="0.33494pt" endcap="round" joinstyle="round" on="true" color="#000000"/>
                  <v:fill on="false" color="#000000" opacity="0"/>
                </v:shape>
                <v:shape id="Shape 126623" style="position:absolute;width:2011;height:1562;left:11086;top:11681;" coordsize="201167,156213" path="m0,156213l201167,0">
                  <v:stroke weight="0.33494pt" endcap="round" joinstyle="round" on="true" color="#000000"/>
                  <v:fill on="false" color="#000000" opacity="0"/>
                </v:shape>
                <v:shape id="Shape 126624" style="position:absolute;width:2011;height:1562;left:9090;top:11681;" coordsize="201166,156213" path="m201166,0l0,156213">
                  <v:stroke weight="0.33494pt" endcap="round" joinstyle="round" on="true" color="#000000"/>
                  <v:fill on="false" color="#000000" opacity="0"/>
                </v:shape>
                <v:shape id="Shape 126625" style="position:absolute;width:1988;height:1562;left:7116;top:11681;" coordsize="198876,156213" path="m0,156213l198876,0">
                  <v:stroke weight="0.33494pt" endcap="round" joinstyle="round" on="true" color="#000000"/>
                  <v:fill on="false" color="#000000" opacity="0"/>
                </v:shape>
                <v:shape id="Shape 126626" style="position:absolute;width:2011;height:1562;left:5120;top:11681;" coordsize="201167,156213" path="m201167,0l0,156213">
                  <v:stroke weight="0.33494pt" endcap="round" joinstyle="round" on="true" color="#000000"/>
                  <v:fill on="false" color="#000000" opacity="0"/>
                </v:shape>
                <v:shape id="Shape 126627" style="position:absolute;width:2011;height:1562;left:3131;top:11681;" coordsize="201167,156213" path="m0,156213l201167,0">
                  <v:stroke weight="0.33494pt" endcap="round" joinstyle="round" on="true" color="#000000"/>
                  <v:fill on="false" color="#000000" opacity="0"/>
                </v:shape>
                <v:shape id="Shape 126628" style="position:absolute;width:1752;height:1379;left:1394;top:11681;" coordsize="175261,137922" path="m175261,0l0,137922">
                  <v:stroke weight="0.33494pt" endcap="round" joinstyle="round" on="true" color="#000000"/>
                  <v:fill on="false" color="#000000" opacity="0"/>
                </v:shape>
                <v:shape id="Shape 126629" style="position:absolute;width:1424;height:1112;left:17761;top:11681;" coordsize="142482,111258" path="m142482,111258l0,0">
                  <v:stroke weight="0.33494pt" endcap="round" joinstyle="round" on="true" color="#000000"/>
                  <v:fill on="false" color="#000000" opacity="0"/>
                </v:shape>
                <v:shape id="Shape 126630" style="position:absolute;width:2011;height:1562;left:15765;top:11681;" coordsize="201166,156213" path="m0,0l201166,156213">
                  <v:stroke weight="0.33494pt" endcap="round" joinstyle="round" on="true" color="#000000"/>
                  <v:fill on="false" color="#000000" opacity="0"/>
                </v:shape>
                <v:shape id="Shape 126631" style="position:absolute;width:2011;height:1562;left:13768;top:11681;" coordsize="201167,156213" path="m201167,156213l0,0">
                  <v:stroke weight="0.33494pt" endcap="round" joinstyle="round" on="true" color="#000000"/>
                  <v:fill on="false" color="#000000" opacity="0"/>
                </v:shape>
                <v:shape id="Shape 126632" style="position:absolute;width:2011;height:1562;left:11795;top:11681;" coordsize="201167,156213" path="m0,0l201167,156213">
                  <v:stroke weight="0.33494pt" endcap="round" joinstyle="round" on="true" color="#000000"/>
                  <v:fill on="false" color="#000000" opacity="0"/>
                </v:shape>
                <v:shape id="Shape 126633" style="position:absolute;width:2011;height:1562;left:9806;top:11681;" coordsize="201166,156213" path="m201166,156213l0,0">
                  <v:stroke weight="0.33494pt" endcap="round" joinstyle="round" on="true" color="#000000"/>
                  <v:fill on="false" color="#000000" opacity="0"/>
                </v:shape>
                <v:shape id="Shape 126634" style="position:absolute;width:2011;height:1562;left:7810;top:11681;" coordsize="201166,156213" path="m0,0l201166,156213">
                  <v:stroke weight="0.33494pt" endcap="round" joinstyle="round" on="true" color="#000000"/>
                  <v:fill on="false" color="#000000" opacity="0"/>
                </v:shape>
                <v:shape id="Shape 126635" style="position:absolute;width:1988;height:1562;left:5836;top:11681;" coordsize="198876,156213" path="m198876,156213l0,0">
                  <v:stroke weight="0.33494pt" endcap="round" joinstyle="round" on="true" color="#000000"/>
                  <v:fill on="false" color="#000000" opacity="0"/>
                </v:shape>
                <v:shape id="Shape 126636" style="position:absolute;width:2011;height:1562;left:3840;top:11681;" coordsize="201167,156213" path="m0,0l201167,156213">
                  <v:stroke weight="0.33494pt" endcap="round" joinstyle="round" on="true" color="#000000"/>
                  <v:fill on="false" color="#000000" opacity="0"/>
                </v:shape>
                <v:shape id="Shape 126637" style="position:absolute;width:2011;height:1562;left:1851;top:11681;" coordsize="201167,156213" path="m201167,156213l0,0">
                  <v:stroke weight="0.33494pt" endcap="round" joinstyle="round" on="true" color="#000000"/>
                  <v:fill on="false" color="#000000" opacity="0"/>
                </v:shape>
                <v:shape id="Shape 126638" style="position:absolute;width:472;height:381;left:1394;top:12862;" coordsize="47244,38104" path="m0,0l47244,38104">
                  <v:stroke weight="0.33494pt" endcap="round" joinstyle="round" on="true" color="#000000"/>
                  <v:fill on="false" color="#000000" opacity="0"/>
                </v:shape>
                <v:rect id="Rectangle 126641" style="position:absolute;width:1225;height:1876;left:24910;top:5178;" filled="f" stroked="f">
                  <v:textbox inset="0,0,0,0">
                    <w:txbxContent>
                      <w:p>
                        <w:pPr>
                          <w:spacing w:before="0" w:after="160" w:line="259" w:lineRule="auto"/>
                          <w:ind w:left="0" w:firstLine="0"/>
                          <w:jc w:val="left"/>
                        </w:pPr>
                        <w:r>
                          <w:rPr>
                            <w:rFonts w:cs="Arial" w:hAnsi="Arial" w:eastAsia="Arial" w:ascii="Arial"/>
                            <w:i w:val="1"/>
                            <w:sz w:val="24"/>
                          </w:rPr>
                          <w:t xml:space="preserve">4</w:t>
                        </w:r>
                      </w:p>
                    </w:txbxContent>
                  </v:textbox>
                </v:rect>
                <w10:wrap type="square"/>
              </v:group>
            </w:pict>
          </mc:Fallback>
        </mc:AlternateContent>
      </w:r>
      <w:r>
        <w:t xml:space="preserve"> </w:t>
      </w:r>
    </w:p>
    <w:p w:rsidR="001425F7" w:rsidRDefault="00681E3D">
      <w:pPr>
        <w:tabs>
          <w:tab w:val="center" w:pos="710"/>
          <w:tab w:val="center" w:pos="2563"/>
        </w:tabs>
        <w:spacing w:after="222" w:line="259" w:lineRule="auto"/>
        <w:ind w:left="0" w:firstLine="0"/>
        <w:jc w:val="left"/>
      </w:pPr>
      <w:r>
        <w:rPr>
          <w:rFonts w:ascii="Calibri" w:eastAsia="Calibri" w:hAnsi="Calibri" w:cs="Calibri"/>
          <w:sz w:val="22"/>
        </w:rPr>
        <w:tab/>
      </w:r>
      <w:r>
        <w:t xml:space="preserve"> </w:t>
      </w:r>
      <w:r>
        <w:tab/>
      </w:r>
      <w:r>
        <w:rPr>
          <w:rFonts w:ascii="Arial" w:eastAsia="Arial" w:hAnsi="Arial" w:cs="Arial"/>
          <w:i/>
          <w:sz w:val="24"/>
        </w:rPr>
        <w:t xml:space="preserve">3    </w:t>
      </w:r>
    </w:p>
    <w:p w:rsidR="001425F7" w:rsidRDefault="00681E3D">
      <w:pPr>
        <w:tabs>
          <w:tab w:val="center" w:pos="710"/>
          <w:tab w:val="center" w:pos="2563"/>
        </w:tabs>
        <w:spacing w:after="206" w:line="259" w:lineRule="auto"/>
        <w:ind w:left="0" w:firstLine="0"/>
        <w:jc w:val="left"/>
      </w:pPr>
      <w:r>
        <w:rPr>
          <w:rFonts w:ascii="Calibri" w:eastAsia="Calibri" w:hAnsi="Calibri" w:cs="Calibri"/>
          <w:sz w:val="22"/>
        </w:rPr>
        <w:tab/>
      </w:r>
      <w:r>
        <w:rPr>
          <w:sz w:val="43"/>
          <w:vertAlign w:val="subscript"/>
        </w:rPr>
        <w:t xml:space="preserve"> </w:t>
      </w:r>
      <w:r>
        <w:rPr>
          <w:sz w:val="43"/>
          <w:vertAlign w:val="subscript"/>
        </w:rPr>
        <w:tab/>
      </w:r>
      <w:r>
        <w:rPr>
          <w:rFonts w:ascii="Arial" w:eastAsia="Arial" w:hAnsi="Arial" w:cs="Arial"/>
          <w:i/>
          <w:sz w:val="24"/>
        </w:rPr>
        <w:t xml:space="preserve">2    </w:t>
      </w:r>
    </w:p>
    <w:p w:rsidR="001425F7" w:rsidRDefault="00681E3D">
      <w:pPr>
        <w:tabs>
          <w:tab w:val="center" w:pos="710"/>
          <w:tab w:val="center" w:pos="2563"/>
        </w:tabs>
        <w:spacing w:after="119" w:line="259" w:lineRule="auto"/>
        <w:ind w:left="0" w:firstLine="0"/>
        <w:jc w:val="left"/>
      </w:pPr>
      <w:r>
        <w:rPr>
          <w:rFonts w:ascii="Calibri" w:eastAsia="Calibri" w:hAnsi="Calibri" w:cs="Calibri"/>
          <w:sz w:val="22"/>
        </w:rPr>
        <w:tab/>
      </w:r>
      <w:r>
        <w:t xml:space="preserve"> </w:t>
      </w:r>
      <w:r>
        <w:tab/>
      </w:r>
      <w:r>
        <w:rPr>
          <w:rFonts w:ascii="Arial" w:eastAsia="Arial" w:hAnsi="Arial" w:cs="Arial"/>
          <w:i/>
          <w:sz w:val="24"/>
        </w:rPr>
        <w:t xml:space="preserve">1    </w:t>
      </w:r>
    </w:p>
    <w:p w:rsidR="001425F7" w:rsidRDefault="00681E3D">
      <w:pPr>
        <w:spacing w:after="133" w:line="259" w:lineRule="auto"/>
        <w:ind w:left="710" w:right="2673" w:firstLine="0"/>
        <w:jc w:val="left"/>
      </w:pPr>
      <w:r>
        <w:t xml:space="preserve"> </w:t>
      </w:r>
    </w:p>
    <w:p w:rsidR="001425F7" w:rsidRDefault="00681E3D">
      <w:pPr>
        <w:spacing w:after="97" w:line="259" w:lineRule="auto"/>
        <w:ind w:left="710" w:right="2673" w:firstLine="0"/>
        <w:jc w:val="left"/>
      </w:pPr>
      <w:r>
        <w:t xml:space="preserve"> </w:t>
      </w:r>
    </w:p>
    <w:p w:rsidR="001425F7" w:rsidRDefault="00681E3D">
      <w:pPr>
        <w:spacing w:after="14" w:line="248" w:lineRule="auto"/>
        <w:ind w:left="10" w:right="71" w:hanging="10"/>
        <w:jc w:val="center"/>
      </w:pPr>
      <w:r>
        <w:rPr>
          <w:b/>
          <w:sz w:val="24"/>
        </w:rPr>
        <w:t>Рис. 7.10.</w:t>
      </w:r>
      <w:r>
        <w:rPr>
          <w:sz w:val="24"/>
        </w:rPr>
        <w:t xml:space="preserve"> Схема аппарата для нанесения порошков полимеров вихревым способом: </w:t>
      </w:r>
    </w:p>
    <w:p w:rsidR="001425F7" w:rsidRDefault="00681E3D">
      <w:pPr>
        <w:spacing w:after="14" w:line="248" w:lineRule="auto"/>
        <w:ind w:left="458" w:right="518" w:hanging="10"/>
        <w:jc w:val="center"/>
      </w:pPr>
      <w:r>
        <w:rPr>
          <w:i/>
          <w:sz w:val="24"/>
        </w:rPr>
        <w:t>1</w:t>
      </w:r>
      <w:r>
        <w:rPr>
          <w:sz w:val="24"/>
        </w:rPr>
        <w:t xml:space="preserve"> – пористая перегородка, </w:t>
      </w:r>
      <w:r>
        <w:rPr>
          <w:i/>
          <w:sz w:val="24"/>
        </w:rPr>
        <w:t>2</w:t>
      </w:r>
      <w:r>
        <w:rPr>
          <w:sz w:val="24"/>
        </w:rPr>
        <w:t xml:space="preserve"> – воздушная камера, </w:t>
      </w:r>
    </w:p>
    <w:p w:rsidR="001425F7" w:rsidRDefault="00681E3D">
      <w:pPr>
        <w:numPr>
          <w:ilvl w:val="0"/>
          <w:numId w:val="31"/>
        </w:numPr>
        <w:spacing w:after="14" w:line="248" w:lineRule="auto"/>
        <w:ind w:right="519" w:hanging="180"/>
        <w:jc w:val="center"/>
      </w:pPr>
      <w:r>
        <w:rPr>
          <w:sz w:val="24"/>
        </w:rPr>
        <w:t xml:space="preserve">– рабочая камера с псевдосжиженным порошком полимера, </w:t>
      </w:r>
    </w:p>
    <w:p w:rsidR="001425F7" w:rsidRDefault="00681E3D">
      <w:pPr>
        <w:numPr>
          <w:ilvl w:val="0"/>
          <w:numId w:val="31"/>
        </w:numPr>
        <w:spacing w:after="14" w:line="248" w:lineRule="auto"/>
        <w:ind w:right="519" w:hanging="180"/>
        <w:jc w:val="center"/>
      </w:pPr>
      <w:r>
        <w:rPr>
          <w:sz w:val="24"/>
        </w:rPr>
        <w:t xml:space="preserve">– вентиль для подачи воздуха или газа под пористую перегородку </w:t>
      </w:r>
    </w:p>
    <w:p w:rsidR="001425F7" w:rsidRDefault="00681E3D">
      <w:pPr>
        <w:spacing w:after="133" w:line="259" w:lineRule="auto"/>
        <w:ind w:left="710" w:firstLine="0"/>
        <w:jc w:val="left"/>
      </w:pPr>
      <w:r>
        <w:t xml:space="preserve"> </w:t>
      </w:r>
    </w:p>
    <w:p w:rsidR="001425F7" w:rsidRDefault="00681E3D">
      <w:pPr>
        <w:ind w:left="14" w:right="67"/>
      </w:pPr>
      <w:r>
        <w:t xml:space="preserve">Температура, до которой нагревается деталь, должна быть выше температуры плавления полимера, но ниже температуры деструкции (разрушения структуры). Кроме того, следует обеспечить такой нагрев в деталях неравномерной толщины, чтобы температура в тонкостенных участках была несколько выше. Температура предварительного нагрева деталей, помимо вида полимера, зависит и от формы деталей. </w:t>
      </w:r>
    </w:p>
    <w:p w:rsidR="001425F7" w:rsidRDefault="00681E3D">
      <w:pPr>
        <w:ind w:left="14" w:right="67"/>
      </w:pPr>
      <w:r>
        <w:t xml:space="preserve">Ранее отмечалось, что в зависимости от поведения полимеров при нагревании различают термопластичные полимеры (термопласты) и термореактивные полимеры (реактопласты). </w:t>
      </w:r>
    </w:p>
    <w:p w:rsidR="001425F7" w:rsidRDefault="00681E3D">
      <w:pPr>
        <w:ind w:left="14" w:right="67"/>
      </w:pPr>
      <w:r>
        <w:t xml:space="preserve">К термореактивным материалам, которые при нагревании размягчаются, а затем необратимо переходят в твердое состояние, относятся фенопласты, аминопласты и др. К термопластичным, которые многократно могут размягчаться при нагревании и затвердевать при охлаждении, – полиэтилен, полиамиды и др. </w:t>
      </w:r>
    </w:p>
    <w:p w:rsidR="001425F7" w:rsidRDefault="00681E3D">
      <w:pPr>
        <w:ind w:left="14" w:right="67"/>
      </w:pPr>
      <w:r>
        <w:rPr>
          <w:b/>
          <w:i/>
        </w:rPr>
        <w:lastRenderedPageBreak/>
        <w:t>Полиолефиновые покрытия.</w:t>
      </w:r>
      <w:r>
        <w:t xml:space="preserve"> К наиболее распространенным полиолефинам относятся полиэтилен, полипропилен и их сополимеры. </w:t>
      </w:r>
    </w:p>
    <w:p w:rsidR="001425F7" w:rsidRDefault="00681E3D">
      <w:pPr>
        <w:ind w:left="14" w:right="67"/>
      </w:pPr>
      <w:r>
        <w:t xml:space="preserve">Покрытия из полиолефинов отличаются высокой химической стойкостью к действию многих агрессивных сред. Полиэтилен используют в качестве упаковочного материала для хранения продуктов и получения антикоррозионных покрытий. Свойства полиэтилена и полипропилена практически не меняются при воздействии концентрированными соляной и серной кислотами при 20°С, а также растворами щелочей. Однако органические растворители при комнатной температуре вызывают некоторое набухание, а при температурах выше 100-120°С растворяют полиолефины. </w:t>
      </w:r>
    </w:p>
    <w:p w:rsidR="001425F7" w:rsidRDefault="00681E3D">
      <w:pPr>
        <w:ind w:left="14" w:right="67"/>
      </w:pPr>
      <w:r>
        <w:t xml:space="preserve">Полиолефины имеют низкую проницаемость по отношению к жидким и газообразным агрессивным средам. </w:t>
      </w:r>
    </w:p>
    <w:p w:rsidR="001425F7" w:rsidRDefault="00681E3D">
      <w:pPr>
        <w:ind w:left="14" w:right="67"/>
      </w:pPr>
      <w:r>
        <w:t xml:space="preserve">Полиолефины используются для нанесения покрытий почти всеми известными методами, включая напыление порошкообразных полимеров, плакирование пленками и листами, футерование литьем под давлением, а также формирование покрытий из дисперсий в водноорганических средах. </w:t>
      </w:r>
    </w:p>
    <w:p w:rsidR="001425F7" w:rsidRDefault="00681E3D">
      <w:pPr>
        <w:ind w:left="14" w:right="67"/>
      </w:pPr>
      <w:r>
        <w:rPr>
          <w:b/>
          <w:i/>
        </w:rPr>
        <w:t>Полиамиды.</w:t>
      </w:r>
      <w:r>
        <w:t xml:space="preserve"> К полиамидам относятся капрон и капролон. Покрытия из полиамидов обладают высокими антифрикционными характеристиками. По износостойкости при сухом и жидкостном трении полиамиды превосходят не только другие классы полимеров, но и многие металлы, применяющиеся в антифрикционных целях. Низкий коэффициент трения при высоких нагрузках позволяет использовать полиамиды в тяжелогруженых узлах трения, о чем свидетельствуют значения коэффициентов трения покрытий из полиамидов при трении со смазкой по стали. Недостатком полиамидных покрытий является склонность к старению и значительное водопоглощение. С повышением температуры гигроскопичность возрастает. </w:t>
      </w:r>
    </w:p>
    <w:p w:rsidR="001425F7" w:rsidRDefault="00681E3D">
      <w:pPr>
        <w:ind w:left="14" w:right="67"/>
      </w:pPr>
      <w:r>
        <w:t xml:space="preserve">Полиамидные покрытия наносят на поверхность изделий напылением порошков, литьем под давлением, а также из растворов. </w:t>
      </w:r>
    </w:p>
    <w:p w:rsidR="001425F7" w:rsidRDefault="00681E3D">
      <w:pPr>
        <w:ind w:left="14" w:right="67"/>
      </w:pPr>
      <w:r>
        <w:t xml:space="preserve">Следует отметить низкую стойкость полиамидов к окислению, что препятствует длительной эксплуатации полиамидных покрытий на воздухе </w:t>
      </w:r>
      <w:r>
        <w:lastRenderedPageBreak/>
        <w:t xml:space="preserve">при температурах выше 60-100 °С. В целях повышения термостабильности полиамидов применяют различные стабилизирующие добавки органического и минерального происхождения. </w:t>
      </w:r>
    </w:p>
    <w:p w:rsidR="001425F7" w:rsidRDefault="00681E3D">
      <w:pPr>
        <w:ind w:left="14" w:right="67"/>
      </w:pPr>
      <w:r>
        <w:t xml:space="preserve">Для улучшения адгезионных и когезионных свойств, повышения эксплуатационных характеристик в покрытия из полиамидов вводят различные наполнители. Введение небольших количеств оксидов титана, меди, железа, свинца и алюминия способствует росту прочности и твердости, несущей способности и износостойкости покрытий при незначительном изменении коэффициента трения. Повышение теплостойкости и несущей способности подшипников с полиамидными покрытиями достигается введением порошков металлов (алюминия, свинца, бронзы и др.). Снижению коэффициента трения также способствует добавка фто-ропласта-4, дисульфида молибдена, графита. </w:t>
      </w:r>
    </w:p>
    <w:p w:rsidR="001425F7" w:rsidRDefault="00681E3D">
      <w:pPr>
        <w:ind w:left="14" w:right="67"/>
      </w:pPr>
      <w:r>
        <w:t xml:space="preserve">Модифицированные покрытия на основе полиамидных слоев применяют для изготовления таких, деталей как шестерни, подшипники и т.д. </w:t>
      </w:r>
    </w:p>
    <w:p w:rsidR="001425F7" w:rsidRDefault="00681E3D">
      <w:pPr>
        <w:ind w:left="14" w:right="67"/>
      </w:pPr>
      <w:r>
        <w:t xml:space="preserve">Полиамидные смолы используют для получения защитных покрытий, а полиамидные порошки – для нанесения тонкого антифрикционного износостойкого покрытия. </w:t>
      </w:r>
    </w:p>
    <w:p w:rsidR="001425F7" w:rsidRDefault="00681E3D">
      <w:pPr>
        <w:ind w:left="14" w:right="67"/>
      </w:pPr>
      <w:r>
        <w:t xml:space="preserve">Поливинилхлорид (ПВХ). Благодаря низкой стоимости сырья, высокой химической стойкости, хорошим физико-механическим и удовлетворительным электрическим свойствам ПВХ является самым распространенным материалом, применяющимся для создания защитно-декоративных, химически стойких и электроизоляционных покрытий. </w:t>
      </w:r>
    </w:p>
    <w:p w:rsidR="001425F7" w:rsidRDefault="00681E3D">
      <w:pPr>
        <w:ind w:left="14" w:right="67"/>
      </w:pPr>
      <w:r>
        <w:t xml:space="preserve">В состав поливинилхлоридных композиций, предназначенных для покрытий, помимо пластификаторов, входят стабилизаторы, наполнители, смазки, пигменты и другие добавки, концентрация и природа которых оказывают существенное влияние на свойства покрытий. </w:t>
      </w:r>
    </w:p>
    <w:p w:rsidR="001425F7" w:rsidRDefault="00681E3D">
      <w:pPr>
        <w:ind w:left="14" w:right="67"/>
      </w:pPr>
      <w:r>
        <w:t xml:space="preserve">Материалом для покрытий в основном служит пластифицированный поливинилхлорид, реже используется непластифицированный ПВХ, типичным представителем которого является винипласт. Листовой и </w:t>
      </w:r>
      <w:r>
        <w:lastRenderedPageBreak/>
        <w:t xml:space="preserve">пленочный винипласт применяется в химической промышленности для футеровки металлической аппаратуры и трубопроводов, эксплуатирующихся в агрессивных средах. </w:t>
      </w:r>
    </w:p>
    <w:p w:rsidR="001425F7" w:rsidRDefault="00681E3D">
      <w:pPr>
        <w:ind w:left="14" w:right="67"/>
      </w:pPr>
      <w:r>
        <w:t xml:space="preserve">Пластифицированный поливинилхлорид обычно наносят на поверхность обрабатываемых деталей в виде порошка или пленки. </w:t>
      </w:r>
    </w:p>
    <w:p w:rsidR="001425F7" w:rsidRDefault="00681E3D">
      <w:pPr>
        <w:ind w:left="14" w:right="67"/>
      </w:pPr>
      <w:r>
        <w:t xml:space="preserve">Высокая химическая стойкость поливинилхлорида позволяет успешно использовать покрытия на его основе в агрессивных средах. </w:t>
      </w:r>
    </w:p>
    <w:p w:rsidR="001425F7" w:rsidRDefault="00681E3D">
      <w:pPr>
        <w:ind w:left="14" w:right="67"/>
      </w:pPr>
      <w:r>
        <w:t xml:space="preserve">Поливинилхлорид является основным компонентом для изготовления лакокрасочных материалов. Путем обработки ПВХ получают винипласт, листы которого легко поддаются механической обработке и хорошо свариваются. Это позволяет использовать их для нанесения сплошного покрытия на фундаменты, цокольные части и другие конструкции. Поливинилхлоридный пластикат применяют как обкладочный материал для защиты аппаратуры от коррозии, устройств полов в помещениях, где требуется герметичность. Для устройства химически стойких полов, а также для гидроизоляции используют поливинилхлоридную пленку. </w:t>
      </w:r>
    </w:p>
    <w:p w:rsidR="001425F7" w:rsidRDefault="00681E3D">
      <w:pPr>
        <w:ind w:left="14" w:right="67"/>
      </w:pPr>
      <w:r>
        <w:t xml:space="preserve">Пентапласт обладает высокой водостойкостью, прочностью, низким коэффициентом трения по стали. Он стоек к воздействию грибковой плесени, устойчив к воздействию растворов щелочей, кислот и солей. </w:t>
      </w:r>
    </w:p>
    <w:p w:rsidR="001425F7" w:rsidRDefault="00681E3D">
      <w:pPr>
        <w:ind w:left="14" w:right="67"/>
      </w:pPr>
      <w:r>
        <w:t xml:space="preserve">Пентапласт наносят на поверхность защищаемых изделий в порошкообразном виде и из дисперсий в органических средах. </w:t>
      </w:r>
    </w:p>
    <w:p w:rsidR="001425F7" w:rsidRDefault="00681E3D">
      <w:pPr>
        <w:ind w:left="14" w:right="67"/>
      </w:pPr>
      <w:r>
        <w:t xml:space="preserve">Кроме того, производится защита изделий футеровочными и готовыми вкладышами из пентапласта. </w:t>
      </w:r>
    </w:p>
    <w:p w:rsidR="001425F7" w:rsidRDefault="00681E3D">
      <w:pPr>
        <w:ind w:left="14" w:right="67"/>
      </w:pPr>
      <w:r>
        <w:t xml:space="preserve">Фторопласты. Для изготовления различных деталей и для защитных покрытий применяются фторопласт-4 и фторопласт-3. </w:t>
      </w:r>
    </w:p>
    <w:p w:rsidR="001425F7" w:rsidRDefault="00681E3D">
      <w:pPr>
        <w:ind w:left="14" w:right="67"/>
      </w:pPr>
      <w:r>
        <w:t xml:space="preserve">Фторопластовые покрытия исключительно устойчивы к агрессивным средам и в этом отношении превосходят даже благородные металлы и сплавы. На покрытия из фторопласта-4 не действуют окислительные среды, включая и царскую водку, кипящие щелочи, растворы солей. Фторопластовые покрытия вполне устойчивы по отношению к жирам, маслам, влаге, кислотам и т.д. </w:t>
      </w:r>
    </w:p>
    <w:p w:rsidR="001425F7" w:rsidRDefault="00681E3D">
      <w:pPr>
        <w:ind w:left="14" w:right="67"/>
      </w:pPr>
      <w:r>
        <w:lastRenderedPageBreak/>
        <w:t xml:space="preserve">Покрытия из фторопластов применяют для защиты различных технологических емкостей. </w:t>
      </w:r>
    </w:p>
    <w:p w:rsidR="001425F7" w:rsidRDefault="00681E3D">
      <w:pPr>
        <w:ind w:left="14" w:right="67"/>
      </w:pPr>
      <w:r>
        <w:t xml:space="preserve">Кремнийорганические полимеры отличаются многими ценными свойствами, из которых наиболее характерны термостойкость, а также стойкость к воздействию целого ряда химических агентов и растворителей. По термостойкости они значительно превосходят органические полимеры. </w:t>
      </w:r>
    </w:p>
    <w:p w:rsidR="001425F7" w:rsidRDefault="00681E3D">
      <w:pPr>
        <w:ind w:left="14" w:right="67"/>
      </w:pPr>
      <w:r>
        <w:t xml:space="preserve">Кремнийорганические полимеры сравнительно инертны по отношению к большинству реагентов за исключением сильных оснований и концентрированных кислот. Разбавленные сильные кислоты и щелочи, а также слабые кислоты и основания оказывают на них незначительное действие. </w:t>
      </w:r>
    </w:p>
    <w:p w:rsidR="001425F7" w:rsidRDefault="00681E3D">
      <w:pPr>
        <w:ind w:left="14" w:right="67"/>
      </w:pPr>
      <w:r>
        <w:t xml:space="preserve">К недостаткам кремнийорганических полимеров следует отнести их невысокую химическую стойкость к действию органических растворителей и окислительных сред. </w:t>
      </w:r>
    </w:p>
    <w:p w:rsidR="001425F7" w:rsidRDefault="00681E3D">
      <w:pPr>
        <w:ind w:left="14" w:right="67"/>
      </w:pPr>
      <w:r>
        <w:t xml:space="preserve">Эпоксидные смолы в своем составе имеют реакционноспособные эпоксидные и гидроксильные группы, способные вступать в химические реакции с различными веществами с образованием более сложных соединений. При введении в них отвердителей холодного или горячего отверждения такие смолы способны переходить в неплавкое и нерастворимое состояние. В качестве отвердителей могут применяться органические и неорганические кислоты, ангидриды кислот, амины и амиды, а также синтетические смолы. </w:t>
      </w:r>
    </w:p>
    <w:p w:rsidR="001425F7" w:rsidRDefault="00681E3D">
      <w:pPr>
        <w:ind w:left="14" w:right="67"/>
      </w:pPr>
      <w:r>
        <w:t xml:space="preserve">Свои ценные физико-механические свойства эпоксидные смолы приобретают при взаимодействии с отвердителями. Отвердители аминного типа выполняют функции сшивающих реагентов. Реакционноспособные группы отвердителей взаимодействуют с эпоксидными или гидроксильными группами смолы. Скорость процесса отверждения зависит от температуры. Некоторые отвердители реагируют со смолой при комнатной температуре, другие – лишь при нагревании. Наиболее полное отверждение полиаминами достигается при температуре выше 100 °С. Долговечность материалов, </w:t>
      </w:r>
      <w:r>
        <w:lastRenderedPageBreak/>
        <w:t xml:space="preserve">полученных отверждением при комнатной температуре, ограничена. Материалы, полученные отверждением эпоксидной смолы при нагревании, более долговечны. </w:t>
      </w:r>
    </w:p>
    <w:p w:rsidR="001425F7" w:rsidRDefault="00681E3D">
      <w:pPr>
        <w:ind w:left="14" w:right="67"/>
      </w:pPr>
      <w:r>
        <w:t xml:space="preserve">На основе эпоксидных смол изготовляют лакокрасочные материалы, применяемые для защитных покрытий. </w:t>
      </w:r>
    </w:p>
    <w:p w:rsidR="001425F7" w:rsidRDefault="00681E3D">
      <w:pPr>
        <w:ind w:left="14" w:right="67"/>
      </w:pPr>
      <w:r>
        <w:t xml:space="preserve">Покрытия на основе эпоксидных смол с такими наполнителями, как уголь, графит, кремнезем, кварцевая мука, измельченный мрамор, в пищевой промышленности использовать нельзя по санитарным нормам. </w:t>
      </w:r>
    </w:p>
    <w:p w:rsidR="001425F7" w:rsidRDefault="00681E3D">
      <w:pPr>
        <w:ind w:left="14" w:right="67"/>
      </w:pPr>
      <w:r>
        <w:t xml:space="preserve">Для защиты сепараторов перспективны комплексные покрытия, состоящие из одного слоя грунта, двух слоев эмали и одного слоя лака на основе эпоксидной смолы. Отвержденное покрытие промывается раствором уксусной кислоты, затем раствором соды и ополаскивается водой. Полимерные покрытия на основе виниловых, каучуковых и эпоксидных смол применяются для защиты сепараторов, в которых технологические процессы протекают под избыточным давлением. </w:t>
      </w:r>
    </w:p>
    <w:p w:rsidR="001425F7" w:rsidRDefault="00681E3D">
      <w:pPr>
        <w:ind w:left="14" w:right="67"/>
      </w:pPr>
      <w:r>
        <w:t xml:space="preserve">Для защиты некоторых железобетонных (бетонных) внутренних поверхностей стационарных баков используют эпоксидное покрытие, состоящее из 82% смолы, 13% этилового спирта и 5% полиэтиленполиамина. Покрытие затвердевает при комнатной температуре, но для ускорения процесса повышают температуру до 70 °С. Перед нанесением покрытия железобетонная поверхность обязательно должна быть хорошо очищена, просушена и прогрета электрообогревателем любого типа. Покрытие четырехслойное, общей толщиной до 0,6-0,8 мм. Эпоксидные смолы также используют для защиты внутренней поверхности железных чанов и цистерн. </w:t>
      </w:r>
    </w:p>
    <w:p w:rsidR="001425F7" w:rsidRDefault="00681E3D">
      <w:pPr>
        <w:ind w:left="14" w:right="67"/>
      </w:pPr>
      <w:r>
        <w:t xml:space="preserve">Для защиты железобетонных емкостей, применяемых для хранения пищевых продуктов, используют трехслойное эпоксидное покрытие: первый слой грунта и два покровных слоя. Сушка каждого слоя осуществляется в воздушно-сухих условиях в течение 24 ч с последующей сушкой всех трех слоев в течение 28 суток. Высушенное покрытие промывают раствором соды с последующим ополаскиванием. </w:t>
      </w:r>
    </w:p>
    <w:p w:rsidR="001425F7" w:rsidRDefault="00681E3D">
      <w:pPr>
        <w:ind w:left="14" w:right="67"/>
      </w:pPr>
      <w:r>
        <w:rPr>
          <w:b/>
          <w:i/>
        </w:rPr>
        <w:lastRenderedPageBreak/>
        <w:t>Резиновые покрытия.</w:t>
      </w:r>
      <w:r>
        <w:t xml:space="preserve"> В качестве материалов для покрытий применяются резины на основе натурального и синтетических каучуков. В состав композиций входят стабилизаторы, вулканизирующие агенты и другие добавки. В процессе вулканизации образуется трехмерная структура, обеспечивающая покрытиям хорошие механические свойства. </w:t>
      </w:r>
    </w:p>
    <w:p w:rsidR="001425F7" w:rsidRDefault="00681E3D">
      <w:pPr>
        <w:ind w:left="14" w:right="67"/>
      </w:pPr>
      <w:r>
        <w:t xml:space="preserve">Для футеровки изделий простой формы используют листовые материалы из сырой резины с последующей вулканизацией на подложке. Для защиты изделий сложной конфигурации находят применение жидкие материалы в виде дисперсий или растворов. </w:t>
      </w:r>
    </w:p>
    <w:p w:rsidR="001425F7" w:rsidRDefault="00681E3D">
      <w:pPr>
        <w:ind w:left="14" w:right="67"/>
      </w:pPr>
      <w:r>
        <w:t xml:space="preserve">Высокой эластичностью и хорошими адгезионными свойствами обладают покрытия из резин на основе натурального каучука, которые используются для защиты от минеральных кислот и щелочей. </w:t>
      </w:r>
    </w:p>
    <w:p w:rsidR="001425F7" w:rsidRDefault="00681E3D">
      <w:pPr>
        <w:ind w:left="14" w:right="67"/>
      </w:pPr>
      <w:r>
        <w:t xml:space="preserve">Мягкие резины в основном применяются для покрытия различных аппаратов, деталей, цистерн, труб. Они представляют собой полимерные композиции сложного состава на основе эластомеров линейного или разветвленного строения (каучуков) в виде латексов или клеев. </w:t>
      </w:r>
    </w:p>
    <w:p w:rsidR="001425F7" w:rsidRDefault="00681E3D">
      <w:pPr>
        <w:ind w:left="14" w:right="67"/>
      </w:pPr>
      <w:r>
        <w:t xml:space="preserve">Например, для футеровки емкостей внутреннюю поверхность подвергают дробеструйной обработке и оклеивают листовой смесью резины с феноло-формальдегидной смолой. После этого поверхность облицовывают кислотоупорной плиткой на диабазовой замазке. </w:t>
      </w:r>
    </w:p>
    <w:p w:rsidR="001425F7" w:rsidRDefault="00681E3D">
      <w:pPr>
        <w:ind w:left="14" w:right="67"/>
      </w:pPr>
      <w:r>
        <w:t xml:space="preserve">Разработку теплостойких резин ведут с учетом специфики свойств агрессивных сред. Наибольший интерес представляют жидкие силоксановые каучуки, которые обладают высокой теплостойкостью (до 250 °С) и нетоксичны. </w:t>
      </w:r>
    </w:p>
    <w:p w:rsidR="001425F7" w:rsidRDefault="00681E3D">
      <w:pPr>
        <w:ind w:left="14" w:right="67"/>
      </w:pPr>
      <w:r>
        <w:t>Благодаря высокой сопротивляемости истиранию резины применяют для аппаратов, работающих с жидкостями, содержащими взвешенные вещества (насосы, трубопроводы). Иногда применяют твердые резины - эбониты. Эбониты по сравнению с резинами имеют более высокую химическую стойкость.</w:t>
      </w:r>
      <w:r>
        <w:rPr>
          <w:b/>
        </w:rPr>
        <w:t xml:space="preserve"> </w:t>
      </w:r>
    </w:p>
    <w:p w:rsidR="001425F7" w:rsidRDefault="00681E3D">
      <w:pPr>
        <w:spacing w:after="134" w:line="259" w:lineRule="auto"/>
        <w:ind w:left="710" w:firstLine="0"/>
        <w:jc w:val="left"/>
      </w:pPr>
      <w:r>
        <w:rPr>
          <w:b/>
        </w:rPr>
        <w:t xml:space="preserve"> </w:t>
      </w:r>
    </w:p>
    <w:p w:rsidR="001425F7" w:rsidRDefault="00681E3D">
      <w:pPr>
        <w:pStyle w:val="4"/>
        <w:ind w:left="261" w:right="321"/>
      </w:pPr>
      <w:r>
        <w:lastRenderedPageBreak/>
        <w:t xml:space="preserve">7.2.3. Защитные технологические покрытия </w:t>
      </w:r>
    </w:p>
    <w:p w:rsidR="001425F7" w:rsidRDefault="00681E3D">
      <w:pPr>
        <w:spacing w:after="134" w:line="259" w:lineRule="auto"/>
        <w:ind w:left="710" w:firstLine="0"/>
        <w:jc w:val="left"/>
      </w:pPr>
      <w:r>
        <w:t xml:space="preserve"> </w:t>
      </w:r>
    </w:p>
    <w:p w:rsidR="001425F7" w:rsidRDefault="00681E3D">
      <w:pPr>
        <w:ind w:left="14" w:right="67"/>
      </w:pPr>
      <w:r>
        <w:t xml:space="preserve">Для защиты от окисления при высоком нагреве различных сортов сталей, жаропрочных, титановых, никелевых и других сплавов созданы защитные технологические покрытия, которые работают в интервале температур 950-1700°С. Эти покрытия экологически чистые, экономичны и просты в использовании, обладают хорошими смазочными характеристиками и могут быть использованы при обработке методами пластической деформации сталей и сплавов.  </w:t>
      </w:r>
    </w:p>
    <w:p w:rsidR="001425F7" w:rsidRDefault="00681E3D">
      <w:pPr>
        <w:ind w:left="14" w:right="67"/>
      </w:pPr>
      <w:r>
        <w:t xml:space="preserve">При штамповке заготовок из титановых сплавов  применяют покрытия ЭВТ-24, ЭВТ-25, которые  защищают металл от окисления, улучшают процесс заполнения формы, уменьшают глубину газонасыщенного слоя,  повышают стойкость штампов в полтора-три раза. </w:t>
      </w:r>
    </w:p>
    <w:p w:rsidR="001425F7" w:rsidRDefault="00681E3D">
      <w:pPr>
        <w:ind w:left="14" w:right="67"/>
      </w:pPr>
      <w:r>
        <w:t xml:space="preserve">Покрытия ЭВТ-35, ЭВТ-57, ЭВТ-88М используют в изотермической штамповке титановых и никелевых жаропрочных сплавов при изготовлении точных заготовок сложного профиля, при этом коэффициент использования материала повышается на  20-30% и увеличивается стойкость штампов. При этом сокращаются припуски на механическую обработку и снижается трудоемкость изготовления деталей. </w:t>
      </w:r>
    </w:p>
    <w:p w:rsidR="001425F7" w:rsidRDefault="00681E3D">
      <w:pPr>
        <w:ind w:left="14" w:right="67"/>
      </w:pPr>
      <w:r>
        <w:t xml:space="preserve">Покрытия ЭВТ-67, ЭВТ-78М, ЭВТ-100 позволяют защищать поверхностей заготовок из тугоплавких сплавов от окисления. </w:t>
      </w:r>
    </w:p>
    <w:p w:rsidR="001425F7" w:rsidRDefault="00681E3D">
      <w:pPr>
        <w:ind w:left="14" w:right="67"/>
      </w:pPr>
      <w:r>
        <w:t xml:space="preserve">Применение защитных технологических покрытий позволяет экономить металл и снижать себестоимость изготовления деталей. </w:t>
      </w:r>
    </w:p>
    <w:p w:rsidR="001425F7" w:rsidRDefault="00681E3D">
      <w:pPr>
        <w:spacing w:after="137" w:line="259" w:lineRule="auto"/>
        <w:ind w:left="709" w:firstLine="0"/>
        <w:jc w:val="left"/>
      </w:pPr>
      <w:r>
        <w:t xml:space="preserve"> </w:t>
      </w:r>
    </w:p>
    <w:p w:rsidR="001425F7" w:rsidRDefault="00681E3D">
      <w:pPr>
        <w:pStyle w:val="4"/>
        <w:ind w:left="261" w:right="320"/>
      </w:pPr>
      <w:r>
        <w:t xml:space="preserve">7.2.4. Теплозащитные покрытия </w:t>
      </w:r>
    </w:p>
    <w:p w:rsidR="001425F7" w:rsidRDefault="00681E3D">
      <w:pPr>
        <w:spacing w:after="134" w:line="259" w:lineRule="auto"/>
        <w:ind w:left="710" w:firstLine="0"/>
        <w:jc w:val="left"/>
      </w:pPr>
      <w:r>
        <w:t xml:space="preserve"> </w:t>
      </w:r>
    </w:p>
    <w:p w:rsidR="001425F7" w:rsidRDefault="00681E3D">
      <w:pPr>
        <w:ind w:left="14" w:right="67"/>
      </w:pPr>
      <w:r>
        <w:t xml:space="preserve">При изготовлении космических ракет и кораблей, самолетов и ракет военного назначения используются специальные материалы для тепловой защиты жилых отсеков и аппаратуры управления. Трагический запуск корабля многоразового использования Columbia, показал, что нарушение </w:t>
      </w:r>
      <w:r>
        <w:lastRenderedPageBreak/>
        <w:t xml:space="preserve">герметичности клеевого шва в защитной облицовке приводит к разрушению всего корабля. Тепловая защита изолирует обшивку летательного аппарата от плотных слоев атмосферы, которые при торможении нагреваются до 12001300° С. Она состоит из плиток, выполненных из волокнистого керамического материала. Материал плиток может выдерживать многократное тепловое воздействие в интервале температур от –150 до +1300° С, обладает низкой плотностью и теплопроводностью,  выдерживает значительные  нагрузки от тепловых деформаций и вибраций. После каждого полета заменяется около сотни поврежденных плиток системы тепловой защиты, которые имеют трещины, выкрошивания, прижоги. В защитной облицовке космического корабля Discovery перед полетом были заменены 1900 плиток. </w:t>
      </w:r>
    </w:p>
    <w:p w:rsidR="001425F7" w:rsidRDefault="00681E3D">
      <w:pPr>
        <w:spacing w:after="235"/>
        <w:ind w:left="14" w:right="67"/>
      </w:pPr>
      <w:r>
        <w:t xml:space="preserve">Для изготовления панелей корабля многоразового использования «Буран» были использованы композиции на основе аморфного кварцевого волокна. Свойства волокнистых материалов представлены в табл. 7.1. </w:t>
      </w:r>
    </w:p>
    <w:p w:rsidR="001425F7" w:rsidRDefault="00681E3D">
      <w:pPr>
        <w:spacing w:after="67" w:line="249" w:lineRule="auto"/>
        <w:ind w:left="1876" w:firstLine="6080"/>
        <w:jc w:val="left"/>
      </w:pPr>
      <w:r>
        <w:rPr>
          <w:i/>
        </w:rPr>
        <w:t xml:space="preserve">Таблица 7.1 </w:t>
      </w:r>
      <w:r>
        <w:rPr>
          <w:b/>
        </w:rPr>
        <w:t xml:space="preserve">Свойства  материалов ТЗМК-Ю и ТЗМК-25 </w:t>
      </w:r>
    </w:p>
    <w:tbl>
      <w:tblPr>
        <w:tblStyle w:val="TableGrid"/>
        <w:tblW w:w="9414" w:type="dxa"/>
        <w:tblInd w:w="-30" w:type="dxa"/>
        <w:tblCellMar>
          <w:top w:w="55" w:type="dxa"/>
          <w:left w:w="108" w:type="dxa"/>
          <w:right w:w="115" w:type="dxa"/>
        </w:tblCellMar>
        <w:tblLook w:val="04A0" w:firstRow="1" w:lastRow="0" w:firstColumn="1" w:lastColumn="0" w:noHBand="0" w:noVBand="1"/>
      </w:tblPr>
      <w:tblGrid>
        <w:gridCol w:w="400"/>
        <w:gridCol w:w="5352"/>
        <w:gridCol w:w="1702"/>
        <w:gridCol w:w="1559"/>
        <w:gridCol w:w="401"/>
      </w:tblGrid>
      <w:tr w:rsidR="001425F7">
        <w:trPr>
          <w:trHeight w:val="424"/>
        </w:trPr>
        <w:tc>
          <w:tcPr>
            <w:tcW w:w="400" w:type="dxa"/>
            <w:vMerge w:val="restart"/>
            <w:tcBorders>
              <w:top w:val="nil"/>
              <w:left w:val="nil"/>
              <w:bottom w:val="nil"/>
              <w:right w:val="single" w:sz="4" w:space="0" w:color="000000"/>
            </w:tcBorders>
          </w:tcPr>
          <w:p w:rsidR="001425F7" w:rsidRDefault="001425F7">
            <w:pPr>
              <w:spacing w:after="160" w:line="259" w:lineRule="auto"/>
              <w:ind w:left="0" w:firstLine="0"/>
              <w:jc w:val="left"/>
            </w:pPr>
          </w:p>
        </w:tc>
        <w:tc>
          <w:tcPr>
            <w:tcW w:w="5353" w:type="dxa"/>
            <w:vMerge w:val="restart"/>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Параметр </w:t>
            </w:r>
          </w:p>
        </w:tc>
        <w:tc>
          <w:tcPr>
            <w:tcW w:w="1702" w:type="dxa"/>
            <w:tcBorders>
              <w:top w:val="single" w:sz="4" w:space="0" w:color="000000"/>
              <w:left w:val="single" w:sz="4" w:space="0" w:color="000000"/>
              <w:bottom w:val="single" w:sz="4" w:space="0" w:color="000000"/>
              <w:right w:val="nil"/>
            </w:tcBorders>
          </w:tcPr>
          <w:p w:rsidR="001425F7" w:rsidRDefault="00681E3D">
            <w:pPr>
              <w:spacing w:after="0" w:line="259" w:lineRule="auto"/>
              <w:ind w:left="0" w:firstLine="0"/>
              <w:jc w:val="left"/>
            </w:pPr>
            <w:r>
              <w:rPr>
                <w:sz w:val="24"/>
              </w:rPr>
              <w:t xml:space="preserve">Материал </w:t>
            </w:r>
          </w:p>
        </w:tc>
        <w:tc>
          <w:tcPr>
            <w:tcW w:w="1559" w:type="dxa"/>
            <w:tcBorders>
              <w:top w:val="single" w:sz="4" w:space="0" w:color="000000"/>
              <w:left w:val="nil"/>
              <w:bottom w:val="single" w:sz="4" w:space="0" w:color="000000"/>
              <w:right w:val="single" w:sz="4" w:space="0" w:color="000000"/>
            </w:tcBorders>
          </w:tcPr>
          <w:p w:rsidR="001425F7" w:rsidRDefault="001425F7">
            <w:pPr>
              <w:spacing w:after="160" w:line="259" w:lineRule="auto"/>
              <w:ind w:left="0" w:firstLine="0"/>
              <w:jc w:val="left"/>
            </w:pPr>
          </w:p>
        </w:tc>
        <w:tc>
          <w:tcPr>
            <w:tcW w:w="401" w:type="dxa"/>
            <w:vMerge w:val="restart"/>
            <w:tcBorders>
              <w:top w:val="nil"/>
              <w:left w:val="single" w:sz="4" w:space="0" w:color="000000"/>
              <w:bottom w:val="nil"/>
              <w:right w:val="nil"/>
            </w:tcBorders>
          </w:tcPr>
          <w:p w:rsidR="001425F7" w:rsidRDefault="001425F7">
            <w:pPr>
              <w:spacing w:after="160" w:line="259" w:lineRule="auto"/>
              <w:ind w:left="0" w:firstLine="0"/>
              <w:jc w:val="left"/>
            </w:pPr>
          </w:p>
        </w:tc>
      </w:tr>
      <w:tr w:rsidR="001425F7">
        <w:trPr>
          <w:trHeight w:val="425"/>
        </w:trPr>
        <w:tc>
          <w:tcPr>
            <w:tcW w:w="0" w:type="auto"/>
            <w:vMerge/>
            <w:tcBorders>
              <w:top w:val="nil"/>
              <w:left w:val="nil"/>
              <w:bottom w:val="nil"/>
              <w:right w:val="single" w:sz="4" w:space="0" w:color="000000"/>
            </w:tcBorders>
          </w:tcPr>
          <w:p w:rsidR="001425F7" w:rsidRDefault="001425F7">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1425F7" w:rsidRDefault="001425F7">
            <w:pPr>
              <w:spacing w:after="160" w:line="259" w:lineRule="auto"/>
              <w:ind w:left="0" w:firstLine="0"/>
              <w:jc w:val="left"/>
            </w:pPr>
          </w:p>
        </w:tc>
        <w:tc>
          <w:tcPr>
            <w:tcW w:w="170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ТЗМК-10 </w:t>
            </w:r>
          </w:p>
        </w:tc>
        <w:tc>
          <w:tcPr>
            <w:tcW w:w="155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ТЗМК-25 </w:t>
            </w:r>
          </w:p>
        </w:tc>
        <w:tc>
          <w:tcPr>
            <w:tcW w:w="0" w:type="auto"/>
            <w:vMerge/>
            <w:tcBorders>
              <w:top w:val="nil"/>
              <w:left w:val="single" w:sz="4" w:space="0" w:color="000000"/>
              <w:bottom w:val="nil"/>
              <w:right w:val="nil"/>
            </w:tcBorders>
          </w:tcPr>
          <w:p w:rsidR="001425F7" w:rsidRDefault="001425F7">
            <w:pPr>
              <w:spacing w:after="160" w:line="259" w:lineRule="auto"/>
              <w:ind w:left="0" w:firstLine="0"/>
              <w:jc w:val="left"/>
            </w:pPr>
          </w:p>
        </w:tc>
      </w:tr>
      <w:tr w:rsidR="001425F7">
        <w:trPr>
          <w:trHeight w:val="424"/>
        </w:trPr>
        <w:tc>
          <w:tcPr>
            <w:tcW w:w="0" w:type="auto"/>
            <w:vMerge/>
            <w:tcBorders>
              <w:top w:val="nil"/>
              <w:left w:val="nil"/>
              <w:bottom w:val="nil"/>
              <w:right w:val="single" w:sz="4" w:space="0" w:color="000000"/>
            </w:tcBorders>
          </w:tcPr>
          <w:p w:rsidR="001425F7" w:rsidRDefault="001425F7">
            <w:pPr>
              <w:spacing w:after="160" w:line="259" w:lineRule="auto"/>
              <w:ind w:left="0" w:firstLine="0"/>
              <w:jc w:val="left"/>
            </w:pPr>
          </w:p>
        </w:tc>
        <w:tc>
          <w:tcPr>
            <w:tcW w:w="535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Рабочие температуры, К </w:t>
            </w:r>
          </w:p>
        </w:tc>
        <w:tc>
          <w:tcPr>
            <w:tcW w:w="170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120-1500 </w:t>
            </w:r>
          </w:p>
        </w:tc>
        <w:tc>
          <w:tcPr>
            <w:tcW w:w="155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120-1500 </w:t>
            </w:r>
          </w:p>
        </w:tc>
        <w:tc>
          <w:tcPr>
            <w:tcW w:w="0" w:type="auto"/>
            <w:vMerge/>
            <w:tcBorders>
              <w:top w:val="nil"/>
              <w:left w:val="single" w:sz="4" w:space="0" w:color="000000"/>
              <w:bottom w:val="nil"/>
              <w:right w:val="nil"/>
            </w:tcBorders>
          </w:tcPr>
          <w:p w:rsidR="001425F7" w:rsidRDefault="001425F7">
            <w:pPr>
              <w:spacing w:after="160" w:line="259" w:lineRule="auto"/>
              <w:ind w:left="0" w:firstLine="0"/>
              <w:jc w:val="left"/>
            </w:pPr>
          </w:p>
        </w:tc>
      </w:tr>
      <w:tr w:rsidR="001425F7">
        <w:trPr>
          <w:trHeight w:val="424"/>
        </w:trPr>
        <w:tc>
          <w:tcPr>
            <w:tcW w:w="0" w:type="auto"/>
            <w:vMerge/>
            <w:tcBorders>
              <w:top w:val="nil"/>
              <w:left w:val="nil"/>
              <w:bottom w:val="nil"/>
              <w:right w:val="single" w:sz="4" w:space="0" w:color="000000"/>
            </w:tcBorders>
          </w:tcPr>
          <w:p w:rsidR="001425F7" w:rsidRDefault="001425F7">
            <w:pPr>
              <w:spacing w:after="160" w:line="259" w:lineRule="auto"/>
              <w:ind w:left="0" w:firstLine="0"/>
              <w:jc w:val="left"/>
            </w:pPr>
          </w:p>
        </w:tc>
        <w:tc>
          <w:tcPr>
            <w:tcW w:w="535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Плотность, d, кг/м</w:t>
            </w:r>
            <w:r>
              <w:rPr>
                <w:sz w:val="24"/>
                <w:vertAlign w:val="superscript"/>
              </w:rPr>
              <w:t xml:space="preserve">3 </w:t>
            </w:r>
          </w:p>
        </w:tc>
        <w:tc>
          <w:tcPr>
            <w:tcW w:w="170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150 </w:t>
            </w:r>
          </w:p>
        </w:tc>
        <w:tc>
          <w:tcPr>
            <w:tcW w:w="155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250 </w:t>
            </w:r>
          </w:p>
        </w:tc>
        <w:tc>
          <w:tcPr>
            <w:tcW w:w="0" w:type="auto"/>
            <w:vMerge/>
            <w:tcBorders>
              <w:top w:val="nil"/>
              <w:left w:val="single" w:sz="4" w:space="0" w:color="000000"/>
              <w:bottom w:val="nil"/>
              <w:right w:val="nil"/>
            </w:tcBorders>
          </w:tcPr>
          <w:p w:rsidR="001425F7" w:rsidRDefault="001425F7">
            <w:pPr>
              <w:spacing w:after="160" w:line="259" w:lineRule="auto"/>
              <w:ind w:left="0" w:firstLine="0"/>
              <w:jc w:val="left"/>
            </w:pPr>
          </w:p>
        </w:tc>
      </w:tr>
      <w:tr w:rsidR="001425F7">
        <w:trPr>
          <w:trHeight w:val="425"/>
        </w:trPr>
        <w:tc>
          <w:tcPr>
            <w:tcW w:w="0" w:type="auto"/>
            <w:vMerge/>
            <w:tcBorders>
              <w:top w:val="nil"/>
              <w:left w:val="nil"/>
              <w:bottom w:val="nil"/>
              <w:right w:val="single" w:sz="4" w:space="0" w:color="000000"/>
            </w:tcBorders>
          </w:tcPr>
          <w:p w:rsidR="001425F7" w:rsidRDefault="001425F7">
            <w:pPr>
              <w:spacing w:after="160" w:line="259" w:lineRule="auto"/>
              <w:ind w:left="0" w:firstLine="0"/>
              <w:jc w:val="left"/>
            </w:pPr>
          </w:p>
        </w:tc>
        <w:tc>
          <w:tcPr>
            <w:tcW w:w="535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Предел прочности при растяжении σ</w:t>
            </w:r>
            <w:r>
              <w:rPr>
                <w:sz w:val="24"/>
                <w:vertAlign w:val="subscript"/>
              </w:rPr>
              <w:t>в</w:t>
            </w:r>
            <w:r>
              <w:rPr>
                <w:sz w:val="24"/>
              </w:rPr>
              <w:t xml:space="preserve">, МПа </w:t>
            </w:r>
          </w:p>
        </w:tc>
        <w:tc>
          <w:tcPr>
            <w:tcW w:w="170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0,35 </w:t>
            </w:r>
          </w:p>
        </w:tc>
        <w:tc>
          <w:tcPr>
            <w:tcW w:w="155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1,0 </w:t>
            </w:r>
          </w:p>
        </w:tc>
        <w:tc>
          <w:tcPr>
            <w:tcW w:w="0" w:type="auto"/>
            <w:vMerge/>
            <w:tcBorders>
              <w:top w:val="nil"/>
              <w:left w:val="single" w:sz="4" w:space="0" w:color="000000"/>
              <w:bottom w:val="nil"/>
              <w:right w:val="nil"/>
            </w:tcBorders>
          </w:tcPr>
          <w:p w:rsidR="001425F7" w:rsidRDefault="001425F7">
            <w:pPr>
              <w:spacing w:after="160" w:line="259" w:lineRule="auto"/>
              <w:ind w:left="0" w:firstLine="0"/>
              <w:jc w:val="left"/>
            </w:pPr>
          </w:p>
        </w:tc>
      </w:tr>
      <w:tr w:rsidR="001425F7">
        <w:trPr>
          <w:trHeight w:val="424"/>
        </w:trPr>
        <w:tc>
          <w:tcPr>
            <w:tcW w:w="0" w:type="auto"/>
            <w:vMerge/>
            <w:tcBorders>
              <w:top w:val="nil"/>
              <w:left w:val="nil"/>
              <w:bottom w:val="nil"/>
              <w:right w:val="single" w:sz="4" w:space="0" w:color="000000"/>
            </w:tcBorders>
          </w:tcPr>
          <w:p w:rsidR="001425F7" w:rsidRDefault="001425F7">
            <w:pPr>
              <w:spacing w:after="160" w:line="259" w:lineRule="auto"/>
              <w:ind w:left="0" w:firstLine="0"/>
              <w:jc w:val="left"/>
            </w:pPr>
          </w:p>
        </w:tc>
        <w:tc>
          <w:tcPr>
            <w:tcW w:w="535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Предел прочности при сжатии σ</w:t>
            </w:r>
            <w:r>
              <w:rPr>
                <w:sz w:val="24"/>
                <w:vertAlign w:val="subscript"/>
              </w:rPr>
              <w:t>сж</w:t>
            </w:r>
            <w:r>
              <w:rPr>
                <w:sz w:val="24"/>
              </w:rPr>
              <w:t xml:space="preserve">, МПа </w:t>
            </w:r>
          </w:p>
        </w:tc>
        <w:tc>
          <w:tcPr>
            <w:tcW w:w="170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0,5 </w:t>
            </w:r>
          </w:p>
        </w:tc>
        <w:tc>
          <w:tcPr>
            <w:tcW w:w="155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1,2 </w:t>
            </w:r>
          </w:p>
        </w:tc>
        <w:tc>
          <w:tcPr>
            <w:tcW w:w="0" w:type="auto"/>
            <w:vMerge/>
            <w:tcBorders>
              <w:top w:val="nil"/>
              <w:left w:val="single" w:sz="4" w:space="0" w:color="000000"/>
              <w:bottom w:val="nil"/>
              <w:right w:val="nil"/>
            </w:tcBorders>
          </w:tcPr>
          <w:p w:rsidR="001425F7" w:rsidRDefault="001425F7">
            <w:pPr>
              <w:spacing w:after="160" w:line="259" w:lineRule="auto"/>
              <w:ind w:left="0" w:firstLine="0"/>
              <w:jc w:val="left"/>
            </w:pPr>
          </w:p>
        </w:tc>
      </w:tr>
      <w:tr w:rsidR="001425F7">
        <w:trPr>
          <w:trHeight w:val="424"/>
        </w:trPr>
        <w:tc>
          <w:tcPr>
            <w:tcW w:w="0" w:type="auto"/>
            <w:vMerge/>
            <w:tcBorders>
              <w:top w:val="nil"/>
              <w:left w:val="nil"/>
              <w:bottom w:val="nil"/>
              <w:right w:val="single" w:sz="4" w:space="0" w:color="000000"/>
            </w:tcBorders>
          </w:tcPr>
          <w:p w:rsidR="001425F7" w:rsidRDefault="001425F7">
            <w:pPr>
              <w:spacing w:after="160" w:line="259" w:lineRule="auto"/>
              <w:ind w:left="0" w:firstLine="0"/>
              <w:jc w:val="left"/>
            </w:pPr>
          </w:p>
        </w:tc>
        <w:tc>
          <w:tcPr>
            <w:tcW w:w="535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Предел прочности при изгибе σ</w:t>
            </w:r>
            <w:r>
              <w:rPr>
                <w:sz w:val="24"/>
                <w:vertAlign w:val="subscript"/>
              </w:rPr>
              <w:t xml:space="preserve">изг,     </w:t>
            </w:r>
            <w:r>
              <w:rPr>
                <w:sz w:val="24"/>
              </w:rPr>
              <w:t>МПа</w:t>
            </w:r>
            <w:r>
              <w:rPr>
                <w:sz w:val="24"/>
                <w:vertAlign w:val="subscript"/>
              </w:rPr>
              <w:t xml:space="preserve"> </w:t>
            </w:r>
          </w:p>
        </w:tc>
        <w:tc>
          <w:tcPr>
            <w:tcW w:w="170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0,6 </w:t>
            </w:r>
          </w:p>
        </w:tc>
        <w:tc>
          <w:tcPr>
            <w:tcW w:w="155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1,2 </w:t>
            </w:r>
          </w:p>
        </w:tc>
        <w:tc>
          <w:tcPr>
            <w:tcW w:w="0" w:type="auto"/>
            <w:vMerge/>
            <w:tcBorders>
              <w:top w:val="nil"/>
              <w:left w:val="single" w:sz="4" w:space="0" w:color="000000"/>
              <w:bottom w:val="nil"/>
              <w:right w:val="nil"/>
            </w:tcBorders>
          </w:tcPr>
          <w:p w:rsidR="001425F7" w:rsidRDefault="001425F7">
            <w:pPr>
              <w:spacing w:after="160" w:line="259" w:lineRule="auto"/>
              <w:ind w:left="0" w:firstLine="0"/>
              <w:jc w:val="left"/>
            </w:pPr>
          </w:p>
        </w:tc>
      </w:tr>
      <w:tr w:rsidR="001425F7">
        <w:trPr>
          <w:trHeight w:val="426"/>
        </w:trPr>
        <w:tc>
          <w:tcPr>
            <w:tcW w:w="0" w:type="auto"/>
            <w:vMerge/>
            <w:tcBorders>
              <w:top w:val="nil"/>
              <w:left w:val="nil"/>
              <w:bottom w:val="nil"/>
              <w:right w:val="single" w:sz="4" w:space="0" w:color="000000"/>
            </w:tcBorders>
          </w:tcPr>
          <w:p w:rsidR="001425F7" w:rsidRDefault="001425F7">
            <w:pPr>
              <w:spacing w:after="160" w:line="259" w:lineRule="auto"/>
              <w:ind w:left="0" w:firstLine="0"/>
              <w:jc w:val="left"/>
            </w:pPr>
          </w:p>
        </w:tc>
        <w:tc>
          <w:tcPr>
            <w:tcW w:w="5353"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Теплопроводность λ,  Вт/(м·К) при 300 К </w:t>
            </w:r>
          </w:p>
        </w:tc>
        <w:tc>
          <w:tcPr>
            <w:tcW w:w="1702"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0,05 </w:t>
            </w:r>
          </w:p>
        </w:tc>
        <w:tc>
          <w:tcPr>
            <w:tcW w:w="1559"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left"/>
            </w:pPr>
            <w:r>
              <w:rPr>
                <w:sz w:val="24"/>
              </w:rPr>
              <w:t xml:space="preserve">0,066 </w:t>
            </w:r>
          </w:p>
        </w:tc>
        <w:tc>
          <w:tcPr>
            <w:tcW w:w="0" w:type="auto"/>
            <w:vMerge/>
            <w:tcBorders>
              <w:top w:val="nil"/>
              <w:left w:val="single" w:sz="4" w:space="0" w:color="000000"/>
              <w:bottom w:val="nil"/>
              <w:right w:val="nil"/>
            </w:tcBorders>
          </w:tcPr>
          <w:p w:rsidR="001425F7" w:rsidRDefault="001425F7">
            <w:pPr>
              <w:spacing w:after="160" w:line="259" w:lineRule="auto"/>
              <w:ind w:left="0" w:firstLine="0"/>
              <w:jc w:val="left"/>
            </w:pPr>
          </w:p>
        </w:tc>
      </w:tr>
      <w:tr w:rsidR="001425F7">
        <w:trPr>
          <w:trHeight w:val="486"/>
        </w:trPr>
        <w:tc>
          <w:tcPr>
            <w:tcW w:w="7454" w:type="dxa"/>
            <w:gridSpan w:val="3"/>
            <w:tcBorders>
              <w:top w:val="single" w:sz="4" w:space="0" w:color="000000"/>
              <w:left w:val="nil"/>
              <w:bottom w:val="nil"/>
              <w:right w:val="nil"/>
            </w:tcBorders>
            <w:shd w:val="clear" w:color="auto" w:fill="FFFFFF"/>
          </w:tcPr>
          <w:p w:rsidR="001425F7" w:rsidRDefault="00681E3D">
            <w:pPr>
              <w:spacing w:after="0" w:line="259" w:lineRule="auto"/>
              <w:ind w:left="631" w:firstLine="0"/>
              <w:jc w:val="left"/>
            </w:pPr>
            <w:r>
              <w:t xml:space="preserve"> </w:t>
            </w:r>
          </w:p>
        </w:tc>
        <w:tc>
          <w:tcPr>
            <w:tcW w:w="1960" w:type="dxa"/>
            <w:gridSpan w:val="2"/>
            <w:tcBorders>
              <w:top w:val="nil"/>
              <w:left w:val="nil"/>
              <w:bottom w:val="nil"/>
              <w:right w:val="nil"/>
            </w:tcBorders>
            <w:shd w:val="clear" w:color="auto" w:fill="FFFFFF"/>
          </w:tcPr>
          <w:p w:rsidR="001425F7" w:rsidRDefault="001425F7">
            <w:pPr>
              <w:spacing w:after="160" w:line="259" w:lineRule="auto"/>
              <w:ind w:left="0" w:firstLine="0"/>
              <w:jc w:val="left"/>
            </w:pPr>
          </w:p>
        </w:tc>
      </w:tr>
    </w:tbl>
    <w:p w:rsidR="001425F7" w:rsidRDefault="00681E3D">
      <w:pPr>
        <w:ind w:left="14" w:right="67"/>
      </w:pPr>
      <w:r>
        <w:t xml:space="preserve">Плитки приклеиваются к поверхности корабля специальной пастой, в результате достигается высокая прочность теплозащитного покрытия и сводится к минимуму возможность отрыва плиток во время полета. </w:t>
      </w:r>
      <w:r>
        <w:lastRenderedPageBreak/>
        <w:t xml:space="preserve">Теплозащитные керамические плитки  используют при футеровке плавильных электропечей, что по сравнению с традиционными огнеупорами позволяет на 3050% снизить расход электроэнергии, а также в 5-10 раз сократить время разогрева, что особенно важно для  печей, имеющих периодический цикл работы.  </w:t>
      </w:r>
    </w:p>
    <w:p w:rsidR="001425F7" w:rsidRDefault="00681E3D">
      <w:pPr>
        <w:ind w:left="14" w:right="67"/>
      </w:pPr>
      <w:r>
        <w:t xml:space="preserve">Для  авиационно-космической техники  разработан волокнистый теплоизоляционный материал на основе волокон оксида алюминия. Этот материал по сравнению с кремнеземным длительно выдерживает температуру 1650-1700° С, и обладает в 2-2,5 раза более высокой прочностью. </w:t>
      </w:r>
    </w:p>
    <w:p w:rsidR="001425F7" w:rsidRDefault="00681E3D">
      <w:pPr>
        <w:ind w:left="14" w:right="67"/>
      </w:pPr>
      <w:r>
        <w:t>Волокнистые материалы на основе SiО</w:t>
      </w:r>
      <w:r>
        <w:rPr>
          <w:vertAlign w:val="subscript"/>
        </w:rPr>
        <w:t>2</w:t>
      </w:r>
      <w:r>
        <w:t xml:space="preserve"> и А1</w:t>
      </w:r>
      <w:r>
        <w:rPr>
          <w:vertAlign w:val="subscript"/>
        </w:rPr>
        <w:t>2</w:t>
      </w:r>
      <w:r>
        <w:t xml:space="preserve">Оз  эффективно используются в качестве высокотемпературных жидкостных и газовых фильтров,  катализаторов, а также армирующих наполнителей деталей двигателей внутреннего сгорания. </w:t>
      </w:r>
    </w:p>
    <w:p w:rsidR="001425F7" w:rsidRDefault="00681E3D">
      <w:pPr>
        <w:ind w:left="14" w:right="67"/>
      </w:pPr>
      <w:r>
        <w:t xml:space="preserve">Основными недостатками таких волокнистых материалов являются низкие удельная прочность, возможность эрозии и истирания. Поэтому для повышения эффективности их применения необходимы  поверхностные покрытия. </w:t>
      </w:r>
    </w:p>
    <w:p w:rsidR="001425F7" w:rsidRDefault="00681E3D">
      <w:pPr>
        <w:spacing w:after="133" w:line="259" w:lineRule="auto"/>
        <w:ind w:left="710" w:firstLine="0"/>
        <w:jc w:val="left"/>
      </w:pPr>
      <w:r>
        <w:rPr>
          <w:b/>
        </w:rPr>
        <w:t xml:space="preserve"> </w:t>
      </w:r>
    </w:p>
    <w:p w:rsidR="001425F7" w:rsidRDefault="00681E3D">
      <w:pPr>
        <w:pStyle w:val="4"/>
        <w:ind w:left="261" w:right="320"/>
      </w:pPr>
      <w:r>
        <w:t xml:space="preserve">7.2.5. Терморегулирующие покрытия </w:t>
      </w:r>
    </w:p>
    <w:p w:rsidR="001425F7" w:rsidRDefault="00681E3D">
      <w:pPr>
        <w:spacing w:after="129" w:line="259" w:lineRule="auto"/>
        <w:ind w:left="710" w:firstLine="0"/>
        <w:jc w:val="left"/>
      </w:pPr>
      <w:r>
        <w:rPr>
          <w:b/>
        </w:rPr>
        <w:t xml:space="preserve"> </w:t>
      </w:r>
    </w:p>
    <w:p w:rsidR="001425F7" w:rsidRDefault="00681E3D">
      <w:pPr>
        <w:ind w:left="14" w:right="67"/>
      </w:pPr>
      <w:r>
        <w:t xml:space="preserve">Разработан эффективный способ получения высокотемпературных терморегулирующих покрытий, называемый «золь–гель»-технология, в основе которой лежат химические  процессы синтеза алкоксипроизводных  металлов и неметаллов (Si, А1, В, Zr, Hf, Y и др.) с последующим гидролизом, конденсацией и  гелеобразованием. Такая технология осуществляется при комнатной температуре, позволяет получать однородные покрытия, которые наносятся на рабочие поверхности кистью, пульверизатором, шпателем, методом окунания, и управлять их свойствами. На основе «золь-гель»технологии разработаны высокотемпературные терморегулирующие покрытия с рабочей температурой до 1500°С для защиты поверхности </w:t>
      </w:r>
      <w:r>
        <w:lastRenderedPageBreak/>
        <w:t>огнеупорных футеровок и волокнистых теплоизоляционных материалов от агрессивных горячих газовых потоков и термоударов. Толщина покрытия составляет 0,052 мм, излучаемая способность 0,5–0,95, расход покрытия 0,15–0,4 кг/м</w:t>
      </w:r>
      <w:r>
        <w:rPr>
          <w:vertAlign w:val="superscript"/>
        </w:rPr>
        <w:t>2</w:t>
      </w:r>
      <w:r>
        <w:t xml:space="preserve">. </w:t>
      </w:r>
    </w:p>
    <w:p w:rsidR="001425F7" w:rsidRDefault="00681E3D">
      <w:pPr>
        <w:ind w:left="14" w:right="67"/>
      </w:pPr>
      <w:r>
        <w:t xml:space="preserve">При использовании покрытий поверхность волокнистых теплоизоляционных материалов упрочняется в два раза, значительно снижается эрозионное разрушение из-за  воздействия  газовых потоков и агрессивных сред, на 30–50% увеличивается срок службы, на 20–30% снижается энергоемкость  за счет снижения тепловых потерь, повышается температура эксплуатации изделий. Терморегулирующие покрытия используются в изделиях аэрокосмической техники, энергетическом и химическом машиностроении. </w:t>
      </w:r>
    </w:p>
    <w:p w:rsidR="001425F7" w:rsidRDefault="00681E3D">
      <w:pPr>
        <w:spacing w:after="136" w:line="259" w:lineRule="auto"/>
        <w:ind w:left="710" w:firstLine="0"/>
        <w:jc w:val="left"/>
      </w:pPr>
      <w:r>
        <w:t xml:space="preserve"> </w:t>
      </w:r>
    </w:p>
    <w:p w:rsidR="001425F7" w:rsidRDefault="00681E3D">
      <w:pPr>
        <w:pStyle w:val="4"/>
        <w:ind w:left="261" w:right="321"/>
      </w:pPr>
      <w:r>
        <w:t xml:space="preserve">7.2.6. Лакокрасочные покрытия </w:t>
      </w:r>
    </w:p>
    <w:p w:rsidR="001425F7" w:rsidRDefault="00681E3D">
      <w:pPr>
        <w:spacing w:after="133" w:line="259" w:lineRule="auto"/>
        <w:ind w:left="710" w:firstLine="0"/>
        <w:jc w:val="left"/>
      </w:pPr>
      <w:r>
        <w:t xml:space="preserve"> </w:t>
      </w:r>
    </w:p>
    <w:p w:rsidR="001425F7" w:rsidRDefault="00681E3D">
      <w:pPr>
        <w:ind w:left="14" w:right="67"/>
      </w:pPr>
      <w:r>
        <w:t xml:space="preserve">Лакокрасочные материалы – это составы, наносимые на защищаемую поверхность тонкими слоями и образующие после высыхания и отверждения твердую, плотную и прочно сцепленную с поверхностью пленку. Они состоят из основных материалов (связующие – пленкообразующие вещества, пигменты, наполнители) и вспомогательных (пластификаторы, отвердители, растворители и др.). </w:t>
      </w:r>
    </w:p>
    <w:p w:rsidR="001425F7" w:rsidRDefault="00681E3D">
      <w:pPr>
        <w:ind w:left="14" w:right="67"/>
      </w:pPr>
      <w:r>
        <w:t xml:space="preserve">Пленкообразование при формировании лакокрасочного покрытия происходит следующими способами: испарением растворителей (например, для поливинилхлоридных покрытий); взаимодействием с отверждающими агентами (для эпоксидных покрытий); поликонденсацией (для фенольных покрытий); окислением (для маслосодержащих покрытий); расплавлением и напылением (для полиэтилена и др.). </w:t>
      </w:r>
    </w:p>
    <w:p w:rsidR="001425F7" w:rsidRDefault="00681E3D">
      <w:pPr>
        <w:ind w:left="14" w:right="67"/>
      </w:pPr>
      <w:r>
        <w:t xml:space="preserve">Системой лакокрасочного покрытия называют сочетание слоев лакокрасочных материалов, последовательно нанесенных на защищаемую поверхность. </w:t>
      </w:r>
    </w:p>
    <w:p w:rsidR="001425F7" w:rsidRDefault="00681E3D">
      <w:pPr>
        <w:ind w:left="14" w:right="67"/>
      </w:pPr>
      <w:r>
        <w:lastRenderedPageBreak/>
        <w:t xml:space="preserve">Толщина покрытия зависит от типа и свойства наносимого лакокрасочного материала, его вязкости, процесса нанесения, степени агрессивности среды и других условий эксплуатации, свойств металла и степени сложности его поверхности, возможности нанесения определенным способом и назначения. </w:t>
      </w:r>
    </w:p>
    <w:p w:rsidR="001425F7" w:rsidRDefault="00681E3D">
      <w:pPr>
        <w:ind w:left="14" w:right="67"/>
      </w:pPr>
      <w:r>
        <w:t xml:space="preserve">Обычно толщина однослойной пленки правильно нанесенной эмали при 18-22°С составляет 25-30 мкм, нагретой – до 40-60°С -15-20 мкм. </w:t>
      </w:r>
    </w:p>
    <w:p w:rsidR="001425F7" w:rsidRDefault="00681E3D">
      <w:pPr>
        <w:ind w:left="14" w:right="67"/>
      </w:pPr>
      <w:r>
        <w:t xml:space="preserve">Для жестких условий эксплуатации значение минимальной общей толщины эпоксидного и винилового покрытий принимается равной 250300 мкм, алкидного и полиуретанового – 200-250, кремнийорганического – 80-120 мкм. Для мягких условий толщина может быть уменьшена на 10-12%. </w:t>
      </w:r>
    </w:p>
    <w:p w:rsidR="001425F7" w:rsidRDefault="00681E3D">
      <w:pPr>
        <w:ind w:left="14" w:right="67"/>
      </w:pPr>
      <w:r>
        <w:t xml:space="preserve">Лакокрасочным материалам присущи определенные физические (плотность, теплопроводность, атмосферостойкость и др.), механические (прочность, твердость, эластичность, истираемость и др.), химические (кислотощелочестойкость, токсичность и др.) свойства. </w:t>
      </w:r>
    </w:p>
    <w:p w:rsidR="001425F7" w:rsidRDefault="00681E3D">
      <w:pPr>
        <w:spacing w:after="27"/>
        <w:ind w:left="14" w:right="67"/>
      </w:pPr>
      <w:r>
        <w:t xml:space="preserve">Все лакокрасочные материалы по своему виду (грунтовки, эмали, краски, лаки) в зависимости от рода основного пленкообразующего вещества подразделяются по составу на группы, например: </w:t>
      </w:r>
    </w:p>
    <w:p w:rsidR="001425F7" w:rsidRDefault="00681E3D">
      <w:pPr>
        <w:tabs>
          <w:tab w:val="center" w:pos="904"/>
          <w:tab w:val="center" w:pos="2741"/>
        </w:tabs>
        <w:spacing w:after="175" w:line="259" w:lineRule="auto"/>
        <w:ind w:left="0" w:firstLine="0"/>
        <w:jc w:val="left"/>
      </w:pPr>
      <w:r>
        <w:rPr>
          <w:rFonts w:ascii="Calibri" w:eastAsia="Calibri" w:hAnsi="Calibri" w:cs="Calibri"/>
          <w:sz w:val="22"/>
        </w:rPr>
        <w:tab/>
      </w:r>
      <w:r>
        <w:t xml:space="preserve">КО </w:t>
      </w:r>
      <w:r>
        <w:tab/>
        <w:t xml:space="preserve">кремнийорганические </w:t>
      </w:r>
    </w:p>
    <w:p w:rsidR="001425F7" w:rsidRDefault="00681E3D">
      <w:pPr>
        <w:tabs>
          <w:tab w:val="center" w:pos="904"/>
          <w:tab w:val="center" w:pos="3271"/>
        </w:tabs>
        <w:spacing w:after="174" w:line="259" w:lineRule="auto"/>
        <w:ind w:left="0" w:firstLine="0"/>
        <w:jc w:val="left"/>
      </w:pPr>
      <w:r>
        <w:rPr>
          <w:rFonts w:ascii="Calibri" w:eastAsia="Calibri" w:hAnsi="Calibri" w:cs="Calibri"/>
          <w:sz w:val="22"/>
        </w:rPr>
        <w:tab/>
      </w:r>
      <w:r>
        <w:t xml:space="preserve">ХС </w:t>
      </w:r>
      <w:r>
        <w:tab/>
        <w:t xml:space="preserve">сополимерно-винилхлоридные </w:t>
      </w:r>
    </w:p>
    <w:p w:rsidR="001425F7" w:rsidRDefault="00681E3D">
      <w:pPr>
        <w:tabs>
          <w:tab w:val="center" w:pos="903"/>
          <w:tab w:val="center" w:pos="2131"/>
        </w:tabs>
        <w:spacing w:after="141" w:line="259" w:lineRule="auto"/>
        <w:ind w:left="0" w:firstLine="0"/>
        <w:jc w:val="left"/>
      </w:pPr>
      <w:r>
        <w:rPr>
          <w:rFonts w:ascii="Calibri" w:eastAsia="Calibri" w:hAnsi="Calibri" w:cs="Calibri"/>
          <w:sz w:val="22"/>
        </w:rPr>
        <w:tab/>
      </w:r>
      <w:r>
        <w:t xml:space="preserve">ЭП </w:t>
      </w:r>
      <w:r>
        <w:tab/>
        <w:t xml:space="preserve">эпоксидные </w:t>
      </w:r>
    </w:p>
    <w:p w:rsidR="001425F7" w:rsidRDefault="00681E3D">
      <w:pPr>
        <w:spacing w:after="133" w:line="259" w:lineRule="auto"/>
        <w:ind w:left="710" w:right="67" w:firstLine="0"/>
      </w:pPr>
      <w:r>
        <w:t xml:space="preserve">ПФ пентафталевые; </w:t>
      </w:r>
    </w:p>
    <w:p w:rsidR="001425F7" w:rsidRDefault="00681E3D">
      <w:pPr>
        <w:spacing w:after="134" w:line="259" w:lineRule="auto"/>
        <w:ind w:left="710" w:firstLine="0"/>
        <w:jc w:val="left"/>
      </w:pPr>
      <w:r>
        <w:t xml:space="preserve"> </w:t>
      </w:r>
    </w:p>
    <w:p w:rsidR="001425F7" w:rsidRDefault="00681E3D">
      <w:pPr>
        <w:spacing w:after="167" w:line="259" w:lineRule="auto"/>
        <w:ind w:left="14" w:right="67" w:firstLine="0"/>
      </w:pPr>
      <w:r>
        <w:t xml:space="preserve">по преимущественному назначению: </w:t>
      </w:r>
    </w:p>
    <w:p w:rsidR="001425F7" w:rsidRDefault="00681E3D">
      <w:pPr>
        <w:numPr>
          <w:ilvl w:val="0"/>
          <w:numId w:val="32"/>
        </w:numPr>
        <w:spacing w:after="174" w:line="259" w:lineRule="auto"/>
        <w:ind w:right="67" w:hanging="709"/>
      </w:pPr>
      <w:r>
        <w:t xml:space="preserve">атмосферостойкие </w:t>
      </w:r>
    </w:p>
    <w:p w:rsidR="001425F7" w:rsidRDefault="00681E3D">
      <w:pPr>
        <w:numPr>
          <w:ilvl w:val="0"/>
          <w:numId w:val="32"/>
        </w:numPr>
        <w:spacing w:after="175" w:line="259" w:lineRule="auto"/>
        <w:ind w:right="67" w:hanging="709"/>
      </w:pPr>
      <w:r>
        <w:t xml:space="preserve">ограниченно атмосферостойкие </w:t>
      </w:r>
    </w:p>
    <w:p w:rsidR="001425F7" w:rsidRDefault="00681E3D">
      <w:pPr>
        <w:numPr>
          <w:ilvl w:val="0"/>
          <w:numId w:val="32"/>
        </w:numPr>
        <w:spacing w:after="174" w:line="259" w:lineRule="auto"/>
        <w:ind w:right="67" w:hanging="709"/>
      </w:pPr>
      <w:r>
        <w:t xml:space="preserve">консервационные </w:t>
      </w:r>
    </w:p>
    <w:p w:rsidR="001425F7" w:rsidRDefault="00681E3D">
      <w:pPr>
        <w:numPr>
          <w:ilvl w:val="0"/>
          <w:numId w:val="32"/>
        </w:numPr>
        <w:spacing w:after="175" w:line="259" w:lineRule="auto"/>
        <w:ind w:right="67" w:hanging="709"/>
      </w:pPr>
      <w:r>
        <w:t xml:space="preserve">водостойкие </w:t>
      </w:r>
    </w:p>
    <w:p w:rsidR="001425F7" w:rsidRDefault="00681E3D">
      <w:pPr>
        <w:numPr>
          <w:ilvl w:val="0"/>
          <w:numId w:val="32"/>
        </w:numPr>
        <w:spacing w:after="174" w:line="259" w:lineRule="auto"/>
        <w:ind w:right="67" w:hanging="709"/>
      </w:pPr>
      <w:r>
        <w:t xml:space="preserve">специальные </w:t>
      </w:r>
    </w:p>
    <w:p w:rsidR="001425F7" w:rsidRDefault="00681E3D">
      <w:pPr>
        <w:numPr>
          <w:ilvl w:val="0"/>
          <w:numId w:val="32"/>
        </w:numPr>
        <w:spacing w:after="175" w:line="259" w:lineRule="auto"/>
        <w:ind w:right="67" w:hanging="709"/>
      </w:pPr>
      <w:r>
        <w:lastRenderedPageBreak/>
        <w:t xml:space="preserve">маслобензостойкие </w:t>
      </w:r>
    </w:p>
    <w:p w:rsidR="001425F7" w:rsidRDefault="00681E3D">
      <w:pPr>
        <w:numPr>
          <w:ilvl w:val="0"/>
          <w:numId w:val="32"/>
        </w:numPr>
        <w:spacing w:after="174" w:line="259" w:lineRule="auto"/>
        <w:ind w:right="67" w:hanging="709"/>
      </w:pPr>
      <w:r>
        <w:t xml:space="preserve">химически стойкие </w:t>
      </w:r>
    </w:p>
    <w:p w:rsidR="001425F7" w:rsidRDefault="00681E3D">
      <w:pPr>
        <w:numPr>
          <w:ilvl w:val="0"/>
          <w:numId w:val="32"/>
        </w:numPr>
        <w:spacing w:after="175" w:line="259" w:lineRule="auto"/>
        <w:ind w:right="67" w:hanging="709"/>
      </w:pPr>
      <w:r>
        <w:t xml:space="preserve">термостойкие </w:t>
      </w:r>
    </w:p>
    <w:p w:rsidR="001425F7" w:rsidRDefault="00681E3D">
      <w:pPr>
        <w:numPr>
          <w:ilvl w:val="0"/>
          <w:numId w:val="32"/>
        </w:numPr>
        <w:spacing w:after="174" w:line="259" w:lineRule="auto"/>
        <w:ind w:right="67" w:hanging="709"/>
      </w:pPr>
      <w:r>
        <w:t xml:space="preserve">электроизоляционные  </w:t>
      </w:r>
    </w:p>
    <w:p w:rsidR="001425F7" w:rsidRDefault="00681E3D">
      <w:pPr>
        <w:tabs>
          <w:tab w:val="center" w:pos="779"/>
          <w:tab w:val="center" w:pos="2032"/>
        </w:tabs>
        <w:spacing w:after="175" w:line="259" w:lineRule="auto"/>
        <w:ind w:left="0" w:firstLine="0"/>
        <w:jc w:val="left"/>
      </w:pPr>
      <w:r>
        <w:rPr>
          <w:rFonts w:ascii="Calibri" w:eastAsia="Calibri" w:hAnsi="Calibri" w:cs="Calibri"/>
          <w:sz w:val="22"/>
        </w:rPr>
        <w:tab/>
      </w:r>
      <w:r>
        <w:t xml:space="preserve">0 </w:t>
      </w:r>
      <w:r>
        <w:tab/>
        <w:t xml:space="preserve">грунтовки </w:t>
      </w:r>
    </w:p>
    <w:p w:rsidR="001425F7" w:rsidRDefault="00681E3D">
      <w:pPr>
        <w:tabs>
          <w:tab w:val="center" w:pos="849"/>
          <w:tab w:val="center" w:pos="2101"/>
        </w:tabs>
        <w:spacing w:after="144" w:line="259" w:lineRule="auto"/>
        <w:ind w:left="0" w:firstLine="0"/>
        <w:jc w:val="left"/>
      </w:pPr>
      <w:r>
        <w:rPr>
          <w:rFonts w:ascii="Calibri" w:eastAsia="Calibri" w:hAnsi="Calibri" w:cs="Calibri"/>
          <w:sz w:val="22"/>
        </w:rPr>
        <w:tab/>
      </w:r>
      <w:r>
        <w:t xml:space="preserve">00 </w:t>
      </w:r>
      <w:r>
        <w:tab/>
        <w:t xml:space="preserve">шпатлевки. </w:t>
      </w:r>
    </w:p>
    <w:p w:rsidR="001425F7" w:rsidRDefault="00681E3D">
      <w:pPr>
        <w:spacing w:after="131" w:line="259" w:lineRule="auto"/>
        <w:ind w:left="710" w:firstLine="0"/>
        <w:jc w:val="left"/>
      </w:pPr>
      <w:r>
        <w:rPr>
          <w:b/>
          <w:i/>
        </w:rPr>
        <w:t xml:space="preserve"> </w:t>
      </w:r>
    </w:p>
    <w:p w:rsidR="001425F7" w:rsidRDefault="00681E3D">
      <w:pPr>
        <w:ind w:left="14" w:right="67"/>
      </w:pPr>
      <w:r>
        <w:rPr>
          <w:b/>
          <w:i/>
        </w:rPr>
        <w:t>Грунтовки</w:t>
      </w:r>
      <w:r>
        <w:rPr>
          <w:i/>
        </w:rPr>
        <w:t xml:space="preserve"> – </w:t>
      </w:r>
      <w:r>
        <w:t xml:space="preserve">это пигментированные растворы пленкообразователей в органических растворителях. Они служат для создания на защищаемой поверхности антикоррозионного слоя и обеспечения высокой прочности сцепления как с поверхностью, так и с последующими покрывными слоями. В системе поверхность – грунтовка – покрывной состав (эмаль) грунтовка выполняет роль «химического мостика». </w:t>
      </w:r>
    </w:p>
    <w:p w:rsidR="001425F7" w:rsidRDefault="00681E3D">
      <w:pPr>
        <w:ind w:left="14" w:right="67"/>
      </w:pPr>
      <w:r>
        <w:rPr>
          <w:b/>
          <w:i/>
        </w:rPr>
        <w:t>Эмали</w:t>
      </w:r>
      <w:r>
        <w:rPr>
          <w:i/>
        </w:rPr>
        <w:t xml:space="preserve"> </w:t>
      </w:r>
      <w:r>
        <w:t xml:space="preserve">(покрывные слои) – это пигментированные и наполненные лаки, предназначены для обеспечения защиты металла от коррозии совместно с грунтовками и придания объекту требуемого декоративного вида. Как правило, их наносят на предварительно загрунтованные поверхности. </w:t>
      </w:r>
    </w:p>
    <w:p w:rsidR="001425F7" w:rsidRDefault="00681E3D">
      <w:pPr>
        <w:ind w:left="14" w:right="67"/>
      </w:pPr>
      <w:r>
        <w:t xml:space="preserve">В различных отраслях пищевой промышленности лакокрасочные композиции часто изготовляют на месте на основе таких связующих, как эпоксидные, кремнийорганические, полиуретановые, сополимервинилхлоридные и других смол. В них добавляют пигменты и наполнители, а также вспомогательные материалы (пластификаторы, растворители, разбавители, отвердители). Все компоненты перемешивают, перетирают и фильтруют до получения готовых к употреблению составов. </w:t>
      </w:r>
    </w:p>
    <w:p w:rsidR="001425F7" w:rsidRDefault="00681E3D">
      <w:pPr>
        <w:ind w:left="14" w:right="67"/>
      </w:pPr>
      <w:r>
        <w:rPr>
          <w:b/>
          <w:i/>
        </w:rPr>
        <w:t>Пигменты</w:t>
      </w:r>
      <w:r>
        <w:rPr>
          <w:i/>
        </w:rPr>
        <w:t xml:space="preserve"> – </w:t>
      </w:r>
      <w:r>
        <w:t xml:space="preserve">это тонкоизмельченные цветные природные и синтетические неорганические оксиды, соли металлов, органические или металлические вещества (порошки), не растворимые в дисперсных средах, воде и способные создавать с пленкообразующим покрытием защитное покрытие. Многие пигменты обладают высокими противокоррозионными </w:t>
      </w:r>
      <w:r>
        <w:lastRenderedPageBreak/>
        <w:t xml:space="preserve">свойствами. Они предназначены для получения окрашенных покрытий и обеспечивают твердость, снижают набухание пленки в воде. </w:t>
      </w:r>
    </w:p>
    <w:p w:rsidR="001425F7" w:rsidRDefault="00681E3D">
      <w:pPr>
        <w:ind w:left="14" w:right="67"/>
      </w:pPr>
      <w:r>
        <w:rPr>
          <w:b/>
          <w:i/>
        </w:rPr>
        <w:t>Наполнители</w:t>
      </w:r>
      <w:r>
        <w:rPr>
          <w:i/>
        </w:rPr>
        <w:t xml:space="preserve"> – </w:t>
      </w:r>
      <w:r>
        <w:t xml:space="preserve">это дисперсные неорганические природные или синтетические вещества, не растворимые в растворителях, воде и дисперсионных средах. Они предназначены для повышения адгезии, модуля упругости, твердости, прочности, тепло-, огне-, кислото-, щелоче- и атмосферостойкости покрытий, снижения стоимости покрытия, придания композиции требуемой теплопроводности, снижения температурного коэффициента расширения покрытий до значений, характерных для металлов. Их добавляют до  25% от количества вводимых пигментов. </w:t>
      </w:r>
    </w:p>
    <w:p w:rsidR="001425F7" w:rsidRDefault="00681E3D">
      <w:pPr>
        <w:ind w:left="14" w:right="67"/>
      </w:pPr>
      <w:r>
        <w:rPr>
          <w:b/>
          <w:i/>
        </w:rPr>
        <w:t>Пластификаторы</w:t>
      </w:r>
      <w:r>
        <w:rPr>
          <w:i/>
        </w:rPr>
        <w:t xml:space="preserve"> – </w:t>
      </w:r>
      <w:r>
        <w:t xml:space="preserve">это низколетучие растворители, изменяющие вязкость системы и повышающие эластичность, предназначены для облегчения условий пленкообразования, повышения стойкости к растрескиванию при цикле нагрев – охлаждение, регулирования таких физико-механических свойств, как хрупкость, повышение удлинения, сопротивление удару, эластичность. </w:t>
      </w:r>
    </w:p>
    <w:p w:rsidR="001425F7" w:rsidRDefault="00681E3D">
      <w:pPr>
        <w:ind w:left="14" w:right="67"/>
      </w:pPr>
      <w:r>
        <w:rPr>
          <w:b/>
          <w:i/>
        </w:rPr>
        <w:t>Растворители (разбавители</w:t>
      </w:r>
      <w:r>
        <w:rPr>
          <w:i/>
        </w:rPr>
        <w:t xml:space="preserve">) – </w:t>
      </w:r>
      <w:r>
        <w:t xml:space="preserve">это органические жидкости, однокомпонентные растворители или их смеси. Они предназначены для разведения лакокрасочных материалов до рабочей вязкости и улучшения их технологических свойств. </w:t>
      </w:r>
    </w:p>
    <w:p w:rsidR="001425F7" w:rsidRDefault="00681E3D">
      <w:pPr>
        <w:ind w:left="14" w:right="67"/>
      </w:pPr>
      <w:r>
        <w:t xml:space="preserve">Растворители должны иметь хорошую растворяющую способность, оптимальную температуру кипения и минимальную токсичность. </w:t>
      </w:r>
    </w:p>
    <w:p w:rsidR="001425F7" w:rsidRDefault="00681E3D">
      <w:pPr>
        <w:ind w:left="14" w:right="67"/>
      </w:pPr>
      <w:r>
        <w:rPr>
          <w:b/>
          <w:i/>
        </w:rPr>
        <w:t xml:space="preserve">Отвердители </w:t>
      </w:r>
      <w:r>
        <w:rPr>
          <w:i/>
        </w:rPr>
        <w:t xml:space="preserve">– </w:t>
      </w:r>
      <w:r>
        <w:t xml:space="preserve">это химические соединения, добавляемые в состав только определенных лакокрасочных материалов (эпоксидных, уретановых и др.) для их отверждения. </w:t>
      </w:r>
    </w:p>
    <w:p w:rsidR="001425F7" w:rsidRDefault="00681E3D">
      <w:pPr>
        <w:ind w:left="14" w:right="67"/>
      </w:pPr>
      <w:r>
        <w:rPr>
          <w:b/>
          <w:i/>
        </w:rPr>
        <w:t>Износостойкие покрытия</w:t>
      </w:r>
      <w:r>
        <w:rPr>
          <w:i/>
        </w:rPr>
        <w:t xml:space="preserve">. </w:t>
      </w:r>
      <w:r>
        <w:t xml:space="preserve">Одним из необходимых условий при выборе материалов для покрытий является высокая износостойкость защитных покрытий. </w:t>
      </w:r>
    </w:p>
    <w:p w:rsidR="001425F7" w:rsidRDefault="00681E3D">
      <w:pPr>
        <w:ind w:left="14" w:right="67"/>
      </w:pPr>
      <w:r>
        <w:t xml:space="preserve">Полимерные покрытия являются эффективным средством для повышения износостойкости. Долговечность покрытий зависит от плотности </w:t>
      </w:r>
      <w:r>
        <w:lastRenderedPageBreak/>
        <w:t xml:space="preserve">материалов, из которых они изготовлены, их адгезионной способности к подложке, трибометрических свойств, равномерности распределения в них модификаторов и наполнителей. </w:t>
      </w:r>
    </w:p>
    <w:p w:rsidR="001425F7" w:rsidRDefault="00681E3D">
      <w:pPr>
        <w:ind w:left="14" w:right="67"/>
      </w:pPr>
      <w:r>
        <w:t xml:space="preserve">Большинство полимерных материалов характеризуется высокой износостойкостью. Использование тонких полимерных слоев в сочетании с теплостойкостью металлического основания позволяет создавать надежно работающие износостойкие покрытия. </w:t>
      </w:r>
    </w:p>
    <w:p w:rsidR="001425F7" w:rsidRDefault="00681E3D">
      <w:pPr>
        <w:ind w:left="14" w:right="67"/>
      </w:pPr>
      <w:r>
        <w:t xml:space="preserve">С повышением молекулярной массы и регулярности макромолекул в ряду одного типа полимера износостойкость покрытий увеличивается. Свойства износостойких покрытий во многом определяются составом композиции, изменяя который, можно регулировать износостойкие характеристики в широких пределах и получать покрытия различного назначения как с низким, так и с высоким коэффициентом трения. </w:t>
      </w:r>
    </w:p>
    <w:p w:rsidR="001425F7" w:rsidRDefault="00681E3D">
      <w:pPr>
        <w:ind w:left="14" w:right="67"/>
      </w:pPr>
      <w:r>
        <w:t xml:space="preserve">Чаще других полимеров для износостойких покрытий используются полиуретаны, пентапласт, политетрафторэтилены, полиамиды, эпоксидные композиции. </w:t>
      </w:r>
    </w:p>
    <w:p w:rsidR="001425F7" w:rsidRDefault="00681E3D">
      <w:pPr>
        <w:ind w:left="14" w:right="67"/>
      </w:pPr>
      <w:r>
        <w:t xml:space="preserve">Хорошо противостоят абразивному износу, например, трубы, покрытые изнутри полиуретаном. </w:t>
      </w:r>
    </w:p>
    <w:p w:rsidR="001425F7" w:rsidRDefault="00681E3D">
      <w:pPr>
        <w:ind w:left="14" w:right="67"/>
      </w:pPr>
      <w:r>
        <w:t xml:space="preserve">Покрытия на основе ненаполненных полиуретановых эластомеров по стойкости к абразивной эрозии превосходят ряд марок нержавеющих сталей. </w:t>
      </w:r>
    </w:p>
    <w:p w:rsidR="001425F7" w:rsidRDefault="00681E3D">
      <w:pPr>
        <w:ind w:left="14" w:right="67"/>
      </w:pPr>
      <w:r>
        <w:t xml:space="preserve">Одним из перспективных износостойких материалов является поливинилденфторид (ПВДФ). Он применяется как в качестве покрытий и футеровок элементов насосных агрегатов, так и для изготовления насосов для перекачивания агрессивных сред. </w:t>
      </w:r>
    </w:p>
    <w:p w:rsidR="001425F7" w:rsidRDefault="00681E3D">
      <w:pPr>
        <w:ind w:left="14" w:right="67"/>
      </w:pPr>
      <w:r>
        <w:t xml:space="preserve">Одним из рациональных способов повышения износостойкости покрытий является модифицирование полимерных композиций неорганическими и минеральными наполнителями, например, дисульфидом молибдена, тальком, аморфным бором, корундом, оксидом цинка, карбидом кремния и др. </w:t>
      </w:r>
    </w:p>
    <w:p w:rsidR="001425F7" w:rsidRDefault="00681E3D">
      <w:pPr>
        <w:ind w:left="14" w:right="67"/>
      </w:pPr>
      <w:r>
        <w:lastRenderedPageBreak/>
        <w:t xml:space="preserve">Сжижению износа покрытий способствует наполнение полимерных композиций стекловолокном, графитом, цементом, асбестом, маршаллитом, повышающими прочность, теплостойкость и другие характеристики полимеров. </w:t>
      </w:r>
    </w:p>
    <w:p w:rsidR="001425F7" w:rsidRDefault="00681E3D">
      <w:pPr>
        <w:spacing w:after="133" w:line="259" w:lineRule="auto"/>
        <w:ind w:left="710" w:firstLine="0"/>
        <w:jc w:val="left"/>
      </w:pPr>
      <w:r>
        <w:rPr>
          <w:b/>
        </w:rPr>
        <w:t xml:space="preserve"> </w:t>
      </w:r>
    </w:p>
    <w:p w:rsidR="001425F7" w:rsidRDefault="00681E3D">
      <w:pPr>
        <w:pStyle w:val="4"/>
        <w:spacing w:after="143" w:line="249" w:lineRule="auto"/>
        <w:ind w:left="560" w:right="660"/>
      </w:pPr>
      <w:r>
        <w:rPr>
          <w:i w:val="0"/>
        </w:rPr>
        <w:t xml:space="preserve">Контрольные вопросы </w:t>
      </w:r>
    </w:p>
    <w:p w:rsidR="001425F7" w:rsidRDefault="00681E3D">
      <w:pPr>
        <w:spacing w:after="142" w:line="259" w:lineRule="auto"/>
        <w:ind w:left="710" w:firstLine="0"/>
        <w:jc w:val="left"/>
      </w:pPr>
      <w:r>
        <w:t xml:space="preserve"> </w:t>
      </w:r>
    </w:p>
    <w:p w:rsidR="001425F7" w:rsidRDefault="00681E3D">
      <w:pPr>
        <w:numPr>
          <w:ilvl w:val="0"/>
          <w:numId w:val="33"/>
        </w:numPr>
        <w:spacing w:after="143" w:line="259" w:lineRule="auto"/>
        <w:ind w:right="67"/>
      </w:pPr>
      <w:r>
        <w:t xml:space="preserve">С какой целью на детали наносятся покрытия? </w:t>
      </w:r>
    </w:p>
    <w:p w:rsidR="001425F7" w:rsidRDefault="00681E3D">
      <w:pPr>
        <w:numPr>
          <w:ilvl w:val="0"/>
          <w:numId w:val="33"/>
        </w:numPr>
        <w:spacing w:after="142" w:line="259" w:lineRule="auto"/>
        <w:ind w:right="67"/>
      </w:pPr>
      <w:r>
        <w:t xml:space="preserve">Какие виды покрытий используются? </w:t>
      </w:r>
    </w:p>
    <w:p w:rsidR="001425F7" w:rsidRDefault="00681E3D">
      <w:pPr>
        <w:numPr>
          <w:ilvl w:val="0"/>
          <w:numId w:val="33"/>
        </w:numPr>
        <w:spacing w:after="143" w:line="259" w:lineRule="auto"/>
        <w:ind w:right="67"/>
      </w:pPr>
      <w:r>
        <w:t xml:space="preserve">Какова технология нанесения покрытий? Классификация процессов? </w:t>
      </w:r>
    </w:p>
    <w:p w:rsidR="001425F7" w:rsidRDefault="00681E3D">
      <w:pPr>
        <w:numPr>
          <w:ilvl w:val="0"/>
          <w:numId w:val="33"/>
        </w:numPr>
        <w:spacing w:after="142" w:line="259" w:lineRule="auto"/>
        <w:ind w:right="67"/>
      </w:pPr>
      <w:r>
        <w:t xml:space="preserve">Область применения и свойства цинковых покрытий? </w:t>
      </w:r>
    </w:p>
    <w:p w:rsidR="001425F7" w:rsidRDefault="00681E3D">
      <w:pPr>
        <w:numPr>
          <w:ilvl w:val="0"/>
          <w:numId w:val="33"/>
        </w:numPr>
        <w:spacing w:line="259" w:lineRule="auto"/>
        <w:ind w:right="67"/>
      </w:pPr>
      <w:r>
        <w:t xml:space="preserve">Область применения и свойства алюминиевых покрытий? </w:t>
      </w:r>
    </w:p>
    <w:p w:rsidR="001425F7" w:rsidRDefault="00681E3D">
      <w:pPr>
        <w:numPr>
          <w:ilvl w:val="0"/>
          <w:numId w:val="33"/>
        </w:numPr>
        <w:ind w:right="67"/>
      </w:pPr>
      <w:r>
        <w:t xml:space="preserve">Область применения и свойства оловянных и хромсодержащих покрытий? </w:t>
      </w:r>
    </w:p>
    <w:p w:rsidR="001425F7" w:rsidRDefault="00681E3D">
      <w:pPr>
        <w:numPr>
          <w:ilvl w:val="0"/>
          <w:numId w:val="33"/>
        </w:numPr>
        <w:spacing w:after="142" w:line="259" w:lineRule="auto"/>
        <w:ind w:right="67"/>
      </w:pPr>
      <w:r>
        <w:t xml:space="preserve">В чем сущность нанесения покрытия плакированием? </w:t>
      </w:r>
    </w:p>
    <w:p w:rsidR="001425F7" w:rsidRDefault="00681E3D">
      <w:pPr>
        <w:numPr>
          <w:ilvl w:val="0"/>
          <w:numId w:val="33"/>
        </w:numPr>
        <w:spacing w:after="143" w:line="259" w:lineRule="auto"/>
        <w:ind w:right="67"/>
      </w:pPr>
      <w:r>
        <w:t xml:space="preserve">В чем заключается нанесение покрытия осаждением в вакууме? </w:t>
      </w:r>
    </w:p>
    <w:p w:rsidR="001425F7" w:rsidRDefault="00681E3D">
      <w:pPr>
        <w:numPr>
          <w:ilvl w:val="0"/>
          <w:numId w:val="33"/>
        </w:numPr>
        <w:spacing w:after="142" w:line="259" w:lineRule="auto"/>
        <w:ind w:right="67"/>
      </w:pPr>
      <w:r>
        <w:t xml:space="preserve">Что представляет из себя эмаль? Каковы способы эмалирования? </w:t>
      </w:r>
    </w:p>
    <w:p w:rsidR="001425F7" w:rsidRDefault="00681E3D">
      <w:pPr>
        <w:numPr>
          <w:ilvl w:val="0"/>
          <w:numId w:val="33"/>
        </w:numPr>
        <w:spacing w:after="143" w:line="259" w:lineRule="auto"/>
        <w:ind w:right="67"/>
      </w:pPr>
      <w:r>
        <w:t xml:space="preserve">Каковы способы нанесения органических полимерных покрытий? </w:t>
      </w:r>
    </w:p>
    <w:p w:rsidR="001425F7" w:rsidRDefault="00681E3D">
      <w:pPr>
        <w:numPr>
          <w:ilvl w:val="0"/>
          <w:numId w:val="33"/>
        </w:numPr>
        <w:spacing w:after="142" w:line="259" w:lineRule="auto"/>
        <w:ind w:right="67"/>
      </w:pPr>
      <w:r>
        <w:t xml:space="preserve">В чем заключается вихревой метод напыления? </w:t>
      </w:r>
    </w:p>
    <w:p w:rsidR="001425F7" w:rsidRDefault="00681E3D">
      <w:pPr>
        <w:numPr>
          <w:ilvl w:val="0"/>
          <w:numId w:val="33"/>
        </w:numPr>
        <w:spacing w:after="143" w:line="259" w:lineRule="auto"/>
        <w:ind w:right="67"/>
      </w:pPr>
      <w:r>
        <w:t xml:space="preserve">В каких областях используются теплозащитные покрытия? </w:t>
      </w:r>
    </w:p>
    <w:p w:rsidR="001425F7" w:rsidRDefault="00681E3D">
      <w:pPr>
        <w:numPr>
          <w:ilvl w:val="0"/>
          <w:numId w:val="33"/>
        </w:numPr>
        <w:spacing w:after="142" w:line="259" w:lineRule="auto"/>
        <w:ind w:right="67"/>
      </w:pPr>
      <w:r>
        <w:t xml:space="preserve">Материалы и свойства терморегулирующих покрытий? </w:t>
      </w:r>
    </w:p>
    <w:p w:rsidR="001425F7" w:rsidRDefault="00681E3D">
      <w:pPr>
        <w:numPr>
          <w:ilvl w:val="0"/>
          <w:numId w:val="33"/>
        </w:numPr>
        <w:spacing w:after="143" w:line="259" w:lineRule="auto"/>
        <w:ind w:right="67"/>
      </w:pPr>
      <w:r>
        <w:t xml:space="preserve">Назначение и  область использования лакокрасочных покрытий?  </w:t>
      </w:r>
    </w:p>
    <w:p w:rsidR="001425F7" w:rsidRDefault="00681E3D">
      <w:pPr>
        <w:numPr>
          <w:ilvl w:val="0"/>
          <w:numId w:val="33"/>
        </w:numPr>
        <w:ind w:right="67"/>
      </w:pPr>
      <w:r>
        <w:t xml:space="preserve">С какой целью используются пигменты, наполнители и пластификаторы? </w:t>
      </w:r>
      <w:r>
        <w:br w:type="page"/>
      </w:r>
    </w:p>
    <w:p w:rsidR="001425F7" w:rsidRDefault="00681E3D">
      <w:pPr>
        <w:pStyle w:val="4"/>
        <w:spacing w:after="143" w:line="249" w:lineRule="auto"/>
        <w:ind w:left="560" w:right="619"/>
      </w:pPr>
      <w:r>
        <w:rPr>
          <w:i w:val="0"/>
        </w:rPr>
        <w:lastRenderedPageBreak/>
        <w:t xml:space="preserve">ГЛОССАРИЙ </w:t>
      </w:r>
    </w:p>
    <w:p w:rsidR="001425F7" w:rsidRDefault="00681E3D">
      <w:pPr>
        <w:spacing w:after="131" w:line="259" w:lineRule="auto"/>
        <w:ind w:left="0" w:right="1" w:firstLine="0"/>
        <w:jc w:val="center"/>
      </w:pPr>
      <w:r>
        <w:rPr>
          <w:b/>
        </w:rPr>
        <w:t xml:space="preserve"> </w:t>
      </w:r>
    </w:p>
    <w:p w:rsidR="001425F7" w:rsidRDefault="00681E3D">
      <w:pPr>
        <w:spacing w:after="242" w:line="238" w:lineRule="auto"/>
        <w:ind w:left="14" w:right="67"/>
      </w:pPr>
      <w:r>
        <w:rPr>
          <w:b/>
        </w:rPr>
        <w:t>Абсорбер</w:t>
      </w:r>
      <w:r>
        <w:t xml:space="preserve"> – аппарат для поглощения газов, паров, для разделения газовой смеси на составные части растворением одного или нескольких компонентов этой смеси в жидкости, называемой абсорбентом (поглотителем). Абсорбер представляет собой колонку с насадкой или тарелками, в нижнюю часть которой подается газ, а в верхнюю — жидкость; газ удаляется из абсорбер сверху, а жидкость — снизу. </w:t>
      </w:r>
      <w:r>
        <w:rPr>
          <w:b/>
        </w:rPr>
        <w:t xml:space="preserve"> </w:t>
      </w:r>
    </w:p>
    <w:p w:rsidR="001425F7" w:rsidRDefault="00681E3D">
      <w:pPr>
        <w:spacing w:after="242" w:line="238" w:lineRule="auto"/>
        <w:ind w:left="14" w:right="67"/>
      </w:pPr>
      <w:r>
        <w:rPr>
          <w:b/>
        </w:rPr>
        <w:t>Абсорбция</w:t>
      </w:r>
      <w:r>
        <w:t xml:space="preserve"> – поглощение веществ из газовой смеси жидкостями. Абсорбцией обычно пользуются для извлечения из газовой смеси какого-либо компонента. При А. абсорбент поглощает всем своим объёмом. </w:t>
      </w:r>
      <w:r>
        <w:rPr>
          <w:b/>
        </w:rPr>
        <w:t xml:space="preserve"> </w:t>
      </w:r>
    </w:p>
    <w:p w:rsidR="001425F7" w:rsidRDefault="00681E3D">
      <w:pPr>
        <w:spacing w:after="241" w:line="238" w:lineRule="auto"/>
        <w:ind w:left="14" w:right="67"/>
      </w:pPr>
      <w:r>
        <w:rPr>
          <w:b/>
        </w:rPr>
        <w:t>Адгезия</w:t>
      </w:r>
      <w:r>
        <w:t xml:space="preserve"> – (от лат. adhaesio – прилипание), слипание поверхностей двух разнородных твёрдых или жидких тел.</w:t>
      </w:r>
      <w:r>
        <w:rPr>
          <w:b/>
        </w:rPr>
        <w:t xml:space="preserve"> </w:t>
      </w:r>
    </w:p>
    <w:p w:rsidR="001425F7" w:rsidRDefault="00681E3D">
      <w:pPr>
        <w:spacing w:after="240" w:line="239" w:lineRule="auto"/>
        <w:ind w:left="14" w:right="67"/>
      </w:pPr>
      <w:r>
        <w:rPr>
          <w:b/>
        </w:rPr>
        <w:t>Азотирование</w:t>
      </w:r>
      <w:r>
        <w:t xml:space="preserve"> – это технологический процесс химикотермической обработки при которой поверхность различных металлов или сплавов насыщают азотом в специальной азотирующей среде. Поверхностный слой изделия насыщенный азотом имеет в своем составе растворенные нитриды, и приобретает повышенную коррозионную стойкость и высочайшую микротвердость.).</w:t>
      </w:r>
      <w:r>
        <w:rPr>
          <w:b/>
        </w:rPr>
        <w:t xml:space="preserve"> </w:t>
      </w:r>
    </w:p>
    <w:p w:rsidR="001425F7" w:rsidRDefault="00681E3D">
      <w:pPr>
        <w:spacing w:after="241" w:line="239" w:lineRule="auto"/>
        <w:ind w:left="14" w:right="67"/>
      </w:pPr>
      <w:r>
        <w:rPr>
          <w:b/>
        </w:rPr>
        <w:t>Аморфный</w:t>
      </w:r>
      <w:r>
        <w:t xml:space="preserve"> – бесформенный; состояние вещества, в котором его свойства в естественных условиях одинаковы по всем направлениям.</w:t>
      </w:r>
      <w:r>
        <w:rPr>
          <w:b/>
        </w:rPr>
        <w:t xml:space="preserve"> </w:t>
      </w:r>
    </w:p>
    <w:p w:rsidR="001425F7" w:rsidRDefault="00681E3D">
      <w:pPr>
        <w:spacing w:after="242" w:line="238" w:lineRule="auto"/>
        <w:ind w:left="14" w:right="67"/>
      </w:pPr>
      <w:r>
        <w:rPr>
          <w:b/>
        </w:rPr>
        <w:t xml:space="preserve">Асбофрикционные материалы. </w:t>
      </w:r>
      <w:r>
        <w:t>Из асбофрикционных материалов наибольшей работоспособностью обладает ретинакс (ФК-24А и ФК-16Л), который содержит 25 % фенол-формальдегидной смолы, 40 % асбеста, 35 % барита, кусочки латуни и пластификатор. В паре со сталью ретинакс обеспечивает коэффициент трения 0,37-0,40. Его используют в тормозных механизмах самолетов, автомобилей и других машин.</w:t>
      </w:r>
      <w:r>
        <w:rPr>
          <w:b/>
        </w:rPr>
        <w:t xml:space="preserve"> </w:t>
      </w:r>
    </w:p>
    <w:p w:rsidR="001425F7" w:rsidRDefault="00681E3D">
      <w:pPr>
        <w:spacing w:after="212" w:line="259" w:lineRule="auto"/>
        <w:ind w:left="710" w:right="67" w:firstLine="0"/>
      </w:pPr>
      <w:r>
        <w:rPr>
          <w:b/>
        </w:rPr>
        <w:t xml:space="preserve">Бронза – </w:t>
      </w:r>
      <w:r>
        <w:t>медный сплав, содержащий олово, цинк и свинец.</w:t>
      </w:r>
      <w:r>
        <w:rPr>
          <w:b/>
        </w:rPr>
        <w:t xml:space="preserve"> </w:t>
      </w:r>
    </w:p>
    <w:p w:rsidR="001425F7" w:rsidRDefault="00681E3D">
      <w:pPr>
        <w:spacing w:after="243" w:line="238" w:lineRule="auto"/>
        <w:ind w:left="14" w:right="67"/>
      </w:pPr>
      <w:r>
        <w:rPr>
          <w:b/>
        </w:rPr>
        <w:t>Вибрация</w:t>
      </w:r>
      <w:r>
        <w:t xml:space="preserve"> – (от лат. Vibratio – кoлебание, дрожание), механические колебания </w:t>
      </w:r>
    </w:p>
    <w:p w:rsidR="001425F7" w:rsidRDefault="00681E3D">
      <w:pPr>
        <w:spacing w:after="213" w:line="259" w:lineRule="auto"/>
        <w:ind w:left="710" w:right="67" w:firstLine="0"/>
      </w:pPr>
      <w:r>
        <w:rPr>
          <w:b/>
        </w:rPr>
        <w:t>Гомогенный</w:t>
      </w:r>
      <w:r>
        <w:t xml:space="preserve"> – однородный по составу.</w:t>
      </w:r>
      <w:r>
        <w:rPr>
          <w:b/>
        </w:rPr>
        <w:t xml:space="preserve"> </w:t>
      </w:r>
    </w:p>
    <w:p w:rsidR="001425F7" w:rsidRDefault="00681E3D">
      <w:pPr>
        <w:spacing w:line="239" w:lineRule="auto"/>
        <w:ind w:left="14" w:right="67"/>
      </w:pPr>
      <w:r>
        <w:rPr>
          <w:b/>
        </w:rPr>
        <w:t>Горячее алюминирование</w:t>
      </w:r>
      <w:r>
        <w:t xml:space="preserve"> – технология нанесения алюминиевого покрытия (</w:t>
      </w:r>
      <w:r>
        <w:rPr>
          <w:b/>
        </w:rPr>
        <w:t>алюминирование</w:t>
      </w:r>
      <w:r>
        <w:t>) на стальные конструкции и изделия с подготовленной поверхностью в алюминиевый расплав, легированный цинком, кремнием, марганцем и другими элементами.</w:t>
      </w:r>
      <w:r>
        <w:rPr>
          <w:b/>
        </w:rPr>
        <w:t xml:space="preserve"> </w:t>
      </w:r>
    </w:p>
    <w:p w:rsidR="001425F7" w:rsidRDefault="00681E3D">
      <w:pPr>
        <w:spacing w:after="242" w:line="238" w:lineRule="auto"/>
        <w:ind w:left="14" w:right="67"/>
      </w:pPr>
      <w:r>
        <w:rPr>
          <w:b/>
        </w:rPr>
        <w:t>Демпфирующая способность</w:t>
      </w:r>
      <w:r>
        <w:t xml:space="preserve"> – способность материалов к подавлению колебаний (механических, электрических и т.д.)  Демпфирование играет </w:t>
      </w:r>
      <w:r>
        <w:lastRenderedPageBreak/>
        <w:t>важную роль в приборостроении для успокоения указательных стрелок, а также в технике при наличии нежелательных колебаний машин, механизмов, станков, сооружений и прочее.</w:t>
      </w:r>
      <w:r>
        <w:rPr>
          <w:b/>
        </w:rPr>
        <w:t xml:space="preserve"> </w:t>
      </w:r>
    </w:p>
    <w:p w:rsidR="001425F7" w:rsidRDefault="00681E3D">
      <w:pPr>
        <w:spacing w:after="241" w:line="238" w:lineRule="auto"/>
        <w:ind w:left="14" w:right="67"/>
      </w:pPr>
      <w:r>
        <w:rPr>
          <w:b/>
        </w:rPr>
        <w:t>Дендримеры –</w:t>
      </w:r>
      <w:r>
        <w:t xml:space="preserve"> древообразные полимеры (греч. Dendron – дерево), молекулы которых имеют большое число разветвлений.</w:t>
      </w:r>
      <w:r>
        <w:rPr>
          <w:b/>
        </w:rPr>
        <w:t xml:space="preserve"> </w:t>
      </w:r>
    </w:p>
    <w:p w:rsidR="001425F7" w:rsidRDefault="00681E3D">
      <w:pPr>
        <w:spacing w:after="212" w:line="259" w:lineRule="auto"/>
        <w:ind w:left="710" w:right="67" w:firstLine="0"/>
      </w:pPr>
      <w:r>
        <w:rPr>
          <w:b/>
        </w:rPr>
        <w:t>Десорбер</w:t>
      </w:r>
      <w:r>
        <w:t xml:space="preserve"> – регенератор, обратное абсорберу</w:t>
      </w:r>
      <w:r>
        <w:rPr>
          <w:b/>
        </w:rPr>
        <w:t xml:space="preserve"> </w:t>
      </w:r>
    </w:p>
    <w:p w:rsidR="001425F7" w:rsidRDefault="00681E3D">
      <w:pPr>
        <w:spacing w:after="241" w:line="239" w:lineRule="auto"/>
        <w:ind w:left="14" w:right="67"/>
      </w:pPr>
      <w:r>
        <w:rPr>
          <w:b/>
        </w:rPr>
        <w:t>Десорбция</w:t>
      </w:r>
      <w:r>
        <w:t xml:space="preserve"> – удаление адсорбированного вещества с поверхности адсорбента. Д. обратна адсорбции и происходит при уменьшении концентрации адсорбируемого вещества в среде, окружающей адсорбент, а также при повышении температуры. </w:t>
      </w:r>
      <w:r>
        <w:rPr>
          <w:b/>
        </w:rPr>
        <w:t xml:space="preserve"> </w:t>
      </w:r>
    </w:p>
    <w:p w:rsidR="001425F7" w:rsidRDefault="00681E3D">
      <w:pPr>
        <w:spacing w:after="241" w:line="238" w:lineRule="auto"/>
        <w:ind w:left="14" w:right="67"/>
      </w:pPr>
      <w:r>
        <w:rPr>
          <w:b/>
        </w:rPr>
        <w:t>Диабаз</w:t>
      </w:r>
      <w:r>
        <w:t xml:space="preserve"> – глубинная магматическая горная порода темного цвета, употребляется для мощения улиц и как строительный материал.</w:t>
      </w:r>
      <w:r>
        <w:rPr>
          <w:b/>
        </w:rPr>
        <w:t xml:space="preserve">  </w:t>
      </w:r>
    </w:p>
    <w:p w:rsidR="001425F7" w:rsidRDefault="00681E3D">
      <w:pPr>
        <w:spacing w:after="239" w:line="239" w:lineRule="auto"/>
        <w:ind w:left="14" w:right="67"/>
      </w:pPr>
      <w:r>
        <w:rPr>
          <w:b/>
        </w:rPr>
        <w:t xml:space="preserve">Жидкотекучесть – </w:t>
      </w:r>
      <w:r>
        <w:t>способность металлов и сплавов в жидком состоянии заполнять форму и воспроизводить в отливке ее очертания.</w:t>
      </w:r>
      <w:r>
        <w:rPr>
          <w:b/>
        </w:rPr>
        <w:t xml:space="preserve"> </w:t>
      </w:r>
    </w:p>
    <w:p w:rsidR="001425F7" w:rsidRDefault="00681E3D">
      <w:pPr>
        <w:spacing w:after="243" w:line="238" w:lineRule="auto"/>
        <w:ind w:left="14" w:right="67"/>
      </w:pPr>
      <w:r>
        <w:rPr>
          <w:b/>
        </w:rPr>
        <w:t>Заготовка</w:t>
      </w:r>
      <w:r>
        <w:t xml:space="preserve"> – порция материала в той или иной форме, поступающая на кузнечно-прессовую машину для обработки давлением.</w:t>
      </w:r>
      <w:r>
        <w:rPr>
          <w:b/>
        </w:rPr>
        <w:t xml:space="preserve"> </w:t>
      </w:r>
    </w:p>
    <w:p w:rsidR="001425F7" w:rsidRDefault="00681E3D">
      <w:pPr>
        <w:spacing w:after="243" w:line="238" w:lineRule="auto"/>
        <w:ind w:left="14" w:right="67"/>
      </w:pPr>
      <w:r>
        <w:rPr>
          <w:b/>
        </w:rPr>
        <w:t xml:space="preserve">Закатанная окалина – </w:t>
      </w:r>
      <w:r>
        <w:t>попавшие в верхний слой металла в результате механических воздействий (проката, штамповки, ковки) продукты окисления железа.</w:t>
      </w:r>
      <w:r>
        <w:rPr>
          <w:b/>
        </w:rPr>
        <w:t xml:space="preserve"> </w:t>
      </w:r>
    </w:p>
    <w:p w:rsidR="001425F7" w:rsidRDefault="00681E3D">
      <w:pPr>
        <w:spacing w:after="240" w:line="238" w:lineRule="auto"/>
        <w:ind w:left="14" w:right="67"/>
      </w:pPr>
      <w:r>
        <w:rPr>
          <w:b/>
        </w:rPr>
        <w:t>Застеклованное состояние</w:t>
      </w:r>
      <w:r>
        <w:t xml:space="preserve"> – сплавленный, до состояния однородной молекулярной связи верхний слой.</w:t>
      </w:r>
      <w:r>
        <w:rPr>
          <w:b/>
        </w:rPr>
        <w:t xml:space="preserve"> </w:t>
      </w:r>
    </w:p>
    <w:p w:rsidR="001425F7" w:rsidRDefault="00681E3D">
      <w:pPr>
        <w:spacing w:after="213" w:line="259" w:lineRule="auto"/>
        <w:ind w:left="709" w:right="67" w:firstLine="0"/>
      </w:pPr>
      <w:r>
        <w:rPr>
          <w:b/>
        </w:rPr>
        <w:t>Зерна</w:t>
      </w:r>
      <w:r>
        <w:t xml:space="preserve"> – мелкие кристаллы металла, имеющие неправильную форму.</w:t>
      </w:r>
      <w:r>
        <w:rPr>
          <w:b/>
        </w:rPr>
        <w:t xml:space="preserve"> </w:t>
      </w:r>
    </w:p>
    <w:p w:rsidR="001425F7" w:rsidRDefault="00681E3D">
      <w:pPr>
        <w:spacing w:after="214" w:line="259" w:lineRule="auto"/>
        <w:ind w:left="709" w:right="67" w:firstLine="0"/>
      </w:pPr>
      <w:r>
        <w:rPr>
          <w:b/>
        </w:rPr>
        <w:t>Износостойкость</w:t>
      </w:r>
      <w:r>
        <w:t xml:space="preserve"> – сопротивление материалов изнашиванию.</w:t>
      </w:r>
      <w:r>
        <w:rPr>
          <w:b/>
        </w:rPr>
        <w:t xml:space="preserve"> </w:t>
      </w:r>
    </w:p>
    <w:p w:rsidR="001425F7" w:rsidRDefault="00681E3D">
      <w:pPr>
        <w:spacing w:after="241" w:line="238" w:lineRule="auto"/>
        <w:ind w:left="14" w:right="67"/>
      </w:pPr>
      <w:r>
        <w:rPr>
          <w:b/>
        </w:rPr>
        <w:t xml:space="preserve">Керамика </w:t>
      </w:r>
      <w:r>
        <w:t>– общее название всех видов изделий из обожженной глины (майолика, терракота, фаянс, фарфор и др.).</w:t>
      </w:r>
      <w:r>
        <w:rPr>
          <w:b/>
        </w:rPr>
        <w:t xml:space="preserve"> </w:t>
      </w:r>
    </w:p>
    <w:p w:rsidR="001425F7" w:rsidRDefault="00681E3D">
      <w:pPr>
        <w:spacing w:after="240" w:line="239" w:lineRule="auto"/>
        <w:ind w:left="14" w:right="67"/>
      </w:pPr>
      <w:r>
        <w:rPr>
          <w:b/>
        </w:rPr>
        <w:t xml:space="preserve">Ковкий чугун – </w:t>
      </w:r>
      <w:r>
        <w:t>чугун, имеющий в основной массе включения углерода в виде компактных округлых зерен</w:t>
      </w:r>
      <w:r>
        <w:rPr>
          <w:b/>
        </w:rPr>
        <w:t xml:space="preserve"> </w:t>
      </w:r>
    </w:p>
    <w:p w:rsidR="001425F7" w:rsidRDefault="00681E3D">
      <w:pPr>
        <w:spacing w:after="242" w:line="238" w:lineRule="auto"/>
        <w:ind w:left="14" w:right="67"/>
      </w:pPr>
      <w:r>
        <w:rPr>
          <w:b/>
        </w:rPr>
        <w:t>Когерентность</w:t>
      </w:r>
      <w:r>
        <w:t xml:space="preserve"> – согласованное протекание во времени колебательных или волновых процессов, разность фаз которых постоянна.</w:t>
      </w:r>
      <w:r>
        <w:rPr>
          <w:b/>
        </w:rPr>
        <w:t xml:space="preserve"> </w:t>
      </w:r>
    </w:p>
    <w:p w:rsidR="001425F7" w:rsidRDefault="00681E3D">
      <w:pPr>
        <w:spacing w:line="238" w:lineRule="auto"/>
        <w:ind w:left="14" w:right="67"/>
      </w:pPr>
      <w:r>
        <w:rPr>
          <w:b/>
        </w:rPr>
        <w:t xml:space="preserve">Кокиль – </w:t>
      </w:r>
      <w:r>
        <w:t>литейная многоразовая форма, изготавливаемая из чугуна или стали.</w:t>
      </w:r>
      <w:r>
        <w:rPr>
          <w:b/>
        </w:rPr>
        <w:t xml:space="preserve"> </w:t>
      </w:r>
    </w:p>
    <w:p w:rsidR="001425F7" w:rsidRDefault="00681E3D">
      <w:pPr>
        <w:spacing w:after="243" w:line="239" w:lineRule="auto"/>
        <w:ind w:left="14" w:right="67"/>
      </w:pPr>
      <w:r>
        <w:rPr>
          <w:b/>
        </w:rPr>
        <w:t>Коррозия</w:t>
      </w:r>
      <w:r>
        <w:t xml:space="preserve"> (от лат. </w:t>
      </w:r>
      <w:r>
        <w:rPr>
          <w:i/>
        </w:rPr>
        <w:t xml:space="preserve">Corrosio </w:t>
      </w:r>
      <w:r>
        <w:t xml:space="preserve">– разъедание) – это самопроизвольное разрушение металлов в результате химического или физикохимического взаимодействия с окружающей средой. В общем случае это – разрушение </w:t>
      </w:r>
      <w:r>
        <w:lastRenderedPageBreak/>
        <w:t>любого материала – будь то металл или керамика, дерево или полимер. Причиной коррозии служит термодинамическая неустойчивость конструкционных материалов к воздействию веществ, находящихся в контактирующей с ними среде.</w:t>
      </w:r>
      <w:r>
        <w:rPr>
          <w:b/>
        </w:rPr>
        <w:t xml:space="preserve"> </w:t>
      </w:r>
    </w:p>
    <w:p w:rsidR="001425F7" w:rsidRDefault="00681E3D">
      <w:pPr>
        <w:spacing w:after="242" w:line="238" w:lineRule="auto"/>
        <w:ind w:left="14" w:right="67"/>
      </w:pPr>
      <w:r>
        <w:rPr>
          <w:b/>
        </w:rPr>
        <w:t>Коэффициент использования материала –</w:t>
      </w:r>
      <w:r>
        <w:t xml:space="preserve"> отношение веса готовой детали к весу заготовки.</w:t>
      </w:r>
      <w:r>
        <w:rPr>
          <w:b/>
        </w:rPr>
        <w:t xml:space="preserve"> </w:t>
      </w:r>
    </w:p>
    <w:p w:rsidR="001425F7" w:rsidRDefault="00681E3D">
      <w:pPr>
        <w:spacing w:after="212" w:line="259" w:lineRule="auto"/>
        <w:ind w:left="710" w:right="67" w:firstLine="0"/>
      </w:pPr>
      <w:r>
        <w:rPr>
          <w:b/>
        </w:rPr>
        <w:t xml:space="preserve">Латунь – </w:t>
      </w:r>
      <w:r>
        <w:t>медный сплав, содержащий значительное количество цинка.</w:t>
      </w:r>
      <w:r>
        <w:rPr>
          <w:b/>
        </w:rPr>
        <w:t xml:space="preserve"> </w:t>
      </w:r>
    </w:p>
    <w:p w:rsidR="001425F7" w:rsidRDefault="00681E3D">
      <w:pPr>
        <w:spacing w:after="241" w:line="239" w:lineRule="auto"/>
        <w:ind w:left="14" w:right="67"/>
      </w:pPr>
      <w:r>
        <w:rPr>
          <w:b/>
        </w:rPr>
        <w:t>Магнетрон</w:t>
      </w:r>
      <w:r>
        <w:t xml:space="preserve"> – электровакуумный прибор для генерирования колебаний в диапазоне сверхвысоких частот, в котором управление электронным потоком осуществляется с помощью магнитного поля.</w:t>
      </w:r>
      <w:r>
        <w:rPr>
          <w:b/>
        </w:rPr>
        <w:t xml:space="preserve"> </w:t>
      </w:r>
    </w:p>
    <w:p w:rsidR="001425F7" w:rsidRDefault="00681E3D">
      <w:pPr>
        <w:spacing w:after="241" w:line="239" w:lineRule="auto"/>
        <w:ind w:left="14" w:right="67"/>
      </w:pPr>
      <w:r>
        <w:rPr>
          <w:b/>
        </w:rPr>
        <w:t>Метод металлизации –</w:t>
      </w:r>
      <w:r>
        <w:t xml:space="preserve"> процесс, основанный на диффузионном насыщении поверхностных слоёв изделий из металлов и сплавов различными металлами</w:t>
      </w:r>
      <w:r>
        <w:rPr>
          <w:b/>
        </w:rPr>
        <w:t xml:space="preserve"> </w:t>
      </w:r>
    </w:p>
    <w:p w:rsidR="001425F7" w:rsidRDefault="00681E3D">
      <w:pPr>
        <w:spacing w:after="240" w:line="239" w:lineRule="auto"/>
        <w:ind w:left="14" w:right="67"/>
      </w:pPr>
      <w:r>
        <w:rPr>
          <w:b/>
        </w:rPr>
        <w:t>Микролегированные</w:t>
      </w:r>
      <w:r>
        <w:t xml:space="preserve"> – Под микролегированием принято понимать введение отдельных элементов или их соединений, остаточное содержание которых не превышает 0,1%, оказывающих значительное влияние на процессы, протекающие в металле и определяющих его фазовый состав, размер структурных составляющих, строение и чистоту границ и приграничных зон и, как следствие, улучшение служебных свойств металла.</w:t>
      </w:r>
      <w:r>
        <w:rPr>
          <w:b/>
        </w:rPr>
        <w:t xml:space="preserve"> </w:t>
      </w:r>
    </w:p>
    <w:p w:rsidR="001425F7" w:rsidRDefault="00681E3D">
      <w:pPr>
        <w:spacing w:after="229" w:line="238" w:lineRule="auto"/>
        <w:ind w:left="14" w:right="67"/>
      </w:pPr>
      <w:r>
        <w:rPr>
          <w:b/>
        </w:rPr>
        <w:t xml:space="preserve">Модель – </w:t>
      </w:r>
      <w:r>
        <w:t>изделие, предназначенное для получения в форме отпечатка, соответствующего форме и размерам отливки.</w:t>
      </w:r>
      <w:r>
        <w:rPr>
          <w:b/>
        </w:rPr>
        <w:t xml:space="preserve"> </w:t>
      </w:r>
    </w:p>
    <w:p w:rsidR="001425F7" w:rsidRDefault="00681E3D">
      <w:pPr>
        <w:spacing w:after="314" w:line="249" w:lineRule="auto"/>
        <w:ind w:left="719" w:hanging="10"/>
        <w:jc w:val="left"/>
      </w:pPr>
      <w:r>
        <w:rPr>
          <w:b/>
        </w:rPr>
        <w:t>Нанометр</w:t>
      </w:r>
      <w:r>
        <w:t xml:space="preserve"> – 10</w:t>
      </w:r>
      <w:r>
        <w:rPr>
          <w:vertAlign w:val="superscript"/>
        </w:rPr>
        <w:t>-9 м.</w:t>
      </w:r>
      <w:r>
        <w:t xml:space="preserve"> </w:t>
      </w:r>
      <w:r>
        <w:rPr>
          <w:b/>
        </w:rPr>
        <w:t xml:space="preserve"> </w:t>
      </w:r>
    </w:p>
    <w:p w:rsidR="001425F7" w:rsidRDefault="00681E3D">
      <w:pPr>
        <w:spacing w:after="242" w:line="238" w:lineRule="auto"/>
        <w:ind w:left="14" w:right="67"/>
      </w:pPr>
      <w:r>
        <w:rPr>
          <w:b/>
        </w:rPr>
        <w:t>Нанотехнология</w:t>
      </w:r>
      <w:r>
        <w:t>- совокупность методов и приемов, обеспечивающих возможность контролируемым образом создавать и модифицировать объекты, включающие в себя компоненты размерами менее 100нм хотя бы в одном измерении, и в результате этого получившие принципиально новые качества, позволяющие осуществлять их интеграцию в полноценно функционирующие системы большего масштаба.</w:t>
      </w:r>
      <w:r>
        <w:rPr>
          <w:b/>
        </w:rPr>
        <w:t xml:space="preserve"> </w:t>
      </w:r>
    </w:p>
    <w:p w:rsidR="001425F7" w:rsidRDefault="00681E3D">
      <w:pPr>
        <w:spacing w:after="241" w:line="238" w:lineRule="auto"/>
        <w:ind w:left="14" w:right="67"/>
      </w:pPr>
      <w:r>
        <w:rPr>
          <w:b/>
        </w:rPr>
        <w:t>Оксидирование –</w:t>
      </w:r>
      <w:r>
        <w:t xml:space="preserve"> технологический приём, насыщения поверхностного слоя оксидами</w:t>
      </w:r>
      <w:r>
        <w:rPr>
          <w:b/>
        </w:rPr>
        <w:t xml:space="preserve"> </w:t>
      </w:r>
    </w:p>
    <w:p w:rsidR="001425F7" w:rsidRDefault="00681E3D">
      <w:pPr>
        <w:spacing w:line="239" w:lineRule="auto"/>
        <w:ind w:left="14" w:right="67"/>
      </w:pPr>
      <w:r>
        <w:rPr>
          <w:b/>
        </w:rPr>
        <w:t xml:space="preserve">Паровая рубашка – </w:t>
      </w:r>
      <w:r>
        <w:t xml:space="preserve">камера, окружающая корпус теплообменного аппарата или цилиндр паровой машины, через которую проходит греющий пар. В теплообменных аппаратах </w:t>
      </w:r>
      <w:r>
        <w:rPr>
          <w:b/>
        </w:rPr>
        <w:t>Паровая рубашка</w:t>
      </w:r>
      <w:r>
        <w:t xml:space="preserve"> обеспечивает постоянную температуру стенок корпуса.</w:t>
      </w:r>
      <w:r>
        <w:rPr>
          <w:b/>
        </w:rPr>
        <w:t xml:space="preserve"> </w:t>
      </w:r>
    </w:p>
    <w:p w:rsidR="001425F7" w:rsidRDefault="00681E3D">
      <w:pPr>
        <w:spacing w:after="242" w:line="239" w:lineRule="auto"/>
        <w:ind w:left="14" w:right="67"/>
      </w:pPr>
      <w:r>
        <w:rPr>
          <w:b/>
        </w:rPr>
        <w:t>Перфорированная лента</w:t>
      </w:r>
      <w:r>
        <w:t xml:space="preserve"> – лента с отверстиями, предназначена для усиления несущей способности узла. Также она необходима для крепления и  фиксации вспомогательных элементов</w:t>
      </w:r>
      <w:r>
        <w:rPr>
          <w:b/>
        </w:rPr>
        <w:t xml:space="preserve"> </w:t>
      </w:r>
    </w:p>
    <w:p w:rsidR="001425F7" w:rsidRDefault="00681E3D">
      <w:pPr>
        <w:spacing w:after="242" w:line="238" w:lineRule="auto"/>
        <w:ind w:left="14" w:right="67"/>
      </w:pPr>
      <w:r>
        <w:rPr>
          <w:b/>
        </w:rPr>
        <w:lastRenderedPageBreak/>
        <w:t xml:space="preserve">Перфорированные пластинки – </w:t>
      </w:r>
      <w:r>
        <w:t>пластинки с пробитыми в них отверстиями.</w:t>
      </w:r>
      <w:r>
        <w:rPr>
          <w:b/>
        </w:rPr>
        <w:t xml:space="preserve"> </w:t>
      </w:r>
    </w:p>
    <w:p w:rsidR="001425F7" w:rsidRDefault="00681E3D">
      <w:pPr>
        <w:spacing w:after="241" w:line="238" w:lineRule="auto"/>
        <w:ind w:left="14" w:right="67"/>
      </w:pPr>
      <w:r>
        <w:rPr>
          <w:b/>
        </w:rPr>
        <w:t xml:space="preserve">Пиролизная установка </w:t>
      </w:r>
      <w:r>
        <w:t>– аппарат, где происходит термическое разложение органических веществ, сопровождающаяся их расщеплением.</w:t>
      </w:r>
      <w:r>
        <w:rPr>
          <w:b/>
        </w:rPr>
        <w:t xml:space="preserve"> </w:t>
      </w:r>
    </w:p>
    <w:p w:rsidR="001425F7" w:rsidRDefault="00681E3D">
      <w:pPr>
        <w:spacing w:after="242" w:line="238" w:lineRule="auto"/>
        <w:ind w:left="14" w:right="67"/>
      </w:pPr>
      <w:r>
        <w:rPr>
          <w:b/>
        </w:rPr>
        <w:t>Пиролиз</w:t>
      </w:r>
      <w:r>
        <w:t xml:space="preserve"> – пирогенизация, термическое разложение органических веществ, сопровождающаяся их расщеплением.</w:t>
      </w:r>
      <w:r>
        <w:rPr>
          <w:b/>
        </w:rPr>
        <w:t xml:space="preserve"> </w:t>
      </w:r>
    </w:p>
    <w:p w:rsidR="001425F7" w:rsidRDefault="00681E3D">
      <w:pPr>
        <w:spacing w:after="242" w:line="238" w:lineRule="auto"/>
        <w:ind w:left="14" w:right="67"/>
      </w:pPr>
      <w:r>
        <w:rPr>
          <w:b/>
        </w:rPr>
        <w:t>Плакирование</w:t>
      </w:r>
      <w:r>
        <w:t xml:space="preserve"> – покрывание листов металла в процессе горячей прокатки тонким слоем какого-либо другого металла, более устойчивого к коррозии, для предохранения от разрушения и улучшения внешнего вида.</w:t>
      </w:r>
      <w:r>
        <w:rPr>
          <w:b/>
        </w:rPr>
        <w:t xml:space="preserve"> </w:t>
      </w:r>
    </w:p>
    <w:p w:rsidR="001425F7" w:rsidRDefault="00681E3D">
      <w:pPr>
        <w:spacing w:after="241" w:line="238" w:lineRule="auto"/>
        <w:ind w:left="14" w:right="67"/>
      </w:pPr>
      <w:r>
        <w:rPr>
          <w:b/>
        </w:rPr>
        <w:t>Подпятник</w:t>
      </w:r>
      <w:r>
        <w:t xml:space="preserve"> – </w:t>
      </w:r>
      <w:r>
        <w:rPr>
          <w:b/>
        </w:rPr>
        <w:t>это</w:t>
      </w:r>
      <w:r>
        <w:t xml:space="preserve"> такой упорный подшипник, т.е. опора вращающихся деталей машин, воспринимающая только нагрузки, направленные вдоль оси.</w:t>
      </w:r>
      <w:r>
        <w:rPr>
          <w:b/>
        </w:rPr>
        <w:t xml:space="preserve"> </w:t>
      </w:r>
    </w:p>
    <w:p w:rsidR="001425F7" w:rsidRDefault="00681E3D">
      <w:pPr>
        <w:spacing w:after="240" w:line="239" w:lineRule="auto"/>
        <w:ind w:left="14" w:right="67"/>
      </w:pPr>
      <w:r>
        <w:rPr>
          <w:b/>
        </w:rPr>
        <w:t>Поликристалл</w:t>
      </w:r>
      <w:r>
        <w:t xml:space="preserve"> – твердое тело, состоящее из большого числа хаотически ориентированных кристаллов. </w:t>
      </w:r>
      <w:r>
        <w:rPr>
          <w:b/>
        </w:rPr>
        <w:t xml:space="preserve"> </w:t>
      </w:r>
    </w:p>
    <w:p w:rsidR="001425F7" w:rsidRDefault="00681E3D">
      <w:pPr>
        <w:spacing w:after="240" w:line="239" w:lineRule="auto"/>
        <w:ind w:left="14" w:right="67"/>
      </w:pPr>
      <w:r>
        <w:rPr>
          <w:b/>
        </w:rPr>
        <w:t>Порообразующие агенты</w:t>
      </w:r>
      <w:r>
        <w:t xml:space="preserve"> – вещества, используемые в производстве пористых материалов для создания в первоначально сплошном теле (среде) системы соединённых каналов-пор или изолированных пор-ячеек</w:t>
      </w:r>
      <w:r>
        <w:rPr>
          <w:b/>
        </w:rPr>
        <w:t xml:space="preserve"> </w:t>
      </w:r>
    </w:p>
    <w:p w:rsidR="001425F7" w:rsidRDefault="00681E3D">
      <w:pPr>
        <w:spacing w:after="241" w:line="239" w:lineRule="auto"/>
        <w:ind w:left="14" w:right="67"/>
      </w:pPr>
      <w:r>
        <w:rPr>
          <w:b/>
        </w:rPr>
        <w:t>Прижег</w:t>
      </w:r>
      <w:r>
        <w:t xml:space="preserve"> – появление пятен темного цвета на обработанной поверхности, ухудшающих ее качество из-за резкого повышения температуры резания. </w:t>
      </w:r>
      <w:r>
        <w:rPr>
          <w:b/>
        </w:rPr>
        <w:t xml:space="preserve"> </w:t>
      </w:r>
    </w:p>
    <w:p w:rsidR="001425F7" w:rsidRDefault="00681E3D">
      <w:pPr>
        <w:spacing w:after="213" w:line="259" w:lineRule="auto"/>
        <w:ind w:left="710" w:right="67" w:firstLine="0"/>
      </w:pPr>
      <w:r>
        <w:rPr>
          <w:b/>
        </w:rPr>
        <w:t>Регенерация</w:t>
      </w:r>
      <w:r>
        <w:t xml:space="preserve"> – восстановление</w:t>
      </w:r>
      <w:r>
        <w:rPr>
          <w:b/>
        </w:rPr>
        <w:t xml:space="preserve"> </w:t>
      </w:r>
    </w:p>
    <w:p w:rsidR="001425F7" w:rsidRDefault="00681E3D">
      <w:pPr>
        <w:spacing w:after="241" w:line="239" w:lineRule="auto"/>
        <w:ind w:left="14" w:right="67"/>
      </w:pPr>
      <w:r>
        <w:rPr>
          <w:b/>
        </w:rPr>
        <w:t>Рекристаллизация –</w:t>
      </w:r>
      <w:r>
        <w:t xml:space="preserve"> процесс образования и роста (или только роста) одних кристаллических зёрен (кристаллитов) поликристалла за счёт других той же фазы </w:t>
      </w:r>
    </w:p>
    <w:p w:rsidR="001425F7" w:rsidRDefault="00681E3D">
      <w:pPr>
        <w:spacing w:after="242" w:line="238" w:lineRule="auto"/>
        <w:ind w:left="14" w:right="67"/>
      </w:pPr>
      <w:r>
        <w:rPr>
          <w:b/>
        </w:rPr>
        <w:t>Себестоимость –</w:t>
      </w:r>
      <w:r>
        <w:t xml:space="preserve"> расходы предприятия в денежной форме, связанные с производством  детали (заготовки).</w:t>
      </w:r>
      <w:r>
        <w:rPr>
          <w:b/>
        </w:rPr>
        <w:t xml:space="preserve"> </w:t>
      </w:r>
    </w:p>
    <w:p w:rsidR="001425F7" w:rsidRDefault="00681E3D">
      <w:pPr>
        <w:spacing w:after="240" w:line="238" w:lineRule="auto"/>
        <w:ind w:left="14" w:right="67"/>
      </w:pPr>
      <w:r>
        <w:rPr>
          <w:b/>
        </w:rPr>
        <w:t xml:space="preserve">Синтегран </w:t>
      </w:r>
      <w:r>
        <w:t>– (синтетический гранит) – высоконаполненный композиционный материал на полимерной основе.</w:t>
      </w:r>
      <w:r>
        <w:rPr>
          <w:b/>
        </w:rPr>
        <w:t xml:space="preserve"> </w:t>
      </w:r>
    </w:p>
    <w:p w:rsidR="001425F7" w:rsidRDefault="00681E3D">
      <w:pPr>
        <w:spacing w:after="214" w:line="259" w:lineRule="auto"/>
        <w:ind w:left="709" w:right="67" w:firstLine="0"/>
      </w:pPr>
      <w:r>
        <w:rPr>
          <w:b/>
        </w:rPr>
        <w:t>СОТС</w:t>
      </w:r>
      <w:r>
        <w:t xml:space="preserve"> – смазочно-охлаждающее технологическое средство</w:t>
      </w:r>
      <w:r>
        <w:rPr>
          <w:b/>
        </w:rPr>
        <w:t xml:space="preserve"> </w:t>
      </w:r>
    </w:p>
    <w:p w:rsidR="001425F7" w:rsidRDefault="00681E3D">
      <w:pPr>
        <w:spacing w:after="243" w:line="238" w:lineRule="auto"/>
        <w:ind w:left="14" w:right="67"/>
      </w:pPr>
      <w:r>
        <w:rPr>
          <w:b/>
        </w:rPr>
        <w:t>Спекание</w:t>
      </w:r>
      <w:r>
        <w:t xml:space="preserve"> – в технике, процесс получения твёрдых и пористых материалов (изделий) из мелких порошкообразных или пылевидных материалов при повышенных температурах; часто при спекании меняются также физикохимические свойства и структура материала. </w:t>
      </w:r>
      <w:r>
        <w:rPr>
          <w:b/>
        </w:rPr>
        <w:t xml:space="preserve"> </w:t>
      </w:r>
    </w:p>
    <w:p w:rsidR="001425F7" w:rsidRDefault="00681E3D">
      <w:pPr>
        <w:spacing w:after="242" w:line="238" w:lineRule="auto"/>
        <w:ind w:left="14" w:right="67"/>
      </w:pPr>
      <w:r>
        <w:rPr>
          <w:b/>
        </w:rPr>
        <w:t>Стержневой метод Харрингтона</w:t>
      </w:r>
      <w:r>
        <w:t xml:space="preserve">. Харрингтон из Хьюстона разработал стержневой метод, который используется в настоящее время при лечении больных, страдающих «идиопатическим сколиозом. Он создал металлические </w:t>
      </w:r>
      <w:r>
        <w:lastRenderedPageBreak/>
        <w:t xml:space="preserve">фиксаторы, которые выдержали испы-тание временем и считаются сейчас эталонными. Имплантация стержня Харрингтона - один из наиболее простых и надежных хирургических методов лечения идиопатического сколиоза. Стержень, удлиняясь, выпрямляет искривление. </w:t>
      </w:r>
    </w:p>
    <w:p w:rsidR="001425F7" w:rsidRDefault="00681E3D">
      <w:pPr>
        <w:spacing w:after="242" w:line="238" w:lineRule="auto"/>
        <w:ind w:left="14" w:right="67"/>
      </w:pPr>
      <w:r>
        <w:rPr>
          <w:b/>
        </w:rPr>
        <w:t xml:space="preserve">Сульфидирование – </w:t>
      </w:r>
      <w:r>
        <w:t xml:space="preserve">технологический приём в цветной металлургии, заключающийся в переводе окислов или металлов в сульфидную форму для облегчения их последующего извлечения. </w:t>
      </w:r>
      <w:r>
        <w:rPr>
          <w:b/>
        </w:rPr>
        <w:t xml:space="preserve"> </w:t>
      </w:r>
    </w:p>
    <w:p w:rsidR="001425F7" w:rsidRDefault="00681E3D">
      <w:pPr>
        <w:spacing w:after="242" w:line="238" w:lineRule="auto"/>
        <w:ind w:left="14" w:right="67"/>
      </w:pPr>
      <w:r>
        <w:rPr>
          <w:b/>
        </w:rPr>
        <w:t>Тепловая усадка</w:t>
      </w:r>
      <w:r>
        <w:t xml:space="preserve"> – уменьшение размеров материалов после тепловой обработки и т.п. Различают ТУ линейную – по одному из измерений, поверхностную и объёмную.</w:t>
      </w:r>
      <w:r>
        <w:rPr>
          <w:b/>
        </w:rPr>
        <w:t xml:space="preserve"> </w:t>
      </w:r>
    </w:p>
    <w:p w:rsidR="001425F7" w:rsidRDefault="00681E3D">
      <w:pPr>
        <w:spacing w:after="242" w:line="238" w:lineRule="auto"/>
        <w:ind w:left="14" w:right="67"/>
      </w:pPr>
      <w:r>
        <w:rPr>
          <w:b/>
        </w:rPr>
        <w:t>Теплоемкость</w:t>
      </w:r>
      <w:r>
        <w:t xml:space="preserve"> –</w:t>
      </w:r>
      <w:r>
        <w:rPr>
          <w:b/>
        </w:rPr>
        <w:t xml:space="preserve"> </w:t>
      </w:r>
      <w:r>
        <w:t>количество теплоты, поглощаемой телом при нагревании на 1 градус; точнее – отношение количества теплоты, поглощаемой телом при бесконечно малом изменении его температуры, к этому изменению.</w:t>
      </w:r>
      <w:r>
        <w:rPr>
          <w:b/>
        </w:rPr>
        <w:t xml:space="preserve"> </w:t>
      </w:r>
    </w:p>
    <w:p w:rsidR="001425F7" w:rsidRDefault="00681E3D">
      <w:pPr>
        <w:spacing w:after="243" w:line="238" w:lineRule="auto"/>
        <w:ind w:left="14" w:right="67"/>
      </w:pPr>
      <w:r>
        <w:rPr>
          <w:b/>
        </w:rPr>
        <w:t>Теплопроводность</w:t>
      </w:r>
      <w:r>
        <w:t xml:space="preserve"> –</w:t>
      </w:r>
      <w:r>
        <w:rPr>
          <w:b/>
        </w:rPr>
        <w:t xml:space="preserve"> </w:t>
      </w:r>
      <w:r>
        <w:t>явление передачи энергии от более нагретых участков тела к менее нагретым в результате теплового движения и взаимодействия частиц, из которых состоит тело.</w:t>
      </w:r>
      <w:r>
        <w:rPr>
          <w:b/>
        </w:rPr>
        <w:t xml:space="preserve"> </w:t>
      </w:r>
    </w:p>
    <w:p w:rsidR="001425F7" w:rsidRDefault="00681E3D">
      <w:pPr>
        <w:spacing w:after="241" w:line="238" w:lineRule="auto"/>
        <w:ind w:left="14" w:right="67"/>
      </w:pPr>
      <w:r>
        <w:rPr>
          <w:b/>
        </w:rPr>
        <w:t>Технологический процесс – с</w:t>
      </w:r>
      <w:r>
        <w:t>овокупность действий, выполняемых в определенной последовательности на производственных машинах, обеспечивающих получение готового продукта или полуфабриката.</w:t>
      </w:r>
      <w:r>
        <w:rPr>
          <w:b/>
        </w:rPr>
        <w:t xml:space="preserve"> </w:t>
      </w:r>
    </w:p>
    <w:p w:rsidR="001425F7" w:rsidRDefault="00681E3D">
      <w:pPr>
        <w:spacing w:after="240" w:line="239" w:lineRule="auto"/>
        <w:ind w:left="14" w:right="67"/>
      </w:pPr>
      <w:r>
        <w:rPr>
          <w:b/>
        </w:rPr>
        <w:t>Формование</w:t>
      </w:r>
      <w:r>
        <w:t xml:space="preserve"> – изготовление изделия из стеклопластика на матрице (форме).</w:t>
      </w:r>
      <w:r>
        <w:rPr>
          <w:b/>
        </w:rPr>
        <w:t xml:space="preserve"> </w:t>
      </w:r>
    </w:p>
    <w:p w:rsidR="001425F7" w:rsidRDefault="00681E3D">
      <w:pPr>
        <w:spacing w:after="242" w:line="238" w:lineRule="auto"/>
        <w:ind w:left="14" w:right="67"/>
      </w:pPr>
      <w:r>
        <w:rPr>
          <w:b/>
        </w:rPr>
        <w:t>Шероховатость поверхности</w:t>
      </w:r>
      <w:r>
        <w:t xml:space="preserve"> – совокупность неровностей, образующих микрорельеф поверхности детали</w:t>
      </w:r>
      <w:r>
        <w:rPr>
          <w:b/>
        </w:rPr>
        <w:t xml:space="preserve"> </w:t>
      </w:r>
    </w:p>
    <w:p w:rsidR="001425F7" w:rsidRDefault="00681E3D">
      <w:pPr>
        <w:spacing w:after="240" w:line="239" w:lineRule="auto"/>
        <w:ind w:left="14" w:right="67"/>
      </w:pPr>
      <w:r>
        <w:rPr>
          <w:b/>
        </w:rPr>
        <w:t>Шихта</w:t>
      </w:r>
      <w:r>
        <w:t xml:space="preserve"> – смесь исходных материалов, а в некоторых случаях (например, при выплавке чугуна в доменной печи) и топлива в определённой пропорции, подлежащая переработке в металлургических, химических и других агрегатах.</w:t>
      </w:r>
      <w:r>
        <w:rPr>
          <w:b/>
        </w:rPr>
        <w:t xml:space="preserve"> </w:t>
      </w:r>
    </w:p>
    <w:p w:rsidR="001425F7" w:rsidRDefault="00681E3D">
      <w:pPr>
        <w:spacing w:after="242" w:line="238" w:lineRule="auto"/>
        <w:ind w:left="14" w:right="67"/>
      </w:pPr>
      <w:r>
        <w:rPr>
          <w:b/>
        </w:rPr>
        <w:t>Шлам</w:t>
      </w:r>
      <w:r>
        <w:t xml:space="preserve"> – отходы продукта, получаемые в виде осадка при промывке какого либо рудного материала составляющие пылевые и мелочные его части.</w:t>
      </w:r>
      <w:r>
        <w:rPr>
          <w:b/>
        </w:rPr>
        <w:t xml:space="preserve"> </w:t>
      </w:r>
    </w:p>
    <w:p w:rsidR="001425F7" w:rsidRDefault="00681E3D">
      <w:pPr>
        <w:spacing w:line="238" w:lineRule="auto"/>
        <w:ind w:left="14" w:right="67"/>
      </w:pPr>
      <w:r>
        <w:rPr>
          <w:b/>
        </w:rPr>
        <w:t>Шликер –</w:t>
      </w:r>
      <w:r>
        <w:t xml:space="preserve"> тестообразная масса из смеси тонко размолотых силикатных материалов с водой. Используют при изготовлении фарфоровых, фаянсовых и других керамических изделий.</w:t>
      </w:r>
      <w:r>
        <w:rPr>
          <w:b/>
        </w:rPr>
        <w:t xml:space="preserve"> </w:t>
      </w:r>
    </w:p>
    <w:p w:rsidR="001425F7" w:rsidRDefault="00681E3D">
      <w:pPr>
        <w:spacing w:after="240" w:line="239" w:lineRule="auto"/>
        <w:ind w:left="14" w:right="67"/>
      </w:pPr>
      <w:r>
        <w:rPr>
          <w:b/>
        </w:rPr>
        <w:t>Шунт</w:t>
      </w:r>
      <w:r>
        <w:t xml:space="preserve"> – электрическая или магнитная цепь, включаемая параллельно основному участку электрической или магнитной цепи измерительного прибора</w:t>
      </w:r>
      <w:r>
        <w:rPr>
          <w:b/>
        </w:rPr>
        <w:t xml:space="preserve"> </w:t>
      </w:r>
    </w:p>
    <w:p w:rsidR="001425F7" w:rsidRDefault="00681E3D">
      <w:pPr>
        <w:spacing w:after="240" w:line="239" w:lineRule="auto"/>
        <w:ind w:left="14" w:right="67"/>
      </w:pPr>
      <w:r>
        <w:rPr>
          <w:b/>
        </w:rPr>
        <w:t>Экструзия</w:t>
      </w:r>
      <w:r>
        <w:t xml:space="preserve"> – метод изготовления профилированных изделий из пластмасс и резин, состоящий из непрерывного выдавливания размягченного </w:t>
      </w:r>
      <w:r>
        <w:lastRenderedPageBreak/>
        <w:t xml:space="preserve">материала шнеком или поршнем через профилирующее отверстие (матрицу) на специальной машине – экструдере. </w:t>
      </w:r>
    </w:p>
    <w:p w:rsidR="001425F7" w:rsidRDefault="00681E3D">
      <w:pPr>
        <w:spacing w:after="241" w:line="238" w:lineRule="auto"/>
        <w:ind w:left="14" w:right="67"/>
      </w:pPr>
      <w:r>
        <w:rPr>
          <w:b/>
        </w:rPr>
        <w:t>Эмиттер</w:t>
      </w:r>
      <w:r>
        <w:t xml:space="preserve"> – электрод, который является источником электронов при воздействии внешних причин (нагревание, электрическое поле и т.д.).</w:t>
      </w:r>
      <w:r>
        <w:rPr>
          <w:b/>
        </w:rPr>
        <w:t xml:space="preserve"> </w:t>
      </w:r>
    </w:p>
    <w:p w:rsidR="001425F7" w:rsidRDefault="00681E3D">
      <w:pPr>
        <w:spacing w:after="0" w:line="259" w:lineRule="auto"/>
        <w:ind w:left="710" w:firstLine="0"/>
        <w:jc w:val="left"/>
      </w:pPr>
      <w:r>
        <w:t xml:space="preserve"> </w:t>
      </w:r>
      <w:r>
        <w:br w:type="page"/>
      </w:r>
    </w:p>
    <w:p w:rsidR="001425F7" w:rsidRDefault="00681E3D">
      <w:pPr>
        <w:pStyle w:val="4"/>
        <w:spacing w:after="143" w:line="249" w:lineRule="auto"/>
        <w:ind w:left="560" w:right="619"/>
      </w:pPr>
      <w:r>
        <w:rPr>
          <w:i w:val="0"/>
        </w:rPr>
        <w:lastRenderedPageBreak/>
        <w:t xml:space="preserve">ЛИТЕРАТУРА </w:t>
      </w:r>
    </w:p>
    <w:p w:rsidR="001425F7" w:rsidRDefault="00681E3D">
      <w:pPr>
        <w:spacing w:after="140" w:line="259" w:lineRule="auto"/>
        <w:ind w:left="710" w:firstLine="0"/>
        <w:jc w:val="left"/>
      </w:pPr>
      <w:r>
        <w:rPr>
          <w:b/>
        </w:rPr>
        <w:t xml:space="preserve"> </w:t>
      </w:r>
    </w:p>
    <w:p w:rsidR="001425F7" w:rsidRDefault="00681E3D">
      <w:pPr>
        <w:numPr>
          <w:ilvl w:val="0"/>
          <w:numId w:val="34"/>
        </w:numPr>
        <w:spacing w:after="133" w:line="259" w:lineRule="auto"/>
        <w:ind w:right="67"/>
      </w:pPr>
      <w:r>
        <w:t xml:space="preserve">Актуальные проблемы машиностроения: Пер. с англ. / Под ред. </w:t>
      </w:r>
    </w:p>
    <w:p w:rsidR="001425F7" w:rsidRDefault="00681E3D">
      <w:pPr>
        <w:spacing w:after="137" w:line="259" w:lineRule="auto"/>
        <w:ind w:left="10" w:hanging="10"/>
        <w:jc w:val="left"/>
      </w:pPr>
      <w:r>
        <w:t xml:space="preserve">Э. Каддиса. – М.: Мир, 1993. </w:t>
      </w:r>
    </w:p>
    <w:p w:rsidR="001425F7" w:rsidRDefault="00681E3D">
      <w:pPr>
        <w:numPr>
          <w:ilvl w:val="0"/>
          <w:numId w:val="34"/>
        </w:numPr>
        <w:ind w:right="67"/>
      </w:pPr>
      <w:r>
        <w:rPr>
          <w:i/>
        </w:rPr>
        <w:t>Братухин А.Г., Шалин Р.Е., Ромашин А.Г.</w:t>
      </w:r>
      <w:r>
        <w:t xml:space="preserve"> Новые конструкционные и функциональные материалы и возможности их более широкого применения. – СПб.: Политехника, 1992. </w:t>
      </w:r>
    </w:p>
    <w:p w:rsidR="001425F7" w:rsidRDefault="00681E3D">
      <w:pPr>
        <w:numPr>
          <w:ilvl w:val="0"/>
          <w:numId w:val="34"/>
        </w:numPr>
        <w:spacing w:after="133" w:line="259" w:lineRule="auto"/>
        <w:ind w:right="67"/>
      </w:pPr>
      <w:r>
        <w:rPr>
          <w:i/>
        </w:rPr>
        <w:t>Гусев А.И., Рампель А.А.</w:t>
      </w:r>
      <w:r>
        <w:t xml:space="preserve"> Нанокристаллические материалы. – М.: </w:t>
      </w:r>
    </w:p>
    <w:p w:rsidR="001425F7" w:rsidRDefault="00681E3D">
      <w:pPr>
        <w:spacing w:after="142" w:line="259" w:lineRule="auto"/>
        <w:ind w:left="14" w:right="67" w:firstLine="0"/>
      </w:pPr>
      <w:r>
        <w:t xml:space="preserve">ФИЗМАТЛИТ, 2001. </w:t>
      </w:r>
    </w:p>
    <w:p w:rsidR="001425F7" w:rsidRDefault="00681E3D">
      <w:pPr>
        <w:numPr>
          <w:ilvl w:val="0"/>
          <w:numId w:val="34"/>
        </w:numPr>
        <w:ind w:right="67"/>
      </w:pPr>
      <w:r>
        <w:rPr>
          <w:i/>
        </w:rPr>
        <w:t>Колобков Ю.Р., Ногинина А.В., Чириков Н.В.</w:t>
      </w:r>
      <w:r>
        <w:t xml:space="preserve"> Алмазы и СТМ: Учебн. пособие для вузов. – М.: Металлургия, 1990. </w:t>
      </w:r>
    </w:p>
    <w:p w:rsidR="001425F7" w:rsidRDefault="00681E3D">
      <w:pPr>
        <w:numPr>
          <w:ilvl w:val="0"/>
          <w:numId w:val="34"/>
        </w:numPr>
        <w:ind w:right="67"/>
      </w:pPr>
      <w:r>
        <w:rPr>
          <w:i/>
        </w:rPr>
        <w:t>Колобков Ю.Р., Вальцев Р.З., Грабовецкая Г.П. и др</w:t>
      </w:r>
      <w:r>
        <w:t xml:space="preserve">. Зернограффическая диффузия и свойства наноструктурных материалов. – Новосибирск: Наука, 2001. </w:t>
      </w:r>
    </w:p>
    <w:p w:rsidR="001425F7" w:rsidRDefault="00681E3D">
      <w:pPr>
        <w:numPr>
          <w:ilvl w:val="0"/>
          <w:numId w:val="34"/>
        </w:numPr>
        <w:ind w:right="67"/>
      </w:pPr>
      <w:r>
        <w:t xml:space="preserve">Материаловедение: Учебник для вузов, изд. 2-е, перераб. и доп. – СПб.: Химиздат, 2002. </w:t>
      </w:r>
    </w:p>
    <w:p w:rsidR="001425F7" w:rsidRDefault="00681E3D">
      <w:pPr>
        <w:numPr>
          <w:ilvl w:val="0"/>
          <w:numId w:val="34"/>
        </w:numPr>
        <w:ind w:right="67"/>
      </w:pPr>
      <w:r>
        <w:t xml:space="preserve">Материаловедение: Учебник для вузов. – 3-е изд. – М.: Изд-во МГТУ им. Н.Э.Баумана, 2002. </w:t>
      </w:r>
    </w:p>
    <w:p w:rsidR="001425F7" w:rsidRDefault="00681E3D">
      <w:pPr>
        <w:numPr>
          <w:ilvl w:val="0"/>
          <w:numId w:val="34"/>
        </w:numPr>
        <w:ind w:right="67"/>
      </w:pPr>
      <w:r>
        <w:t xml:space="preserve">Материаловедение и технология металлов: Г.П. Фетисов, М.Г. Карпман, В.М. Матюшин и др. – М.: Высшая школа, 2001. </w:t>
      </w:r>
    </w:p>
    <w:p w:rsidR="001425F7" w:rsidRDefault="00681E3D">
      <w:pPr>
        <w:numPr>
          <w:ilvl w:val="0"/>
          <w:numId w:val="34"/>
        </w:numPr>
        <w:ind w:right="67"/>
      </w:pPr>
      <w:r>
        <w:t xml:space="preserve">Суперсплавы II: жаропрочные материалы для аэрокосмических и промышленных энергоустановок. – В 2-х кн. – Кн. 2. – М.: Металлургия, 1995. </w:t>
      </w:r>
    </w:p>
    <w:p w:rsidR="001425F7" w:rsidRDefault="00681E3D">
      <w:pPr>
        <w:numPr>
          <w:ilvl w:val="0"/>
          <w:numId w:val="34"/>
        </w:numPr>
        <w:spacing w:after="142" w:line="259" w:lineRule="auto"/>
        <w:ind w:right="67"/>
      </w:pPr>
      <w:r>
        <w:rPr>
          <w:i/>
        </w:rPr>
        <w:t>Фистуль В.И.</w:t>
      </w:r>
      <w:r>
        <w:t xml:space="preserve"> Новые материалы – М.: Металлургия, 1995. </w:t>
      </w:r>
    </w:p>
    <w:p w:rsidR="001425F7" w:rsidRDefault="00681E3D">
      <w:pPr>
        <w:numPr>
          <w:ilvl w:val="0"/>
          <w:numId w:val="34"/>
        </w:numPr>
        <w:ind w:right="67"/>
      </w:pPr>
      <w:r>
        <w:rPr>
          <w:i/>
        </w:rPr>
        <w:t>Шоршов М.Х.</w:t>
      </w:r>
      <w:r>
        <w:t xml:space="preserve"> Ультрадисперсное структурное состояние металлических сплавов. – М.: Наука, 2001.</w:t>
      </w:r>
      <w:r>
        <w:rPr>
          <w:b/>
        </w:rPr>
        <w:t xml:space="preserve"> </w:t>
      </w:r>
    </w:p>
    <w:p w:rsidR="001425F7" w:rsidRDefault="00681E3D">
      <w:pPr>
        <w:pStyle w:val="3"/>
        <w:spacing w:after="61" w:line="259" w:lineRule="auto"/>
        <w:ind w:right="70"/>
      </w:pPr>
      <w:r>
        <w:rPr>
          <w:sz w:val="32"/>
        </w:rPr>
        <w:t xml:space="preserve">ОПИСАНИЕ КУРСА И ПРОГРАММА </w:t>
      </w:r>
    </w:p>
    <w:p w:rsidR="001425F7" w:rsidRDefault="00681E3D">
      <w:pPr>
        <w:spacing w:after="160" w:line="239" w:lineRule="auto"/>
        <w:ind w:left="-30" w:right="40" w:firstLine="0"/>
        <w:jc w:val="center"/>
      </w:pPr>
      <w:r>
        <w:rPr>
          <w:rFonts w:ascii="Calibri" w:eastAsia="Calibri" w:hAnsi="Calibri" w:cs="Calibri"/>
          <w:noProof/>
          <w:sz w:val="22"/>
        </w:rPr>
        <mc:AlternateContent>
          <mc:Choice Requires="wpg">
            <w:drawing>
              <wp:inline distT="0" distB="0" distL="0" distR="0">
                <wp:extent cx="5977890" cy="335280"/>
                <wp:effectExtent l="0" t="0" r="0" b="0"/>
                <wp:docPr id="714996" name="Group 714996"/>
                <wp:cNvGraphicFramePr/>
                <a:graphic xmlns:a="http://schemas.openxmlformats.org/drawingml/2006/main">
                  <a:graphicData uri="http://schemas.microsoft.com/office/word/2010/wordprocessingGroup">
                    <wpg:wgp>
                      <wpg:cNvGrpSpPr/>
                      <wpg:grpSpPr>
                        <a:xfrm>
                          <a:off x="0" y="0"/>
                          <a:ext cx="5977890" cy="335280"/>
                          <a:chOff x="0" y="0"/>
                          <a:chExt cx="5977890" cy="335280"/>
                        </a:xfrm>
                      </wpg:grpSpPr>
                      <wps:wsp>
                        <wps:cNvPr id="733629" name="Shape 733629"/>
                        <wps:cNvSpPr/>
                        <wps:spPr>
                          <a:xfrm>
                            <a:off x="0" y="0"/>
                            <a:ext cx="5977890" cy="28194"/>
                          </a:xfrm>
                          <a:custGeom>
                            <a:avLst/>
                            <a:gdLst/>
                            <a:ahLst/>
                            <a:cxnLst/>
                            <a:rect l="0" t="0" r="0" b="0"/>
                            <a:pathLst>
                              <a:path w="5977890" h="28194">
                                <a:moveTo>
                                  <a:pt x="0" y="0"/>
                                </a:moveTo>
                                <a:lnTo>
                                  <a:pt x="5977890" y="0"/>
                                </a:lnTo>
                                <a:lnTo>
                                  <a:pt x="5977890" y="28194"/>
                                </a:lnTo>
                                <a:lnTo>
                                  <a:pt x="0" y="2819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630" name="Shape 733630"/>
                        <wps:cNvSpPr/>
                        <wps:spPr>
                          <a:xfrm>
                            <a:off x="0" y="28194"/>
                            <a:ext cx="5977890" cy="307086"/>
                          </a:xfrm>
                          <a:custGeom>
                            <a:avLst/>
                            <a:gdLst/>
                            <a:ahLst/>
                            <a:cxnLst/>
                            <a:rect l="0" t="0" r="0" b="0"/>
                            <a:pathLst>
                              <a:path w="5977890" h="307086">
                                <a:moveTo>
                                  <a:pt x="0" y="0"/>
                                </a:moveTo>
                                <a:lnTo>
                                  <a:pt x="5977890" y="0"/>
                                </a:lnTo>
                                <a:lnTo>
                                  <a:pt x="5977890" y="307086"/>
                                </a:lnTo>
                                <a:lnTo>
                                  <a:pt x="0" y="30708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inline>
            </w:drawing>
          </mc:Choice>
          <mc:Fallback xmlns:a="http://schemas.openxmlformats.org/drawingml/2006/main">
            <w:pict>
              <v:group id="Group 714996" style="width:470.7pt;height:26.4pt;mso-position-horizontal-relative:char;mso-position-vertical-relative:line" coordsize="59778,3352">
                <v:shape id="Shape 733631" style="position:absolute;width:59778;height:281;left:0;top:0;" coordsize="5977890,28194" path="m0,0l5977890,0l5977890,28194l0,28194l0,0">
                  <v:stroke weight="0pt" endcap="flat" joinstyle="miter" miterlimit="10" on="false" color="#000000" opacity="0"/>
                  <v:fill on="true" color="#000000"/>
                </v:shape>
                <v:shape id="Shape 733632" style="position:absolute;width:59778;height:3070;left:0;top:281;" coordsize="5977890,307086" path="m0,0l5977890,0l5977890,307086l0,307086l0,0">
                  <v:stroke weight="0pt" endcap="flat" joinstyle="miter" miterlimit="10" on="false" color="#000000" opacity="0"/>
                  <v:fill on="true" color="#ffffff"/>
                </v:shape>
              </v:group>
            </w:pict>
          </mc:Fallback>
        </mc:AlternateContent>
      </w:r>
      <w:r>
        <w:rPr>
          <w:b/>
        </w:rPr>
        <w:t xml:space="preserve">  </w:t>
      </w:r>
    </w:p>
    <w:p w:rsidR="001425F7" w:rsidRDefault="00681E3D">
      <w:pPr>
        <w:pStyle w:val="4"/>
        <w:ind w:left="10" w:right="69"/>
      </w:pPr>
      <w:r>
        <w:rPr>
          <w:i w:val="0"/>
        </w:rPr>
        <w:t xml:space="preserve">ОПИСАНИЕ КУРСА </w:t>
      </w:r>
    </w:p>
    <w:p w:rsidR="001425F7" w:rsidRDefault="00681E3D">
      <w:pPr>
        <w:spacing w:after="137" w:line="259" w:lineRule="auto"/>
        <w:ind w:left="0" w:firstLine="0"/>
        <w:jc w:val="left"/>
      </w:pPr>
      <w:r>
        <w:rPr>
          <w:b/>
        </w:rPr>
        <w:t xml:space="preserve"> </w:t>
      </w:r>
    </w:p>
    <w:p w:rsidR="001425F7" w:rsidRDefault="00681E3D">
      <w:pPr>
        <w:numPr>
          <w:ilvl w:val="0"/>
          <w:numId w:val="35"/>
        </w:numPr>
        <w:spacing w:after="133" w:line="259" w:lineRule="auto"/>
        <w:ind w:left="987" w:hanging="292"/>
        <w:jc w:val="left"/>
      </w:pPr>
      <w:r>
        <w:rPr>
          <w:b/>
        </w:rPr>
        <w:lastRenderedPageBreak/>
        <w:t>Название курса</w:t>
      </w:r>
      <w:r>
        <w:t xml:space="preserve"> </w:t>
      </w:r>
    </w:p>
    <w:p w:rsidR="001425F7" w:rsidRDefault="00681E3D">
      <w:pPr>
        <w:spacing w:after="131" w:line="259" w:lineRule="auto"/>
        <w:ind w:left="705" w:hanging="10"/>
        <w:jc w:val="left"/>
      </w:pPr>
      <w:r>
        <w:rPr>
          <w:b/>
          <w:i/>
        </w:rPr>
        <w:t>«НОВЫЕ МАТЕРИАЛЫ В МАШИНОСТРОЕНИИ»</w:t>
      </w:r>
      <w:r>
        <w:t xml:space="preserve"> </w:t>
      </w:r>
    </w:p>
    <w:p w:rsidR="001425F7" w:rsidRDefault="00681E3D">
      <w:pPr>
        <w:spacing w:after="133" w:line="259" w:lineRule="auto"/>
        <w:ind w:left="710" w:firstLine="0"/>
        <w:jc w:val="left"/>
      </w:pPr>
      <w:r>
        <w:rPr>
          <w:b/>
        </w:rPr>
        <w:t xml:space="preserve"> </w:t>
      </w:r>
    </w:p>
    <w:p w:rsidR="001425F7" w:rsidRDefault="00681E3D">
      <w:pPr>
        <w:numPr>
          <w:ilvl w:val="0"/>
          <w:numId w:val="35"/>
        </w:numPr>
        <w:spacing w:after="133" w:line="259" w:lineRule="auto"/>
        <w:ind w:left="987" w:hanging="292"/>
        <w:jc w:val="left"/>
      </w:pPr>
      <w:r>
        <w:rPr>
          <w:b/>
        </w:rPr>
        <w:t xml:space="preserve">Цели и задачи курса </w:t>
      </w:r>
    </w:p>
    <w:p w:rsidR="001425F7" w:rsidRDefault="00681E3D">
      <w:pPr>
        <w:spacing w:after="0" w:line="358" w:lineRule="auto"/>
        <w:ind w:left="0" w:right="57" w:firstLine="709"/>
      </w:pPr>
      <w:r>
        <w:rPr>
          <w:b/>
          <w:i/>
        </w:rPr>
        <w:t>Цель</w:t>
      </w:r>
      <w:r>
        <w:t xml:space="preserve"> преподавания курса – сформировать у студентов представление о современных материалах, разрабатываемых и внедряемых в современном  машиностроении, а также о прогрессивных технологических методах их применения, позволяющих обеспечить высокие эксплуатационные свойства механизмов и машин. </w:t>
      </w:r>
    </w:p>
    <w:p w:rsidR="001425F7" w:rsidRDefault="00681E3D">
      <w:pPr>
        <w:spacing w:after="0" w:line="358" w:lineRule="auto"/>
        <w:ind w:left="0" w:right="57" w:firstLine="709"/>
      </w:pPr>
      <w:r>
        <w:rPr>
          <w:b/>
          <w:i/>
        </w:rPr>
        <w:t>Задачи</w:t>
      </w:r>
      <w:r>
        <w:t xml:space="preserve"> изучения курса – научить студента ориентироваться в многообразии современных материалов, определять  рациональные области применения тех или иных материалов и уметь оценивать  достигаемый при этом технико-экономический эффект. </w:t>
      </w:r>
    </w:p>
    <w:p w:rsidR="001425F7" w:rsidRDefault="00681E3D">
      <w:pPr>
        <w:spacing w:after="190" w:line="259" w:lineRule="auto"/>
        <w:ind w:left="710" w:firstLine="0"/>
        <w:jc w:val="left"/>
      </w:pPr>
      <w:r>
        <w:rPr>
          <w:b/>
          <w:i/>
          <w:sz w:val="16"/>
        </w:rPr>
        <w:t xml:space="preserve"> </w:t>
      </w:r>
    </w:p>
    <w:p w:rsidR="001425F7" w:rsidRDefault="00681E3D">
      <w:pPr>
        <w:spacing w:after="131" w:line="259" w:lineRule="auto"/>
        <w:ind w:left="705" w:hanging="10"/>
        <w:jc w:val="left"/>
      </w:pPr>
      <w:r>
        <w:rPr>
          <w:b/>
          <w:i/>
        </w:rPr>
        <w:t xml:space="preserve">Область знаний. </w:t>
      </w:r>
    </w:p>
    <w:p w:rsidR="001425F7" w:rsidRDefault="00681E3D">
      <w:pPr>
        <w:spacing w:after="23" w:line="259" w:lineRule="auto"/>
        <w:ind w:left="705" w:right="57" w:hanging="10"/>
      </w:pPr>
      <w:r>
        <w:t xml:space="preserve">Курс относится к области знаний – технические науки. </w:t>
      </w:r>
    </w:p>
    <w:p w:rsidR="001425F7" w:rsidRDefault="00681E3D">
      <w:pPr>
        <w:spacing w:after="190" w:line="259" w:lineRule="auto"/>
        <w:ind w:left="710" w:firstLine="0"/>
        <w:jc w:val="left"/>
      </w:pPr>
      <w:r>
        <w:rPr>
          <w:b/>
          <w:i/>
          <w:sz w:val="16"/>
        </w:rPr>
        <w:t xml:space="preserve"> </w:t>
      </w:r>
    </w:p>
    <w:p w:rsidR="001425F7" w:rsidRDefault="00681E3D">
      <w:pPr>
        <w:spacing w:after="131" w:line="259" w:lineRule="auto"/>
        <w:ind w:left="705" w:hanging="10"/>
        <w:jc w:val="left"/>
      </w:pPr>
      <w:r>
        <w:rPr>
          <w:b/>
          <w:i/>
        </w:rPr>
        <w:t xml:space="preserve">Уровни обучения. </w:t>
      </w:r>
    </w:p>
    <w:p w:rsidR="001425F7" w:rsidRDefault="00681E3D">
      <w:pPr>
        <w:spacing w:after="0" w:line="358" w:lineRule="auto"/>
        <w:ind w:left="0" w:right="57" w:firstLine="709"/>
      </w:pPr>
      <w:r>
        <w:t xml:space="preserve">Предлагаемый учебный курс предназначен для студентов магистратуры высших учебных заведений. </w:t>
      </w:r>
    </w:p>
    <w:p w:rsidR="001425F7" w:rsidRDefault="00681E3D">
      <w:pPr>
        <w:spacing w:after="190" w:line="259" w:lineRule="auto"/>
        <w:ind w:left="710" w:firstLine="0"/>
        <w:jc w:val="left"/>
      </w:pPr>
      <w:r>
        <w:rPr>
          <w:b/>
          <w:i/>
          <w:sz w:val="16"/>
        </w:rPr>
        <w:t xml:space="preserve"> </w:t>
      </w:r>
    </w:p>
    <w:p w:rsidR="001425F7" w:rsidRDefault="00681E3D">
      <w:pPr>
        <w:spacing w:after="131" w:line="259" w:lineRule="auto"/>
        <w:ind w:left="705" w:hanging="10"/>
        <w:jc w:val="left"/>
      </w:pPr>
      <w:r>
        <w:rPr>
          <w:b/>
          <w:i/>
        </w:rPr>
        <w:t xml:space="preserve">Направления и специальности. </w:t>
      </w:r>
    </w:p>
    <w:p w:rsidR="001425F7" w:rsidRDefault="00681E3D">
      <w:pPr>
        <w:spacing w:after="2" w:line="358" w:lineRule="auto"/>
        <w:ind w:left="0" w:right="57" w:firstLine="709"/>
      </w:pPr>
      <w:r>
        <w:t xml:space="preserve">Учебный курс предназначен для магистров направления 552900 «Технология, оборудование и автоматизация машиностроительных производств», специализации 552902 «Технология автоматизированного машиностроения».  </w:t>
      </w:r>
    </w:p>
    <w:p w:rsidR="001425F7" w:rsidRDefault="00681E3D">
      <w:pPr>
        <w:spacing w:after="137" w:line="259" w:lineRule="auto"/>
        <w:ind w:left="705" w:right="57" w:hanging="10"/>
      </w:pPr>
      <w:r>
        <w:t xml:space="preserve">Курс является </w:t>
      </w:r>
      <w:r>
        <w:rPr>
          <w:b/>
          <w:i/>
        </w:rPr>
        <w:t>обязательным</w:t>
      </w:r>
      <w:r>
        <w:t xml:space="preserve">. </w:t>
      </w:r>
    </w:p>
    <w:p w:rsidR="001425F7" w:rsidRDefault="00681E3D">
      <w:pPr>
        <w:spacing w:after="0" w:line="358" w:lineRule="auto"/>
        <w:ind w:left="0" w:right="57" w:firstLine="709"/>
      </w:pPr>
      <w:r>
        <w:t xml:space="preserve">По своему содержанию и целевому назначению это, прежде всего, учебный курс, в котором присутствуют теоретическая часть, практические и лабораторные занятия. Студенты, изучившие курс, не только ознакомяться с </w:t>
      </w:r>
      <w:r>
        <w:lastRenderedPageBreak/>
        <w:t xml:space="preserve">современными видами конструкционных материалов, применяемых в различных машиностроительных конструкциях, но и научатся определять их физико-механические характеристики и способы получения как самих материалов, так и изделий из них. </w:t>
      </w:r>
    </w:p>
    <w:p w:rsidR="001425F7" w:rsidRDefault="00681E3D">
      <w:pPr>
        <w:spacing w:after="200" w:line="259" w:lineRule="auto"/>
        <w:ind w:left="710" w:firstLine="0"/>
        <w:jc w:val="left"/>
      </w:pPr>
      <w:r>
        <w:t xml:space="preserve"> </w:t>
      </w:r>
    </w:p>
    <w:p w:rsidR="001425F7" w:rsidRDefault="00681E3D">
      <w:pPr>
        <w:spacing w:after="133" w:line="259" w:lineRule="auto"/>
        <w:ind w:left="705" w:hanging="10"/>
        <w:jc w:val="left"/>
      </w:pPr>
      <w:r>
        <w:rPr>
          <w:b/>
        </w:rPr>
        <w:t>3.</w:t>
      </w:r>
      <w:r>
        <w:rPr>
          <w:rFonts w:ascii="Arial" w:eastAsia="Arial" w:hAnsi="Arial" w:cs="Arial"/>
          <w:b/>
        </w:rPr>
        <w:t xml:space="preserve"> </w:t>
      </w:r>
      <w:r>
        <w:rPr>
          <w:b/>
        </w:rPr>
        <w:t xml:space="preserve">Инновационность курса </w:t>
      </w:r>
    </w:p>
    <w:p w:rsidR="001425F7" w:rsidRDefault="00681E3D">
      <w:pPr>
        <w:spacing w:after="0" w:line="358" w:lineRule="auto"/>
        <w:ind w:left="0" w:right="57" w:firstLine="709"/>
      </w:pPr>
      <w:r>
        <w:t xml:space="preserve">Программа обучения магистров «НОВЫЕ МАТЕРИАЛЫ В МАШИНОСТРОЕНИИ» выполняется в рамках реализации ИОП РУДН «Разработка комплекса (экспортоориентированных) инновационных образовательных программ по приоритетным направлениям развития науки и технологий», а именно </w:t>
      </w:r>
      <w:r>
        <w:rPr>
          <w:b/>
          <w:i/>
        </w:rPr>
        <w:t>мероприятия 1.1.9</w:t>
      </w:r>
      <w:r>
        <w:t xml:space="preserve"> «Разработка и применение нанотехнологий на базе проектирования и управления системами качества промышленных предприятий». </w:t>
      </w:r>
    </w:p>
    <w:p w:rsidR="001425F7" w:rsidRDefault="00681E3D">
      <w:pPr>
        <w:spacing w:after="1" w:line="358" w:lineRule="auto"/>
        <w:ind w:left="0" w:right="57" w:firstLine="709"/>
      </w:pPr>
      <w:r>
        <w:t xml:space="preserve">Разрабатываемый подпроект является частью комплексной ИОП, сочетающей в себе как инновации в подготовке высококвалифицированных кадров по приоритетным направлениям развития науки и техники, так и инновации в методиках и средствах обучения, основанных на новейших информационно-телекоммуникационных технологиях. </w:t>
      </w:r>
    </w:p>
    <w:p w:rsidR="001425F7" w:rsidRDefault="00681E3D">
      <w:pPr>
        <w:spacing w:after="0" w:line="358" w:lineRule="auto"/>
        <w:ind w:left="0" w:right="57" w:firstLine="709"/>
      </w:pPr>
      <w:r>
        <w:t xml:space="preserve">Реализация инновационной образовательной программы будет сопровождаться разработкой новых учебно-методических материалов с использованием информационно-коммуникационных технологий, расширением и совершенствованием сети информационных ресурсов. </w:t>
      </w:r>
    </w:p>
    <w:p w:rsidR="001425F7" w:rsidRDefault="00681E3D">
      <w:pPr>
        <w:spacing w:after="190" w:line="259" w:lineRule="auto"/>
        <w:ind w:left="710" w:firstLine="0"/>
        <w:jc w:val="left"/>
      </w:pPr>
      <w:r>
        <w:rPr>
          <w:b/>
          <w:i/>
          <w:sz w:val="16"/>
        </w:rPr>
        <w:t xml:space="preserve"> </w:t>
      </w:r>
    </w:p>
    <w:p w:rsidR="001425F7" w:rsidRDefault="00681E3D">
      <w:pPr>
        <w:spacing w:after="131" w:line="259" w:lineRule="auto"/>
        <w:ind w:left="705" w:hanging="10"/>
        <w:jc w:val="left"/>
      </w:pPr>
      <w:r>
        <w:rPr>
          <w:b/>
          <w:i/>
        </w:rPr>
        <w:t xml:space="preserve">Инновационность по содержанию. </w:t>
      </w:r>
    </w:p>
    <w:p w:rsidR="001425F7" w:rsidRDefault="00681E3D">
      <w:pPr>
        <w:spacing w:after="1" w:line="358" w:lineRule="auto"/>
        <w:ind w:left="0" w:right="57" w:firstLine="709"/>
      </w:pPr>
      <w:r>
        <w:t xml:space="preserve">Новизна курса заключается в подборе и описании новых конструкционных и функциональных материалов, которые применяются в современном машиностроении или начинают разрабатываться и внедряться. Известные учебники по материаловедению содержат в основном описание классических материалов – черных и цветных сплавов, которые по своим </w:t>
      </w:r>
      <w:r>
        <w:lastRenderedPageBreak/>
        <w:t xml:space="preserve">физикомеханическим характеристикам не всегда удовлетворяют современным требованиям промышленности.  </w:t>
      </w:r>
    </w:p>
    <w:p w:rsidR="001425F7" w:rsidRDefault="00681E3D">
      <w:pPr>
        <w:spacing w:after="0" w:line="358" w:lineRule="auto"/>
        <w:ind w:left="0" w:right="57" w:firstLine="709"/>
      </w:pPr>
      <w:r>
        <w:t xml:space="preserve">Теоретическая часть курса отражает последние научные достижения в области создания и использования материалов и технологий в современном машиностроении. Практическая часть курса включает компьютерное моделирование и использование современной лабораторной базы в научноисследовательской работе студентов. </w:t>
      </w:r>
    </w:p>
    <w:p w:rsidR="001425F7" w:rsidRDefault="00681E3D">
      <w:pPr>
        <w:spacing w:after="190" w:line="259" w:lineRule="auto"/>
        <w:ind w:left="710" w:firstLine="0"/>
        <w:jc w:val="left"/>
      </w:pPr>
      <w:r>
        <w:rPr>
          <w:b/>
          <w:i/>
          <w:sz w:val="16"/>
        </w:rPr>
        <w:t xml:space="preserve"> </w:t>
      </w:r>
    </w:p>
    <w:p w:rsidR="001425F7" w:rsidRDefault="00681E3D">
      <w:pPr>
        <w:spacing w:after="131" w:line="259" w:lineRule="auto"/>
        <w:ind w:left="705" w:hanging="10"/>
        <w:jc w:val="left"/>
      </w:pPr>
      <w:r>
        <w:rPr>
          <w:b/>
          <w:i/>
        </w:rPr>
        <w:t xml:space="preserve">Инновационность по методике преподавания. </w:t>
      </w:r>
    </w:p>
    <w:p w:rsidR="001425F7" w:rsidRDefault="00681E3D">
      <w:pPr>
        <w:spacing w:after="0" w:line="358" w:lineRule="auto"/>
        <w:ind w:left="0" w:right="57" w:firstLine="709"/>
      </w:pPr>
      <w:r>
        <w:t xml:space="preserve">Методика преподавания предполагает создание и использование учебно-методического комплекса на базе электронного учебника с элементами автоматизированного контроля усвоения знаний. </w:t>
      </w:r>
    </w:p>
    <w:p w:rsidR="001425F7" w:rsidRDefault="00681E3D">
      <w:pPr>
        <w:spacing w:after="190" w:line="259" w:lineRule="auto"/>
        <w:ind w:left="710" w:firstLine="0"/>
        <w:jc w:val="left"/>
      </w:pPr>
      <w:r>
        <w:rPr>
          <w:b/>
          <w:i/>
          <w:sz w:val="16"/>
        </w:rPr>
        <w:t xml:space="preserve"> </w:t>
      </w:r>
    </w:p>
    <w:p w:rsidR="001425F7" w:rsidRDefault="00681E3D">
      <w:pPr>
        <w:spacing w:after="131" w:line="259" w:lineRule="auto"/>
        <w:ind w:left="705" w:hanging="10"/>
        <w:jc w:val="left"/>
      </w:pPr>
      <w:r>
        <w:rPr>
          <w:b/>
          <w:i/>
        </w:rPr>
        <w:t xml:space="preserve">Инновационность по организации учебного процесса. </w:t>
      </w:r>
    </w:p>
    <w:p w:rsidR="001425F7" w:rsidRDefault="00681E3D">
      <w:pPr>
        <w:spacing w:after="0" w:line="358" w:lineRule="auto"/>
        <w:ind w:left="0" w:right="57" w:firstLine="709"/>
      </w:pPr>
      <w:r>
        <w:t xml:space="preserve">Курс можно изучать как на очных занятиях с использованием традиционной системы контроля знаний или балльно-рейтинговой системы, так и в системе дистанционного обучения (при возможности проведения самостоятельных практических занятий на предприятии, где работает обучающийся) с использованием коммуникационных средств Интернета. В данном курсе используются различные виды и формы организации учебной деятельности. </w:t>
      </w:r>
    </w:p>
    <w:p w:rsidR="001425F7" w:rsidRDefault="00681E3D">
      <w:pPr>
        <w:spacing w:after="190" w:line="259" w:lineRule="auto"/>
        <w:ind w:left="710" w:firstLine="0"/>
        <w:jc w:val="left"/>
      </w:pPr>
      <w:r>
        <w:rPr>
          <w:b/>
          <w:i/>
          <w:sz w:val="16"/>
        </w:rPr>
        <w:t xml:space="preserve"> </w:t>
      </w:r>
    </w:p>
    <w:p w:rsidR="001425F7" w:rsidRDefault="00681E3D">
      <w:pPr>
        <w:spacing w:after="131" w:line="259" w:lineRule="auto"/>
        <w:ind w:left="705" w:hanging="10"/>
        <w:jc w:val="left"/>
      </w:pPr>
      <w:r>
        <w:rPr>
          <w:b/>
          <w:i/>
        </w:rPr>
        <w:t xml:space="preserve">Инновационность по литературе. </w:t>
      </w:r>
    </w:p>
    <w:p w:rsidR="001425F7" w:rsidRDefault="00681E3D">
      <w:pPr>
        <w:spacing w:after="4" w:line="358" w:lineRule="auto"/>
        <w:ind w:left="0" w:right="57" w:firstLine="709"/>
      </w:pPr>
      <w:r>
        <w:t xml:space="preserve">При разработке УМК авторами был изучен и переработан большой объем научно-технической информации, что позволило составить перечни основной и дополнительной литературы по изучаемому курсу, куда вошла новая и наиболее ценная информация. Составлен список ссылок на актуальные Интернет-источники по данной теме. Кроме этого составлена подборка хрестоматийных статей и глоссарий.  </w:t>
      </w:r>
    </w:p>
    <w:p w:rsidR="001425F7" w:rsidRDefault="00681E3D">
      <w:pPr>
        <w:spacing w:after="0" w:line="259" w:lineRule="auto"/>
        <w:ind w:left="0" w:firstLine="0"/>
        <w:jc w:val="left"/>
      </w:pPr>
      <w:r>
        <w:rPr>
          <w:b/>
        </w:rPr>
        <w:t xml:space="preserve"> </w:t>
      </w:r>
    </w:p>
    <w:p w:rsidR="001425F7" w:rsidRDefault="00681E3D">
      <w:pPr>
        <w:spacing w:line="355" w:lineRule="auto"/>
        <w:ind w:left="705" w:right="5123" w:hanging="10"/>
      </w:pPr>
      <w:r>
        <w:rPr>
          <w:b/>
        </w:rPr>
        <w:lastRenderedPageBreak/>
        <w:t>4.</w:t>
      </w:r>
      <w:r>
        <w:rPr>
          <w:rFonts w:ascii="Arial" w:eastAsia="Arial" w:hAnsi="Arial" w:cs="Arial"/>
          <w:b/>
        </w:rPr>
        <w:t xml:space="preserve"> </w:t>
      </w:r>
      <w:r>
        <w:rPr>
          <w:b/>
        </w:rPr>
        <w:t xml:space="preserve">Структура курса </w:t>
      </w:r>
      <w:r>
        <w:t xml:space="preserve">Общий объем – 72 часа. </w:t>
      </w:r>
    </w:p>
    <w:p w:rsidR="001425F7" w:rsidRDefault="00681E3D">
      <w:pPr>
        <w:spacing w:after="137" w:line="259" w:lineRule="auto"/>
        <w:ind w:left="705" w:right="57" w:hanging="10"/>
      </w:pPr>
      <w:r>
        <w:t xml:space="preserve">Лекции – 36 часов. </w:t>
      </w:r>
    </w:p>
    <w:p w:rsidR="001425F7" w:rsidRDefault="00681E3D">
      <w:pPr>
        <w:spacing w:after="137" w:line="259" w:lineRule="auto"/>
        <w:ind w:left="705" w:right="57" w:hanging="10"/>
      </w:pPr>
      <w:r>
        <w:t xml:space="preserve">Практические занятия – 36 часов </w:t>
      </w:r>
    </w:p>
    <w:p w:rsidR="001425F7" w:rsidRDefault="00681E3D">
      <w:pPr>
        <w:spacing w:after="3" w:line="358" w:lineRule="auto"/>
        <w:ind w:left="0" w:right="57" w:firstLine="709"/>
      </w:pPr>
      <w:r>
        <w:t xml:space="preserve">Теоретический материал разбит в соответствии с принципом модульности обучения на 7 тем, каждая из которых, включает от 15 до 20 модулей. Темы в соответствии с конкретным содержанием включают в себя следующие компоненты: краткую тезисную информацию, теоретический раздел, список вопросов для изучения, краткий словарь терминов в конце каждой темы, вопросы для самоконтроля, перечень практических работ и рекомендуемая литература по теме. </w:t>
      </w:r>
    </w:p>
    <w:p w:rsidR="001425F7" w:rsidRDefault="00681E3D">
      <w:pPr>
        <w:spacing w:after="134" w:line="259" w:lineRule="auto"/>
        <w:ind w:left="710" w:firstLine="0"/>
        <w:jc w:val="left"/>
      </w:pPr>
      <w:r>
        <w:rPr>
          <w:b/>
          <w:i/>
        </w:rPr>
        <w:t xml:space="preserve"> </w:t>
      </w:r>
    </w:p>
    <w:p w:rsidR="001425F7" w:rsidRDefault="00681E3D">
      <w:pPr>
        <w:pStyle w:val="4"/>
        <w:ind w:left="10" w:right="109"/>
      </w:pPr>
      <w:r>
        <w:rPr>
          <w:i w:val="0"/>
        </w:rPr>
        <w:t xml:space="preserve">Темы лекций </w:t>
      </w:r>
    </w:p>
    <w:p w:rsidR="001425F7" w:rsidRDefault="00681E3D">
      <w:pPr>
        <w:spacing w:after="134" w:line="259" w:lineRule="auto"/>
        <w:ind w:left="0" w:firstLine="0"/>
        <w:jc w:val="left"/>
      </w:pPr>
      <w:r>
        <w:rPr>
          <w:b/>
        </w:rPr>
        <w:t xml:space="preserve"> </w:t>
      </w:r>
    </w:p>
    <w:p w:rsidR="001425F7" w:rsidRDefault="00681E3D">
      <w:pPr>
        <w:spacing w:after="195" w:line="259" w:lineRule="auto"/>
        <w:ind w:left="705" w:hanging="10"/>
        <w:jc w:val="left"/>
      </w:pPr>
      <w:r>
        <w:rPr>
          <w:b/>
        </w:rPr>
        <w:t xml:space="preserve">ТЕМА 1. МЕТАЛЛИЧЕСКИЕ СПЛАВЫ (6часов) </w:t>
      </w:r>
    </w:p>
    <w:p w:rsidR="001425F7" w:rsidRDefault="00681E3D">
      <w:pPr>
        <w:spacing w:after="195" w:line="259" w:lineRule="auto"/>
        <w:ind w:left="705" w:hanging="10"/>
        <w:jc w:val="left"/>
      </w:pPr>
      <w:r>
        <w:rPr>
          <w:b/>
        </w:rPr>
        <w:t>1.1</w:t>
      </w:r>
      <w:r>
        <w:rPr>
          <w:rFonts w:ascii="Arial" w:eastAsia="Arial" w:hAnsi="Arial" w:cs="Arial"/>
          <w:b/>
        </w:rPr>
        <w:t xml:space="preserve"> </w:t>
      </w:r>
      <w:r>
        <w:rPr>
          <w:b/>
        </w:rPr>
        <w:t xml:space="preserve">Металлические сплавы </w:t>
      </w:r>
    </w:p>
    <w:p w:rsidR="001425F7" w:rsidRDefault="00681E3D">
      <w:pPr>
        <w:spacing w:after="133" w:line="259" w:lineRule="auto"/>
        <w:ind w:left="705" w:hanging="10"/>
        <w:jc w:val="left"/>
      </w:pPr>
      <w:r>
        <w:rPr>
          <w:b/>
        </w:rPr>
        <w:t>1.1.1</w:t>
      </w:r>
      <w:r>
        <w:rPr>
          <w:rFonts w:ascii="Arial" w:eastAsia="Arial" w:hAnsi="Arial" w:cs="Arial"/>
          <w:b/>
        </w:rPr>
        <w:t xml:space="preserve"> </w:t>
      </w:r>
      <w:r>
        <w:rPr>
          <w:b/>
        </w:rPr>
        <w:t xml:space="preserve">Классификация чугунов </w:t>
      </w:r>
    </w:p>
    <w:p w:rsidR="001425F7" w:rsidRDefault="00681E3D">
      <w:pPr>
        <w:spacing w:after="137" w:line="259" w:lineRule="auto"/>
        <w:ind w:left="705" w:right="57" w:hanging="10"/>
      </w:pPr>
      <w:r>
        <w:t xml:space="preserve">Белый чугун  </w:t>
      </w:r>
    </w:p>
    <w:p w:rsidR="001425F7" w:rsidRDefault="00681E3D">
      <w:pPr>
        <w:spacing w:after="137" w:line="259" w:lineRule="auto"/>
        <w:ind w:left="705" w:right="57" w:hanging="10"/>
      </w:pPr>
      <w:r>
        <w:t xml:space="preserve">Ковкие чугуны  </w:t>
      </w:r>
    </w:p>
    <w:p w:rsidR="001425F7" w:rsidRDefault="00681E3D">
      <w:pPr>
        <w:spacing w:after="137" w:line="259" w:lineRule="auto"/>
        <w:ind w:left="705" w:right="57" w:hanging="10"/>
      </w:pPr>
      <w:r>
        <w:t xml:space="preserve">Серые чугуны  </w:t>
      </w:r>
    </w:p>
    <w:p w:rsidR="001425F7" w:rsidRDefault="00681E3D">
      <w:pPr>
        <w:spacing w:after="137" w:line="259" w:lineRule="auto"/>
        <w:ind w:left="705" w:right="57" w:hanging="10"/>
      </w:pPr>
      <w:r>
        <w:t xml:space="preserve">Высокопрочные чугуны  </w:t>
      </w:r>
    </w:p>
    <w:p w:rsidR="001425F7" w:rsidRDefault="00681E3D">
      <w:pPr>
        <w:spacing w:after="137" w:line="259" w:lineRule="auto"/>
        <w:ind w:left="705" w:right="57" w:hanging="10"/>
      </w:pPr>
      <w:r>
        <w:t xml:space="preserve">Легированные чугуны  </w:t>
      </w:r>
    </w:p>
    <w:p w:rsidR="001425F7" w:rsidRDefault="00681E3D">
      <w:pPr>
        <w:spacing w:after="137" w:line="259" w:lineRule="auto"/>
        <w:ind w:left="705" w:right="57" w:hanging="10"/>
      </w:pPr>
      <w:r>
        <w:t xml:space="preserve">Износостойкие чугуны </w:t>
      </w:r>
    </w:p>
    <w:p w:rsidR="001425F7" w:rsidRDefault="00681E3D">
      <w:pPr>
        <w:spacing w:after="137" w:line="259" w:lineRule="auto"/>
        <w:ind w:left="705" w:right="57" w:hanging="10"/>
      </w:pPr>
      <w:r>
        <w:t xml:space="preserve">Коррозионно-стойкие чугуны  </w:t>
      </w:r>
    </w:p>
    <w:p w:rsidR="001425F7" w:rsidRDefault="00681E3D">
      <w:pPr>
        <w:spacing w:after="137" w:line="259" w:lineRule="auto"/>
        <w:ind w:left="705" w:right="57" w:hanging="10"/>
      </w:pPr>
      <w:r>
        <w:t xml:space="preserve">Жаростойкие  </w:t>
      </w:r>
    </w:p>
    <w:p w:rsidR="001425F7" w:rsidRDefault="00681E3D">
      <w:pPr>
        <w:spacing w:after="137" w:line="259" w:lineRule="auto"/>
        <w:ind w:left="705" w:right="57" w:hanging="10"/>
      </w:pPr>
      <w:r>
        <w:t xml:space="preserve">Жаропрочные чугуны  </w:t>
      </w:r>
    </w:p>
    <w:p w:rsidR="001425F7" w:rsidRDefault="00681E3D">
      <w:pPr>
        <w:spacing w:after="137" w:line="259" w:lineRule="auto"/>
        <w:ind w:left="705" w:right="57" w:hanging="10"/>
      </w:pPr>
      <w:r>
        <w:t xml:space="preserve">Антифрикционные чугуны  </w:t>
      </w:r>
    </w:p>
    <w:p w:rsidR="001425F7" w:rsidRDefault="00681E3D">
      <w:pPr>
        <w:spacing w:after="163" w:line="259" w:lineRule="auto"/>
        <w:ind w:left="705" w:hanging="10"/>
        <w:jc w:val="left"/>
      </w:pPr>
      <w:r>
        <w:rPr>
          <w:b/>
        </w:rPr>
        <w:t xml:space="preserve">1.1.2. Классификация сталей. </w:t>
      </w:r>
    </w:p>
    <w:p w:rsidR="001425F7" w:rsidRDefault="00681E3D">
      <w:pPr>
        <w:tabs>
          <w:tab w:val="center" w:pos="709"/>
          <w:tab w:val="center" w:pos="4385"/>
        </w:tabs>
        <w:spacing w:after="175" w:line="259" w:lineRule="auto"/>
        <w:ind w:left="0" w:firstLine="0"/>
        <w:jc w:val="left"/>
      </w:pPr>
      <w:r>
        <w:rPr>
          <w:rFonts w:ascii="Calibri" w:eastAsia="Calibri" w:hAnsi="Calibri" w:cs="Calibri"/>
          <w:sz w:val="22"/>
        </w:rPr>
        <w:tab/>
      </w:r>
      <w:r>
        <w:rPr>
          <w:b/>
        </w:rPr>
        <w:t xml:space="preserve"> </w:t>
      </w:r>
      <w:r>
        <w:rPr>
          <w:b/>
        </w:rPr>
        <w:tab/>
      </w:r>
      <w:r>
        <w:t xml:space="preserve">Конструкционные стали обыкновенного качества  </w:t>
      </w:r>
    </w:p>
    <w:p w:rsidR="001425F7" w:rsidRDefault="00681E3D">
      <w:pPr>
        <w:tabs>
          <w:tab w:val="center" w:pos="709"/>
          <w:tab w:val="center" w:pos="3731"/>
        </w:tabs>
        <w:spacing w:after="137" w:line="259" w:lineRule="auto"/>
        <w:ind w:left="0" w:firstLine="0"/>
        <w:jc w:val="left"/>
      </w:pPr>
      <w:r>
        <w:rPr>
          <w:rFonts w:ascii="Calibri" w:eastAsia="Calibri" w:hAnsi="Calibri" w:cs="Calibri"/>
          <w:sz w:val="22"/>
        </w:rPr>
        <w:tab/>
      </w:r>
      <w:r>
        <w:t xml:space="preserve"> </w:t>
      </w:r>
      <w:r>
        <w:tab/>
        <w:t xml:space="preserve">Конструкционные качественные стали </w:t>
      </w:r>
    </w:p>
    <w:p w:rsidR="001425F7" w:rsidRDefault="00681E3D">
      <w:pPr>
        <w:tabs>
          <w:tab w:val="center" w:pos="710"/>
          <w:tab w:val="center" w:pos="2427"/>
        </w:tabs>
        <w:spacing w:after="174" w:line="259" w:lineRule="auto"/>
        <w:ind w:left="0" w:firstLine="0"/>
        <w:jc w:val="left"/>
      </w:pPr>
      <w:r>
        <w:rPr>
          <w:rFonts w:ascii="Calibri" w:eastAsia="Calibri" w:hAnsi="Calibri" w:cs="Calibri"/>
          <w:sz w:val="22"/>
        </w:rPr>
        <w:lastRenderedPageBreak/>
        <w:tab/>
      </w:r>
      <w:r>
        <w:t xml:space="preserve"> </w:t>
      </w:r>
      <w:r>
        <w:tab/>
        <w:t xml:space="preserve">Подшипниковые  </w:t>
      </w:r>
    </w:p>
    <w:p w:rsidR="001425F7" w:rsidRDefault="00681E3D">
      <w:pPr>
        <w:tabs>
          <w:tab w:val="center" w:pos="710"/>
          <w:tab w:val="center" w:pos="2522"/>
        </w:tabs>
        <w:spacing w:after="137" w:line="259" w:lineRule="auto"/>
        <w:ind w:left="0" w:firstLine="0"/>
        <w:jc w:val="left"/>
      </w:pPr>
      <w:r>
        <w:rPr>
          <w:rFonts w:ascii="Calibri" w:eastAsia="Calibri" w:hAnsi="Calibri" w:cs="Calibri"/>
          <w:sz w:val="22"/>
        </w:rPr>
        <w:tab/>
      </w:r>
      <w:r>
        <w:t xml:space="preserve">  </w:t>
      </w:r>
      <w:r>
        <w:tab/>
        <w:t xml:space="preserve">Автоматные стали  </w:t>
      </w:r>
    </w:p>
    <w:p w:rsidR="001425F7" w:rsidRDefault="00681E3D">
      <w:pPr>
        <w:spacing w:after="137" w:line="259" w:lineRule="auto"/>
        <w:ind w:left="705" w:right="57" w:hanging="10"/>
      </w:pPr>
      <w:r>
        <w:t xml:space="preserve">Рессорно-пружинные стали  </w:t>
      </w:r>
    </w:p>
    <w:p w:rsidR="001425F7" w:rsidRDefault="00681E3D">
      <w:pPr>
        <w:spacing w:after="137" w:line="259" w:lineRule="auto"/>
        <w:ind w:left="705" w:right="57" w:hanging="10"/>
      </w:pPr>
      <w:r>
        <w:t xml:space="preserve">Среднелегированные конструкционные стали </w:t>
      </w:r>
    </w:p>
    <w:p w:rsidR="001425F7" w:rsidRDefault="00681E3D">
      <w:pPr>
        <w:spacing w:after="137" w:line="259" w:lineRule="auto"/>
        <w:ind w:left="705" w:right="57" w:hanging="10"/>
      </w:pPr>
      <w:r>
        <w:t xml:space="preserve">Свойства среднелегированных конструкционных сталей </w:t>
      </w:r>
    </w:p>
    <w:p w:rsidR="001425F7" w:rsidRDefault="00681E3D">
      <w:pPr>
        <w:spacing w:after="193" w:line="259" w:lineRule="auto"/>
        <w:ind w:left="705" w:right="57" w:hanging="10"/>
      </w:pPr>
      <w:r>
        <w:t xml:space="preserve">Высоколегированные стали и сплавы  </w:t>
      </w:r>
    </w:p>
    <w:p w:rsidR="001425F7" w:rsidRDefault="00681E3D">
      <w:pPr>
        <w:numPr>
          <w:ilvl w:val="0"/>
          <w:numId w:val="36"/>
        </w:numPr>
        <w:spacing w:after="190" w:line="259" w:lineRule="auto"/>
        <w:ind w:hanging="440"/>
        <w:jc w:val="left"/>
      </w:pPr>
      <w:r>
        <w:rPr>
          <w:i/>
        </w:rPr>
        <w:t xml:space="preserve">хладостойкие стали;  </w:t>
      </w:r>
    </w:p>
    <w:p w:rsidR="001425F7" w:rsidRDefault="00681E3D">
      <w:pPr>
        <w:numPr>
          <w:ilvl w:val="0"/>
          <w:numId w:val="36"/>
        </w:numPr>
        <w:spacing w:after="190" w:line="259" w:lineRule="auto"/>
        <w:ind w:hanging="440"/>
        <w:jc w:val="left"/>
      </w:pPr>
      <w:r>
        <w:rPr>
          <w:i/>
        </w:rPr>
        <w:t xml:space="preserve">теплоустойчивые;  </w:t>
      </w:r>
    </w:p>
    <w:p w:rsidR="001425F7" w:rsidRDefault="00681E3D">
      <w:pPr>
        <w:numPr>
          <w:ilvl w:val="0"/>
          <w:numId w:val="36"/>
        </w:numPr>
        <w:spacing w:after="190" w:line="259" w:lineRule="auto"/>
        <w:ind w:hanging="440"/>
        <w:jc w:val="left"/>
      </w:pPr>
      <w:r>
        <w:rPr>
          <w:i/>
        </w:rPr>
        <w:t xml:space="preserve">жаропрочные стали;  </w:t>
      </w:r>
    </w:p>
    <w:p w:rsidR="001425F7" w:rsidRDefault="00681E3D">
      <w:pPr>
        <w:numPr>
          <w:ilvl w:val="0"/>
          <w:numId w:val="36"/>
        </w:numPr>
        <w:spacing w:after="190" w:line="259" w:lineRule="auto"/>
        <w:ind w:hanging="440"/>
        <w:jc w:val="left"/>
      </w:pPr>
      <w:r>
        <w:rPr>
          <w:i/>
        </w:rPr>
        <w:t xml:space="preserve">жаростойкие стали; </w:t>
      </w:r>
    </w:p>
    <w:p w:rsidR="001425F7" w:rsidRDefault="00681E3D">
      <w:pPr>
        <w:numPr>
          <w:ilvl w:val="0"/>
          <w:numId w:val="36"/>
        </w:numPr>
        <w:spacing w:after="130" w:line="259" w:lineRule="auto"/>
        <w:ind w:hanging="440"/>
        <w:jc w:val="left"/>
      </w:pPr>
      <w:r>
        <w:rPr>
          <w:i/>
        </w:rPr>
        <w:t xml:space="preserve">коррозионно-стойкие стали.  </w:t>
      </w:r>
    </w:p>
    <w:p w:rsidR="001425F7" w:rsidRDefault="00681E3D">
      <w:pPr>
        <w:spacing w:after="137" w:line="259" w:lineRule="auto"/>
        <w:ind w:left="705" w:right="57" w:hanging="10"/>
      </w:pPr>
      <w:r>
        <w:t xml:space="preserve">Сравнительные свойства высокопрочных сталей </w:t>
      </w:r>
    </w:p>
    <w:p w:rsidR="001425F7" w:rsidRDefault="00681E3D">
      <w:pPr>
        <w:spacing w:after="133" w:line="259" w:lineRule="auto"/>
        <w:ind w:left="705" w:hanging="10"/>
        <w:jc w:val="left"/>
      </w:pPr>
      <w:r>
        <w:rPr>
          <w:b/>
        </w:rPr>
        <w:t xml:space="preserve">1.1.3. Алюминиевые сплавы </w:t>
      </w:r>
    </w:p>
    <w:p w:rsidR="001425F7" w:rsidRDefault="00681E3D">
      <w:pPr>
        <w:spacing w:after="137" w:line="259" w:lineRule="auto"/>
        <w:ind w:left="705" w:right="57" w:hanging="10"/>
      </w:pPr>
      <w:r>
        <w:t xml:space="preserve">Деформируемые обработкой алюминиевые сплавы  </w:t>
      </w:r>
    </w:p>
    <w:p w:rsidR="001425F7" w:rsidRDefault="00681E3D">
      <w:pPr>
        <w:spacing w:after="137" w:line="259" w:lineRule="auto"/>
        <w:ind w:left="705" w:right="57" w:hanging="10"/>
      </w:pPr>
      <w:r>
        <w:t xml:space="preserve">Свойства алюминиевых деформируемых сплавов </w:t>
      </w:r>
    </w:p>
    <w:p w:rsidR="001425F7" w:rsidRDefault="00681E3D">
      <w:pPr>
        <w:spacing w:after="191" w:line="259" w:lineRule="auto"/>
        <w:ind w:left="705" w:right="57" w:hanging="10"/>
      </w:pPr>
      <w:r>
        <w:t xml:space="preserve">Алюминиевые литейные сплавы </w:t>
      </w:r>
    </w:p>
    <w:p w:rsidR="001425F7" w:rsidRDefault="00681E3D">
      <w:pPr>
        <w:numPr>
          <w:ilvl w:val="0"/>
          <w:numId w:val="36"/>
        </w:numPr>
        <w:spacing w:after="1" w:line="399" w:lineRule="auto"/>
        <w:ind w:hanging="440"/>
        <w:jc w:val="left"/>
      </w:pPr>
      <w:r>
        <w:rPr>
          <w:i/>
        </w:rPr>
        <w:t xml:space="preserve">Группа 1; </w:t>
      </w:r>
      <w:r>
        <w:t>-</w:t>
      </w:r>
      <w:r>
        <w:rPr>
          <w:rFonts w:ascii="Arial" w:eastAsia="Arial" w:hAnsi="Arial" w:cs="Arial"/>
        </w:rPr>
        <w:t xml:space="preserve"> </w:t>
      </w:r>
      <w:r>
        <w:rPr>
          <w:i/>
        </w:rPr>
        <w:t xml:space="preserve">Группа 2; </w:t>
      </w:r>
      <w:r>
        <w:t>-</w:t>
      </w:r>
      <w:r>
        <w:rPr>
          <w:rFonts w:ascii="Arial" w:eastAsia="Arial" w:hAnsi="Arial" w:cs="Arial"/>
        </w:rPr>
        <w:t xml:space="preserve"> </w:t>
      </w:r>
      <w:r>
        <w:rPr>
          <w:i/>
        </w:rPr>
        <w:t xml:space="preserve">Группа 3; </w:t>
      </w:r>
    </w:p>
    <w:p w:rsidR="001425F7" w:rsidRDefault="00681E3D">
      <w:pPr>
        <w:numPr>
          <w:ilvl w:val="0"/>
          <w:numId w:val="36"/>
        </w:numPr>
        <w:spacing w:after="190" w:line="259" w:lineRule="auto"/>
        <w:ind w:hanging="440"/>
        <w:jc w:val="left"/>
      </w:pPr>
      <w:r>
        <w:rPr>
          <w:i/>
        </w:rPr>
        <w:t xml:space="preserve">Группа 4; </w:t>
      </w:r>
    </w:p>
    <w:p w:rsidR="001425F7" w:rsidRDefault="00681E3D">
      <w:pPr>
        <w:numPr>
          <w:ilvl w:val="0"/>
          <w:numId w:val="36"/>
        </w:numPr>
        <w:spacing w:after="131" w:line="259" w:lineRule="auto"/>
        <w:ind w:hanging="440"/>
        <w:jc w:val="left"/>
      </w:pPr>
      <w:r>
        <w:rPr>
          <w:i/>
        </w:rPr>
        <w:t xml:space="preserve">Группа 5.    </w:t>
      </w:r>
    </w:p>
    <w:p w:rsidR="001425F7" w:rsidRDefault="00681E3D">
      <w:pPr>
        <w:spacing w:after="137" w:line="259" w:lineRule="auto"/>
        <w:ind w:left="705" w:right="57" w:hanging="10"/>
      </w:pPr>
      <w:r>
        <w:t xml:space="preserve">Сравнительные характеристики алюминиевых сплавов, стали и чугуна </w:t>
      </w:r>
    </w:p>
    <w:p w:rsidR="001425F7" w:rsidRDefault="00681E3D">
      <w:pPr>
        <w:spacing w:after="133" w:line="259" w:lineRule="auto"/>
        <w:ind w:left="705" w:hanging="10"/>
        <w:jc w:val="left"/>
      </w:pPr>
      <w:r>
        <w:rPr>
          <w:b/>
        </w:rPr>
        <w:t xml:space="preserve">1.1.4. Медные сплавы </w:t>
      </w:r>
    </w:p>
    <w:p w:rsidR="001425F7" w:rsidRDefault="00681E3D">
      <w:pPr>
        <w:spacing w:after="133" w:line="259" w:lineRule="auto"/>
        <w:ind w:left="705" w:hanging="10"/>
        <w:jc w:val="left"/>
      </w:pPr>
      <w:r>
        <w:rPr>
          <w:b/>
        </w:rPr>
        <w:t xml:space="preserve">1.1.5. Титановые сплавы </w:t>
      </w:r>
    </w:p>
    <w:p w:rsidR="001425F7" w:rsidRDefault="00681E3D">
      <w:pPr>
        <w:spacing w:after="133" w:line="259" w:lineRule="auto"/>
        <w:ind w:left="705" w:hanging="10"/>
        <w:jc w:val="left"/>
      </w:pPr>
      <w:r>
        <w:rPr>
          <w:b/>
        </w:rPr>
        <w:t xml:space="preserve">Свойства листов и плит из титановых сплавов </w:t>
      </w:r>
    </w:p>
    <w:p w:rsidR="001425F7" w:rsidRDefault="00681E3D">
      <w:pPr>
        <w:spacing w:after="133" w:line="259" w:lineRule="auto"/>
        <w:ind w:left="705" w:hanging="10"/>
        <w:jc w:val="left"/>
      </w:pPr>
      <w:r>
        <w:rPr>
          <w:b/>
        </w:rPr>
        <w:t xml:space="preserve">1.1.6. Магниевые сплавы. </w:t>
      </w:r>
    </w:p>
    <w:p w:rsidR="001425F7" w:rsidRDefault="00681E3D">
      <w:pPr>
        <w:spacing w:after="137" w:line="259" w:lineRule="auto"/>
        <w:ind w:left="705" w:right="57" w:hanging="10"/>
      </w:pPr>
      <w:r>
        <w:t xml:space="preserve">Свойства магниевых и алюминиевых сплавов </w:t>
      </w:r>
    </w:p>
    <w:p w:rsidR="001425F7" w:rsidRDefault="00681E3D">
      <w:pPr>
        <w:spacing w:after="137" w:line="259" w:lineRule="auto"/>
        <w:ind w:left="705" w:right="57" w:hanging="10"/>
      </w:pPr>
      <w:r>
        <w:t xml:space="preserve">Свойства гранулированных магниевых сплавов </w:t>
      </w:r>
    </w:p>
    <w:p w:rsidR="001425F7" w:rsidRDefault="00681E3D">
      <w:pPr>
        <w:spacing w:after="133" w:line="259" w:lineRule="auto"/>
        <w:ind w:left="705" w:hanging="10"/>
        <w:jc w:val="left"/>
      </w:pPr>
      <w:r>
        <w:rPr>
          <w:b/>
        </w:rPr>
        <w:t xml:space="preserve">1.1.7 Никелевые сплавы </w:t>
      </w:r>
    </w:p>
    <w:p w:rsidR="001425F7" w:rsidRDefault="00681E3D">
      <w:pPr>
        <w:spacing w:after="137" w:line="259" w:lineRule="auto"/>
        <w:ind w:left="705" w:right="57" w:hanging="10"/>
      </w:pPr>
      <w:r>
        <w:t xml:space="preserve">Никелевые литейные жаропрочные сплавы  </w:t>
      </w:r>
    </w:p>
    <w:p w:rsidR="001425F7" w:rsidRDefault="00681E3D">
      <w:pPr>
        <w:spacing w:after="137" w:line="259" w:lineRule="auto"/>
        <w:ind w:left="705" w:right="57" w:hanging="10"/>
      </w:pPr>
      <w:r>
        <w:t xml:space="preserve">Свойства никелевых сплавов </w:t>
      </w:r>
    </w:p>
    <w:p w:rsidR="001425F7" w:rsidRDefault="00681E3D">
      <w:pPr>
        <w:spacing w:after="133" w:line="259" w:lineRule="auto"/>
        <w:ind w:left="705" w:hanging="10"/>
        <w:jc w:val="left"/>
      </w:pPr>
      <w:r>
        <w:rPr>
          <w:b/>
        </w:rPr>
        <w:lastRenderedPageBreak/>
        <w:t xml:space="preserve">1.2 Металлы и сплавы с особыми свойствами </w:t>
      </w:r>
    </w:p>
    <w:p w:rsidR="001425F7" w:rsidRDefault="00681E3D">
      <w:pPr>
        <w:numPr>
          <w:ilvl w:val="2"/>
          <w:numId w:val="38"/>
        </w:numPr>
        <w:spacing w:after="133" w:line="259" w:lineRule="auto"/>
        <w:ind w:firstLine="709"/>
        <w:jc w:val="left"/>
      </w:pPr>
      <w:r>
        <w:rPr>
          <w:b/>
        </w:rPr>
        <w:t xml:space="preserve">Сплавы с особыми тепловыми и упругими свойствами </w:t>
      </w:r>
    </w:p>
    <w:p w:rsidR="001425F7" w:rsidRDefault="00681E3D">
      <w:pPr>
        <w:numPr>
          <w:ilvl w:val="2"/>
          <w:numId w:val="38"/>
        </w:numPr>
        <w:spacing w:after="0" w:line="357" w:lineRule="auto"/>
        <w:ind w:firstLine="709"/>
        <w:jc w:val="left"/>
      </w:pPr>
      <w:r>
        <w:rPr>
          <w:b/>
        </w:rPr>
        <w:t xml:space="preserve">Сплавы с регламентируемым температурным коэффициентом  линейного расширения </w:t>
      </w:r>
    </w:p>
    <w:p w:rsidR="001425F7" w:rsidRDefault="00681E3D">
      <w:pPr>
        <w:spacing w:after="137" w:line="259" w:lineRule="auto"/>
        <w:ind w:left="705" w:right="57" w:hanging="10"/>
      </w:pPr>
      <w:r>
        <w:t xml:space="preserve">Состав и свойства Fe –  Ni сплавов с регламентированным ТКЛР  </w:t>
      </w:r>
    </w:p>
    <w:p w:rsidR="001425F7" w:rsidRDefault="00681E3D">
      <w:pPr>
        <w:numPr>
          <w:ilvl w:val="2"/>
          <w:numId w:val="38"/>
        </w:numPr>
        <w:spacing w:after="133" w:line="259" w:lineRule="auto"/>
        <w:ind w:firstLine="709"/>
        <w:jc w:val="left"/>
      </w:pPr>
      <w:r>
        <w:rPr>
          <w:b/>
        </w:rPr>
        <w:t xml:space="preserve">Сплавы с постоянным модулем упругости </w:t>
      </w:r>
    </w:p>
    <w:p w:rsidR="001425F7" w:rsidRDefault="00681E3D">
      <w:pPr>
        <w:spacing w:after="137" w:line="259" w:lineRule="auto"/>
        <w:ind w:left="705" w:right="57" w:hanging="10"/>
      </w:pPr>
      <w:r>
        <w:t xml:space="preserve">Состав и свойства элинварных сплавов </w:t>
      </w:r>
    </w:p>
    <w:p w:rsidR="001425F7" w:rsidRDefault="00681E3D">
      <w:pPr>
        <w:numPr>
          <w:ilvl w:val="2"/>
          <w:numId w:val="38"/>
        </w:numPr>
        <w:spacing w:after="133" w:line="259" w:lineRule="auto"/>
        <w:ind w:firstLine="709"/>
        <w:jc w:val="left"/>
      </w:pPr>
      <w:r>
        <w:rPr>
          <w:b/>
        </w:rPr>
        <w:t xml:space="preserve">Металлы с памятью формы. </w:t>
      </w:r>
    </w:p>
    <w:p w:rsidR="001425F7" w:rsidRDefault="00681E3D">
      <w:pPr>
        <w:spacing w:after="192" w:line="259" w:lineRule="auto"/>
        <w:ind w:left="705" w:right="57" w:hanging="10"/>
      </w:pPr>
      <w:r>
        <w:t xml:space="preserve">Использование сплавов с памятью формы в медицине </w:t>
      </w:r>
    </w:p>
    <w:p w:rsidR="001425F7" w:rsidRDefault="00681E3D">
      <w:pPr>
        <w:numPr>
          <w:ilvl w:val="0"/>
          <w:numId w:val="36"/>
        </w:numPr>
        <w:spacing w:after="190" w:line="259" w:lineRule="auto"/>
        <w:ind w:hanging="440"/>
        <w:jc w:val="left"/>
      </w:pPr>
      <w:r>
        <w:rPr>
          <w:i/>
        </w:rPr>
        <w:t xml:space="preserve">коррекция позвоночника; </w:t>
      </w:r>
    </w:p>
    <w:p w:rsidR="001425F7" w:rsidRDefault="00681E3D">
      <w:pPr>
        <w:numPr>
          <w:ilvl w:val="0"/>
          <w:numId w:val="36"/>
        </w:numPr>
        <w:spacing w:after="190" w:line="259" w:lineRule="auto"/>
        <w:ind w:hanging="440"/>
        <w:jc w:val="left"/>
      </w:pPr>
      <w:r>
        <w:rPr>
          <w:i/>
        </w:rPr>
        <w:t xml:space="preserve">пластинка для соединения кости; </w:t>
      </w:r>
    </w:p>
    <w:p w:rsidR="001425F7" w:rsidRDefault="00681E3D">
      <w:pPr>
        <w:numPr>
          <w:ilvl w:val="0"/>
          <w:numId w:val="36"/>
        </w:numPr>
        <w:spacing w:after="190" w:line="259" w:lineRule="auto"/>
        <w:ind w:hanging="440"/>
        <w:jc w:val="left"/>
      </w:pPr>
      <w:r>
        <w:rPr>
          <w:i/>
        </w:rPr>
        <w:t xml:space="preserve">внутрикостные шпильки; </w:t>
      </w:r>
    </w:p>
    <w:p w:rsidR="001425F7" w:rsidRDefault="00681E3D">
      <w:pPr>
        <w:numPr>
          <w:ilvl w:val="0"/>
          <w:numId w:val="36"/>
        </w:numPr>
        <w:spacing w:after="190" w:line="259" w:lineRule="auto"/>
        <w:ind w:hanging="440"/>
        <w:jc w:val="left"/>
      </w:pPr>
      <w:r>
        <w:rPr>
          <w:i/>
        </w:rPr>
        <w:t xml:space="preserve">устройства для скелетного вытяжения; </w:t>
      </w:r>
    </w:p>
    <w:p w:rsidR="001425F7" w:rsidRDefault="00681E3D">
      <w:pPr>
        <w:numPr>
          <w:ilvl w:val="0"/>
          <w:numId w:val="36"/>
        </w:numPr>
        <w:spacing w:after="134" w:line="259" w:lineRule="auto"/>
        <w:ind w:hanging="440"/>
        <w:jc w:val="left"/>
      </w:pPr>
      <w:r>
        <w:rPr>
          <w:i/>
        </w:rPr>
        <w:t xml:space="preserve">проволока для исправления положения зубов. </w:t>
      </w:r>
    </w:p>
    <w:p w:rsidR="001425F7" w:rsidRDefault="00681E3D">
      <w:pPr>
        <w:spacing w:after="133" w:line="259" w:lineRule="auto"/>
        <w:ind w:left="705" w:hanging="10"/>
        <w:jc w:val="left"/>
      </w:pPr>
      <w:r>
        <w:rPr>
          <w:b/>
        </w:rPr>
        <w:t xml:space="preserve">1.2.5 Радиационно - стойкие материалы </w:t>
      </w:r>
    </w:p>
    <w:p w:rsidR="001425F7" w:rsidRDefault="00681E3D">
      <w:pPr>
        <w:spacing w:after="137" w:line="259" w:lineRule="auto"/>
        <w:ind w:left="705" w:right="57" w:hanging="10"/>
      </w:pPr>
      <w:r>
        <w:t xml:space="preserve">Радиационная повреждаемость конструкционных материалов  </w:t>
      </w:r>
    </w:p>
    <w:p w:rsidR="001425F7" w:rsidRDefault="00681E3D">
      <w:pPr>
        <w:numPr>
          <w:ilvl w:val="2"/>
          <w:numId w:val="39"/>
        </w:numPr>
        <w:spacing w:after="133" w:line="259" w:lineRule="auto"/>
        <w:ind w:left="1395" w:hanging="700"/>
        <w:jc w:val="left"/>
      </w:pPr>
      <w:r>
        <w:rPr>
          <w:b/>
        </w:rPr>
        <w:t xml:space="preserve">Аморфные металлические сплавы. </w:t>
      </w:r>
    </w:p>
    <w:p w:rsidR="001425F7" w:rsidRDefault="00681E3D">
      <w:pPr>
        <w:spacing w:line="357" w:lineRule="auto"/>
        <w:ind w:left="705" w:right="395" w:hanging="10"/>
      </w:pPr>
      <w:r>
        <w:t xml:space="preserve">Свойства и основные области применения аморфных  металлических материалов </w:t>
      </w:r>
    </w:p>
    <w:p w:rsidR="001425F7" w:rsidRDefault="00681E3D">
      <w:pPr>
        <w:numPr>
          <w:ilvl w:val="2"/>
          <w:numId w:val="39"/>
        </w:numPr>
        <w:spacing w:after="133" w:line="259" w:lineRule="auto"/>
        <w:ind w:left="1395" w:hanging="700"/>
        <w:jc w:val="left"/>
      </w:pPr>
      <w:r>
        <w:rPr>
          <w:b/>
        </w:rPr>
        <w:t xml:space="preserve">Сверхпроводящие материалы </w:t>
      </w:r>
    </w:p>
    <w:p w:rsidR="001425F7" w:rsidRDefault="00681E3D">
      <w:pPr>
        <w:numPr>
          <w:ilvl w:val="2"/>
          <w:numId w:val="39"/>
        </w:numPr>
        <w:spacing w:after="133" w:line="259" w:lineRule="auto"/>
        <w:ind w:left="1395" w:hanging="700"/>
        <w:jc w:val="left"/>
      </w:pPr>
      <w:r>
        <w:rPr>
          <w:b/>
        </w:rPr>
        <w:t xml:space="preserve">Материалы со специальными магнитными свойствами </w:t>
      </w:r>
    </w:p>
    <w:p w:rsidR="001425F7" w:rsidRDefault="00681E3D">
      <w:pPr>
        <w:spacing w:after="137" w:line="259" w:lineRule="auto"/>
        <w:ind w:left="705" w:right="57" w:hanging="10"/>
      </w:pPr>
      <w:r>
        <w:t xml:space="preserve">Свойства магнитострикционных сплавов </w:t>
      </w:r>
    </w:p>
    <w:p w:rsidR="001425F7" w:rsidRDefault="00681E3D">
      <w:pPr>
        <w:spacing w:after="137" w:line="259" w:lineRule="auto"/>
        <w:ind w:left="705" w:right="57" w:hanging="10"/>
      </w:pPr>
      <w:r>
        <w:t xml:space="preserve">Свойства магнитов на основе редкоземельных металлов </w:t>
      </w:r>
    </w:p>
    <w:p w:rsidR="001425F7" w:rsidRDefault="00681E3D">
      <w:pPr>
        <w:spacing w:after="133" w:line="259" w:lineRule="auto"/>
        <w:ind w:left="710" w:firstLine="0"/>
        <w:jc w:val="left"/>
      </w:pPr>
      <w:r>
        <w:rPr>
          <w:b/>
        </w:rPr>
        <w:t xml:space="preserve"> </w:t>
      </w:r>
    </w:p>
    <w:p w:rsidR="001425F7" w:rsidRDefault="00681E3D">
      <w:pPr>
        <w:spacing w:after="133" w:line="259" w:lineRule="auto"/>
        <w:ind w:left="705" w:hanging="10"/>
        <w:jc w:val="left"/>
      </w:pPr>
      <w:r>
        <w:rPr>
          <w:b/>
        </w:rPr>
        <w:t>ТЕМА 2.  КЕРАМИЧЕСКИЕ И КОМПОЗИЦИОННЫЕ МАТЕ-</w:t>
      </w:r>
    </w:p>
    <w:p w:rsidR="001425F7" w:rsidRDefault="00681E3D">
      <w:pPr>
        <w:spacing w:after="133" w:line="259" w:lineRule="auto"/>
        <w:ind w:left="10" w:hanging="10"/>
        <w:jc w:val="left"/>
      </w:pPr>
      <w:r>
        <w:rPr>
          <w:b/>
        </w:rPr>
        <w:t xml:space="preserve">РИАЛЫ (6 часов) </w:t>
      </w:r>
    </w:p>
    <w:p w:rsidR="001425F7" w:rsidRDefault="00681E3D">
      <w:pPr>
        <w:spacing w:after="131" w:line="357" w:lineRule="auto"/>
        <w:ind w:left="705" w:right="3220" w:hanging="10"/>
        <w:jc w:val="left"/>
      </w:pPr>
      <w:r>
        <w:rPr>
          <w:b/>
        </w:rPr>
        <w:t xml:space="preserve">2.1 Керамические материалы </w:t>
      </w:r>
      <w:r>
        <w:t xml:space="preserve">Керамическая технология  Характеристика основных видов керамики </w:t>
      </w:r>
    </w:p>
    <w:p w:rsidR="001425F7" w:rsidRDefault="00681E3D">
      <w:pPr>
        <w:spacing w:after="137" w:line="259" w:lineRule="auto"/>
        <w:ind w:left="705" w:right="57" w:hanging="10"/>
      </w:pPr>
      <w:r>
        <w:lastRenderedPageBreak/>
        <w:t xml:space="preserve">Контроль керамических деталей </w:t>
      </w:r>
    </w:p>
    <w:p w:rsidR="001425F7" w:rsidRDefault="00681E3D">
      <w:pPr>
        <w:spacing w:after="192" w:line="259" w:lineRule="auto"/>
        <w:ind w:left="705" w:right="57" w:hanging="10"/>
      </w:pPr>
      <w:r>
        <w:t xml:space="preserve">Повышение вязкости разрушения керамических материалов </w:t>
      </w:r>
    </w:p>
    <w:p w:rsidR="001425F7" w:rsidRDefault="00681E3D">
      <w:pPr>
        <w:numPr>
          <w:ilvl w:val="0"/>
          <w:numId w:val="36"/>
        </w:numPr>
        <w:spacing w:after="190" w:line="259" w:lineRule="auto"/>
        <w:ind w:hanging="440"/>
        <w:jc w:val="left"/>
      </w:pPr>
      <w:r>
        <w:rPr>
          <w:i/>
        </w:rPr>
        <w:t xml:space="preserve">традиционный способ; </w:t>
      </w:r>
    </w:p>
    <w:p w:rsidR="001425F7" w:rsidRDefault="00681E3D">
      <w:pPr>
        <w:numPr>
          <w:ilvl w:val="0"/>
          <w:numId w:val="36"/>
        </w:numPr>
        <w:spacing w:after="0" w:line="400" w:lineRule="auto"/>
        <w:ind w:hanging="440"/>
        <w:jc w:val="left"/>
      </w:pPr>
      <w:r>
        <w:rPr>
          <w:i/>
        </w:rPr>
        <w:t xml:space="preserve">торможение роста трещин под нагрузкой; </w:t>
      </w:r>
      <w:r>
        <w:t>-</w:t>
      </w:r>
      <w:r>
        <w:rPr>
          <w:rFonts w:ascii="Arial" w:eastAsia="Arial" w:hAnsi="Arial" w:cs="Arial"/>
        </w:rPr>
        <w:t xml:space="preserve"> </w:t>
      </w:r>
      <w:r>
        <w:rPr>
          <w:i/>
        </w:rPr>
        <w:t xml:space="preserve">специальные технологии. </w:t>
      </w:r>
    </w:p>
    <w:p w:rsidR="001425F7" w:rsidRDefault="00681E3D">
      <w:pPr>
        <w:spacing w:after="137" w:line="259" w:lineRule="auto"/>
        <w:ind w:left="705" w:right="57" w:hanging="10"/>
      </w:pPr>
      <w:r>
        <w:t xml:space="preserve">Свойства керамических материалов </w:t>
      </w:r>
    </w:p>
    <w:p w:rsidR="001425F7" w:rsidRDefault="00681E3D">
      <w:pPr>
        <w:spacing w:after="137" w:line="259" w:lineRule="auto"/>
        <w:ind w:left="705" w:right="57" w:hanging="10"/>
      </w:pPr>
      <w:r>
        <w:t xml:space="preserve">Применение керамических материалов </w:t>
      </w:r>
    </w:p>
    <w:p w:rsidR="001425F7" w:rsidRDefault="00681E3D">
      <w:pPr>
        <w:spacing w:after="1" w:line="357" w:lineRule="auto"/>
        <w:ind w:left="705" w:right="927" w:hanging="10"/>
      </w:pPr>
      <w:r>
        <w:t xml:space="preserve">Сравнительные значения свойств инструментальных  материалов </w:t>
      </w:r>
    </w:p>
    <w:p w:rsidR="001425F7" w:rsidRDefault="00681E3D">
      <w:pPr>
        <w:spacing w:after="193" w:line="259" w:lineRule="auto"/>
        <w:ind w:left="705" w:right="57" w:hanging="10"/>
      </w:pPr>
      <w:r>
        <w:t xml:space="preserve">Керамика специального назначения </w:t>
      </w:r>
    </w:p>
    <w:p w:rsidR="001425F7" w:rsidRDefault="00681E3D">
      <w:pPr>
        <w:numPr>
          <w:ilvl w:val="0"/>
          <w:numId w:val="36"/>
        </w:numPr>
        <w:spacing w:after="190" w:line="259" w:lineRule="auto"/>
        <w:ind w:hanging="440"/>
        <w:jc w:val="left"/>
      </w:pPr>
      <w:r>
        <w:rPr>
          <w:i/>
        </w:rPr>
        <w:t xml:space="preserve">контейнеры для хранения радиоактивных отходов; </w:t>
      </w:r>
    </w:p>
    <w:p w:rsidR="001425F7" w:rsidRDefault="00681E3D">
      <w:pPr>
        <w:numPr>
          <w:ilvl w:val="0"/>
          <w:numId w:val="36"/>
        </w:numPr>
        <w:spacing w:after="190" w:line="259" w:lineRule="auto"/>
        <w:ind w:hanging="440"/>
        <w:jc w:val="left"/>
      </w:pPr>
      <w:r>
        <w:rPr>
          <w:i/>
        </w:rPr>
        <w:t xml:space="preserve">.ударопрочная броневая керамика; </w:t>
      </w:r>
    </w:p>
    <w:p w:rsidR="001425F7" w:rsidRDefault="00681E3D">
      <w:pPr>
        <w:numPr>
          <w:ilvl w:val="0"/>
          <w:numId w:val="36"/>
        </w:numPr>
        <w:spacing w:after="190" w:line="259" w:lineRule="auto"/>
        <w:ind w:hanging="440"/>
        <w:jc w:val="left"/>
      </w:pPr>
      <w:r>
        <w:rPr>
          <w:i/>
        </w:rPr>
        <w:t xml:space="preserve">свойства ударопрочной керамики; </w:t>
      </w:r>
    </w:p>
    <w:p w:rsidR="001425F7" w:rsidRDefault="00681E3D">
      <w:pPr>
        <w:numPr>
          <w:ilvl w:val="0"/>
          <w:numId w:val="36"/>
        </w:numPr>
        <w:spacing w:after="134" w:line="259" w:lineRule="auto"/>
        <w:ind w:hanging="440"/>
        <w:jc w:val="left"/>
      </w:pPr>
      <w:r>
        <w:rPr>
          <w:i/>
        </w:rPr>
        <w:t xml:space="preserve">радиопрозрачные керамические материалы. </w:t>
      </w:r>
    </w:p>
    <w:p w:rsidR="001425F7" w:rsidRDefault="00681E3D">
      <w:pPr>
        <w:spacing w:after="133" w:line="259" w:lineRule="auto"/>
        <w:ind w:left="705" w:hanging="10"/>
        <w:jc w:val="left"/>
      </w:pPr>
      <w:r>
        <w:rPr>
          <w:b/>
        </w:rPr>
        <w:t xml:space="preserve">2.2 Композиционные материалы </w:t>
      </w:r>
    </w:p>
    <w:p w:rsidR="001425F7" w:rsidRDefault="00681E3D">
      <w:pPr>
        <w:spacing w:after="137" w:line="259" w:lineRule="auto"/>
        <w:ind w:left="705" w:right="57" w:hanging="10"/>
      </w:pPr>
      <w:r>
        <w:t xml:space="preserve">Состав композиционных материалов </w:t>
      </w:r>
    </w:p>
    <w:p w:rsidR="001425F7" w:rsidRDefault="00681E3D">
      <w:pPr>
        <w:spacing w:after="163" w:line="259" w:lineRule="auto"/>
        <w:ind w:left="705" w:hanging="10"/>
        <w:jc w:val="left"/>
      </w:pPr>
      <w:r>
        <w:rPr>
          <w:b/>
        </w:rPr>
        <w:t xml:space="preserve">2.2.1 Дисперсно-упрочненные композиционные материалы. </w:t>
      </w:r>
    </w:p>
    <w:p w:rsidR="001425F7" w:rsidRDefault="00681E3D">
      <w:pPr>
        <w:tabs>
          <w:tab w:val="center" w:pos="710"/>
          <w:tab w:val="center" w:pos="2047"/>
        </w:tabs>
        <w:spacing w:after="175" w:line="259" w:lineRule="auto"/>
        <w:ind w:left="0" w:firstLine="0"/>
        <w:jc w:val="left"/>
      </w:pPr>
      <w:r>
        <w:rPr>
          <w:rFonts w:ascii="Calibri" w:eastAsia="Calibri" w:hAnsi="Calibri" w:cs="Calibri"/>
          <w:sz w:val="22"/>
        </w:rPr>
        <w:tab/>
      </w:r>
      <w:r>
        <w:t xml:space="preserve"> </w:t>
      </w:r>
      <w:r>
        <w:tab/>
        <w:t xml:space="preserve">Синтегран </w:t>
      </w:r>
    </w:p>
    <w:p w:rsidR="001425F7" w:rsidRDefault="00681E3D">
      <w:pPr>
        <w:tabs>
          <w:tab w:val="center" w:pos="710"/>
          <w:tab w:val="center" w:pos="4457"/>
        </w:tabs>
        <w:spacing w:after="207" w:line="259" w:lineRule="auto"/>
        <w:ind w:left="0" w:firstLine="0"/>
        <w:jc w:val="left"/>
      </w:pPr>
      <w:r>
        <w:rPr>
          <w:rFonts w:ascii="Calibri" w:eastAsia="Calibri" w:hAnsi="Calibri" w:cs="Calibri"/>
          <w:sz w:val="22"/>
        </w:rPr>
        <w:tab/>
      </w:r>
      <w:r>
        <w:t xml:space="preserve"> </w:t>
      </w:r>
      <w:r>
        <w:tab/>
        <w:t xml:space="preserve">Области применения синтеграна в станкостроении  </w:t>
      </w:r>
    </w:p>
    <w:p w:rsidR="001425F7" w:rsidRDefault="00681E3D">
      <w:pPr>
        <w:spacing w:after="133" w:line="259" w:lineRule="auto"/>
        <w:ind w:left="705" w:hanging="10"/>
        <w:jc w:val="left"/>
      </w:pPr>
      <w:r>
        <w:rPr>
          <w:b/>
        </w:rPr>
        <w:t>2.2.1</w:t>
      </w:r>
      <w:r>
        <w:rPr>
          <w:rFonts w:ascii="Arial" w:eastAsia="Arial" w:hAnsi="Arial" w:cs="Arial"/>
          <w:b/>
        </w:rPr>
        <w:t xml:space="preserve"> </w:t>
      </w:r>
      <w:r>
        <w:rPr>
          <w:b/>
        </w:rPr>
        <w:t>Дисперсно-упрочненные волокнистые композиционные ма-</w:t>
      </w:r>
    </w:p>
    <w:p w:rsidR="001425F7" w:rsidRDefault="00681E3D">
      <w:pPr>
        <w:spacing w:after="133" w:line="259" w:lineRule="auto"/>
        <w:ind w:left="10" w:hanging="10"/>
        <w:jc w:val="left"/>
      </w:pPr>
      <w:r>
        <w:rPr>
          <w:b/>
        </w:rPr>
        <w:t xml:space="preserve">териалы </w:t>
      </w:r>
    </w:p>
    <w:p w:rsidR="001425F7" w:rsidRDefault="00681E3D">
      <w:pPr>
        <w:spacing w:after="168" w:line="259" w:lineRule="auto"/>
        <w:ind w:left="705" w:right="57" w:hanging="10"/>
      </w:pPr>
      <w:r>
        <w:t xml:space="preserve">Свойства органопластиков  </w:t>
      </w:r>
    </w:p>
    <w:p w:rsidR="001425F7" w:rsidRDefault="00681E3D">
      <w:pPr>
        <w:tabs>
          <w:tab w:val="center" w:pos="710"/>
          <w:tab w:val="center" w:pos="2876"/>
        </w:tabs>
        <w:spacing w:after="137" w:line="259" w:lineRule="auto"/>
        <w:ind w:left="0" w:firstLine="0"/>
        <w:jc w:val="left"/>
      </w:pPr>
      <w:r>
        <w:rPr>
          <w:rFonts w:ascii="Calibri" w:eastAsia="Calibri" w:hAnsi="Calibri" w:cs="Calibri"/>
          <w:sz w:val="22"/>
        </w:rPr>
        <w:tab/>
      </w:r>
      <w:r>
        <w:t xml:space="preserve"> </w:t>
      </w:r>
      <w:r>
        <w:tab/>
        <w:t xml:space="preserve">Свойства углепластиков  </w:t>
      </w:r>
    </w:p>
    <w:p w:rsidR="001425F7" w:rsidRDefault="00681E3D">
      <w:pPr>
        <w:spacing w:after="137" w:line="259" w:lineRule="auto"/>
        <w:ind w:left="705" w:right="57" w:hanging="10"/>
      </w:pPr>
      <w:r>
        <w:t xml:space="preserve">Свойства боропластика  </w:t>
      </w:r>
    </w:p>
    <w:p w:rsidR="001425F7" w:rsidRDefault="00681E3D">
      <w:pPr>
        <w:spacing w:after="167" w:line="259" w:lineRule="auto"/>
        <w:ind w:left="705" w:right="57" w:hanging="10"/>
      </w:pPr>
      <w:r>
        <w:t xml:space="preserve">Свойства металлических матриц  </w:t>
      </w:r>
    </w:p>
    <w:p w:rsidR="001425F7" w:rsidRDefault="00681E3D">
      <w:pPr>
        <w:tabs>
          <w:tab w:val="center" w:pos="710"/>
          <w:tab w:val="center" w:pos="4733"/>
        </w:tabs>
        <w:spacing w:after="137" w:line="259" w:lineRule="auto"/>
        <w:ind w:left="0" w:firstLine="0"/>
        <w:jc w:val="left"/>
      </w:pPr>
      <w:r>
        <w:rPr>
          <w:rFonts w:ascii="Calibri" w:eastAsia="Calibri" w:hAnsi="Calibri" w:cs="Calibri"/>
          <w:sz w:val="22"/>
        </w:rPr>
        <w:tab/>
      </w:r>
      <w:r>
        <w:t xml:space="preserve"> </w:t>
      </w:r>
      <w:r>
        <w:tab/>
        <w:t xml:space="preserve">Свойства волокон для армирования металлических КМ </w:t>
      </w:r>
    </w:p>
    <w:p w:rsidR="001425F7" w:rsidRDefault="00681E3D">
      <w:pPr>
        <w:spacing w:after="133" w:line="259" w:lineRule="auto"/>
        <w:ind w:left="705" w:hanging="10"/>
        <w:jc w:val="left"/>
      </w:pPr>
      <w:r>
        <w:rPr>
          <w:b/>
        </w:rPr>
        <w:t xml:space="preserve">2.2.3   Слоистые композиционные материалы </w:t>
      </w:r>
    </w:p>
    <w:p w:rsidR="001425F7" w:rsidRDefault="00681E3D">
      <w:pPr>
        <w:spacing w:after="137" w:line="259" w:lineRule="auto"/>
        <w:ind w:left="705" w:right="57" w:hanging="10"/>
      </w:pPr>
      <w:r>
        <w:t xml:space="preserve">Свойства и применение композиционных материалов </w:t>
      </w:r>
    </w:p>
    <w:p w:rsidR="001425F7" w:rsidRDefault="00681E3D">
      <w:pPr>
        <w:tabs>
          <w:tab w:val="center" w:pos="710"/>
          <w:tab w:val="center" w:pos="4996"/>
        </w:tabs>
        <w:spacing w:after="174" w:line="259" w:lineRule="auto"/>
        <w:ind w:left="0" w:firstLine="0"/>
        <w:jc w:val="left"/>
      </w:pPr>
      <w:r>
        <w:rPr>
          <w:rFonts w:ascii="Calibri" w:eastAsia="Calibri" w:hAnsi="Calibri" w:cs="Calibri"/>
          <w:sz w:val="22"/>
        </w:rPr>
        <w:tab/>
      </w:r>
      <w:r>
        <w:t xml:space="preserve"> </w:t>
      </w:r>
      <w:r>
        <w:tab/>
        <w:t xml:space="preserve">Свойства металлических КМ на основе магниевой матрицы  </w:t>
      </w:r>
    </w:p>
    <w:p w:rsidR="001425F7" w:rsidRDefault="00681E3D">
      <w:pPr>
        <w:tabs>
          <w:tab w:val="center" w:pos="710"/>
          <w:tab w:val="center" w:pos="4980"/>
        </w:tabs>
        <w:spacing w:after="137" w:line="259" w:lineRule="auto"/>
        <w:ind w:left="0" w:firstLine="0"/>
        <w:jc w:val="left"/>
      </w:pPr>
      <w:r>
        <w:rPr>
          <w:rFonts w:ascii="Calibri" w:eastAsia="Calibri" w:hAnsi="Calibri" w:cs="Calibri"/>
          <w:sz w:val="22"/>
        </w:rPr>
        <w:tab/>
      </w:r>
      <w:r>
        <w:t xml:space="preserve"> </w:t>
      </w:r>
      <w:r>
        <w:tab/>
        <w:t xml:space="preserve">Свойства металлических КМ на основе титановой матрицы </w:t>
      </w:r>
    </w:p>
    <w:p w:rsidR="001425F7" w:rsidRDefault="00681E3D">
      <w:pPr>
        <w:spacing w:after="133" w:line="259" w:lineRule="auto"/>
        <w:ind w:left="710" w:firstLine="0"/>
        <w:jc w:val="left"/>
      </w:pPr>
      <w:r>
        <w:rPr>
          <w:b/>
        </w:rPr>
        <w:lastRenderedPageBreak/>
        <w:t xml:space="preserve"> </w:t>
      </w:r>
    </w:p>
    <w:p w:rsidR="001425F7" w:rsidRDefault="00681E3D">
      <w:pPr>
        <w:spacing w:after="133" w:line="259" w:lineRule="auto"/>
        <w:ind w:left="705" w:hanging="10"/>
        <w:jc w:val="left"/>
      </w:pPr>
      <w:r>
        <w:rPr>
          <w:b/>
        </w:rPr>
        <w:t xml:space="preserve">ТЕМА 3.  НАНОСТРУКТУРНЫЕ МАТЕРИАЛЫ (6часов) </w:t>
      </w:r>
    </w:p>
    <w:p w:rsidR="001425F7" w:rsidRDefault="00681E3D">
      <w:pPr>
        <w:spacing w:after="137" w:line="259" w:lineRule="auto"/>
        <w:ind w:left="705" w:right="57" w:hanging="10"/>
      </w:pPr>
      <w:r>
        <w:t xml:space="preserve">Особенности и свойства наноматериалов </w:t>
      </w:r>
    </w:p>
    <w:p w:rsidR="001425F7" w:rsidRDefault="00681E3D">
      <w:pPr>
        <w:spacing w:after="133" w:line="259" w:lineRule="auto"/>
        <w:ind w:left="705" w:hanging="10"/>
        <w:jc w:val="left"/>
      </w:pPr>
      <w:r>
        <w:rPr>
          <w:b/>
        </w:rPr>
        <w:t xml:space="preserve">3.1. Общая характеристика наноматериалов  </w:t>
      </w:r>
    </w:p>
    <w:p w:rsidR="001425F7" w:rsidRDefault="00681E3D">
      <w:pPr>
        <w:spacing w:after="133" w:line="259" w:lineRule="auto"/>
        <w:ind w:left="705" w:hanging="10"/>
        <w:jc w:val="left"/>
      </w:pPr>
      <w:r>
        <w:rPr>
          <w:b/>
        </w:rPr>
        <w:t xml:space="preserve">Классификация консолидированных наноматериалов  </w:t>
      </w:r>
    </w:p>
    <w:p w:rsidR="001425F7" w:rsidRDefault="00681E3D">
      <w:pPr>
        <w:spacing w:after="1" w:line="358" w:lineRule="auto"/>
        <w:ind w:left="705" w:right="496" w:hanging="10"/>
        <w:jc w:val="left"/>
      </w:pPr>
      <w:r>
        <w:rPr>
          <w:b/>
        </w:rPr>
        <w:t xml:space="preserve">3.2 Методы получения консолидированных наноматериалов 3.3. Структура полимерных, биологических и углеродных наноматериалов </w:t>
      </w:r>
    </w:p>
    <w:p w:rsidR="001425F7" w:rsidRDefault="00681E3D">
      <w:pPr>
        <w:spacing w:after="0" w:line="357" w:lineRule="auto"/>
        <w:ind w:left="0" w:firstLine="709"/>
        <w:jc w:val="left"/>
      </w:pPr>
      <w:r>
        <w:rPr>
          <w:b/>
        </w:rPr>
        <w:t xml:space="preserve">3.3.1. Основные типы макромолекулярной архитектуры наноматериалов </w:t>
      </w:r>
    </w:p>
    <w:p w:rsidR="001425F7" w:rsidRDefault="00681E3D">
      <w:pPr>
        <w:spacing w:after="137" w:line="259" w:lineRule="auto"/>
        <w:ind w:left="1426" w:right="57" w:hanging="10"/>
      </w:pPr>
      <w:r>
        <w:t xml:space="preserve">Тубулярные и луковичные структуры </w:t>
      </w:r>
    </w:p>
    <w:p w:rsidR="001425F7" w:rsidRDefault="00681E3D">
      <w:pPr>
        <w:numPr>
          <w:ilvl w:val="1"/>
          <w:numId w:val="37"/>
        </w:numPr>
        <w:spacing w:after="164" w:line="259" w:lineRule="auto"/>
        <w:ind w:left="1185" w:hanging="490"/>
        <w:jc w:val="left"/>
      </w:pPr>
      <w:r>
        <w:rPr>
          <w:b/>
        </w:rPr>
        <w:t xml:space="preserve">Механические свойства наноматериалов </w:t>
      </w:r>
    </w:p>
    <w:p w:rsidR="001425F7" w:rsidRDefault="00681E3D">
      <w:pPr>
        <w:tabs>
          <w:tab w:val="center" w:pos="710"/>
          <w:tab w:val="center" w:pos="4531"/>
        </w:tabs>
        <w:spacing w:after="137" w:line="259" w:lineRule="auto"/>
        <w:ind w:left="0" w:firstLine="0"/>
        <w:jc w:val="left"/>
      </w:pPr>
      <w:r>
        <w:rPr>
          <w:rFonts w:ascii="Calibri" w:eastAsia="Calibri" w:hAnsi="Calibri" w:cs="Calibri"/>
          <w:sz w:val="22"/>
        </w:rPr>
        <w:tab/>
      </w:r>
      <w:r>
        <w:rPr>
          <w:b/>
        </w:rPr>
        <w:t xml:space="preserve"> </w:t>
      </w:r>
      <w:r>
        <w:rPr>
          <w:b/>
        </w:rPr>
        <w:tab/>
      </w:r>
      <w:r>
        <w:t xml:space="preserve">Влияние размера зерен на свойства наноматериалов </w:t>
      </w:r>
    </w:p>
    <w:p w:rsidR="001425F7" w:rsidRDefault="00681E3D">
      <w:pPr>
        <w:spacing w:after="137" w:line="259" w:lineRule="auto"/>
        <w:ind w:left="705" w:right="57" w:hanging="10"/>
      </w:pPr>
      <w:r>
        <w:t xml:space="preserve">Свойства наноматериалов, полученных методами компактировання </w:t>
      </w:r>
    </w:p>
    <w:p w:rsidR="001425F7" w:rsidRDefault="00681E3D">
      <w:pPr>
        <w:spacing w:after="137" w:line="259" w:lineRule="auto"/>
        <w:ind w:left="705" w:right="57" w:hanging="10"/>
      </w:pPr>
      <w:r>
        <w:t xml:space="preserve">Свойства наноматериалов, полученных методами технологии пленок </w:t>
      </w:r>
    </w:p>
    <w:p w:rsidR="001425F7" w:rsidRDefault="00681E3D">
      <w:pPr>
        <w:spacing w:after="1" w:line="357" w:lineRule="auto"/>
        <w:ind w:left="705" w:right="993" w:hanging="10"/>
        <w:jc w:val="left"/>
      </w:pPr>
      <w:r>
        <w:t xml:space="preserve">Свойства обычной и наноструктурной никелевой ленты  Схема развития ротационных мод деформации и возникновения  мезоскопического сдиига  </w:t>
      </w:r>
    </w:p>
    <w:p w:rsidR="001425F7" w:rsidRDefault="00681E3D">
      <w:pPr>
        <w:spacing w:after="137" w:line="259" w:lineRule="auto"/>
        <w:ind w:left="705" w:right="57" w:hanging="10"/>
      </w:pPr>
      <w:r>
        <w:t xml:space="preserve">Моделирование деформации наноматериалов </w:t>
      </w:r>
      <w:r>
        <w:rPr>
          <w:b/>
        </w:rPr>
        <w:t xml:space="preserve"> </w:t>
      </w:r>
    </w:p>
    <w:p w:rsidR="001425F7" w:rsidRDefault="00681E3D">
      <w:pPr>
        <w:spacing w:after="137" w:line="259" w:lineRule="auto"/>
        <w:ind w:left="1426" w:right="57" w:hanging="10"/>
      </w:pPr>
      <w:r>
        <w:t xml:space="preserve">Свойства тубулярных наноструктур </w:t>
      </w:r>
    </w:p>
    <w:p w:rsidR="001425F7" w:rsidRDefault="00681E3D">
      <w:pPr>
        <w:numPr>
          <w:ilvl w:val="1"/>
          <w:numId w:val="37"/>
        </w:numPr>
        <w:spacing w:after="164" w:line="259" w:lineRule="auto"/>
        <w:ind w:left="1185" w:hanging="490"/>
        <w:jc w:val="left"/>
      </w:pPr>
      <w:r>
        <w:rPr>
          <w:b/>
        </w:rPr>
        <w:t xml:space="preserve">Основные методы получения наноматериалов </w:t>
      </w:r>
    </w:p>
    <w:p w:rsidR="001425F7" w:rsidRDefault="00681E3D">
      <w:pPr>
        <w:tabs>
          <w:tab w:val="center" w:pos="710"/>
          <w:tab w:val="center" w:pos="4047"/>
        </w:tabs>
        <w:spacing w:after="137" w:line="259" w:lineRule="auto"/>
        <w:ind w:left="0" w:firstLine="0"/>
        <w:jc w:val="left"/>
      </w:pPr>
      <w:r>
        <w:rPr>
          <w:rFonts w:ascii="Calibri" w:eastAsia="Calibri" w:hAnsi="Calibri" w:cs="Calibri"/>
          <w:sz w:val="22"/>
        </w:rPr>
        <w:tab/>
      </w:r>
      <w:r>
        <w:rPr>
          <w:b/>
        </w:rPr>
        <w:t xml:space="preserve"> </w:t>
      </w:r>
      <w:r>
        <w:rPr>
          <w:b/>
        </w:rPr>
        <w:tab/>
      </w:r>
      <w:r>
        <w:t xml:space="preserve">Получение консолидированных материалов </w:t>
      </w:r>
    </w:p>
    <w:p w:rsidR="001425F7" w:rsidRDefault="00681E3D">
      <w:pPr>
        <w:spacing w:after="137" w:line="259" w:lineRule="auto"/>
        <w:ind w:left="1426" w:right="57" w:hanging="10"/>
      </w:pPr>
      <w:r>
        <w:t xml:space="preserve">Порошковые технологии </w:t>
      </w:r>
    </w:p>
    <w:p w:rsidR="001425F7" w:rsidRDefault="00681E3D">
      <w:pPr>
        <w:spacing w:after="137" w:line="259" w:lineRule="auto"/>
        <w:ind w:left="1426" w:right="57" w:hanging="10"/>
      </w:pPr>
      <w:r>
        <w:t xml:space="preserve">Конденсационный метод </w:t>
      </w:r>
    </w:p>
    <w:p w:rsidR="001425F7" w:rsidRDefault="00681E3D">
      <w:pPr>
        <w:spacing w:after="133" w:line="259" w:lineRule="auto"/>
        <w:ind w:left="705" w:hanging="10"/>
        <w:jc w:val="left"/>
      </w:pPr>
      <w:r>
        <w:rPr>
          <w:b/>
        </w:rPr>
        <w:t xml:space="preserve">3.5.1. Основные методы получения порошков для изготовления </w:t>
      </w:r>
    </w:p>
    <w:p w:rsidR="001425F7" w:rsidRDefault="00681E3D">
      <w:pPr>
        <w:spacing w:after="133" w:line="259" w:lineRule="auto"/>
        <w:ind w:left="10" w:hanging="10"/>
        <w:jc w:val="left"/>
      </w:pPr>
      <w:r>
        <w:rPr>
          <w:b/>
        </w:rPr>
        <w:t xml:space="preserve">наноматериалов </w:t>
      </w:r>
    </w:p>
    <w:p w:rsidR="001425F7" w:rsidRDefault="00681E3D">
      <w:pPr>
        <w:spacing w:after="137" w:line="259" w:lineRule="auto"/>
        <w:ind w:left="705" w:right="57" w:hanging="10"/>
      </w:pPr>
      <w:r>
        <w:t xml:space="preserve">Установка Глейтера </w:t>
      </w:r>
    </w:p>
    <w:p w:rsidR="001425F7" w:rsidRDefault="00681E3D">
      <w:pPr>
        <w:spacing w:after="137" w:line="259" w:lineRule="auto"/>
        <w:ind w:left="705" w:right="57" w:hanging="10"/>
      </w:pPr>
      <w:r>
        <w:t xml:space="preserve">Высокоэнергетическое измельчение </w:t>
      </w:r>
    </w:p>
    <w:p w:rsidR="001425F7" w:rsidRDefault="00681E3D">
      <w:pPr>
        <w:spacing w:after="137" w:line="259" w:lineRule="auto"/>
        <w:ind w:left="705" w:right="57" w:hanging="10"/>
      </w:pPr>
      <w:r>
        <w:t xml:space="preserve">Механохимический синтез </w:t>
      </w:r>
    </w:p>
    <w:p w:rsidR="001425F7" w:rsidRDefault="00681E3D">
      <w:pPr>
        <w:spacing w:after="137" w:line="259" w:lineRule="auto"/>
        <w:ind w:left="705" w:right="57" w:hanging="10"/>
      </w:pPr>
      <w:r>
        <w:t xml:space="preserve">Плазмохимический синтез </w:t>
      </w:r>
    </w:p>
    <w:p w:rsidR="001425F7" w:rsidRDefault="00681E3D">
      <w:pPr>
        <w:spacing w:after="137" w:line="259" w:lineRule="auto"/>
        <w:ind w:left="705" w:right="57" w:hanging="10"/>
      </w:pPr>
      <w:r>
        <w:lastRenderedPageBreak/>
        <w:t xml:space="preserve">Синтез в условиях ультразвукового воздействия </w:t>
      </w:r>
    </w:p>
    <w:p w:rsidR="001425F7" w:rsidRDefault="00681E3D">
      <w:pPr>
        <w:spacing w:after="137" w:line="259" w:lineRule="auto"/>
        <w:ind w:left="705" w:right="57" w:hanging="10"/>
      </w:pPr>
      <w:r>
        <w:t xml:space="preserve">Электрический взрыв проволочек </w:t>
      </w:r>
    </w:p>
    <w:p w:rsidR="001425F7" w:rsidRDefault="00681E3D">
      <w:pPr>
        <w:spacing w:after="137" w:line="259" w:lineRule="auto"/>
        <w:ind w:left="705" w:right="57" w:hanging="10"/>
      </w:pPr>
      <w:r>
        <w:t xml:space="preserve">Методы консолидации </w:t>
      </w:r>
    </w:p>
    <w:p w:rsidR="001425F7" w:rsidRDefault="00681E3D">
      <w:pPr>
        <w:spacing w:after="137" w:line="259" w:lineRule="auto"/>
        <w:ind w:left="705" w:right="57" w:hanging="10"/>
      </w:pPr>
      <w:r>
        <w:t xml:space="preserve">Интенсивная пластическая деформация (ИПД) </w:t>
      </w:r>
    </w:p>
    <w:p w:rsidR="001425F7" w:rsidRDefault="00681E3D">
      <w:pPr>
        <w:spacing w:after="137" w:line="259" w:lineRule="auto"/>
        <w:ind w:left="705" w:right="57" w:hanging="10"/>
      </w:pPr>
      <w:r>
        <w:t xml:space="preserve">Схемы интенсивной пластической деформации </w:t>
      </w:r>
    </w:p>
    <w:p w:rsidR="001425F7" w:rsidRDefault="00681E3D">
      <w:pPr>
        <w:spacing w:after="137" w:line="259" w:lineRule="auto"/>
        <w:ind w:left="705" w:right="57" w:hanging="10"/>
      </w:pPr>
      <w:r>
        <w:t xml:space="preserve">Варианты равноканального углового прессования </w:t>
      </w:r>
    </w:p>
    <w:p w:rsidR="001425F7" w:rsidRDefault="00681E3D">
      <w:pPr>
        <w:spacing w:after="137" w:line="259" w:lineRule="auto"/>
        <w:ind w:left="705" w:right="57" w:hanging="10"/>
      </w:pPr>
      <w:r>
        <w:t xml:space="preserve">Контролируемая кристаллизация из аморфного состояния </w:t>
      </w:r>
    </w:p>
    <w:p w:rsidR="001425F7" w:rsidRDefault="00681E3D">
      <w:pPr>
        <w:spacing w:after="137" w:line="259" w:lineRule="auto"/>
        <w:ind w:left="705" w:right="57" w:hanging="10"/>
      </w:pPr>
      <w:r>
        <w:t xml:space="preserve">Технология пленок и покрытий </w:t>
      </w:r>
    </w:p>
    <w:p w:rsidR="001425F7" w:rsidRDefault="00681E3D">
      <w:pPr>
        <w:spacing w:after="0" w:line="357" w:lineRule="auto"/>
        <w:ind w:left="0" w:firstLine="709"/>
        <w:jc w:val="left"/>
      </w:pPr>
      <w:r>
        <w:rPr>
          <w:b/>
        </w:rPr>
        <w:t xml:space="preserve">3.6. Технология получения полимерных, пористых, трубчатых и биологических наноматериалов </w:t>
      </w:r>
    </w:p>
    <w:p w:rsidR="001425F7" w:rsidRDefault="00681E3D">
      <w:pPr>
        <w:spacing w:after="137" w:line="259" w:lineRule="auto"/>
        <w:ind w:left="1426" w:right="57" w:hanging="10"/>
      </w:pPr>
      <w:r>
        <w:t xml:space="preserve">Трубчатые материалы </w:t>
      </w:r>
    </w:p>
    <w:p w:rsidR="001425F7" w:rsidRDefault="00681E3D">
      <w:pPr>
        <w:spacing w:after="133" w:line="259" w:lineRule="auto"/>
        <w:ind w:left="705" w:hanging="10"/>
        <w:jc w:val="left"/>
      </w:pPr>
      <w:r>
        <w:rPr>
          <w:b/>
        </w:rPr>
        <w:t xml:space="preserve">3.7. Применение наноматериалов </w:t>
      </w:r>
    </w:p>
    <w:p w:rsidR="001425F7" w:rsidRDefault="00681E3D">
      <w:pPr>
        <w:spacing w:after="133" w:line="259" w:lineRule="auto"/>
        <w:ind w:left="705" w:hanging="10"/>
        <w:jc w:val="left"/>
      </w:pPr>
      <w:r>
        <w:rPr>
          <w:b/>
        </w:rPr>
        <w:t xml:space="preserve">3.7.1. Общая характеристика </w:t>
      </w:r>
    </w:p>
    <w:p w:rsidR="001425F7" w:rsidRDefault="00681E3D">
      <w:pPr>
        <w:spacing w:after="0" w:line="357" w:lineRule="auto"/>
        <w:ind w:left="0" w:firstLine="709"/>
        <w:jc w:val="left"/>
      </w:pPr>
      <w:r>
        <w:rPr>
          <w:b/>
        </w:rPr>
        <w:t xml:space="preserve">3.7.2. Конструкционные, инструментальные и триботехнические наноматериалы </w:t>
      </w:r>
    </w:p>
    <w:p w:rsidR="001425F7" w:rsidRDefault="00681E3D">
      <w:pPr>
        <w:spacing w:after="137" w:line="259" w:lineRule="auto"/>
        <w:ind w:left="1426" w:right="57" w:hanging="10"/>
      </w:pPr>
      <w:r>
        <w:t xml:space="preserve">Керметные нанокомпозиты  </w:t>
      </w:r>
    </w:p>
    <w:p w:rsidR="001425F7" w:rsidRDefault="00681E3D">
      <w:pPr>
        <w:spacing w:after="137" w:line="259" w:lineRule="auto"/>
        <w:ind w:left="1426" w:right="57" w:hanging="10"/>
      </w:pPr>
      <w:r>
        <w:t xml:space="preserve">Сверхтвердые фуллериты  </w:t>
      </w:r>
    </w:p>
    <w:p w:rsidR="001425F7" w:rsidRDefault="00681E3D">
      <w:pPr>
        <w:spacing w:after="137" w:line="259" w:lineRule="auto"/>
        <w:ind w:left="1426" w:right="57" w:hanging="10"/>
      </w:pPr>
      <w:r>
        <w:t xml:space="preserve">Наноструктурные карбидные, нитридные и боридные пленки </w:t>
      </w:r>
    </w:p>
    <w:p w:rsidR="001425F7" w:rsidRDefault="00681E3D">
      <w:pPr>
        <w:spacing w:after="137" w:line="259" w:lineRule="auto"/>
        <w:ind w:left="705" w:right="57" w:hanging="10"/>
      </w:pPr>
      <w:r>
        <w:t xml:space="preserve">Пленочные антифрикционные композиционные наноматериалы  </w:t>
      </w:r>
    </w:p>
    <w:p w:rsidR="001425F7" w:rsidRDefault="00681E3D">
      <w:pPr>
        <w:spacing w:after="1" w:line="357" w:lineRule="auto"/>
        <w:ind w:left="0" w:firstLine="709"/>
        <w:jc w:val="left"/>
      </w:pPr>
      <w:r>
        <w:rPr>
          <w:b/>
        </w:rPr>
        <w:t>3.7.3 Пористые материалы и материалы со специальными физико-</w:t>
      </w:r>
    </w:p>
    <w:p w:rsidR="001425F7" w:rsidRDefault="00681E3D">
      <w:pPr>
        <w:spacing w:after="1" w:line="357" w:lineRule="auto"/>
        <w:ind w:left="0" w:firstLine="709"/>
        <w:jc w:val="left"/>
      </w:pPr>
      <w:r>
        <w:rPr>
          <w:b/>
        </w:rPr>
        <w:t xml:space="preserve">химическими свойствами </w:t>
      </w:r>
    </w:p>
    <w:p w:rsidR="001425F7" w:rsidRDefault="00681E3D">
      <w:pPr>
        <w:spacing w:after="133" w:line="259" w:lineRule="auto"/>
        <w:ind w:left="705" w:hanging="10"/>
        <w:jc w:val="left"/>
      </w:pPr>
      <w:r>
        <w:rPr>
          <w:b/>
        </w:rPr>
        <w:t xml:space="preserve">3.7.4  Материалы со специальными физическими свойствами </w:t>
      </w:r>
    </w:p>
    <w:p w:rsidR="001425F7" w:rsidRDefault="00681E3D">
      <w:pPr>
        <w:spacing w:after="137" w:line="259" w:lineRule="auto"/>
        <w:ind w:left="1426" w:right="57" w:hanging="10"/>
      </w:pPr>
      <w:r>
        <w:t xml:space="preserve">Магнитные материалы </w:t>
      </w:r>
    </w:p>
    <w:p w:rsidR="001425F7" w:rsidRDefault="00681E3D">
      <w:pPr>
        <w:spacing w:after="137" w:line="259" w:lineRule="auto"/>
        <w:ind w:left="1426" w:right="57" w:hanging="10"/>
      </w:pPr>
      <w:r>
        <w:t xml:space="preserve">Проводящие материалы и изоляторы </w:t>
      </w:r>
    </w:p>
    <w:p w:rsidR="001425F7" w:rsidRDefault="00681E3D">
      <w:pPr>
        <w:spacing w:after="137" w:line="259" w:lineRule="auto"/>
        <w:ind w:left="1426" w:right="57" w:hanging="10"/>
      </w:pPr>
      <w:r>
        <w:t xml:space="preserve">Эмиттеры, транзисторы, выключатели </w:t>
      </w:r>
    </w:p>
    <w:p w:rsidR="001425F7" w:rsidRDefault="00681E3D">
      <w:pPr>
        <w:spacing w:after="137" w:line="259" w:lineRule="auto"/>
        <w:ind w:left="1426" w:right="57" w:hanging="10"/>
      </w:pPr>
      <w:r>
        <w:t xml:space="preserve">Ядерные материалы </w:t>
      </w:r>
    </w:p>
    <w:p w:rsidR="001425F7" w:rsidRDefault="00681E3D">
      <w:pPr>
        <w:spacing w:after="133" w:line="259" w:lineRule="auto"/>
        <w:ind w:left="705" w:hanging="10"/>
        <w:jc w:val="left"/>
      </w:pPr>
      <w:r>
        <w:rPr>
          <w:b/>
        </w:rPr>
        <w:t xml:space="preserve">3.7.5 Новые наноматериалы </w:t>
      </w:r>
    </w:p>
    <w:p w:rsidR="001425F7" w:rsidRDefault="00681E3D">
      <w:pPr>
        <w:spacing w:after="133" w:line="259" w:lineRule="auto"/>
        <w:ind w:left="705" w:hanging="10"/>
        <w:jc w:val="left"/>
      </w:pPr>
      <w:r>
        <w:rPr>
          <w:b/>
        </w:rPr>
        <w:t xml:space="preserve">3.7.6 Нанотрубки-металлурги </w:t>
      </w:r>
    </w:p>
    <w:p w:rsidR="001425F7" w:rsidRDefault="00681E3D">
      <w:pPr>
        <w:spacing w:after="133" w:line="259" w:lineRule="auto"/>
        <w:ind w:left="705" w:hanging="10"/>
        <w:jc w:val="left"/>
      </w:pPr>
      <w:r>
        <w:rPr>
          <w:b/>
        </w:rPr>
        <w:t xml:space="preserve">3.7.7.  Медицинские и биологические материалы </w:t>
      </w:r>
    </w:p>
    <w:p w:rsidR="001425F7" w:rsidRDefault="00681E3D">
      <w:pPr>
        <w:spacing w:after="2" w:line="356" w:lineRule="auto"/>
        <w:ind w:left="705" w:right="612" w:hanging="10"/>
        <w:jc w:val="left"/>
      </w:pPr>
      <w:r>
        <w:rPr>
          <w:b/>
        </w:rPr>
        <w:lastRenderedPageBreak/>
        <w:t xml:space="preserve">3.7.8. Микро- и наноэлектромеханические системы </w:t>
      </w:r>
      <w:r>
        <w:t xml:space="preserve">Полимерные наноматериалы </w:t>
      </w:r>
    </w:p>
    <w:p w:rsidR="001425F7" w:rsidRDefault="00681E3D">
      <w:pPr>
        <w:spacing w:after="137" w:line="259" w:lineRule="auto"/>
        <w:ind w:left="705" w:right="57" w:hanging="10"/>
      </w:pPr>
      <w:r>
        <w:t xml:space="preserve">Материалы, полученные методом «самосборки» </w:t>
      </w:r>
    </w:p>
    <w:p w:rsidR="001425F7" w:rsidRDefault="00681E3D">
      <w:pPr>
        <w:spacing w:after="133" w:line="259" w:lineRule="auto"/>
        <w:ind w:left="710" w:firstLine="0"/>
        <w:jc w:val="left"/>
      </w:pPr>
      <w:r>
        <w:rPr>
          <w:b/>
        </w:rPr>
        <w:t xml:space="preserve"> </w:t>
      </w:r>
    </w:p>
    <w:p w:rsidR="001425F7" w:rsidRDefault="00681E3D">
      <w:pPr>
        <w:spacing w:after="133" w:line="259" w:lineRule="auto"/>
        <w:ind w:left="705" w:hanging="10"/>
        <w:jc w:val="left"/>
      </w:pPr>
      <w:r>
        <w:rPr>
          <w:b/>
        </w:rPr>
        <w:t xml:space="preserve">ТЕМА 4. ПОЛИМЕРНЫЕ МАТЕРИАЛЫ (4часа) </w:t>
      </w:r>
    </w:p>
    <w:p w:rsidR="001425F7" w:rsidRDefault="00681E3D">
      <w:pPr>
        <w:spacing w:after="137" w:line="259" w:lineRule="auto"/>
        <w:ind w:left="705" w:right="57" w:hanging="10"/>
      </w:pPr>
      <w:r>
        <w:t xml:space="preserve">Типы полимерных структур </w:t>
      </w:r>
    </w:p>
    <w:p w:rsidR="001425F7" w:rsidRDefault="00681E3D">
      <w:pPr>
        <w:spacing w:after="133" w:line="259" w:lineRule="auto"/>
        <w:ind w:left="705" w:hanging="10"/>
        <w:jc w:val="left"/>
      </w:pPr>
      <w:r>
        <w:rPr>
          <w:b/>
        </w:rPr>
        <w:t xml:space="preserve">4.1 Пластические массы </w:t>
      </w:r>
    </w:p>
    <w:p w:rsidR="001425F7" w:rsidRDefault="00681E3D">
      <w:pPr>
        <w:spacing w:after="137" w:line="259" w:lineRule="auto"/>
        <w:ind w:left="705" w:right="57" w:hanging="10"/>
      </w:pPr>
      <w:r>
        <w:t xml:space="preserve">Стабилизаторы     </w:t>
      </w:r>
    </w:p>
    <w:p w:rsidR="001425F7" w:rsidRDefault="00681E3D">
      <w:pPr>
        <w:spacing w:after="137" w:line="259" w:lineRule="auto"/>
        <w:ind w:left="705" w:right="57" w:hanging="10"/>
      </w:pPr>
      <w:r>
        <w:t xml:space="preserve">Отвердители </w:t>
      </w:r>
    </w:p>
    <w:p w:rsidR="001425F7" w:rsidRDefault="00681E3D">
      <w:pPr>
        <w:spacing w:after="137" w:line="259" w:lineRule="auto"/>
        <w:ind w:left="705" w:right="57" w:hanging="10"/>
      </w:pPr>
      <w:r>
        <w:t xml:space="preserve">Специальные химические добавки  </w:t>
      </w:r>
    </w:p>
    <w:p w:rsidR="001425F7" w:rsidRDefault="00681E3D">
      <w:pPr>
        <w:spacing w:after="137" w:line="259" w:lineRule="auto"/>
        <w:ind w:left="705" w:right="57" w:hanging="10"/>
      </w:pPr>
      <w:r>
        <w:t xml:space="preserve">Смазывающие вещества </w:t>
      </w:r>
    </w:p>
    <w:p w:rsidR="001425F7" w:rsidRDefault="00681E3D">
      <w:pPr>
        <w:spacing w:after="137" w:line="259" w:lineRule="auto"/>
        <w:ind w:left="705" w:right="57" w:hanging="10"/>
      </w:pPr>
      <w:r>
        <w:t xml:space="preserve">Красители и пигменты  </w:t>
      </w:r>
    </w:p>
    <w:p w:rsidR="001425F7" w:rsidRDefault="00681E3D">
      <w:pPr>
        <w:spacing w:after="137" w:line="259" w:lineRule="auto"/>
        <w:ind w:left="705" w:right="57" w:hanging="10"/>
      </w:pPr>
      <w:r>
        <w:t xml:space="preserve">Свойства пластмасс </w:t>
      </w:r>
    </w:p>
    <w:p w:rsidR="001425F7" w:rsidRDefault="00681E3D">
      <w:pPr>
        <w:spacing w:after="133" w:line="259" w:lineRule="auto"/>
        <w:ind w:left="705" w:hanging="10"/>
        <w:jc w:val="left"/>
      </w:pPr>
      <w:r>
        <w:rPr>
          <w:b/>
        </w:rPr>
        <w:t xml:space="preserve">4.1.1. Термопластичные пластмассы (термопласты). </w:t>
      </w:r>
    </w:p>
    <w:p w:rsidR="001425F7" w:rsidRDefault="00681E3D">
      <w:pPr>
        <w:spacing w:after="137" w:line="259" w:lineRule="auto"/>
        <w:ind w:left="705" w:right="57" w:hanging="10"/>
      </w:pPr>
      <w:r>
        <w:t xml:space="preserve">Полиэтилен </w:t>
      </w:r>
    </w:p>
    <w:p w:rsidR="001425F7" w:rsidRDefault="00681E3D">
      <w:pPr>
        <w:spacing w:after="137" w:line="259" w:lineRule="auto"/>
        <w:ind w:left="705" w:right="57" w:hanging="10"/>
      </w:pPr>
      <w:r>
        <w:t xml:space="preserve">Полипропилен </w:t>
      </w:r>
    </w:p>
    <w:p w:rsidR="001425F7" w:rsidRDefault="00681E3D">
      <w:pPr>
        <w:spacing w:after="137" w:line="259" w:lineRule="auto"/>
        <w:ind w:left="705" w:right="57" w:hanging="10"/>
      </w:pPr>
      <w:r>
        <w:t xml:space="preserve">Полистирол </w:t>
      </w:r>
    </w:p>
    <w:p w:rsidR="001425F7" w:rsidRDefault="00681E3D">
      <w:pPr>
        <w:spacing w:after="137" w:line="259" w:lineRule="auto"/>
        <w:ind w:left="705" w:right="57" w:hanging="10"/>
      </w:pPr>
      <w:r>
        <w:t xml:space="preserve">Пенополистирол  </w:t>
      </w:r>
    </w:p>
    <w:p w:rsidR="001425F7" w:rsidRDefault="00681E3D">
      <w:pPr>
        <w:spacing w:after="137" w:line="259" w:lineRule="auto"/>
        <w:ind w:left="705" w:right="57" w:hanging="10"/>
      </w:pPr>
      <w:r>
        <w:t xml:space="preserve">Пластмассы, на основе поливинилхлорида </w:t>
      </w:r>
    </w:p>
    <w:p w:rsidR="001425F7" w:rsidRDefault="00681E3D">
      <w:pPr>
        <w:spacing w:after="137" w:line="259" w:lineRule="auto"/>
        <w:ind w:left="705" w:right="57" w:hanging="10"/>
      </w:pPr>
      <w:r>
        <w:t xml:space="preserve">Фторопласты  </w:t>
      </w:r>
    </w:p>
    <w:p w:rsidR="001425F7" w:rsidRDefault="00681E3D">
      <w:pPr>
        <w:spacing w:after="137" w:line="259" w:lineRule="auto"/>
        <w:ind w:left="705" w:right="57" w:hanging="10"/>
      </w:pPr>
      <w:r>
        <w:t xml:space="preserve">Полиуретаны </w:t>
      </w:r>
    </w:p>
    <w:p w:rsidR="001425F7" w:rsidRDefault="00681E3D">
      <w:pPr>
        <w:spacing w:after="137" w:line="259" w:lineRule="auto"/>
        <w:ind w:left="705" w:right="57" w:hanging="10"/>
      </w:pPr>
      <w:r>
        <w:t xml:space="preserve">Стекло органическое </w:t>
      </w:r>
    </w:p>
    <w:p w:rsidR="001425F7" w:rsidRDefault="00681E3D">
      <w:pPr>
        <w:spacing w:after="133" w:line="259" w:lineRule="auto"/>
        <w:ind w:left="705" w:hanging="10"/>
        <w:jc w:val="left"/>
      </w:pPr>
      <w:r>
        <w:rPr>
          <w:b/>
        </w:rPr>
        <w:t xml:space="preserve">4.1.2 Термореактивные пластмассы (реактопласты). </w:t>
      </w:r>
    </w:p>
    <w:p w:rsidR="001425F7" w:rsidRDefault="00681E3D">
      <w:pPr>
        <w:spacing w:after="137" w:line="259" w:lineRule="auto"/>
        <w:ind w:left="705" w:right="57" w:hanging="10"/>
      </w:pPr>
      <w:r>
        <w:t xml:space="preserve">Фенопласты </w:t>
      </w:r>
    </w:p>
    <w:p w:rsidR="001425F7" w:rsidRDefault="00681E3D">
      <w:pPr>
        <w:spacing w:after="137" w:line="259" w:lineRule="auto"/>
        <w:ind w:left="705" w:right="57" w:hanging="10"/>
      </w:pPr>
      <w:r>
        <w:t xml:space="preserve">Аминопласты  </w:t>
      </w:r>
    </w:p>
    <w:p w:rsidR="001425F7" w:rsidRDefault="00681E3D">
      <w:pPr>
        <w:spacing w:after="137" w:line="259" w:lineRule="auto"/>
        <w:ind w:left="705" w:right="57" w:hanging="10"/>
      </w:pPr>
      <w:r>
        <w:t xml:space="preserve">Волокниты </w:t>
      </w:r>
    </w:p>
    <w:p w:rsidR="001425F7" w:rsidRDefault="00681E3D">
      <w:pPr>
        <w:spacing w:after="137" w:line="259" w:lineRule="auto"/>
        <w:ind w:left="705" w:right="57" w:hanging="10"/>
      </w:pPr>
      <w:r>
        <w:t xml:space="preserve">Асбоволокниты  </w:t>
      </w:r>
    </w:p>
    <w:p w:rsidR="001425F7" w:rsidRDefault="00681E3D">
      <w:pPr>
        <w:spacing w:after="137" w:line="259" w:lineRule="auto"/>
        <w:ind w:left="705" w:right="57" w:hanging="10"/>
      </w:pPr>
      <w:r>
        <w:t xml:space="preserve">Стекловолокниты </w:t>
      </w:r>
    </w:p>
    <w:p w:rsidR="001425F7" w:rsidRDefault="00681E3D">
      <w:pPr>
        <w:spacing w:after="137" w:line="259" w:lineRule="auto"/>
        <w:ind w:left="705" w:right="57" w:hanging="10"/>
      </w:pPr>
      <w:r>
        <w:t xml:space="preserve">Гетинакс </w:t>
      </w:r>
    </w:p>
    <w:p w:rsidR="001425F7" w:rsidRDefault="00681E3D">
      <w:pPr>
        <w:spacing w:after="137" w:line="259" w:lineRule="auto"/>
        <w:ind w:left="705" w:right="57" w:hanging="10"/>
      </w:pPr>
      <w:r>
        <w:t xml:space="preserve">Древесно-слоистые пластики </w:t>
      </w:r>
    </w:p>
    <w:p w:rsidR="001425F7" w:rsidRDefault="00681E3D">
      <w:pPr>
        <w:spacing w:after="137" w:line="259" w:lineRule="auto"/>
        <w:ind w:left="705" w:right="57" w:hanging="10"/>
      </w:pPr>
      <w:r>
        <w:lastRenderedPageBreak/>
        <w:t xml:space="preserve">Стеклотекстолиты </w:t>
      </w:r>
    </w:p>
    <w:p w:rsidR="001425F7" w:rsidRDefault="00681E3D">
      <w:pPr>
        <w:spacing w:after="133" w:line="259" w:lineRule="auto"/>
        <w:ind w:left="705" w:hanging="10"/>
        <w:jc w:val="left"/>
      </w:pPr>
      <w:r>
        <w:rPr>
          <w:b/>
        </w:rPr>
        <w:t xml:space="preserve">4.2 Резины. </w:t>
      </w:r>
    </w:p>
    <w:p w:rsidR="001425F7" w:rsidRDefault="00681E3D">
      <w:pPr>
        <w:spacing w:after="137" w:line="259" w:lineRule="auto"/>
        <w:ind w:left="705" w:right="57" w:hanging="10"/>
      </w:pPr>
      <w:r>
        <w:t xml:space="preserve">Основные типы резин и характеристики каучуков </w:t>
      </w:r>
    </w:p>
    <w:p w:rsidR="001425F7" w:rsidRDefault="00681E3D">
      <w:pPr>
        <w:spacing w:after="133" w:line="259" w:lineRule="auto"/>
        <w:ind w:left="705" w:hanging="10"/>
        <w:jc w:val="left"/>
      </w:pPr>
      <w:r>
        <w:rPr>
          <w:b/>
        </w:rPr>
        <w:t xml:space="preserve">4.3 Клеящие материалы. </w:t>
      </w:r>
    </w:p>
    <w:p w:rsidR="001425F7" w:rsidRDefault="00681E3D">
      <w:pPr>
        <w:spacing w:after="137" w:line="259" w:lineRule="auto"/>
        <w:ind w:left="705" w:right="57" w:hanging="10"/>
      </w:pPr>
      <w:r>
        <w:t xml:space="preserve">Высокопрочные пленочные клеи </w:t>
      </w:r>
    </w:p>
    <w:p w:rsidR="001425F7" w:rsidRDefault="00681E3D">
      <w:pPr>
        <w:spacing w:after="137" w:line="259" w:lineRule="auto"/>
        <w:ind w:left="705" w:right="57" w:hanging="10"/>
      </w:pPr>
      <w:r>
        <w:t xml:space="preserve">Высокопрочные   пастообразные   клеи   </w:t>
      </w:r>
    </w:p>
    <w:p w:rsidR="001425F7" w:rsidRDefault="00681E3D">
      <w:pPr>
        <w:spacing w:after="137" w:line="259" w:lineRule="auto"/>
        <w:ind w:left="705" w:right="57" w:hanging="10"/>
      </w:pPr>
      <w:r>
        <w:t xml:space="preserve">Жидкие клеи   </w:t>
      </w:r>
    </w:p>
    <w:p w:rsidR="001425F7" w:rsidRDefault="00681E3D">
      <w:pPr>
        <w:spacing w:after="137" w:line="259" w:lineRule="auto"/>
        <w:ind w:left="705" w:right="57" w:hanging="10"/>
      </w:pPr>
      <w:r>
        <w:t xml:space="preserve">Клеи, обладающие специальными свойствами  </w:t>
      </w:r>
    </w:p>
    <w:p w:rsidR="001425F7" w:rsidRDefault="00681E3D">
      <w:pPr>
        <w:spacing w:after="133" w:line="259" w:lineRule="auto"/>
        <w:ind w:left="705" w:hanging="10"/>
        <w:jc w:val="left"/>
      </w:pPr>
      <w:r>
        <w:rPr>
          <w:b/>
        </w:rPr>
        <w:t xml:space="preserve">ТЕМА 5. ФУНКЦИОНАЛЬНЫЕ ПОРОШКОВЫЕ МАТЕРИАЛЫ </w:t>
      </w:r>
    </w:p>
    <w:p w:rsidR="001425F7" w:rsidRDefault="00681E3D">
      <w:pPr>
        <w:spacing w:after="171" w:line="259" w:lineRule="auto"/>
        <w:ind w:left="10" w:hanging="10"/>
        <w:jc w:val="left"/>
      </w:pPr>
      <w:r>
        <w:rPr>
          <w:b/>
        </w:rPr>
        <w:t xml:space="preserve">(4часа) </w:t>
      </w:r>
    </w:p>
    <w:p w:rsidR="001425F7" w:rsidRDefault="00681E3D">
      <w:pPr>
        <w:tabs>
          <w:tab w:val="center" w:pos="710"/>
          <w:tab w:val="right" w:pos="9424"/>
        </w:tabs>
        <w:spacing w:after="133" w:line="259" w:lineRule="auto"/>
        <w:ind w:left="0" w:firstLine="0"/>
        <w:jc w:val="left"/>
      </w:pPr>
      <w:r>
        <w:rPr>
          <w:rFonts w:ascii="Calibri" w:eastAsia="Calibri" w:hAnsi="Calibri" w:cs="Calibri"/>
          <w:sz w:val="22"/>
        </w:rPr>
        <w:tab/>
      </w:r>
      <w:r>
        <w:rPr>
          <w:b/>
        </w:rPr>
        <w:t xml:space="preserve"> </w:t>
      </w:r>
      <w:r>
        <w:rPr>
          <w:b/>
        </w:rPr>
        <w:tab/>
        <w:t xml:space="preserve">Технологический процесс изготовления изделий из порошков  </w:t>
      </w:r>
    </w:p>
    <w:p w:rsidR="001425F7" w:rsidRDefault="00681E3D">
      <w:pPr>
        <w:spacing w:after="133" w:line="259" w:lineRule="auto"/>
        <w:ind w:left="705" w:hanging="10"/>
        <w:jc w:val="left"/>
      </w:pPr>
      <w:r>
        <w:rPr>
          <w:b/>
        </w:rPr>
        <w:t xml:space="preserve">5.1 Конструкционные порошковые материалы. </w:t>
      </w:r>
    </w:p>
    <w:p w:rsidR="001425F7" w:rsidRDefault="00681E3D">
      <w:pPr>
        <w:spacing w:after="133" w:line="259" w:lineRule="auto"/>
        <w:ind w:left="705" w:hanging="10"/>
        <w:jc w:val="left"/>
      </w:pPr>
      <w:r>
        <w:rPr>
          <w:b/>
        </w:rPr>
        <w:t xml:space="preserve">5.2 Антифрикционные порошковые материалы. </w:t>
      </w:r>
    </w:p>
    <w:p w:rsidR="001425F7" w:rsidRDefault="00681E3D">
      <w:pPr>
        <w:spacing w:after="133" w:line="259" w:lineRule="auto"/>
        <w:ind w:left="705" w:hanging="10"/>
        <w:jc w:val="left"/>
      </w:pPr>
      <w:r>
        <w:rPr>
          <w:b/>
        </w:rPr>
        <w:t xml:space="preserve">5.3 Фрикционные порошковые материалы. </w:t>
      </w:r>
    </w:p>
    <w:p w:rsidR="001425F7" w:rsidRDefault="00681E3D">
      <w:pPr>
        <w:spacing w:after="171" w:line="259" w:lineRule="auto"/>
        <w:ind w:left="705" w:hanging="10"/>
        <w:jc w:val="left"/>
      </w:pPr>
      <w:r>
        <w:rPr>
          <w:b/>
        </w:rPr>
        <w:t xml:space="preserve">5.4 Пористые фильтрующие элементы. </w:t>
      </w:r>
    </w:p>
    <w:p w:rsidR="001425F7" w:rsidRDefault="00681E3D">
      <w:pPr>
        <w:tabs>
          <w:tab w:val="center" w:pos="710"/>
          <w:tab w:val="center" w:pos="3808"/>
        </w:tabs>
        <w:spacing w:after="133" w:line="259" w:lineRule="auto"/>
        <w:ind w:left="0" w:firstLine="0"/>
        <w:jc w:val="left"/>
      </w:pPr>
      <w:r>
        <w:rPr>
          <w:rFonts w:ascii="Calibri" w:eastAsia="Calibri" w:hAnsi="Calibri" w:cs="Calibri"/>
          <w:sz w:val="22"/>
        </w:rPr>
        <w:tab/>
      </w:r>
      <w:r>
        <w:rPr>
          <w:b/>
        </w:rPr>
        <w:t xml:space="preserve"> </w:t>
      </w:r>
      <w:r>
        <w:rPr>
          <w:b/>
        </w:rPr>
        <w:tab/>
        <w:t xml:space="preserve">Металлические пористые материалы  </w:t>
      </w:r>
    </w:p>
    <w:p w:rsidR="001425F7" w:rsidRDefault="00681E3D">
      <w:pPr>
        <w:spacing w:after="133" w:line="259" w:lineRule="auto"/>
        <w:ind w:left="710" w:firstLine="0"/>
        <w:jc w:val="left"/>
      </w:pPr>
      <w:r>
        <w:rPr>
          <w:b/>
        </w:rPr>
        <w:t xml:space="preserve"> </w:t>
      </w:r>
    </w:p>
    <w:p w:rsidR="001425F7" w:rsidRDefault="00681E3D">
      <w:pPr>
        <w:spacing w:after="133" w:line="259" w:lineRule="auto"/>
        <w:ind w:left="705" w:hanging="10"/>
        <w:jc w:val="left"/>
      </w:pPr>
      <w:r>
        <w:rPr>
          <w:b/>
        </w:rPr>
        <w:t xml:space="preserve">ТЕМА 6 СИНТЕТИЧЕСКИЕ СВЕРХТВЕРДЫЕ МАТЕРИАЛЫ И </w:t>
      </w:r>
    </w:p>
    <w:p w:rsidR="001425F7" w:rsidRDefault="00681E3D">
      <w:pPr>
        <w:spacing w:after="133" w:line="259" w:lineRule="auto"/>
        <w:ind w:left="10" w:hanging="10"/>
        <w:jc w:val="left"/>
      </w:pPr>
      <w:r>
        <w:rPr>
          <w:b/>
        </w:rPr>
        <w:t xml:space="preserve">ПОКРЫТИЯ (6 часов) </w:t>
      </w:r>
    </w:p>
    <w:p w:rsidR="001425F7" w:rsidRDefault="00681E3D">
      <w:pPr>
        <w:spacing w:after="133" w:line="259" w:lineRule="auto"/>
        <w:ind w:left="705" w:hanging="10"/>
        <w:jc w:val="left"/>
      </w:pPr>
      <w:r>
        <w:rPr>
          <w:b/>
        </w:rPr>
        <w:t xml:space="preserve">6.1 Синтетические сверхтвердые материалы. </w:t>
      </w:r>
    </w:p>
    <w:p w:rsidR="001425F7" w:rsidRDefault="00681E3D">
      <w:pPr>
        <w:spacing w:after="133" w:line="259" w:lineRule="auto"/>
        <w:ind w:left="705" w:hanging="10"/>
        <w:jc w:val="left"/>
      </w:pPr>
      <w:r>
        <w:rPr>
          <w:b/>
        </w:rPr>
        <w:t xml:space="preserve">6.2 Покрытия для инструментов из СТМ </w:t>
      </w:r>
    </w:p>
    <w:p w:rsidR="001425F7" w:rsidRDefault="00681E3D">
      <w:pPr>
        <w:spacing w:after="133" w:line="259" w:lineRule="auto"/>
        <w:ind w:left="705" w:hanging="10"/>
        <w:jc w:val="left"/>
      </w:pPr>
      <w:r>
        <w:rPr>
          <w:b/>
        </w:rPr>
        <w:t xml:space="preserve">6.2.1 Металлические и композиционные покрытия. </w:t>
      </w:r>
    </w:p>
    <w:p w:rsidR="001425F7" w:rsidRDefault="00681E3D">
      <w:pPr>
        <w:spacing w:after="133" w:line="259" w:lineRule="auto"/>
        <w:ind w:left="705" w:hanging="10"/>
        <w:jc w:val="left"/>
      </w:pPr>
      <w:r>
        <w:rPr>
          <w:b/>
        </w:rPr>
        <w:t xml:space="preserve">6.2.2 Неметаллические покрытия  </w:t>
      </w:r>
    </w:p>
    <w:p w:rsidR="001425F7" w:rsidRDefault="00681E3D">
      <w:pPr>
        <w:spacing w:after="134" w:line="259" w:lineRule="auto"/>
        <w:ind w:left="710" w:firstLine="0"/>
        <w:jc w:val="left"/>
      </w:pPr>
      <w:r>
        <w:rPr>
          <w:b/>
        </w:rPr>
        <w:t xml:space="preserve"> </w:t>
      </w:r>
    </w:p>
    <w:p w:rsidR="001425F7" w:rsidRDefault="00681E3D">
      <w:pPr>
        <w:spacing w:after="133" w:line="259" w:lineRule="auto"/>
        <w:ind w:left="705" w:hanging="10"/>
        <w:jc w:val="left"/>
      </w:pPr>
      <w:r>
        <w:rPr>
          <w:b/>
        </w:rPr>
        <w:t xml:space="preserve">ТЕМА 7.  МНОГОФУНКЦИОНАЛЬНЫЕ ПОКРЫТИЯ (4часа) </w:t>
      </w:r>
    </w:p>
    <w:p w:rsidR="001425F7" w:rsidRDefault="00681E3D">
      <w:pPr>
        <w:spacing w:after="0" w:line="358" w:lineRule="auto"/>
        <w:ind w:left="705" w:right="394" w:hanging="10"/>
      </w:pPr>
      <w:r>
        <w:t xml:space="preserve">Классификация процессов нанесения металлических  покрытий  </w:t>
      </w:r>
    </w:p>
    <w:p w:rsidR="001425F7" w:rsidRDefault="00681E3D">
      <w:pPr>
        <w:spacing w:after="137" w:line="259" w:lineRule="auto"/>
        <w:ind w:left="705" w:right="57" w:hanging="10"/>
      </w:pPr>
      <w:r>
        <w:t xml:space="preserve">Горячее погружение в расплав </w:t>
      </w:r>
    </w:p>
    <w:p w:rsidR="001425F7" w:rsidRDefault="00681E3D">
      <w:pPr>
        <w:spacing w:after="137" w:line="259" w:lineRule="auto"/>
        <w:ind w:left="705" w:right="57" w:hanging="10"/>
      </w:pPr>
      <w:r>
        <w:t xml:space="preserve">Напыление </w:t>
      </w:r>
    </w:p>
    <w:p w:rsidR="001425F7" w:rsidRDefault="00681E3D">
      <w:pPr>
        <w:spacing w:after="137" w:line="259" w:lineRule="auto"/>
        <w:ind w:left="705" w:right="57" w:hanging="10"/>
      </w:pPr>
      <w:r>
        <w:t xml:space="preserve">Наплавка  </w:t>
      </w:r>
    </w:p>
    <w:p w:rsidR="001425F7" w:rsidRDefault="00681E3D">
      <w:pPr>
        <w:spacing w:after="137" w:line="259" w:lineRule="auto"/>
        <w:ind w:left="705" w:right="57" w:hanging="10"/>
      </w:pPr>
      <w:r>
        <w:t xml:space="preserve">Электрохимическое осаждение  </w:t>
      </w:r>
    </w:p>
    <w:p w:rsidR="001425F7" w:rsidRDefault="00681E3D">
      <w:pPr>
        <w:spacing w:after="1" w:line="357" w:lineRule="auto"/>
        <w:ind w:left="705" w:right="1771" w:hanging="10"/>
      </w:pPr>
      <w:r>
        <w:lastRenderedPageBreak/>
        <w:t xml:space="preserve">Электролитическое нанесение покрытий Химико-паровое осаждение </w:t>
      </w:r>
    </w:p>
    <w:p w:rsidR="001425F7" w:rsidRDefault="00681E3D">
      <w:pPr>
        <w:spacing w:after="137" w:line="259" w:lineRule="auto"/>
        <w:ind w:left="705" w:right="57" w:hanging="10"/>
      </w:pPr>
      <w:r>
        <w:t xml:space="preserve">Физическое осаждение из паровой фазы  </w:t>
      </w:r>
    </w:p>
    <w:p w:rsidR="001425F7" w:rsidRDefault="00681E3D">
      <w:pPr>
        <w:spacing w:after="137" w:line="259" w:lineRule="auto"/>
        <w:ind w:left="705" w:right="57" w:hanging="10"/>
      </w:pPr>
      <w:r>
        <w:t xml:space="preserve">Механическое нанесение покрытий  </w:t>
      </w:r>
    </w:p>
    <w:p w:rsidR="001425F7" w:rsidRDefault="00681E3D">
      <w:pPr>
        <w:spacing w:after="198" w:line="259" w:lineRule="auto"/>
        <w:ind w:left="705" w:right="57" w:hanging="10"/>
      </w:pPr>
      <w:r>
        <w:t>Ионная имплантация</w:t>
      </w:r>
      <w:r>
        <w:rPr>
          <w:b/>
        </w:rPr>
        <w:t xml:space="preserve"> </w:t>
      </w:r>
    </w:p>
    <w:p w:rsidR="001425F7" w:rsidRDefault="00681E3D">
      <w:pPr>
        <w:spacing w:after="195" w:line="259" w:lineRule="auto"/>
        <w:ind w:left="705" w:hanging="10"/>
        <w:jc w:val="left"/>
      </w:pPr>
      <w:r>
        <w:t>7.1</w:t>
      </w:r>
      <w:r>
        <w:rPr>
          <w:rFonts w:ascii="Arial" w:eastAsia="Arial" w:hAnsi="Arial" w:cs="Arial"/>
        </w:rPr>
        <w:t xml:space="preserve"> </w:t>
      </w:r>
      <w:r>
        <w:rPr>
          <w:b/>
        </w:rPr>
        <w:t xml:space="preserve">Металлические покрытия. </w:t>
      </w:r>
    </w:p>
    <w:p w:rsidR="001425F7" w:rsidRDefault="00681E3D">
      <w:pPr>
        <w:spacing w:after="133" w:line="259" w:lineRule="auto"/>
        <w:ind w:left="705" w:hanging="10"/>
        <w:jc w:val="left"/>
      </w:pPr>
      <w:r>
        <w:t>7.1.1</w:t>
      </w:r>
      <w:r>
        <w:rPr>
          <w:rFonts w:ascii="Arial" w:eastAsia="Arial" w:hAnsi="Arial" w:cs="Arial"/>
        </w:rPr>
        <w:t xml:space="preserve"> </w:t>
      </w:r>
      <w:r>
        <w:rPr>
          <w:b/>
        </w:rPr>
        <w:t xml:space="preserve">Цинковые покрытия. </w:t>
      </w:r>
    </w:p>
    <w:p w:rsidR="001425F7" w:rsidRDefault="00681E3D">
      <w:pPr>
        <w:spacing w:after="197" w:line="259" w:lineRule="auto"/>
        <w:ind w:left="705" w:hanging="10"/>
        <w:jc w:val="left"/>
      </w:pPr>
      <w:r>
        <w:rPr>
          <w:b/>
        </w:rPr>
        <w:t xml:space="preserve">7.1.2. Алюминиевые покрытия. </w:t>
      </w:r>
    </w:p>
    <w:p w:rsidR="001425F7" w:rsidRDefault="00681E3D">
      <w:pPr>
        <w:spacing w:after="195" w:line="259" w:lineRule="auto"/>
        <w:ind w:left="705" w:hanging="10"/>
        <w:jc w:val="left"/>
      </w:pPr>
      <w:r>
        <w:rPr>
          <w:b/>
        </w:rPr>
        <w:t>7.1.3</w:t>
      </w:r>
      <w:r>
        <w:rPr>
          <w:rFonts w:ascii="Arial" w:eastAsia="Arial" w:hAnsi="Arial" w:cs="Arial"/>
          <w:b/>
        </w:rPr>
        <w:t xml:space="preserve"> </w:t>
      </w:r>
      <w:r>
        <w:rPr>
          <w:b/>
        </w:rPr>
        <w:t xml:space="preserve">Оловянные и хромсодержащие покрытия. </w:t>
      </w:r>
    </w:p>
    <w:p w:rsidR="001425F7" w:rsidRDefault="00681E3D">
      <w:pPr>
        <w:spacing w:after="197" w:line="259" w:lineRule="auto"/>
        <w:ind w:left="705" w:hanging="10"/>
        <w:jc w:val="left"/>
      </w:pPr>
      <w:r>
        <w:rPr>
          <w:b/>
        </w:rPr>
        <w:t>7.1.4</w:t>
      </w:r>
      <w:r>
        <w:rPr>
          <w:rFonts w:ascii="Arial" w:eastAsia="Arial" w:hAnsi="Arial" w:cs="Arial"/>
          <w:b/>
        </w:rPr>
        <w:t xml:space="preserve"> </w:t>
      </w:r>
      <w:r>
        <w:rPr>
          <w:b/>
        </w:rPr>
        <w:t xml:space="preserve">Покрытия плакированием. </w:t>
      </w:r>
    </w:p>
    <w:p w:rsidR="001425F7" w:rsidRDefault="00681E3D">
      <w:pPr>
        <w:spacing w:after="195" w:line="259" w:lineRule="auto"/>
        <w:ind w:left="705" w:hanging="10"/>
        <w:jc w:val="left"/>
      </w:pPr>
      <w:r>
        <w:rPr>
          <w:b/>
        </w:rPr>
        <w:t>7.1.5</w:t>
      </w:r>
      <w:r>
        <w:rPr>
          <w:rFonts w:ascii="Arial" w:eastAsia="Arial" w:hAnsi="Arial" w:cs="Arial"/>
          <w:b/>
        </w:rPr>
        <w:t xml:space="preserve"> </w:t>
      </w:r>
      <w:r>
        <w:rPr>
          <w:b/>
        </w:rPr>
        <w:t xml:space="preserve">Осаждение в вакууме или из газовой фазы. </w:t>
      </w:r>
    </w:p>
    <w:p w:rsidR="001425F7" w:rsidRDefault="00681E3D">
      <w:pPr>
        <w:spacing w:after="133" w:line="259" w:lineRule="auto"/>
        <w:ind w:left="705" w:hanging="10"/>
        <w:jc w:val="left"/>
      </w:pPr>
      <w:r>
        <w:rPr>
          <w:b/>
        </w:rPr>
        <w:t>7.2</w:t>
      </w:r>
      <w:r>
        <w:rPr>
          <w:rFonts w:ascii="Arial" w:eastAsia="Arial" w:hAnsi="Arial" w:cs="Arial"/>
          <w:b/>
        </w:rPr>
        <w:t xml:space="preserve"> </w:t>
      </w:r>
      <w:r>
        <w:rPr>
          <w:b/>
        </w:rPr>
        <w:t xml:space="preserve">Неметаллические покрытия. </w:t>
      </w:r>
    </w:p>
    <w:p w:rsidR="001425F7" w:rsidRDefault="00681E3D">
      <w:pPr>
        <w:spacing w:after="133" w:line="259" w:lineRule="auto"/>
        <w:ind w:left="705" w:hanging="10"/>
        <w:jc w:val="left"/>
      </w:pPr>
      <w:r>
        <w:rPr>
          <w:b/>
        </w:rPr>
        <w:t xml:space="preserve">7.2.1  Неорганические покрытия и способы их нанесения. </w:t>
      </w:r>
    </w:p>
    <w:p w:rsidR="001425F7" w:rsidRDefault="00681E3D">
      <w:pPr>
        <w:spacing w:after="1" w:line="357" w:lineRule="auto"/>
        <w:ind w:left="0" w:firstLine="709"/>
        <w:jc w:val="left"/>
      </w:pPr>
      <w:r>
        <w:rPr>
          <w:b/>
        </w:rPr>
        <w:t xml:space="preserve">7.2.2. Органические полимерные покрытия и способы их нанесения. </w:t>
      </w:r>
    </w:p>
    <w:p w:rsidR="001425F7" w:rsidRDefault="00681E3D">
      <w:pPr>
        <w:spacing w:after="133" w:line="259" w:lineRule="auto"/>
        <w:ind w:left="705" w:hanging="10"/>
        <w:jc w:val="left"/>
      </w:pPr>
      <w:r>
        <w:rPr>
          <w:b/>
        </w:rPr>
        <w:t xml:space="preserve">7.2.3. Защитные технологические покрытия. </w:t>
      </w:r>
    </w:p>
    <w:p w:rsidR="001425F7" w:rsidRDefault="00681E3D">
      <w:pPr>
        <w:spacing w:after="133" w:line="259" w:lineRule="auto"/>
        <w:ind w:left="705" w:hanging="10"/>
        <w:jc w:val="left"/>
      </w:pPr>
      <w:r>
        <w:rPr>
          <w:b/>
        </w:rPr>
        <w:t xml:space="preserve">7.2.4 Теплозащитные покрытия. </w:t>
      </w:r>
    </w:p>
    <w:p w:rsidR="001425F7" w:rsidRDefault="00681E3D">
      <w:pPr>
        <w:spacing w:after="195" w:line="259" w:lineRule="auto"/>
        <w:ind w:left="705" w:hanging="10"/>
        <w:jc w:val="left"/>
      </w:pPr>
      <w:r>
        <w:rPr>
          <w:b/>
        </w:rPr>
        <w:t xml:space="preserve">7.2.5  Терморегулирующие покрытия </w:t>
      </w:r>
    </w:p>
    <w:p w:rsidR="001425F7" w:rsidRDefault="00681E3D">
      <w:pPr>
        <w:spacing w:after="133" w:line="259" w:lineRule="auto"/>
        <w:ind w:left="705" w:hanging="10"/>
        <w:jc w:val="left"/>
      </w:pPr>
      <w:r>
        <w:rPr>
          <w:b/>
        </w:rPr>
        <w:t>7.2.6</w:t>
      </w:r>
      <w:r>
        <w:rPr>
          <w:rFonts w:ascii="Arial" w:eastAsia="Arial" w:hAnsi="Arial" w:cs="Arial"/>
          <w:b/>
        </w:rPr>
        <w:t xml:space="preserve"> </w:t>
      </w:r>
      <w:r>
        <w:rPr>
          <w:b/>
        </w:rPr>
        <w:t xml:space="preserve"> Лакокрасочные покрытия. </w:t>
      </w:r>
    </w:p>
    <w:p w:rsidR="001425F7" w:rsidRDefault="00681E3D">
      <w:pPr>
        <w:spacing w:after="137" w:line="259" w:lineRule="auto"/>
        <w:ind w:left="705" w:right="57" w:hanging="10"/>
      </w:pPr>
      <w:r>
        <w:t xml:space="preserve">Грунтовки </w:t>
      </w:r>
    </w:p>
    <w:p w:rsidR="001425F7" w:rsidRDefault="00681E3D">
      <w:pPr>
        <w:spacing w:after="137" w:line="259" w:lineRule="auto"/>
        <w:ind w:left="705" w:right="57" w:hanging="10"/>
      </w:pPr>
      <w:r>
        <w:t xml:space="preserve">Эмали </w:t>
      </w:r>
    </w:p>
    <w:p w:rsidR="001425F7" w:rsidRDefault="00681E3D">
      <w:pPr>
        <w:spacing w:after="137" w:line="259" w:lineRule="auto"/>
        <w:ind w:left="705" w:right="57" w:hanging="10"/>
      </w:pPr>
      <w:r>
        <w:t xml:space="preserve">Пигменты </w:t>
      </w:r>
    </w:p>
    <w:p w:rsidR="001425F7" w:rsidRDefault="00681E3D">
      <w:pPr>
        <w:spacing w:after="137" w:line="259" w:lineRule="auto"/>
        <w:ind w:left="705" w:right="57" w:hanging="10"/>
      </w:pPr>
      <w:r>
        <w:t xml:space="preserve">Наполнители </w:t>
      </w:r>
    </w:p>
    <w:p w:rsidR="001425F7" w:rsidRDefault="00681E3D">
      <w:pPr>
        <w:spacing w:after="137" w:line="259" w:lineRule="auto"/>
        <w:ind w:left="705" w:right="57" w:hanging="10"/>
      </w:pPr>
      <w:r>
        <w:t xml:space="preserve">Пластификаторы </w:t>
      </w:r>
    </w:p>
    <w:p w:rsidR="001425F7" w:rsidRDefault="00681E3D">
      <w:pPr>
        <w:spacing w:after="137" w:line="259" w:lineRule="auto"/>
        <w:ind w:left="705" w:right="57" w:hanging="10"/>
      </w:pPr>
      <w:r>
        <w:t xml:space="preserve">Растворители (разбавители </w:t>
      </w:r>
    </w:p>
    <w:p w:rsidR="001425F7" w:rsidRDefault="00681E3D">
      <w:pPr>
        <w:spacing w:after="137" w:line="259" w:lineRule="auto"/>
        <w:ind w:left="705" w:right="57" w:hanging="10"/>
      </w:pPr>
      <w:r>
        <w:t xml:space="preserve">Отвердители  </w:t>
      </w:r>
    </w:p>
    <w:p w:rsidR="001425F7" w:rsidRDefault="00681E3D">
      <w:pPr>
        <w:spacing w:after="137" w:line="259" w:lineRule="auto"/>
        <w:ind w:left="705" w:right="57" w:hanging="10"/>
      </w:pPr>
      <w:r>
        <w:t xml:space="preserve">Износостойкие покрытия </w:t>
      </w:r>
    </w:p>
    <w:p w:rsidR="001425F7" w:rsidRDefault="00681E3D">
      <w:pPr>
        <w:spacing w:after="0" w:line="259" w:lineRule="auto"/>
        <w:ind w:left="710" w:firstLine="0"/>
        <w:jc w:val="left"/>
      </w:pPr>
      <w:r>
        <w:t xml:space="preserve"> </w:t>
      </w:r>
    </w:p>
    <w:p w:rsidR="001425F7" w:rsidRDefault="00681E3D">
      <w:pPr>
        <w:pStyle w:val="4"/>
        <w:ind w:left="10" w:right="109"/>
      </w:pPr>
      <w:r>
        <w:rPr>
          <w:i w:val="0"/>
        </w:rPr>
        <w:t xml:space="preserve">Темы практических и лабораторных занятий </w:t>
      </w:r>
    </w:p>
    <w:p w:rsidR="001425F7" w:rsidRDefault="00681E3D">
      <w:pPr>
        <w:spacing w:after="130" w:line="259" w:lineRule="auto"/>
        <w:ind w:left="710" w:firstLine="0"/>
        <w:jc w:val="left"/>
      </w:pPr>
      <w:r>
        <w:rPr>
          <w:b/>
          <w:i/>
        </w:rPr>
        <w:t xml:space="preserve"> </w:t>
      </w:r>
    </w:p>
    <w:p w:rsidR="001425F7" w:rsidRDefault="00681E3D">
      <w:pPr>
        <w:spacing w:after="1" w:line="357" w:lineRule="auto"/>
        <w:ind w:left="0" w:right="57" w:firstLine="709"/>
      </w:pPr>
      <w:r>
        <w:lastRenderedPageBreak/>
        <w:t xml:space="preserve">Занятие 1.  Методика выбора марок чугунов и сталей по конструкторским и технологическим требованиям. – 4 часа. </w:t>
      </w:r>
    </w:p>
    <w:p w:rsidR="001425F7" w:rsidRDefault="00681E3D">
      <w:pPr>
        <w:spacing w:after="1" w:line="357" w:lineRule="auto"/>
        <w:ind w:left="0" w:right="57" w:firstLine="709"/>
      </w:pPr>
      <w:r>
        <w:t xml:space="preserve">Занятие 2.  Определение рациональных областей применения цветных сплавов и сплавов с особыми свойствами. – 4 часа. </w:t>
      </w:r>
    </w:p>
    <w:p w:rsidR="001425F7" w:rsidRDefault="00681E3D">
      <w:pPr>
        <w:spacing w:after="0" w:line="358" w:lineRule="auto"/>
        <w:ind w:left="0" w:right="57" w:firstLine="709"/>
      </w:pPr>
      <w:r>
        <w:t xml:space="preserve">Занятие 3.  Компьютерное моделирование напряженно-деформированного состояния конструкций из металлических и неметаллических материалов. – 6 часов. </w:t>
      </w:r>
    </w:p>
    <w:p w:rsidR="001425F7" w:rsidRDefault="00681E3D">
      <w:pPr>
        <w:spacing w:after="0" w:line="358" w:lineRule="auto"/>
        <w:ind w:left="0" w:right="57" w:firstLine="709"/>
      </w:pPr>
      <w:r>
        <w:t xml:space="preserve">Занятие 4.  Методика проектирования композиционных материалов с заданными свойствами. – 4 часа. </w:t>
      </w:r>
    </w:p>
    <w:p w:rsidR="001425F7" w:rsidRDefault="00681E3D">
      <w:pPr>
        <w:spacing w:after="0" w:line="358" w:lineRule="auto"/>
        <w:ind w:left="0" w:right="57" w:firstLine="709"/>
      </w:pPr>
      <w:r>
        <w:t xml:space="preserve">Занятие 5.  Определение обрабатываемости композиционных материалов. – 6 часов. </w:t>
      </w:r>
    </w:p>
    <w:p w:rsidR="001425F7" w:rsidRDefault="00681E3D">
      <w:pPr>
        <w:spacing w:after="0" w:line="358" w:lineRule="auto"/>
        <w:ind w:left="0" w:right="57" w:firstLine="709"/>
      </w:pPr>
      <w:r>
        <w:t xml:space="preserve">Занятие 6.  Определение структуры, микротвердости, шероховатости и фракционного состава композиционных материалов. – 4 часа. </w:t>
      </w:r>
    </w:p>
    <w:p w:rsidR="001425F7" w:rsidRDefault="00681E3D">
      <w:pPr>
        <w:spacing w:after="1" w:line="357" w:lineRule="auto"/>
        <w:ind w:left="0" w:right="57" w:firstLine="709"/>
      </w:pPr>
      <w:r>
        <w:t xml:space="preserve">Занятие 7.  Определение режущих свойств инструментальных материалов. Интерактивные системы выбора инструментальных материалов. – 4 часа. </w:t>
      </w:r>
    </w:p>
    <w:p w:rsidR="001425F7" w:rsidRDefault="00681E3D">
      <w:pPr>
        <w:spacing w:after="1" w:line="357" w:lineRule="auto"/>
        <w:ind w:left="0" w:right="57" w:firstLine="709"/>
      </w:pPr>
      <w:r>
        <w:t xml:space="preserve">Занятие 8.  Нанесение покрытий газодинамическим  методом с помощью установки «Димет 404м». – 4 часа. </w:t>
      </w:r>
    </w:p>
    <w:p w:rsidR="001425F7" w:rsidRDefault="00681E3D">
      <w:pPr>
        <w:spacing w:after="133" w:line="259" w:lineRule="auto"/>
        <w:ind w:left="710" w:firstLine="0"/>
        <w:jc w:val="left"/>
      </w:pPr>
      <w:r>
        <w:t xml:space="preserve"> </w:t>
      </w:r>
    </w:p>
    <w:p w:rsidR="001425F7" w:rsidRDefault="00681E3D">
      <w:pPr>
        <w:spacing w:after="200" w:line="259" w:lineRule="auto"/>
        <w:ind w:left="710" w:firstLine="0"/>
        <w:jc w:val="left"/>
      </w:pPr>
      <w:r>
        <w:t xml:space="preserve"> </w:t>
      </w:r>
    </w:p>
    <w:p w:rsidR="001425F7" w:rsidRDefault="00681E3D">
      <w:pPr>
        <w:spacing w:after="133" w:line="259" w:lineRule="auto"/>
        <w:ind w:left="705" w:hanging="10"/>
        <w:jc w:val="left"/>
      </w:pPr>
      <w:r>
        <w:rPr>
          <w:b/>
        </w:rPr>
        <w:t>5.</w:t>
      </w:r>
      <w:r>
        <w:rPr>
          <w:rFonts w:ascii="Arial" w:eastAsia="Arial" w:hAnsi="Arial" w:cs="Arial"/>
          <w:b/>
        </w:rPr>
        <w:t xml:space="preserve"> </w:t>
      </w:r>
      <w:r>
        <w:rPr>
          <w:b/>
        </w:rPr>
        <w:t xml:space="preserve">Описание системы контроля знаний. </w:t>
      </w:r>
    </w:p>
    <w:p w:rsidR="001425F7" w:rsidRDefault="00681E3D">
      <w:pPr>
        <w:spacing w:after="0" w:line="358" w:lineRule="auto"/>
        <w:ind w:left="0" w:right="57" w:firstLine="709"/>
      </w:pPr>
      <w:r>
        <w:t xml:space="preserve">В соответствии с решением Ученого Совета Университета и Учебнометодической комиссии о введении  балльно-рейтинговой системы в целях совершенствования контроля за качеством образования предусматривается следующий порядок контроля и учета академической успеваемости студентов: </w:t>
      </w:r>
    </w:p>
    <w:p w:rsidR="001425F7" w:rsidRDefault="00681E3D">
      <w:pPr>
        <w:spacing w:after="0" w:line="358" w:lineRule="auto"/>
        <w:ind w:left="705" w:right="1167" w:hanging="10"/>
      </w:pPr>
      <w:r>
        <w:rPr>
          <w:u w:val="single" w:color="000000"/>
        </w:rPr>
        <w:t>1-ая рубежная аттестация</w:t>
      </w:r>
      <w:r>
        <w:t xml:space="preserve"> – максимально 35 баллов; из них:  от 0 до 25 баллов – аттестационная работа; </w:t>
      </w:r>
    </w:p>
    <w:p w:rsidR="001425F7" w:rsidRDefault="00681E3D">
      <w:pPr>
        <w:spacing w:after="137" w:line="358" w:lineRule="auto"/>
        <w:ind w:left="0" w:right="57" w:firstLine="709"/>
      </w:pPr>
      <w:r>
        <w:t xml:space="preserve">от 0 до 10 баллов – активная работа за данный период на семинарских (практических или лабораторных) занятиях. </w:t>
      </w:r>
    </w:p>
    <w:p w:rsidR="001425F7" w:rsidRDefault="00681E3D">
      <w:pPr>
        <w:spacing w:after="1" w:line="357" w:lineRule="auto"/>
        <w:ind w:left="705" w:right="1167" w:hanging="10"/>
      </w:pPr>
      <w:r>
        <w:rPr>
          <w:u w:val="single" w:color="000000"/>
        </w:rPr>
        <w:lastRenderedPageBreak/>
        <w:t>2-ая рубежная аттестация</w:t>
      </w:r>
      <w:r>
        <w:t xml:space="preserve"> – максимально 35 баллов; изних:  от 0 до 25 баллов – аттестационная работа; </w:t>
      </w:r>
    </w:p>
    <w:p w:rsidR="001425F7" w:rsidRDefault="00681E3D">
      <w:pPr>
        <w:spacing w:after="1" w:line="357" w:lineRule="auto"/>
        <w:ind w:left="0" w:right="57" w:firstLine="709"/>
      </w:pPr>
      <w:r>
        <w:t xml:space="preserve">от 0 до 10 баллов – активная работа за данный период на семинарских (практических) занятиях. </w:t>
      </w:r>
    </w:p>
    <w:p w:rsidR="001425F7" w:rsidRDefault="00681E3D">
      <w:pPr>
        <w:spacing w:after="1" w:line="357" w:lineRule="auto"/>
        <w:ind w:left="0" w:right="57" w:firstLine="709"/>
      </w:pPr>
      <w:r>
        <w:t xml:space="preserve">Преподаватель самостоятельно выбирает форму промежуточного контроля при проведении рубежных аттестаций. </w:t>
      </w:r>
    </w:p>
    <w:p w:rsidR="001425F7" w:rsidRDefault="00681E3D">
      <w:pPr>
        <w:spacing w:after="0" w:line="358" w:lineRule="auto"/>
        <w:ind w:left="0" w:right="57" w:firstLine="709"/>
      </w:pPr>
      <w:r>
        <w:rPr>
          <w:u w:val="single" w:color="000000"/>
        </w:rPr>
        <w:t>Творческая работа</w:t>
      </w:r>
      <w:r>
        <w:t xml:space="preserve"> (научные сообщения, проделанные на семинарских занятиях с обсуждением и подтверждением в письменном виде (до 5 стр.), самостоятельное изучение и освещение дополнительных вопросов курса, рефераты (не менее 10 стр.), участие в научных конференциях, другие формы промежуточного контроля и виды творческой работы, устанавливаемые и оцениваемые в баллах преподавателем самостоятельно в соответствии со спецификой дисциплины) – максимально 30 баллов. </w:t>
      </w:r>
    </w:p>
    <w:p w:rsidR="001425F7" w:rsidRDefault="00681E3D">
      <w:pPr>
        <w:spacing w:after="0" w:line="358" w:lineRule="auto"/>
        <w:ind w:left="0" w:right="57" w:firstLine="709"/>
      </w:pPr>
      <w:r>
        <w:t xml:space="preserve">Рейтинговая система основана на подсчете баллов, «заработанных» студентом в течение семестра. </w:t>
      </w:r>
    </w:p>
    <w:p w:rsidR="001425F7" w:rsidRDefault="00681E3D">
      <w:pPr>
        <w:spacing w:after="0" w:line="358" w:lineRule="auto"/>
        <w:ind w:left="0" w:right="57" w:firstLine="709"/>
      </w:pPr>
      <w:r>
        <w:t xml:space="preserve">Система должна включать все виды учебной нагрузки студента (теоретический материал, практические навыки, защита лабораторных работ, реферат, курсовая работа и т.п.). </w:t>
      </w:r>
    </w:p>
    <w:p w:rsidR="001425F7" w:rsidRDefault="00681E3D">
      <w:pPr>
        <w:spacing w:after="0" w:line="358" w:lineRule="auto"/>
        <w:ind w:left="0" w:right="57" w:firstLine="709"/>
      </w:pPr>
      <w:r>
        <w:t xml:space="preserve">Рубежный контроль успеваемости (в результате которого набирается очередное количество баллов) осуществляется периодически по прошествии определенного количества тем. Контроль осуществляется точно в установленные календарным планом сроки. </w:t>
      </w:r>
    </w:p>
    <w:p w:rsidR="001425F7" w:rsidRDefault="00681E3D">
      <w:pPr>
        <w:spacing w:after="0" w:line="358" w:lineRule="auto"/>
        <w:ind w:left="0" w:right="57" w:firstLine="709"/>
      </w:pPr>
      <w:r>
        <w:t xml:space="preserve">Система должна быть четко расписана и доведена до сведения каждого студента в начале занятий по данной дисциплине. При разработке конкретного варианта системы учитываются особенности дисциплины и учебнопедагогические принципы преподавания на кафедре. </w:t>
      </w:r>
    </w:p>
    <w:p w:rsidR="001425F7" w:rsidRDefault="00681E3D">
      <w:pPr>
        <w:spacing w:after="137" w:line="259" w:lineRule="auto"/>
        <w:ind w:left="710" w:firstLine="0"/>
        <w:jc w:val="left"/>
      </w:pPr>
      <w:r>
        <w:t xml:space="preserve"> </w:t>
      </w:r>
    </w:p>
    <w:p w:rsidR="001425F7" w:rsidRDefault="00681E3D">
      <w:pPr>
        <w:spacing w:after="131" w:line="259" w:lineRule="auto"/>
        <w:ind w:left="705" w:hanging="10"/>
        <w:jc w:val="left"/>
      </w:pPr>
      <w:r>
        <w:rPr>
          <w:b/>
          <w:i/>
        </w:rPr>
        <w:t xml:space="preserve">Шкала оценок и методика их выставления. </w:t>
      </w:r>
    </w:p>
    <w:p w:rsidR="001425F7" w:rsidRDefault="00681E3D">
      <w:pPr>
        <w:spacing w:after="0" w:line="358" w:lineRule="auto"/>
        <w:ind w:left="0" w:right="57" w:firstLine="709"/>
      </w:pPr>
      <w:r>
        <w:t xml:space="preserve">В соответствии с типовым положением о балльно-рейтинговой системе контроля успеваемости студентов, рассмотренным на заседании </w:t>
      </w:r>
      <w:r>
        <w:lastRenderedPageBreak/>
        <w:t xml:space="preserve">Учебнометодической комиссии Ученого Совета РУДН применяется следующая система набора баллов: </w:t>
      </w:r>
    </w:p>
    <w:p w:rsidR="001425F7" w:rsidRDefault="00681E3D">
      <w:pPr>
        <w:spacing w:after="0" w:line="259" w:lineRule="auto"/>
        <w:ind w:left="710" w:firstLine="0"/>
        <w:jc w:val="left"/>
      </w:pPr>
      <w:r>
        <w:t xml:space="preserve"> </w:t>
      </w:r>
    </w:p>
    <w:tbl>
      <w:tblPr>
        <w:tblStyle w:val="TableGrid"/>
        <w:tblW w:w="8926" w:type="dxa"/>
        <w:tblInd w:w="252" w:type="dxa"/>
        <w:tblCellMar>
          <w:top w:w="179" w:type="dxa"/>
          <w:left w:w="115" w:type="dxa"/>
          <w:right w:w="59" w:type="dxa"/>
        </w:tblCellMar>
        <w:tblLook w:val="04A0" w:firstRow="1" w:lastRow="0" w:firstColumn="1" w:lastColumn="0" w:noHBand="0" w:noVBand="1"/>
      </w:tblPr>
      <w:tblGrid>
        <w:gridCol w:w="1635"/>
        <w:gridCol w:w="2285"/>
        <w:gridCol w:w="1634"/>
        <w:gridCol w:w="1632"/>
        <w:gridCol w:w="1740"/>
      </w:tblGrid>
      <w:tr w:rsidR="001425F7">
        <w:trPr>
          <w:trHeight w:val="803"/>
        </w:trPr>
        <w:tc>
          <w:tcPr>
            <w:tcW w:w="1634"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169" w:right="227" w:firstLine="0"/>
              <w:jc w:val="center"/>
            </w:pPr>
            <w:r>
              <w:rPr>
                <w:sz w:val="24"/>
              </w:rPr>
              <w:t xml:space="preserve">Баллы за семестр </w:t>
            </w:r>
          </w:p>
        </w:tc>
        <w:tc>
          <w:tcPr>
            <w:tcW w:w="2285"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firstLine="0"/>
              <w:jc w:val="center"/>
            </w:pPr>
            <w:r>
              <w:rPr>
                <w:sz w:val="24"/>
              </w:rPr>
              <w:t xml:space="preserve">Автоматическая оценка </w:t>
            </w:r>
          </w:p>
        </w:tc>
        <w:tc>
          <w:tcPr>
            <w:tcW w:w="1634"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167" w:right="223" w:firstLine="0"/>
              <w:jc w:val="center"/>
            </w:pPr>
            <w:r>
              <w:rPr>
                <w:sz w:val="24"/>
              </w:rPr>
              <w:t xml:space="preserve">Баллы за экзамен </w:t>
            </w:r>
          </w:p>
        </w:tc>
        <w:tc>
          <w:tcPr>
            <w:tcW w:w="163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firstLine="0"/>
              <w:jc w:val="center"/>
            </w:pPr>
            <w:r>
              <w:rPr>
                <w:sz w:val="24"/>
              </w:rPr>
              <w:t xml:space="preserve">Общая сумма баллов </w:t>
            </w:r>
          </w:p>
        </w:tc>
        <w:tc>
          <w:tcPr>
            <w:tcW w:w="174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firstLine="0"/>
              <w:jc w:val="center"/>
            </w:pPr>
            <w:r>
              <w:rPr>
                <w:sz w:val="24"/>
              </w:rPr>
              <w:t xml:space="preserve">Итоговая оценка </w:t>
            </w:r>
          </w:p>
        </w:tc>
      </w:tr>
      <w:tr w:rsidR="001425F7">
        <w:trPr>
          <w:trHeight w:val="526"/>
        </w:trPr>
        <w:tc>
          <w:tcPr>
            <w:tcW w:w="1634"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8" w:firstLine="0"/>
              <w:jc w:val="center"/>
            </w:pPr>
            <w:r>
              <w:rPr>
                <w:sz w:val="24"/>
              </w:rPr>
              <w:t xml:space="preserve">91 - 100 </w:t>
            </w:r>
          </w:p>
        </w:tc>
        <w:tc>
          <w:tcPr>
            <w:tcW w:w="2285"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6" w:firstLine="0"/>
              <w:jc w:val="center"/>
            </w:pPr>
            <w:r>
              <w:rPr>
                <w:sz w:val="24"/>
              </w:rPr>
              <w:t xml:space="preserve">5 </w:t>
            </w:r>
          </w:p>
        </w:tc>
        <w:tc>
          <w:tcPr>
            <w:tcW w:w="1634"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8" w:firstLine="0"/>
              <w:jc w:val="center"/>
            </w:pPr>
            <w:r>
              <w:rPr>
                <w:sz w:val="24"/>
              </w:rPr>
              <w:t xml:space="preserve">- </w:t>
            </w:r>
          </w:p>
        </w:tc>
        <w:tc>
          <w:tcPr>
            <w:tcW w:w="163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7" w:firstLine="0"/>
              <w:jc w:val="center"/>
            </w:pPr>
            <w:r>
              <w:rPr>
                <w:sz w:val="24"/>
              </w:rPr>
              <w:t xml:space="preserve">100 </w:t>
            </w:r>
          </w:p>
        </w:tc>
        <w:tc>
          <w:tcPr>
            <w:tcW w:w="174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6" w:firstLine="0"/>
              <w:jc w:val="center"/>
            </w:pPr>
            <w:r>
              <w:rPr>
                <w:sz w:val="24"/>
              </w:rPr>
              <w:t xml:space="preserve">5 </w:t>
            </w:r>
          </w:p>
        </w:tc>
      </w:tr>
      <w:tr w:rsidR="001425F7">
        <w:trPr>
          <w:trHeight w:val="1042"/>
        </w:trPr>
        <w:tc>
          <w:tcPr>
            <w:tcW w:w="1634"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58" w:firstLine="0"/>
              <w:jc w:val="center"/>
            </w:pPr>
            <w:r>
              <w:rPr>
                <w:sz w:val="24"/>
              </w:rPr>
              <w:t xml:space="preserve">76 - 90 </w:t>
            </w:r>
          </w:p>
        </w:tc>
        <w:tc>
          <w:tcPr>
            <w:tcW w:w="228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56" w:firstLine="0"/>
              <w:jc w:val="center"/>
            </w:pPr>
            <w:r>
              <w:rPr>
                <w:sz w:val="24"/>
              </w:rPr>
              <w:t xml:space="preserve">4 </w:t>
            </w:r>
          </w:p>
        </w:tc>
        <w:tc>
          <w:tcPr>
            <w:tcW w:w="1634"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58" w:firstLine="0"/>
              <w:jc w:val="center"/>
            </w:pPr>
            <w:r>
              <w:rPr>
                <w:sz w:val="24"/>
              </w:rPr>
              <w:t xml:space="preserve">0 - 20 </w:t>
            </w:r>
          </w:p>
        </w:tc>
        <w:tc>
          <w:tcPr>
            <w:tcW w:w="163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216" w:line="259" w:lineRule="auto"/>
              <w:ind w:left="0" w:right="56" w:firstLine="0"/>
              <w:jc w:val="center"/>
            </w:pPr>
            <w:r>
              <w:rPr>
                <w:sz w:val="24"/>
              </w:rPr>
              <w:t xml:space="preserve">76 – 90 </w:t>
            </w:r>
          </w:p>
          <w:p w:rsidR="001425F7" w:rsidRDefault="00681E3D">
            <w:pPr>
              <w:spacing w:after="0" w:line="259" w:lineRule="auto"/>
              <w:ind w:left="0" w:right="56" w:firstLine="0"/>
              <w:jc w:val="center"/>
            </w:pPr>
            <w:r>
              <w:rPr>
                <w:sz w:val="24"/>
              </w:rPr>
              <w:t xml:space="preserve">91 – 110 </w:t>
            </w:r>
          </w:p>
        </w:tc>
        <w:tc>
          <w:tcPr>
            <w:tcW w:w="174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216" w:line="259" w:lineRule="auto"/>
              <w:ind w:left="0" w:right="56" w:firstLine="0"/>
              <w:jc w:val="center"/>
            </w:pPr>
            <w:r>
              <w:rPr>
                <w:sz w:val="24"/>
              </w:rPr>
              <w:t xml:space="preserve">4 </w:t>
            </w:r>
          </w:p>
          <w:p w:rsidR="001425F7" w:rsidRDefault="00681E3D">
            <w:pPr>
              <w:spacing w:after="0" w:line="259" w:lineRule="auto"/>
              <w:ind w:left="0" w:right="56" w:firstLine="0"/>
              <w:jc w:val="center"/>
            </w:pPr>
            <w:r>
              <w:rPr>
                <w:sz w:val="24"/>
              </w:rPr>
              <w:t xml:space="preserve">5 </w:t>
            </w:r>
          </w:p>
        </w:tc>
      </w:tr>
      <w:tr w:rsidR="001425F7">
        <w:trPr>
          <w:trHeight w:val="1559"/>
        </w:trPr>
        <w:tc>
          <w:tcPr>
            <w:tcW w:w="1634"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58" w:firstLine="0"/>
              <w:jc w:val="center"/>
            </w:pPr>
            <w:r>
              <w:rPr>
                <w:sz w:val="24"/>
              </w:rPr>
              <w:t xml:space="preserve">55 - 75 </w:t>
            </w:r>
          </w:p>
        </w:tc>
        <w:tc>
          <w:tcPr>
            <w:tcW w:w="2285"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57" w:firstLine="0"/>
              <w:jc w:val="center"/>
            </w:pPr>
            <w:r>
              <w:rPr>
                <w:sz w:val="24"/>
              </w:rPr>
              <w:t xml:space="preserve">3 </w:t>
            </w:r>
          </w:p>
        </w:tc>
        <w:tc>
          <w:tcPr>
            <w:tcW w:w="1634"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58" w:firstLine="0"/>
              <w:jc w:val="center"/>
            </w:pPr>
            <w:r>
              <w:rPr>
                <w:sz w:val="24"/>
              </w:rPr>
              <w:t xml:space="preserve">0 - 20 </w:t>
            </w:r>
          </w:p>
        </w:tc>
        <w:tc>
          <w:tcPr>
            <w:tcW w:w="163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216" w:line="259" w:lineRule="auto"/>
              <w:ind w:left="0" w:right="57" w:firstLine="0"/>
              <w:jc w:val="center"/>
            </w:pPr>
            <w:r>
              <w:rPr>
                <w:sz w:val="24"/>
              </w:rPr>
              <w:t xml:space="preserve">56 – 75 </w:t>
            </w:r>
          </w:p>
          <w:p w:rsidR="001425F7" w:rsidRDefault="00681E3D">
            <w:pPr>
              <w:spacing w:after="216" w:line="259" w:lineRule="auto"/>
              <w:ind w:left="0" w:right="56" w:firstLine="0"/>
              <w:jc w:val="center"/>
            </w:pPr>
            <w:r>
              <w:rPr>
                <w:sz w:val="24"/>
              </w:rPr>
              <w:t xml:space="preserve">76 – 90 </w:t>
            </w:r>
          </w:p>
          <w:p w:rsidR="001425F7" w:rsidRDefault="00681E3D">
            <w:pPr>
              <w:spacing w:after="0" w:line="259" w:lineRule="auto"/>
              <w:ind w:left="0" w:right="56" w:firstLine="0"/>
              <w:jc w:val="center"/>
            </w:pPr>
            <w:r>
              <w:rPr>
                <w:sz w:val="24"/>
              </w:rPr>
              <w:t xml:space="preserve">91 – 74 </w:t>
            </w:r>
          </w:p>
        </w:tc>
        <w:tc>
          <w:tcPr>
            <w:tcW w:w="174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216" w:line="259" w:lineRule="auto"/>
              <w:ind w:left="0" w:right="56" w:firstLine="0"/>
              <w:jc w:val="center"/>
            </w:pPr>
            <w:r>
              <w:rPr>
                <w:sz w:val="24"/>
              </w:rPr>
              <w:t xml:space="preserve">3 </w:t>
            </w:r>
          </w:p>
          <w:p w:rsidR="001425F7" w:rsidRDefault="00681E3D">
            <w:pPr>
              <w:spacing w:after="216" w:line="259" w:lineRule="auto"/>
              <w:ind w:left="0" w:right="56" w:firstLine="0"/>
              <w:jc w:val="center"/>
            </w:pPr>
            <w:r>
              <w:rPr>
                <w:sz w:val="24"/>
              </w:rPr>
              <w:t xml:space="preserve">4 </w:t>
            </w:r>
          </w:p>
          <w:p w:rsidR="001425F7" w:rsidRDefault="00681E3D">
            <w:pPr>
              <w:spacing w:after="0" w:line="259" w:lineRule="auto"/>
              <w:ind w:left="0" w:right="56" w:firstLine="0"/>
              <w:jc w:val="center"/>
            </w:pPr>
            <w:r>
              <w:rPr>
                <w:sz w:val="24"/>
              </w:rPr>
              <w:t xml:space="preserve">5 </w:t>
            </w:r>
          </w:p>
        </w:tc>
      </w:tr>
      <w:tr w:rsidR="001425F7">
        <w:trPr>
          <w:trHeight w:val="526"/>
        </w:trPr>
        <w:tc>
          <w:tcPr>
            <w:tcW w:w="1634"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6" w:firstLine="0"/>
              <w:jc w:val="center"/>
            </w:pPr>
            <w:r>
              <w:rPr>
                <w:sz w:val="24"/>
              </w:rPr>
              <w:t xml:space="preserve">35 – 54 </w:t>
            </w:r>
          </w:p>
        </w:tc>
        <w:tc>
          <w:tcPr>
            <w:tcW w:w="2285"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7" w:firstLine="0"/>
              <w:jc w:val="center"/>
            </w:pPr>
            <w:r>
              <w:rPr>
                <w:sz w:val="24"/>
              </w:rPr>
              <w:t xml:space="preserve">- </w:t>
            </w:r>
          </w:p>
        </w:tc>
        <w:tc>
          <w:tcPr>
            <w:tcW w:w="1634"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8" w:firstLine="0"/>
              <w:jc w:val="center"/>
            </w:pPr>
            <w:r>
              <w:rPr>
                <w:sz w:val="24"/>
              </w:rPr>
              <w:t xml:space="preserve">0 - 20 </w:t>
            </w:r>
          </w:p>
        </w:tc>
        <w:tc>
          <w:tcPr>
            <w:tcW w:w="163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7" w:firstLine="0"/>
              <w:jc w:val="center"/>
            </w:pPr>
            <w:r>
              <w:rPr>
                <w:sz w:val="24"/>
              </w:rPr>
              <w:t xml:space="preserve">55 – 74 </w:t>
            </w:r>
          </w:p>
        </w:tc>
        <w:tc>
          <w:tcPr>
            <w:tcW w:w="174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6" w:firstLine="0"/>
              <w:jc w:val="center"/>
            </w:pPr>
            <w:r>
              <w:rPr>
                <w:sz w:val="24"/>
              </w:rPr>
              <w:t xml:space="preserve">3 </w:t>
            </w:r>
          </w:p>
        </w:tc>
      </w:tr>
      <w:tr w:rsidR="001425F7">
        <w:trPr>
          <w:trHeight w:val="527"/>
        </w:trPr>
        <w:tc>
          <w:tcPr>
            <w:tcW w:w="1634"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7" w:firstLine="0"/>
              <w:jc w:val="center"/>
            </w:pPr>
            <w:r>
              <w:rPr>
                <w:sz w:val="24"/>
              </w:rPr>
              <w:t xml:space="preserve">&lt; 35 </w:t>
            </w:r>
          </w:p>
        </w:tc>
        <w:tc>
          <w:tcPr>
            <w:tcW w:w="2285"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7" w:firstLine="0"/>
              <w:jc w:val="center"/>
            </w:pPr>
            <w:r>
              <w:rPr>
                <w:sz w:val="24"/>
              </w:rPr>
              <w:t xml:space="preserve">- </w:t>
            </w:r>
          </w:p>
        </w:tc>
        <w:tc>
          <w:tcPr>
            <w:tcW w:w="1634"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8" w:firstLine="0"/>
              <w:jc w:val="center"/>
            </w:pPr>
            <w:r>
              <w:rPr>
                <w:sz w:val="24"/>
              </w:rPr>
              <w:t xml:space="preserve">- </w:t>
            </w:r>
          </w:p>
        </w:tc>
        <w:tc>
          <w:tcPr>
            <w:tcW w:w="1632"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8" w:firstLine="0"/>
              <w:jc w:val="center"/>
            </w:pPr>
            <w:r>
              <w:rPr>
                <w:sz w:val="24"/>
              </w:rPr>
              <w:t xml:space="preserve">&lt; 35 </w:t>
            </w:r>
          </w:p>
        </w:tc>
        <w:tc>
          <w:tcPr>
            <w:tcW w:w="1740" w:type="dxa"/>
            <w:tcBorders>
              <w:top w:val="single" w:sz="4" w:space="0" w:color="000000"/>
              <w:left w:val="single" w:sz="4" w:space="0" w:color="000000"/>
              <w:bottom w:val="single" w:sz="4" w:space="0" w:color="000000"/>
              <w:right w:val="single" w:sz="4" w:space="0" w:color="000000"/>
            </w:tcBorders>
            <w:vAlign w:val="center"/>
          </w:tcPr>
          <w:p w:rsidR="001425F7" w:rsidRDefault="00681E3D">
            <w:pPr>
              <w:spacing w:after="0" w:line="259" w:lineRule="auto"/>
              <w:ind w:left="0" w:right="56" w:firstLine="0"/>
              <w:jc w:val="center"/>
            </w:pPr>
            <w:r>
              <w:rPr>
                <w:sz w:val="24"/>
              </w:rPr>
              <w:t xml:space="preserve">2 </w:t>
            </w:r>
          </w:p>
        </w:tc>
      </w:tr>
    </w:tbl>
    <w:p w:rsidR="001425F7" w:rsidRDefault="00681E3D">
      <w:pPr>
        <w:spacing w:after="133" w:line="259" w:lineRule="auto"/>
        <w:ind w:left="710" w:firstLine="0"/>
        <w:jc w:val="left"/>
      </w:pPr>
      <w:r>
        <w:t xml:space="preserve"> </w:t>
      </w:r>
    </w:p>
    <w:p w:rsidR="001425F7" w:rsidRDefault="00681E3D">
      <w:pPr>
        <w:spacing w:after="1" w:line="358" w:lineRule="auto"/>
        <w:ind w:left="0" w:right="57" w:firstLine="709"/>
      </w:pPr>
      <w:r>
        <w:t xml:space="preserve">По результатам работы в семестре студент может получить автоматическую оценку 5, 4 или 3 и может экзамен не сдавать. Если оценка его не удовлетворяет (4 или 3), он может сдать экзамен и, возможно, повысить свою оценку.  </w:t>
      </w:r>
    </w:p>
    <w:p w:rsidR="001425F7" w:rsidRDefault="00681E3D">
      <w:pPr>
        <w:spacing w:after="1" w:line="357" w:lineRule="auto"/>
        <w:ind w:left="0" w:right="57" w:firstLine="709"/>
      </w:pPr>
      <w:r>
        <w:t xml:space="preserve">Студент, не получившей автоматической оценки, обязан сдавать экзамен. Но если он не забрал минимального числа баллов в течение семестра </w:t>
      </w:r>
    </w:p>
    <w:p w:rsidR="001425F7" w:rsidRDefault="00681E3D">
      <w:pPr>
        <w:spacing w:after="137" w:line="259" w:lineRule="auto"/>
        <w:ind w:left="10" w:right="57" w:hanging="10"/>
      </w:pPr>
      <w:r>
        <w:t xml:space="preserve">(35), то он не получает зачет и не допускается к экзамену. </w:t>
      </w:r>
    </w:p>
    <w:p w:rsidR="001425F7" w:rsidRDefault="00681E3D">
      <w:pPr>
        <w:spacing w:after="192" w:line="259" w:lineRule="auto"/>
        <w:ind w:left="705" w:right="57" w:hanging="10"/>
      </w:pPr>
      <w:r>
        <w:t xml:space="preserve">Основные правила: </w:t>
      </w:r>
    </w:p>
    <w:p w:rsidR="001425F7" w:rsidRDefault="00681E3D">
      <w:pPr>
        <w:numPr>
          <w:ilvl w:val="0"/>
          <w:numId w:val="40"/>
        </w:numPr>
        <w:spacing w:after="191" w:line="259" w:lineRule="auto"/>
        <w:ind w:right="57" w:firstLine="709"/>
      </w:pPr>
      <w:r>
        <w:t xml:space="preserve">максимальное число баллов в течение семестра – 100 </w:t>
      </w:r>
    </w:p>
    <w:p w:rsidR="001425F7" w:rsidRDefault="00681E3D">
      <w:pPr>
        <w:numPr>
          <w:ilvl w:val="0"/>
          <w:numId w:val="40"/>
        </w:numPr>
        <w:spacing w:after="192" w:line="259" w:lineRule="auto"/>
        <w:ind w:right="57" w:firstLine="709"/>
      </w:pPr>
      <w:r>
        <w:t xml:space="preserve">максимальное число баллов за экзамен – 20 </w:t>
      </w:r>
    </w:p>
    <w:p w:rsidR="001425F7" w:rsidRDefault="00681E3D">
      <w:pPr>
        <w:numPr>
          <w:ilvl w:val="0"/>
          <w:numId w:val="40"/>
        </w:numPr>
        <w:spacing w:after="191" w:line="259" w:lineRule="auto"/>
        <w:ind w:right="57" w:firstLine="709"/>
      </w:pPr>
      <w:r>
        <w:t xml:space="preserve">минимальное число баллов за семестр – 35 </w:t>
      </w:r>
    </w:p>
    <w:p w:rsidR="001425F7" w:rsidRDefault="00681E3D">
      <w:pPr>
        <w:numPr>
          <w:ilvl w:val="0"/>
          <w:numId w:val="40"/>
        </w:numPr>
        <w:spacing w:after="0" w:line="358" w:lineRule="auto"/>
        <w:ind w:right="57" w:firstLine="709"/>
      </w:pPr>
      <w:r>
        <w:t xml:space="preserve">необязательная сдача экзамена для студентов, имеющих в течение семестра автоматические оценки: 5, 4, 3. </w:t>
      </w:r>
    </w:p>
    <w:p w:rsidR="001425F7" w:rsidRDefault="00681E3D">
      <w:pPr>
        <w:spacing w:after="134" w:line="259" w:lineRule="auto"/>
        <w:ind w:left="710" w:firstLine="0"/>
        <w:jc w:val="left"/>
      </w:pPr>
      <w:r>
        <w:lastRenderedPageBreak/>
        <w:t xml:space="preserve"> </w:t>
      </w:r>
    </w:p>
    <w:p w:rsidR="001425F7" w:rsidRDefault="00681E3D">
      <w:pPr>
        <w:spacing w:after="137" w:line="357" w:lineRule="auto"/>
        <w:ind w:left="0" w:right="57" w:firstLine="709"/>
      </w:pPr>
      <w:r>
        <w:t>Учебное время</w:t>
      </w:r>
      <w:r>
        <w:rPr>
          <w:b/>
        </w:rPr>
        <w:t xml:space="preserve"> </w:t>
      </w:r>
      <w:r>
        <w:t>студента</w:t>
      </w:r>
      <w:r>
        <w:rPr>
          <w:b/>
        </w:rPr>
        <w:t xml:space="preserve"> </w:t>
      </w:r>
      <w:r>
        <w:t xml:space="preserve">состоит из аудиторной нагрузки и внеаудиторной работы. </w:t>
      </w:r>
    </w:p>
    <w:p w:rsidR="001425F7" w:rsidRDefault="00681E3D">
      <w:pPr>
        <w:spacing w:after="0" w:line="361" w:lineRule="auto"/>
        <w:ind w:left="0" w:right="57" w:firstLine="709"/>
      </w:pPr>
      <w:r>
        <w:t xml:space="preserve">Аудиторная нагрузка составляет примерно 50% от общего объема учебного времени (лекции, семинары, групповые академические консультации и др.)  </w:t>
      </w:r>
    </w:p>
    <w:p w:rsidR="001425F7" w:rsidRDefault="00681E3D">
      <w:pPr>
        <w:spacing w:after="137" w:line="259" w:lineRule="auto"/>
        <w:ind w:left="705" w:right="57" w:hanging="10"/>
      </w:pPr>
      <w:r>
        <w:t xml:space="preserve">Внеаудиторная нагрузка включает два элемента: </w:t>
      </w:r>
    </w:p>
    <w:p w:rsidR="001425F7" w:rsidRDefault="00681E3D">
      <w:pPr>
        <w:spacing w:after="60" w:line="357" w:lineRule="auto"/>
        <w:ind w:left="0" w:right="57" w:firstLine="709"/>
      </w:pPr>
      <w:r>
        <w:t>А.</w:t>
      </w:r>
      <w:r>
        <w:rPr>
          <w:b/>
        </w:rPr>
        <w:t xml:space="preserve"> </w:t>
      </w:r>
      <w:r>
        <w:t xml:space="preserve">Время, отводимое на самостоятельную работу студента для освоения курса: </w:t>
      </w:r>
    </w:p>
    <w:p w:rsidR="001425F7" w:rsidRDefault="00681E3D">
      <w:pPr>
        <w:numPr>
          <w:ilvl w:val="0"/>
          <w:numId w:val="41"/>
        </w:numPr>
        <w:spacing w:after="60" w:line="357" w:lineRule="auto"/>
        <w:ind w:right="57" w:firstLine="709"/>
      </w:pPr>
      <w:r>
        <w:t>Время, необходимое на</w:t>
      </w:r>
      <w:r>
        <w:rPr>
          <w:b/>
        </w:rPr>
        <w:t xml:space="preserve"> </w:t>
      </w:r>
      <w:r>
        <w:t xml:space="preserve">чтение литературы, рекомендованной по курсу и составление конспектов; </w:t>
      </w:r>
    </w:p>
    <w:p w:rsidR="001425F7" w:rsidRDefault="00681E3D">
      <w:pPr>
        <w:numPr>
          <w:ilvl w:val="0"/>
          <w:numId w:val="41"/>
        </w:numPr>
        <w:spacing w:after="60" w:line="357" w:lineRule="auto"/>
        <w:ind w:right="57" w:firstLine="709"/>
      </w:pPr>
      <w:r>
        <w:t xml:space="preserve">Время,  необходимое  на  подготовку  письменных  работ  и  устных выступлений; </w:t>
      </w:r>
    </w:p>
    <w:p w:rsidR="001425F7" w:rsidRDefault="00681E3D">
      <w:pPr>
        <w:numPr>
          <w:ilvl w:val="0"/>
          <w:numId w:val="41"/>
        </w:numPr>
        <w:spacing w:after="1" w:line="358" w:lineRule="auto"/>
        <w:ind w:right="57" w:firstLine="709"/>
      </w:pPr>
      <w:r>
        <w:t xml:space="preserve">Время, необходимое на подготовку к промежуточным контрольным работам и иным видам промежуточной и итоговой аттестации. Аттестация - это вид письменного  контроля  знаний  студентов по  пройденному  в  семестре учебному материалу. </w:t>
      </w:r>
    </w:p>
    <w:p w:rsidR="001425F7" w:rsidRDefault="00681E3D">
      <w:pPr>
        <w:spacing w:after="0" w:line="358" w:lineRule="auto"/>
        <w:ind w:left="0" w:right="57" w:firstLine="709"/>
      </w:pPr>
      <w:r>
        <w:t>Б. Время, отводимое учебным планом на прохождение практик, написание курсовых и</w:t>
      </w:r>
      <w:r>
        <w:rPr>
          <w:i/>
        </w:rPr>
        <w:t xml:space="preserve"> </w:t>
      </w:r>
      <w:r>
        <w:t xml:space="preserve">дипломных работ, подготовки к госэкзамену и т.д. </w:t>
      </w:r>
    </w:p>
    <w:p w:rsidR="001425F7" w:rsidRDefault="00681E3D">
      <w:pPr>
        <w:spacing w:after="134" w:line="259" w:lineRule="auto"/>
        <w:ind w:left="0" w:right="1" w:firstLine="0"/>
        <w:jc w:val="center"/>
      </w:pPr>
      <w:r>
        <w:t xml:space="preserve">Предусматриваются следующие виды занятий и методы обучения: </w:t>
      </w:r>
    </w:p>
    <w:p w:rsidR="001425F7" w:rsidRDefault="00681E3D">
      <w:pPr>
        <w:spacing w:after="0" w:line="358" w:lineRule="auto"/>
        <w:ind w:left="0" w:right="57" w:firstLine="709"/>
      </w:pPr>
      <w:r>
        <w:rPr>
          <w:i/>
        </w:rPr>
        <w:t>Лекции</w:t>
      </w:r>
      <w:r>
        <w:t xml:space="preserve"> – аудиторная</w:t>
      </w:r>
      <w:r>
        <w:rPr>
          <w:b/>
        </w:rPr>
        <w:t xml:space="preserve"> </w:t>
      </w:r>
      <w:r>
        <w:t xml:space="preserve">форма занятий, в которой даются основные положения учебной дисциплины. Конечная цель лекций – достижение студентами необходимой для дальнейшей профессиональной деятельности степени овладения изучаемыми теоретическими знаниями. Форма лекции может быть как традиционной, так и интерактивной. </w:t>
      </w:r>
    </w:p>
    <w:p w:rsidR="001425F7" w:rsidRDefault="00681E3D">
      <w:pPr>
        <w:spacing w:after="0" w:line="358" w:lineRule="auto"/>
        <w:ind w:left="0" w:right="57" w:firstLine="709"/>
      </w:pPr>
      <w:r>
        <w:rPr>
          <w:i/>
        </w:rPr>
        <w:t>Семинары</w:t>
      </w:r>
      <w:r>
        <w:t xml:space="preserve"> – аудиторная диалоговая форма занятий по одной из тем курса, предполагающая активное участие студентов (всех или некоторых из них), направленная на формирование у них навыков самостоятельного теоретического анализа рассматриваемых в курсе проблем, в том числе путем </w:t>
      </w:r>
      <w:r>
        <w:lastRenderedPageBreak/>
        <w:t xml:space="preserve">изучения текстов первоисточников, накопление практического опыта решения типовых профессиональных задач. </w:t>
      </w:r>
    </w:p>
    <w:p w:rsidR="001425F7" w:rsidRDefault="00681E3D">
      <w:pPr>
        <w:spacing w:after="1" w:line="358" w:lineRule="auto"/>
        <w:ind w:left="0" w:right="57" w:firstLine="709"/>
      </w:pPr>
      <w:r>
        <w:rPr>
          <w:i/>
        </w:rPr>
        <w:t>Групповое академическое консультирование</w:t>
      </w:r>
      <w:r>
        <w:t>. Основная задача группового академического консультирования - подробное либо углубленное рассмотрение некоторых тем теоретического курса, освоение которых, как правило, вызывает затруднение у части студентов. По желанию студентов возможно вынесение на обсуждение дополнительных: тем, вызывающих у</w:t>
      </w:r>
      <w:r>
        <w:rPr>
          <w:b/>
        </w:rPr>
        <w:t xml:space="preserve"> </w:t>
      </w:r>
      <w:r>
        <w:t>них особый интерес, которые не получают достаточного освещения в лекционном курсе. Данная форма занятий является обязательной для преподавателя, студент имеет право не принимать участие в такой консультации в случае, если он самостоятельно успешно освоил данный</w:t>
      </w:r>
      <w:r>
        <w:rPr>
          <w:b/>
        </w:rPr>
        <w:t xml:space="preserve"> </w:t>
      </w:r>
      <w:r>
        <w:t xml:space="preserve">раздел курса или же обсуждаемая дополнительная тема его не интересует. </w:t>
      </w:r>
    </w:p>
    <w:p w:rsidR="001425F7" w:rsidRDefault="00681E3D">
      <w:pPr>
        <w:spacing w:after="0" w:line="358" w:lineRule="auto"/>
        <w:ind w:left="0" w:right="57" w:firstLine="709"/>
      </w:pPr>
      <w:r>
        <w:rPr>
          <w:i/>
        </w:rPr>
        <w:t>Индивидуальные консультации</w:t>
      </w:r>
      <w:r>
        <w:t xml:space="preserve"> – внеаудиторная форма работы преподавателя с отдельным студентом, подразумевающая обсуждение тех разделов дисциплины, которые оказались для студента неясными, или же вызванная желанием студента работать над написанием курсовой или выпускной квалификационной работы по изучаемому курсу. </w:t>
      </w:r>
    </w:p>
    <w:p w:rsidR="001425F7" w:rsidRDefault="00681E3D">
      <w:pPr>
        <w:spacing w:after="0" w:line="358" w:lineRule="auto"/>
        <w:ind w:left="0" w:right="57" w:firstLine="709"/>
      </w:pPr>
      <w:r>
        <w:rPr>
          <w:i/>
        </w:rPr>
        <w:t>Практикумы (лабораторные)</w:t>
      </w:r>
      <w:r>
        <w:t xml:space="preserve"> – формируют  навыки самостоятельного проведения  эмпирических исследований. </w:t>
      </w:r>
    </w:p>
    <w:p w:rsidR="001425F7" w:rsidRDefault="00681E3D">
      <w:pPr>
        <w:spacing w:after="0" w:line="358" w:lineRule="auto"/>
        <w:ind w:left="0" w:right="57" w:firstLine="709"/>
      </w:pPr>
      <w:r>
        <w:rPr>
          <w:i/>
        </w:rPr>
        <w:t>Самостоятельная работа</w:t>
      </w:r>
      <w:r>
        <w:t xml:space="preserve"> – чтение рекомендованной литературы (обязательной и дополнительной), подготовка к устным выступлениям, подготовка к письменным контрольным работам (рубежным, итоговым испытаниям), написание рефератов, курсовых и выпускных квалификационных работ; а также иные виды работы, необходимые для выполнения учебной программы. </w:t>
      </w:r>
    </w:p>
    <w:p w:rsidR="001425F7" w:rsidRDefault="00681E3D">
      <w:pPr>
        <w:spacing w:after="137" w:line="259" w:lineRule="auto"/>
        <w:ind w:left="710" w:firstLine="0"/>
        <w:jc w:val="left"/>
      </w:pPr>
      <w:r>
        <w:t xml:space="preserve"> </w:t>
      </w:r>
    </w:p>
    <w:p w:rsidR="001425F7" w:rsidRDefault="00681E3D">
      <w:pPr>
        <w:spacing w:after="131" w:line="259" w:lineRule="auto"/>
        <w:ind w:left="705" w:hanging="10"/>
        <w:jc w:val="left"/>
      </w:pPr>
      <w:r>
        <w:rPr>
          <w:b/>
          <w:i/>
        </w:rPr>
        <w:t xml:space="preserve">Общие правила выполнения контрольных заданий. </w:t>
      </w:r>
    </w:p>
    <w:p w:rsidR="001425F7" w:rsidRDefault="00681E3D">
      <w:pPr>
        <w:spacing w:after="1" w:line="358" w:lineRule="auto"/>
        <w:ind w:left="0" w:right="57" w:firstLine="709"/>
      </w:pPr>
      <w:r>
        <w:t xml:space="preserve">В соответствии с типовым положением о рубежной аттестации преподаватель сам вправе выбирать форму контроля, однако студенты должны быть заранее ознакомлены с правилами аттестации.  </w:t>
      </w:r>
    </w:p>
    <w:p w:rsidR="001425F7" w:rsidRDefault="00681E3D">
      <w:pPr>
        <w:spacing w:after="137" w:line="358" w:lineRule="auto"/>
        <w:ind w:left="0" w:right="57" w:firstLine="709"/>
      </w:pPr>
      <w:r>
        <w:lastRenderedPageBreak/>
        <w:t xml:space="preserve">Правила выполнения контрольных заданий предусматривают контроль за изучением студентом очередных тем и степень усвоения пройденного материала. В качестве контрольных заданий используются контрольные вопросы, рефераты, задания. </w:t>
      </w:r>
    </w:p>
    <w:p w:rsidR="001425F7" w:rsidRDefault="00681E3D">
      <w:pPr>
        <w:spacing w:after="131" w:line="259" w:lineRule="auto"/>
        <w:ind w:left="10" w:right="70" w:hanging="10"/>
        <w:jc w:val="center"/>
      </w:pPr>
      <w:r>
        <w:rPr>
          <w:b/>
        </w:rPr>
        <w:t xml:space="preserve">ПРОГРАММА КУРСА </w:t>
      </w:r>
    </w:p>
    <w:p w:rsidR="001425F7" w:rsidRDefault="00681E3D">
      <w:pPr>
        <w:spacing w:after="173" w:line="259" w:lineRule="auto"/>
        <w:ind w:left="710" w:firstLine="0"/>
        <w:jc w:val="left"/>
      </w:pPr>
      <w:r>
        <w:t xml:space="preserve"> </w:t>
      </w:r>
    </w:p>
    <w:p w:rsidR="001425F7" w:rsidRDefault="00681E3D">
      <w:pPr>
        <w:pStyle w:val="3"/>
        <w:spacing w:after="151" w:line="259" w:lineRule="auto"/>
        <w:ind w:right="70"/>
      </w:pPr>
      <w:r>
        <w:rPr>
          <w:sz w:val="32"/>
        </w:rPr>
        <w:t xml:space="preserve">1. Аннотированное содержание курса </w:t>
      </w:r>
    </w:p>
    <w:p w:rsidR="001425F7" w:rsidRDefault="00681E3D">
      <w:pPr>
        <w:spacing w:after="111" w:line="259" w:lineRule="auto"/>
        <w:ind w:left="9" w:firstLine="0"/>
        <w:jc w:val="center"/>
      </w:pPr>
      <w:r>
        <w:rPr>
          <w:b/>
          <w:sz w:val="32"/>
        </w:rPr>
        <w:t xml:space="preserve"> </w:t>
      </w:r>
    </w:p>
    <w:p w:rsidR="001425F7" w:rsidRDefault="00681E3D">
      <w:pPr>
        <w:spacing w:after="137" w:line="259" w:lineRule="auto"/>
        <w:ind w:left="705" w:right="57" w:hanging="10"/>
      </w:pPr>
      <w:r>
        <w:t xml:space="preserve">Общий объем – 72 часа, что составляет 2 кредита. </w:t>
      </w:r>
    </w:p>
    <w:p w:rsidR="001425F7" w:rsidRDefault="00681E3D">
      <w:pPr>
        <w:spacing w:after="137" w:line="259" w:lineRule="auto"/>
        <w:ind w:left="705" w:right="57" w:hanging="10"/>
      </w:pPr>
      <w:r>
        <w:t xml:space="preserve">Лекции – 36 часов. </w:t>
      </w:r>
    </w:p>
    <w:p w:rsidR="001425F7" w:rsidRDefault="00681E3D">
      <w:pPr>
        <w:spacing w:after="137" w:line="259" w:lineRule="auto"/>
        <w:ind w:left="705" w:right="57" w:hanging="10"/>
      </w:pPr>
      <w:r>
        <w:t xml:space="preserve">Практические занятия – 36 часов </w:t>
      </w:r>
    </w:p>
    <w:p w:rsidR="001425F7" w:rsidRDefault="00681E3D">
      <w:pPr>
        <w:spacing w:after="1" w:line="358" w:lineRule="auto"/>
        <w:ind w:left="0" w:right="57" w:firstLine="709"/>
      </w:pPr>
      <w:r>
        <w:t xml:space="preserve">Теоретический материал разбит в соответствии с принципом модульности обучения на 7 тем, каждая из которых, включает от 15 до 20 модулей. Темы в соответствии с конкретным содержанием включают в себя следующие компоненты: краткую тезисную информацию, теоретический раздел, список вопросов для изучения, краткий словарь терминов в конце каждой темы, вопросы для самоконтроля, перечень практических работ и рекомендуемая литература по теме. </w:t>
      </w:r>
    </w:p>
    <w:p w:rsidR="001425F7" w:rsidRDefault="00681E3D">
      <w:pPr>
        <w:spacing w:after="0" w:line="357" w:lineRule="auto"/>
        <w:ind w:left="0" w:right="57" w:firstLine="709"/>
      </w:pPr>
      <w:r>
        <w:t xml:space="preserve">Лекции по темам с 1 по 3 и практические занятия с 1 по 4 составляют 1 кредит. </w:t>
      </w:r>
    </w:p>
    <w:p w:rsidR="001425F7" w:rsidRDefault="00681E3D">
      <w:pPr>
        <w:spacing w:after="2" w:line="358" w:lineRule="auto"/>
        <w:ind w:left="0" w:right="57" w:firstLine="709"/>
      </w:pPr>
      <w:r>
        <w:t xml:space="preserve">Лекции по темам с 4 по 7 и практические занятия с 5 по 8 составляют 1 кредит. </w:t>
      </w:r>
    </w:p>
    <w:p w:rsidR="001425F7" w:rsidRDefault="00681E3D">
      <w:pPr>
        <w:spacing w:after="134" w:line="259" w:lineRule="auto"/>
        <w:ind w:left="710" w:firstLine="0"/>
        <w:jc w:val="left"/>
      </w:pPr>
      <w:r>
        <w:rPr>
          <w:b/>
          <w:i/>
        </w:rPr>
        <w:t xml:space="preserve"> </w:t>
      </w:r>
    </w:p>
    <w:p w:rsidR="001425F7" w:rsidRDefault="00681E3D">
      <w:pPr>
        <w:pStyle w:val="4"/>
        <w:ind w:left="10" w:right="109"/>
      </w:pPr>
      <w:r>
        <w:rPr>
          <w:i w:val="0"/>
        </w:rPr>
        <w:t xml:space="preserve">Темы лекций </w:t>
      </w:r>
    </w:p>
    <w:p w:rsidR="001425F7" w:rsidRDefault="00681E3D">
      <w:pPr>
        <w:spacing w:after="134" w:line="259" w:lineRule="auto"/>
        <w:ind w:left="0" w:right="1" w:firstLine="0"/>
        <w:jc w:val="center"/>
      </w:pPr>
      <w:r>
        <w:rPr>
          <w:b/>
        </w:rPr>
        <w:t xml:space="preserve"> </w:t>
      </w:r>
    </w:p>
    <w:p w:rsidR="001425F7" w:rsidRDefault="00681E3D">
      <w:pPr>
        <w:spacing w:after="195" w:line="259" w:lineRule="auto"/>
        <w:ind w:left="705" w:hanging="10"/>
        <w:jc w:val="left"/>
      </w:pPr>
      <w:r>
        <w:rPr>
          <w:b/>
        </w:rPr>
        <w:t xml:space="preserve">ТЕМА 1. МЕТАЛЛИЧЕСКИЕ СПЛАВЫ (6часов) </w:t>
      </w:r>
    </w:p>
    <w:p w:rsidR="001425F7" w:rsidRDefault="00681E3D">
      <w:pPr>
        <w:spacing w:after="196" w:line="259" w:lineRule="auto"/>
        <w:ind w:left="705" w:hanging="10"/>
        <w:jc w:val="left"/>
      </w:pPr>
      <w:r>
        <w:rPr>
          <w:b/>
        </w:rPr>
        <w:t>1.2</w:t>
      </w:r>
      <w:r>
        <w:rPr>
          <w:rFonts w:ascii="Arial" w:eastAsia="Arial" w:hAnsi="Arial" w:cs="Arial"/>
          <w:b/>
        </w:rPr>
        <w:t xml:space="preserve"> </w:t>
      </w:r>
      <w:r>
        <w:rPr>
          <w:b/>
        </w:rPr>
        <w:t xml:space="preserve">Металлические сплавы </w:t>
      </w:r>
    </w:p>
    <w:p w:rsidR="001425F7" w:rsidRDefault="00681E3D">
      <w:pPr>
        <w:spacing w:after="133" w:line="259" w:lineRule="auto"/>
        <w:ind w:left="705" w:hanging="10"/>
        <w:jc w:val="left"/>
      </w:pPr>
      <w:r>
        <w:rPr>
          <w:b/>
        </w:rPr>
        <w:t>1.2.1</w:t>
      </w:r>
      <w:r>
        <w:rPr>
          <w:rFonts w:ascii="Arial" w:eastAsia="Arial" w:hAnsi="Arial" w:cs="Arial"/>
          <w:b/>
        </w:rPr>
        <w:t xml:space="preserve"> </w:t>
      </w:r>
      <w:r>
        <w:rPr>
          <w:b/>
        </w:rPr>
        <w:t xml:space="preserve">Классификация чугунов </w:t>
      </w:r>
    </w:p>
    <w:p w:rsidR="001425F7" w:rsidRDefault="00681E3D">
      <w:pPr>
        <w:spacing w:after="137" w:line="259" w:lineRule="auto"/>
        <w:ind w:left="705" w:right="57" w:hanging="10"/>
      </w:pPr>
      <w:r>
        <w:t xml:space="preserve">Белый чугун  </w:t>
      </w:r>
    </w:p>
    <w:p w:rsidR="001425F7" w:rsidRDefault="00681E3D">
      <w:pPr>
        <w:spacing w:after="137" w:line="259" w:lineRule="auto"/>
        <w:ind w:left="705" w:right="57" w:hanging="10"/>
      </w:pPr>
      <w:r>
        <w:lastRenderedPageBreak/>
        <w:t xml:space="preserve">Ковкие чугуны  </w:t>
      </w:r>
    </w:p>
    <w:p w:rsidR="001425F7" w:rsidRDefault="00681E3D">
      <w:pPr>
        <w:spacing w:after="137" w:line="259" w:lineRule="auto"/>
        <w:ind w:left="705" w:right="57" w:hanging="10"/>
      </w:pPr>
      <w:r>
        <w:t xml:space="preserve">Серые чугуны  </w:t>
      </w:r>
    </w:p>
    <w:p w:rsidR="001425F7" w:rsidRDefault="00681E3D">
      <w:pPr>
        <w:spacing w:after="137" w:line="259" w:lineRule="auto"/>
        <w:ind w:left="705" w:right="57" w:hanging="10"/>
      </w:pPr>
      <w:r>
        <w:t xml:space="preserve">Высокопрочные чугуны  </w:t>
      </w:r>
    </w:p>
    <w:p w:rsidR="001425F7" w:rsidRDefault="00681E3D">
      <w:pPr>
        <w:spacing w:after="137" w:line="259" w:lineRule="auto"/>
        <w:ind w:left="705" w:right="57" w:hanging="10"/>
      </w:pPr>
      <w:r>
        <w:t xml:space="preserve">Легированные чугуны  </w:t>
      </w:r>
    </w:p>
    <w:p w:rsidR="001425F7" w:rsidRDefault="00681E3D">
      <w:pPr>
        <w:spacing w:after="137" w:line="259" w:lineRule="auto"/>
        <w:ind w:left="705" w:right="57" w:hanging="10"/>
      </w:pPr>
      <w:r>
        <w:t xml:space="preserve">Износостойкие чугуны </w:t>
      </w:r>
    </w:p>
    <w:p w:rsidR="001425F7" w:rsidRDefault="00681E3D">
      <w:pPr>
        <w:spacing w:after="137" w:line="259" w:lineRule="auto"/>
        <w:ind w:left="705" w:right="57" w:hanging="10"/>
      </w:pPr>
      <w:r>
        <w:t xml:space="preserve">Коррозионно-стойкие чугуны  </w:t>
      </w:r>
    </w:p>
    <w:p w:rsidR="001425F7" w:rsidRDefault="00681E3D">
      <w:pPr>
        <w:spacing w:after="137" w:line="259" w:lineRule="auto"/>
        <w:ind w:left="705" w:right="57" w:hanging="10"/>
      </w:pPr>
      <w:r>
        <w:t xml:space="preserve">Жаростойкие  </w:t>
      </w:r>
    </w:p>
    <w:p w:rsidR="001425F7" w:rsidRDefault="00681E3D">
      <w:pPr>
        <w:spacing w:after="137" w:line="259" w:lineRule="auto"/>
        <w:ind w:left="705" w:right="57" w:hanging="10"/>
      </w:pPr>
      <w:r>
        <w:t xml:space="preserve">Жаропрочные чугуны  </w:t>
      </w:r>
    </w:p>
    <w:p w:rsidR="001425F7" w:rsidRDefault="00681E3D">
      <w:pPr>
        <w:spacing w:after="137" w:line="259" w:lineRule="auto"/>
        <w:ind w:left="705" w:right="57" w:hanging="10"/>
      </w:pPr>
      <w:r>
        <w:t xml:space="preserve">Антифрикционные чугуны  </w:t>
      </w:r>
    </w:p>
    <w:p w:rsidR="001425F7" w:rsidRDefault="00681E3D">
      <w:pPr>
        <w:spacing w:after="163" w:line="259" w:lineRule="auto"/>
        <w:ind w:left="705" w:hanging="10"/>
        <w:jc w:val="left"/>
      </w:pPr>
      <w:r>
        <w:rPr>
          <w:b/>
        </w:rPr>
        <w:t xml:space="preserve">1.1.2. Классификация сталей. </w:t>
      </w:r>
    </w:p>
    <w:p w:rsidR="001425F7" w:rsidRDefault="00681E3D">
      <w:pPr>
        <w:tabs>
          <w:tab w:val="center" w:pos="710"/>
          <w:tab w:val="center" w:pos="4385"/>
        </w:tabs>
        <w:spacing w:after="175" w:line="259" w:lineRule="auto"/>
        <w:ind w:left="0" w:firstLine="0"/>
        <w:jc w:val="left"/>
      </w:pPr>
      <w:r>
        <w:rPr>
          <w:rFonts w:ascii="Calibri" w:eastAsia="Calibri" w:hAnsi="Calibri" w:cs="Calibri"/>
          <w:sz w:val="22"/>
        </w:rPr>
        <w:tab/>
      </w:r>
      <w:r>
        <w:rPr>
          <w:b/>
        </w:rPr>
        <w:t xml:space="preserve"> </w:t>
      </w:r>
      <w:r>
        <w:rPr>
          <w:b/>
        </w:rPr>
        <w:tab/>
      </w:r>
      <w:r>
        <w:t xml:space="preserve">Конструкционные стали обыкновенного качества  </w:t>
      </w:r>
    </w:p>
    <w:p w:rsidR="001425F7" w:rsidRDefault="00681E3D">
      <w:pPr>
        <w:tabs>
          <w:tab w:val="center" w:pos="710"/>
          <w:tab w:val="center" w:pos="3731"/>
        </w:tabs>
        <w:spacing w:after="174" w:line="259" w:lineRule="auto"/>
        <w:ind w:left="0" w:firstLine="0"/>
        <w:jc w:val="left"/>
      </w:pPr>
      <w:r>
        <w:rPr>
          <w:rFonts w:ascii="Calibri" w:eastAsia="Calibri" w:hAnsi="Calibri" w:cs="Calibri"/>
          <w:sz w:val="22"/>
        </w:rPr>
        <w:tab/>
      </w:r>
      <w:r>
        <w:t xml:space="preserve"> </w:t>
      </w:r>
      <w:r>
        <w:tab/>
        <w:t xml:space="preserve">Конструкционные качественные стали </w:t>
      </w:r>
    </w:p>
    <w:p w:rsidR="001425F7" w:rsidRDefault="00681E3D">
      <w:pPr>
        <w:tabs>
          <w:tab w:val="center" w:pos="710"/>
          <w:tab w:val="center" w:pos="2426"/>
        </w:tabs>
        <w:spacing w:after="175" w:line="259" w:lineRule="auto"/>
        <w:ind w:left="0" w:firstLine="0"/>
        <w:jc w:val="left"/>
      </w:pPr>
      <w:r>
        <w:rPr>
          <w:rFonts w:ascii="Calibri" w:eastAsia="Calibri" w:hAnsi="Calibri" w:cs="Calibri"/>
          <w:sz w:val="22"/>
        </w:rPr>
        <w:tab/>
      </w:r>
      <w:r>
        <w:t xml:space="preserve"> </w:t>
      </w:r>
      <w:r>
        <w:tab/>
        <w:t xml:space="preserve">Подшипниковые  </w:t>
      </w:r>
    </w:p>
    <w:p w:rsidR="001425F7" w:rsidRDefault="00681E3D">
      <w:pPr>
        <w:tabs>
          <w:tab w:val="center" w:pos="710"/>
          <w:tab w:val="center" w:pos="2522"/>
        </w:tabs>
        <w:spacing w:after="137" w:line="259" w:lineRule="auto"/>
        <w:ind w:left="0" w:firstLine="0"/>
        <w:jc w:val="left"/>
      </w:pPr>
      <w:r>
        <w:rPr>
          <w:rFonts w:ascii="Calibri" w:eastAsia="Calibri" w:hAnsi="Calibri" w:cs="Calibri"/>
          <w:sz w:val="22"/>
        </w:rPr>
        <w:tab/>
      </w:r>
      <w:r>
        <w:t xml:space="preserve">  </w:t>
      </w:r>
      <w:r>
        <w:tab/>
        <w:t xml:space="preserve">Автоматные стали  </w:t>
      </w:r>
    </w:p>
    <w:p w:rsidR="001425F7" w:rsidRDefault="00681E3D">
      <w:pPr>
        <w:spacing w:after="137" w:line="259" w:lineRule="auto"/>
        <w:ind w:left="705" w:right="57" w:hanging="10"/>
      </w:pPr>
      <w:r>
        <w:t xml:space="preserve">Рессорно-пружинные стали  </w:t>
      </w:r>
    </w:p>
    <w:p w:rsidR="001425F7" w:rsidRDefault="00681E3D">
      <w:pPr>
        <w:spacing w:after="137" w:line="259" w:lineRule="auto"/>
        <w:ind w:left="705" w:right="57" w:hanging="10"/>
      </w:pPr>
      <w:r>
        <w:t xml:space="preserve">Среднелегированные конструкционные стали </w:t>
      </w:r>
    </w:p>
    <w:p w:rsidR="001425F7" w:rsidRDefault="00681E3D">
      <w:pPr>
        <w:spacing w:after="137" w:line="259" w:lineRule="auto"/>
        <w:ind w:left="705" w:right="57" w:hanging="10"/>
      </w:pPr>
      <w:r>
        <w:t xml:space="preserve">Свойства среднелегированных конструкционных сталей </w:t>
      </w:r>
    </w:p>
    <w:p w:rsidR="001425F7" w:rsidRDefault="00681E3D">
      <w:pPr>
        <w:spacing w:after="192" w:line="259" w:lineRule="auto"/>
        <w:ind w:left="705" w:right="57" w:hanging="10"/>
      </w:pPr>
      <w:r>
        <w:t xml:space="preserve">Высоколегированные стали и сплавы  </w:t>
      </w:r>
    </w:p>
    <w:p w:rsidR="001425F7" w:rsidRDefault="00681E3D">
      <w:pPr>
        <w:numPr>
          <w:ilvl w:val="0"/>
          <w:numId w:val="42"/>
        </w:numPr>
        <w:spacing w:after="190" w:line="259" w:lineRule="auto"/>
        <w:ind w:hanging="440"/>
        <w:jc w:val="left"/>
      </w:pPr>
      <w:r>
        <w:rPr>
          <w:i/>
        </w:rPr>
        <w:t xml:space="preserve">хладостойкие стали;  </w:t>
      </w:r>
    </w:p>
    <w:p w:rsidR="001425F7" w:rsidRDefault="00681E3D">
      <w:pPr>
        <w:numPr>
          <w:ilvl w:val="0"/>
          <w:numId w:val="42"/>
        </w:numPr>
        <w:spacing w:after="190" w:line="259" w:lineRule="auto"/>
        <w:ind w:hanging="440"/>
        <w:jc w:val="left"/>
      </w:pPr>
      <w:r>
        <w:rPr>
          <w:i/>
        </w:rPr>
        <w:t xml:space="preserve">теплоустойчивые;  </w:t>
      </w:r>
    </w:p>
    <w:p w:rsidR="001425F7" w:rsidRDefault="00681E3D">
      <w:pPr>
        <w:numPr>
          <w:ilvl w:val="0"/>
          <w:numId w:val="42"/>
        </w:numPr>
        <w:spacing w:after="190" w:line="259" w:lineRule="auto"/>
        <w:ind w:hanging="440"/>
        <w:jc w:val="left"/>
      </w:pPr>
      <w:r>
        <w:rPr>
          <w:i/>
        </w:rPr>
        <w:t xml:space="preserve">жаропрочные стали;  </w:t>
      </w:r>
    </w:p>
    <w:p w:rsidR="001425F7" w:rsidRDefault="00681E3D">
      <w:pPr>
        <w:numPr>
          <w:ilvl w:val="0"/>
          <w:numId w:val="42"/>
        </w:numPr>
        <w:spacing w:after="190" w:line="259" w:lineRule="auto"/>
        <w:ind w:hanging="440"/>
        <w:jc w:val="left"/>
      </w:pPr>
      <w:r>
        <w:rPr>
          <w:i/>
        </w:rPr>
        <w:t xml:space="preserve">жаростойкие стали; </w:t>
      </w:r>
    </w:p>
    <w:p w:rsidR="001425F7" w:rsidRDefault="00681E3D">
      <w:pPr>
        <w:numPr>
          <w:ilvl w:val="0"/>
          <w:numId w:val="42"/>
        </w:numPr>
        <w:spacing w:after="130" w:line="259" w:lineRule="auto"/>
        <w:ind w:hanging="440"/>
        <w:jc w:val="left"/>
      </w:pPr>
      <w:r>
        <w:rPr>
          <w:i/>
        </w:rPr>
        <w:t xml:space="preserve">коррозионно-стойкие стали.  </w:t>
      </w:r>
    </w:p>
    <w:p w:rsidR="001425F7" w:rsidRDefault="00681E3D">
      <w:pPr>
        <w:spacing w:after="137" w:line="259" w:lineRule="auto"/>
        <w:ind w:left="705" w:right="57" w:hanging="10"/>
      </w:pPr>
      <w:r>
        <w:t xml:space="preserve">Сравнительные свойства высокопрочных сталей </w:t>
      </w:r>
    </w:p>
    <w:p w:rsidR="001425F7" w:rsidRDefault="00681E3D">
      <w:pPr>
        <w:spacing w:after="133" w:line="259" w:lineRule="auto"/>
        <w:ind w:left="705" w:hanging="10"/>
        <w:jc w:val="left"/>
      </w:pPr>
      <w:r>
        <w:rPr>
          <w:b/>
        </w:rPr>
        <w:t xml:space="preserve">1.1.3. Алюминиевые сплавы </w:t>
      </w:r>
    </w:p>
    <w:p w:rsidR="001425F7" w:rsidRDefault="00681E3D">
      <w:pPr>
        <w:spacing w:after="137" w:line="259" w:lineRule="auto"/>
        <w:ind w:left="705" w:right="57" w:hanging="10"/>
      </w:pPr>
      <w:r>
        <w:t xml:space="preserve">Деформируемые обработкой алюминиевые сплавы  </w:t>
      </w:r>
    </w:p>
    <w:p w:rsidR="001425F7" w:rsidRDefault="00681E3D">
      <w:pPr>
        <w:spacing w:after="137" w:line="259" w:lineRule="auto"/>
        <w:ind w:left="705" w:right="57" w:hanging="10"/>
      </w:pPr>
      <w:r>
        <w:t xml:space="preserve">Свойства алюминиевых деформируемых сплавов </w:t>
      </w:r>
    </w:p>
    <w:p w:rsidR="001425F7" w:rsidRDefault="00681E3D">
      <w:pPr>
        <w:spacing w:after="192" w:line="259" w:lineRule="auto"/>
        <w:ind w:left="705" w:right="57" w:hanging="10"/>
      </w:pPr>
      <w:r>
        <w:t xml:space="preserve">Алюминиевые литейные сплавы </w:t>
      </w:r>
    </w:p>
    <w:p w:rsidR="001425F7" w:rsidRDefault="00681E3D">
      <w:pPr>
        <w:numPr>
          <w:ilvl w:val="0"/>
          <w:numId w:val="42"/>
        </w:numPr>
        <w:spacing w:after="0" w:line="399" w:lineRule="auto"/>
        <w:ind w:hanging="440"/>
        <w:jc w:val="left"/>
      </w:pPr>
      <w:r>
        <w:rPr>
          <w:i/>
        </w:rPr>
        <w:t xml:space="preserve">Группа 1; </w:t>
      </w:r>
      <w:r>
        <w:t>-</w:t>
      </w:r>
      <w:r>
        <w:rPr>
          <w:rFonts w:ascii="Arial" w:eastAsia="Arial" w:hAnsi="Arial" w:cs="Arial"/>
        </w:rPr>
        <w:t xml:space="preserve"> </w:t>
      </w:r>
      <w:r>
        <w:rPr>
          <w:i/>
        </w:rPr>
        <w:t xml:space="preserve">Группа 2; </w:t>
      </w:r>
      <w:r>
        <w:t>-</w:t>
      </w:r>
      <w:r>
        <w:rPr>
          <w:rFonts w:ascii="Arial" w:eastAsia="Arial" w:hAnsi="Arial" w:cs="Arial"/>
        </w:rPr>
        <w:t xml:space="preserve"> </w:t>
      </w:r>
      <w:r>
        <w:rPr>
          <w:i/>
        </w:rPr>
        <w:t xml:space="preserve">Группа 3; </w:t>
      </w:r>
    </w:p>
    <w:p w:rsidR="001425F7" w:rsidRDefault="00681E3D">
      <w:pPr>
        <w:numPr>
          <w:ilvl w:val="0"/>
          <w:numId w:val="42"/>
        </w:numPr>
        <w:spacing w:after="190" w:line="259" w:lineRule="auto"/>
        <w:ind w:hanging="440"/>
        <w:jc w:val="left"/>
      </w:pPr>
      <w:r>
        <w:rPr>
          <w:i/>
        </w:rPr>
        <w:lastRenderedPageBreak/>
        <w:t xml:space="preserve">Группа 4; </w:t>
      </w:r>
    </w:p>
    <w:p w:rsidR="001425F7" w:rsidRDefault="00681E3D">
      <w:pPr>
        <w:numPr>
          <w:ilvl w:val="0"/>
          <w:numId w:val="42"/>
        </w:numPr>
        <w:spacing w:after="131" w:line="259" w:lineRule="auto"/>
        <w:ind w:hanging="440"/>
        <w:jc w:val="left"/>
      </w:pPr>
      <w:r>
        <w:rPr>
          <w:i/>
        </w:rPr>
        <w:t xml:space="preserve">Группа 5.    </w:t>
      </w:r>
    </w:p>
    <w:p w:rsidR="001425F7" w:rsidRDefault="00681E3D">
      <w:pPr>
        <w:spacing w:after="137" w:line="259" w:lineRule="auto"/>
        <w:ind w:left="705" w:right="57" w:hanging="10"/>
      </w:pPr>
      <w:r>
        <w:t xml:space="preserve">Сравнительные характеристики алюминиевых сплавов, стали и чугуна </w:t>
      </w:r>
    </w:p>
    <w:p w:rsidR="001425F7" w:rsidRDefault="00681E3D">
      <w:pPr>
        <w:spacing w:after="133" w:line="259" w:lineRule="auto"/>
        <w:ind w:left="705" w:hanging="10"/>
        <w:jc w:val="left"/>
      </w:pPr>
      <w:r>
        <w:rPr>
          <w:b/>
        </w:rPr>
        <w:t xml:space="preserve">1.1.4. Медные сплавы </w:t>
      </w:r>
    </w:p>
    <w:p w:rsidR="001425F7" w:rsidRDefault="00681E3D">
      <w:pPr>
        <w:spacing w:after="110" w:line="259" w:lineRule="auto"/>
        <w:ind w:left="705" w:hanging="10"/>
        <w:jc w:val="left"/>
      </w:pPr>
      <w:r>
        <w:rPr>
          <w:b/>
        </w:rPr>
        <w:t xml:space="preserve">1.1.5. Титановые сплавы </w:t>
      </w:r>
    </w:p>
    <w:p w:rsidR="001425F7" w:rsidRDefault="00681E3D">
      <w:pPr>
        <w:spacing w:after="111" w:line="259" w:lineRule="auto"/>
        <w:ind w:left="705" w:hanging="10"/>
        <w:jc w:val="left"/>
      </w:pPr>
      <w:r>
        <w:rPr>
          <w:b/>
        </w:rPr>
        <w:t xml:space="preserve">Свойства листов и плит из титановых сплавов </w:t>
      </w:r>
    </w:p>
    <w:p w:rsidR="001425F7" w:rsidRDefault="00681E3D">
      <w:pPr>
        <w:spacing w:after="110" w:line="259" w:lineRule="auto"/>
        <w:ind w:left="705" w:hanging="10"/>
        <w:jc w:val="left"/>
      </w:pPr>
      <w:r>
        <w:rPr>
          <w:b/>
        </w:rPr>
        <w:t xml:space="preserve">1.1.6. Магниевые сплавы. </w:t>
      </w:r>
    </w:p>
    <w:p w:rsidR="001425F7" w:rsidRDefault="00681E3D">
      <w:pPr>
        <w:spacing w:after="110" w:line="259" w:lineRule="auto"/>
        <w:ind w:left="705" w:right="57" w:hanging="10"/>
      </w:pPr>
      <w:r>
        <w:t xml:space="preserve">Свойства магниевых и алюминиевых сплавов </w:t>
      </w:r>
    </w:p>
    <w:p w:rsidR="001425F7" w:rsidRDefault="00681E3D">
      <w:pPr>
        <w:spacing w:after="111" w:line="259" w:lineRule="auto"/>
        <w:ind w:left="705" w:right="57" w:hanging="10"/>
      </w:pPr>
      <w:r>
        <w:t xml:space="preserve">Свойства гранулированных магниевых сплавов </w:t>
      </w:r>
    </w:p>
    <w:p w:rsidR="001425F7" w:rsidRDefault="00681E3D">
      <w:pPr>
        <w:spacing w:after="110" w:line="259" w:lineRule="auto"/>
        <w:ind w:left="705" w:hanging="10"/>
        <w:jc w:val="left"/>
      </w:pPr>
      <w:r>
        <w:rPr>
          <w:b/>
        </w:rPr>
        <w:t xml:space="preserve">1.1.7 Никелевые сплавы </w:t>
      </w:r>
    </w:p>
    <w:p w:rsidR="001425F7" w:rsidRDefault="00681E3D">
      <w:pPr>
        <w:spacing w:after="110" w:line="259" w:lineRule="auto"/>
        <w:ind w:left="705" w:right="57" w:hanging="10"/>
      </w:pPr>
      <w:r>
        <w:t xml:space="preserve">Никелевые литейные жаропрочные сплавы  </w:t>
      </w:r>
    </w:p>
    <w:p w:rsidR="001425F7" w:rsidRDefault="00681E3D">
      <w:pPr>
        <w:spacing w:after="111" w:line="259" w:lineRule="auto"/>
        <w:ind w:left="705" w:right="57" w:hanging="10"/>
      </w:pPr>
      <w:r>
        <w:t xml:space="preserve">Свойства никелевых сплавов </w:t>
      </w:r>
    </w:p>
    <w:p w:rsidR="001425F7" w:rsidRDefault="00681E3D">
      <w:pPr>
        <w:spacing w:after="110" w:line="259" w:lineRule="auto"/>
        <w:ind w:left="705" w:hanging="10"/>
        <w:jc w:val="left"/>
      </w:pPr>
      <w:r>
        <w:rPr>
          <w:b/>
        </w:rPr>
        <w:t xml:space="preserve">1.2 Металлы и сплавы с особыми свойствами </w:t>
      </w:r>
    </w:p>
    <w:p w:rsidR="001425F7" w:rsidRDefault="00681E3D">
      <w:pPr>
        <w:numPr>
          <w:ilvl w:val="2"/>
          <w:numId w:val="44"/>
        </w:numPr>
        <w:spacing w:after="110" w:line="259" w:lineRule="auto"/>
        <w:ind w:firstLine="709"/>
        <w:jc w:val="left"/>
      </w:pPr>
      <w:r>
        <w:rPr>
          <w:b/>
        </w:rPr>
        <w:t xml:space="preserve">Сплавы с особыми тепловыми и упругими свойствами </w:t>
      </w:r>
    </w:p>
    <w:p w:rsidR="001425F7" w:rsidRDefault="00681E3D">
      <w:pPr>
        <w:numPr>
          <w:ilvl w:val="2"/>
          <w:numId w:val="44"/>
        </w:numPr>
        <w:spacing w:after="0" w:line="341" w:lineRule="auto"/>
        <w:ind w:firstLine="709"/>
        <w:jc w:val="left"/>
      </w:pPr>
      <w:r>
        <w:rPr>
          <w:b/>
        </w:rPr>
        <w:t xml:space="preserve">Сплавы с регламентируемым температурным коэффициентом  линейного расширения </w:t>
      </w:r>
    </w:p>
    <w:p w:rsidR="001425F7" w:rsidRDefault="00681E3D">
      <w:pPr>
        <w:spacing w:after="110" w:line="259" w:lineRule="auto"/>
        <w:ind w:left="705" w:right="57" w:hanging="10"/>
      </w:pPr>
      <w:r>
        <w:t xml:space="preserve">Состав и свойства Fe –  Ni сплавов с регламентированным ТКЛР  </w:t>
      </w:r>
    </w:p>
    <w:p w:rsidR="001425F7" w:rsidRDefault="00681E3D">
      <w:pPr>
        <w:numPr>
          <w:ilvl w:val="2"/>
          <w:numId w:val="44"/>
        </w:numPr>
        <w:spacing w:after="111" w:line="259" w:lineRule="auto"/>
        <w:ind w:firstLine="709"/>
        <w:jc w:val="left"/>
      </w:pPr>
      <w:r>
        <w:rPr>
          <w:b/>
        </w:rPr>
        <w:t xml:space="preserve">Сплавы с постоянным модулем упругости </w:t>
      </w:r>
    </w:p>
    <w:p w:rsidR="001425F7" w:rsidRDefault="00681E3D">
      <w:pPr>
        <w:spacing w:after="110" w:line="259" w:lineRule="auto"/>
        <w:ind w:left="705" w:right="57" w:hanging="10"/>
      </w:pPr>
      <w:r>
        <w:t xml:space="preserve">Состав и свойства элинварных сплавов </w:t>
      </w:r>
    </w:p>
    <w:p w:rsidR="001425F7" w:rsidRDefault="00681E3D">
      <w:pPr>
        <w:numPr>
          <w:ilvl w:val="2"/>
          <w:numId w:val="44"/>
        </w:numPr>
        <w:spacing w:after="110" w:line="259" w:lineRule="auto"/>
        <w:ind w:firstLine="709"/>
        <w:jc w:val="left"/>
      </w:pPr>
      <w:r>
        <w:rPr>
          <w:b/>
        </w:rPr>
        <w:t xml:space="preserve">Металлы с памятью формы. </w:t>
      </w:r>
    </w:p>
    <w:p w:rsidR="001425F7" w:rsidRDefault="00681E3D">
      <w:pPr>
        <w:spacing w:after="168" w:line="259" w:lineRule="auto"/>
        <w:ind w:left="705" w:right="57" w:hanging="10"/>
      </w:pPr>
      <w:r>
        <w:t xml:space="preserve">Использование сплавов с памятью формы в медицине </w:t>
      </w:r>
    </w:p>
    <w:p w:rsidR="001425F7" w:rsidRDefault="00681E3D">
      <w:pPr>
        <w:numPr>
          <w:ilvl w:val="0"/>
          <w:numId w:val="42"/>
        </w:numPr>
        <w:spacing w:after="190" w:line="259" w:lineRule="auto"/>
        <w:ind w:hanging="440"/>
        <w:jc w:val="left"/>
      </w:pPr>
      <w:r>
        <w:rPr>
          <w:i/>
        </w:rPr>
        <w:t xml:space="preserve">коррекция позвоночника; </w:t>
      </w:r>
    </w:p>
    <w:p w:rsidR="001425F7" w:rsidRDefault="00681E3D">
      <w:pPr>
        <w:numPr>
          <w:ilvl w:val="0"/>
          <w:numId w:val="42"/>
        </w:numPr>
        <w:spacing w:after="190" w:line="259" w:lineRule="auto"/>
        <w:ind w:hanging="440"/>
        <w:jc w:val="left"/>
      </w:pPr>
      <w:r>
        <w:rPr>
          <w:i/>
        </w:rPr>
        <w:t xml:space="preserve">пластинка для соединения кости; </w:t>
      </w:r>
    </w:p>
    <w:p w:rsidR="001425F7" w:rsidRDefault="00681E3D">
      <w:pPr>
        <w:numPr>
          <w:ilvl w:val="0"/>
          <w:numId w:val="42"/>
        </w:numPr>
        <w:spacing w:after="190" w:line="259" w:lineRule="auto"/>
        <w:ind w:hanging="440"/>
        <w:jc w:val="left"/>
      </w:pPr>
      <w:r>
        <w:rPr>
          <w:i/>
        </w:rPr>
        <w:t xml:space="preserve">внутрикостные шпильки; </w:t>
      </w:r>
    </w:p>
    <w:p w:rsidR="001425F7" w:rsidRDefault="00681E3D">
      <w:pPr>
        <w:numPr>
          <w:ilvl w:val="0"/>
          <w:numId w:val="42"/>
        </w:numPr>
        <w:spacing w:after="190" w:line="259" w:lineRule="auto"/>
        <w:ind w:hanging="440"/>
        <w:jc w:val="left"/>
      </w:pPr>
      <w:r>
        <w:rPr>
          <w:i/>
        </w:rPr>
        <w:t xml:space="preserve">устройства для скелетного вытяжения; </w:t>
      </w:r>
    </w:p>
    <w:p w:rsidR="001425F7" w:rsidRDefault="00681E3D">
      <w:pPr>
        <w:numPr>
          <w:ilvl w:val="0"/>
          <w:numId w:val="42"/>
        </w:numPr>
        <w:spacing w:after="110" w:line="259" w:lineRule="auto"/>
        <w:ind w:hanging="440"/>
        <w:jc w:val="left"/>
      </w:pPr>
      <w:r>
        <w:rPr>
          <w:i/>
        </w:rPr>
        <w:t xml:space="preserve">проволока для исправления положения зубов. </w:t>
      </w:r>
    </w:p>
    <w:p w:rsidR="001425F7" w:rsidRDefault="00681E3D">
      <w:pPr>
        <w:spacing w:after="111" w:line="259" w:lineRule="auto"/>
        <w:ind w:left="705" w:hanging="10"/>
        <w:jc w:val="left"/>
      </w:pPr>
      <w:r>
        <w:rPr>
          <w:b/>
        </w:rPr>
        <w:t xml:space="preserve">1.2.5 Радиационно - стойкие материалы </w:t>
      </w:r>
    </w:p>
    <w:p w:rsidR="001425F7" w:rsidRDefault="00681E3D">
      <w:pPr>
        <w:spacing w:after="110" w:line="259" w:lineRule="auto"/>
        <w:ind w:left="705" w:right="57" w:hanging="10"/>
      </w:pPr>
      <w:r>
        <w:t xml:space="preserve">Радиационная повреждаемость конструкционных материалов  </w:t>
      </w:r>
    </w:p>
    <w:p w:rsidR="001425F7" w:rsidRDefault="00681E3D">
      <w:pPr>
        <w:numPr>
          <w:ilvl w:val="2"/>
          <w:numId w:val="43"/>
        </w:numPr>
        <w:spacing w:after="110" w:line="259" w:lineRule="auto"/>
        <w:ind w:left="1395" w:hanging="700"/>
        <w:jc w:val="left"/>
      </w:pPr>
      <w:r>
        <w:rPr>
          <w:b/>
        </w:rPr>
        <w:t xml:space="preserve">Аморфные металлические сплавы. </w:t>
      </w:r>
    </w:p>
    <w:p w:rsidR="001425F7" w:rsidRDefault="00681E3D">
      <w:pPr>
        <w:spacing w:after="0" w:line="341" w:lineRule="auto"/>
        <w:ind w:left="705" w:right="395" w:hanging="10"/>
      </w:pPr>
      <w:r>
        <w:lastRenderedPageBreak/>
        <w:t xml:space="preserve">Свойства и основные области применения аморфных  металлических материалов </w:t>
      </w:r>
    </w:p>
    <w:p w:rsidR="001425F7" w:rsidRDefault="00681E3D">
      <w:pPr>
        <w:numPr>
          <w:ilvl w:val="2"/>
          <w:numId w:val="43"/>
        </w:numPr>
        <w:spacing w:after="110" w:line="259" w:lineRule="auto"/>
        <w:ind w:left="1395" w:hanging="700"/>
        <w:jc w:val="left"/>
      </w:pPr>
      <w:r>
        <w:rPr>
          <w:b/>
        </w:rPr>
        <w:t xml:space="preserve">Сверхпроводящие материалы </w:t>
      </w:r>
    </w:p>
    <w:p w:rsidR="001425F7" w:rsidRDefault="00681E3D">
      <w:pPr>
        <w:numPr>
          <w:ilvl w:val="2"/>
          <w:numId w:val="43"/>
        </w:numPr>
        <w:spacing w:after="111" w:line="259" w:lineRule="auto"/>
        <w:ind w:left="1395" w:hanging="700"/>
        <w:jc w:val="left"/>
      </w:pPr>
      <w:r>
        <w:rPr>
          <w:b/>
        </w:rPr>
        <w:t xml:space="preserve">Материалы со специальными магнитными свойствами </w:t>
      </w:r>
    </w:p>
    <w:p w:rsidR="001425F7" w:rsidRDefault="00681E3D">
      <w:pPr>
        <w:spacing w:after="110" w:line="259" w:lineRule="auto"/>
        <w:ind w:left="705" w:right="57" w:hanging="10"/>
      </w:pPr>
      <w:r>
        <w:t xml:space="preserve">Свойства магнитострикционных сплавов </w:t>
      </w:r>
    </w:p>
    <w:p w:rsidR="001425F7" w:rsidRDefault="00681E3D">
      <w:pPr>
        <w:spacing w:after="137" w:line="259" w:lineRule="auto"/>
        <w:ind w:left="705" w:right="57" w:hanging="10"/>
      </w:pPr>
      <w:r>
        <w:t xml:space="preserve">Свойства магнитов на основе редкоземельных металлов </w:t>
      </w:r>
    </w:p>
    <w:p w:rsidR="001425F7" w:rsidRDefault="00681E3D">
      <w:pPr>
        <w:spacing w:after="133" w:line="259" w:lineRule="auto"/>
        <w:ind w:left="705" w:hanging="10"/>
        <w:jc w:val="left"/>
      </w:pPr>
      <w:r>
        <w:rPr>
          <w:b/>
        </w:rPr>
        <w:t>ТЕМА 2. КЕРАМИЧЕСКИЕ И КОМПОЗИЦИОННЫЕ МАТЕ-</w:t>
      </w:r>
    </w:p>
    <w:p w:rsidR="001425F7" w:rsidRDefault="00681E3D">
      <w:pPr>
        <w:spacing w:after="133" w:line="259" w:lineRule="auto"/>
        <w:ind w:left="10" w:hanging="10"/>
        <w:jc w:val="left"/>
      </w:pPr>
      <w:r>
        <w:rPr>
          <w:b/>
        </w:rPr>
        <w:t xml:space="preserve">РИАЛЫ (6 часов) </w:t>
      </w:r>
    </w:p>
    <w:p w:rsidR="001425F7" w:rsidRDefault="00681E3D">
      <w:pPr>
        <w:spacing w:after="133" w:line="259" w:lineRule="auto"/>
        <w:ind w:left="705" w:hanging="10"/>
        <w:jc w:val="left"/>
      </w:pPr>
      <w:r>
        <w:rPr>
          <w:b/>
        </w:rPr>
        <w:t xml:space="preserve">2.1. Керамические материалы </w:t>
      </w:r>
    </w:p>
    <w:p w:rsidR="001425F7" w:rsidRDefault="00681E3D">
      <w:pPr>
        <w:spacing w:after="137" w:line="259" w:lineRule="auto"/>
        <w:ind w:left="705" w:right="57" w:hanging="10"/>
      </w:pPr>
      <w:r>
        <w:t xml:space="preserve">Керамическая технология  </w:t>
      </w:r>
    </w:p>
    <w:p w:rsidR="001425F7" w:rsidRDefault="00681E3D">
      <w:pPr>
        <w:spacing w:after="137" w:line="259" w:lineRule="auto"/>
        <w:ind w:left="705" w:right="57" w:hanging="10"/>
      </w:pPr>
      <w:r>
        <w:t xml:space="preserve">Характеристика основных видов керамики </w:t>
      </w:r>
    </w:p>
    <w:p w:rsidR="001425F7" w:rsidRDefault="00681E3D">
      <w:pPr>
        <w:spacing w:after="137" w:line="259" w:lineRule="auto"/>
        <w:ind w:left="705" w:right="57" w:hanging="10"/>
      </w:pPr>
      <w:r>
        <w:t xml:space="preserve">Контроль керамических деталей </w:t>
      </w:r>
    </w:p>
    <w:p w:rsidR="001425F7" w:rsidRDefault="00681E3D">
      <w:pPr>
        <w:spacing w:after="192" w:line="259" w:lineRule="auto"/>
        <w:ind w:left="705" w:right="57" w:hanging="10"/>
      </w:pPr>
      <w:r>
        <w:t xml:space="preserve">Повышение вязкости разрушения керамических материалов </w:t>
      </w:r>
    </w:p>
    <w:p w:rsidR="001425F7" w:rsidRDefault="00681E3D">
      <w:pPr>
        <w:numPr>
          <w:ilvl w:val="0"/>
          <w:numId w:val="42"/>
        </w:numPr>
        <w:spacing w:after="190" w:line="259" w:lineRule="auto"/>
        <w:ind w:hanging="440"/>
        <w:jc w:val="left"/>
      </w:pPr>
      <w:r>
        <w:rPr>
          <w:i/>
        </w:rPr>
        <w:t xml:space="preserve">традиционный способ; </w:t>
      </w:r>
    </w:p>
    <w:p w:rsidR="001425F7" w:rsidRDefault="00681E3D">
      <w:pPr>
        <w:numPr>
          <w:ilvl w:val="0"/>
          <w:numId w:val="42"/>
        </w:numPr>
        <w:spacing w:after="0" w:line="400" w:lineRule="auto"/>
        <w:ind w:hanging="440"/>
        <w:jc w:val="left"/>
      </w:pPr>
      <w:r>
        <w:rPr>
          <w:i/>
        </w:rPr>
        <w:t xml:space="preserve">торможение роста трещин под нагрузкой; </w:t>
      </w:r>
      <w:r>
        <w:t>-</w:t>
      </w:r>
      <w:r>
        <w:rPr>
          <w:rFonts w:ascii="Arial" w:eastAsia="Arial" w:hAnsi="Arial" w:cs="Arial"/>
        </w:rPr>
        <w:t xml:space="preserve"> </w:t>
      </w:r>
      <w:r>
        <w:rPr>
          <w:i/>
        </w:rPr>
        <w:t xml:space="preserve">специальные технологии. </w:t>
      </w:r>
    </w:p>
    <w:p w:rsidR="001425F7" w:rsidRDefault="00681E3D">
      <w:pPr>
        <w:spacing w:after="137" w:line="259" w:lineRule="auto"/>
        <w:ind w:left="705" w:right="57" w:hanging="10"/>
      </w:pPr>
      <w:r>
        <w:t xml:space="preserve">Свойства керамических материалов </w:t>
      </w:r>
    </w:p>
    <w:p w:rsidR="001425F7" w:rsidRDefault="00681E3D">
      <w:pPr>
        <w:spacing w:after="137" w:line="259" w:lineRule="auto"/>
        <w:ind w:left="705" w:right="57" w:hanging="10"/>
      </w:pPr>
      <w:r>
        <w:t xml:space="preserve">Применение керамических материалов </w:t>
      </w:r>
    </w:p>
    <w:p w:rsidR="001425F7" w:rsidRDefault="00681E3D">
      <w:pPr>
        <w:spacing w:after="1" w:line="357" w:lineRule="auto"/>
        <w:ind w:left="705" w:right="927" w:hanging="10"/>
      </w:pPr>
      <w:r>
        <w:t xml:space="preserve">Сравнительные значения свойств инструментальных  материалов </w:t>
      </w:r>
    </w:p>
    <w:p w:rsidR="001425F7" w:rsidRDefault="00681E3D">
      <w:pPr>
        <w:spacing w:after="193" w:line="259" w:lineRule="auto"/>
        <w:ind w:left="705" w:right="57" w:hanging="10"/>
      </w:pPr>
      <w:r>
        <w:t xml:space="preserve">Керамика специального назначения </w:t>
      </w:r>
    </w:p>
    <w:p w:rsidR="001425F7" w:rsidRDefault="00681E3D">
      <w:pPr>
        <w:numPr>
          <w:ilvl w:val="0"/>
          <w:numId w:val="42"/>
        </w:numPr>
        <w:spacing w:after="190" w:line="259" w:lineRule="auto"/>
        <w:ind w:hanging="440"/>
        <w:jc w:val="left"/>
      </w:pPr>
      <w:r>
        <w:rPr>
          <w:i/>
        </w:rPr>
        <w:t xml:space="preserve">контейнеры для хранения радиоактивных отходов; </w:t>
      </w:r>
    </w:p>
    <w:p w:rsidR="001425F7" w:rsidRDefault="00681E3D">
      <w:pPr>
        <w:numPr>
          <w:ilvl w:val="0"/>
          <w:numId w:val="42"/>
        </w:numPr>
        <w:spacing w:after="190" w:line="259" w:lineRule="auto"/>
        <w:ind w:hanging="440"/>
        <w:jc w:val="left"/>
      </w:pPr>
      <w:r>
        <w:rPr>
          <w:i/>
        </w:rPr>
        <w:t xml:space="preserve">.ударопрочная броневая керамика; </w:t>
      </w:r>
    </w:p>
    <w:p w:rsidR="001425F7" w:rsidRDefault="00681E3D">
      <w:pPr>
        <w:numPr>
          <w:ilvl w:val="0"/>
          <w:numId w:val="42"/>
        </w:numPr>
        <w:spacing w:after="190" w:line="259" w:lineRule="auto"/>
        <w:ind w:hanging="440"/>
        <w:jc w:val="left"/>
      </w:pPr>
      <w:r>
        <w:rPr>
          <w:i/>
        </w:rPr>
        <w:t xml:space="preserve">свойства ударопрочной керамики; </w:t>
      </w:r>
    </w:p>
    <w:p w:rsidR="001425F7" w:rsidRDefault="00681E3D">
      <w:pPr>
        <w:numPr>
          <w:ilvl w:val="0"/>
          <w:numId w:val="42"/>
        </w:numPr>
        <w:spacing w:after="135" w:line="259" w:lineRule="auto"/>
        <w:ind w:hanging="440"/>
        <w:jc w:val="left"/>
      </w:pPr>
      <w:r>
        <w:rPr>
          <w:i/>
        </w:rPr>
        <w:t xml:space="preserve">радиопрозрачные керамические материалы. </w:t>
      </w:r>
    </w:p>
    <w:p w:rsidR="001425F7" w:rsidRDefault="00681E3D">
      <w:pPr>
        <w:spacing w:after="133" w:line="259" w:lineRule="auto"/>
        <w:ind w:left="705" w:hanging="10"/>
        <w:jc w:val="left"/>
      </w:pPr>
      <w:r>
        <w:rPr>
          <w:b/>
        </w:rPr>
        <w:t xml:space="preserve">2.2. Композиционные материалы </w:t>
      </w:r>
    </w:p>
    <w:p w:rsidR="001425F7" w:rsidRDefault="00681E3D">
      <w:pPr>
        <w:spacing w:after="137" w:line="259" w:lineRule="auto"/>
        <w:ind w:left="705" w:right="57" w:hanging="10"/>
      </w:pPr>
      <w:r>
        <w:t xml:space="preserve">Состав композиционных материалов </w:t>
      </w:r>
    </w:p>
    <w:p w:rsidR="001425F7" w:rsidRDefault="00681E3D">
      <w:pPr>
        <w:spacing w:after="163" w:line="259" w:lineRule="auto"/>
        <w:ind w:left="705" w:hanging="10"/>
        <w:jc w:val="left"/>
      </w:pPr>
      <w:r>
        <w:rPr>
          <w:b/>
        </w:rPr>
        <w:t xml:space="preserve">2.2.1. Дисперсно-упрочненные композиционные материалы. </w:t>
      </w:r>
    </w:p>
    <w:p w:rsidR="001425F7" w:rsidRDefault="00681E3D">
      <w:pPr>
        <w:tabs>
          <w:tab w:val="center" w:pos="710"/>
          <w:tab w:val="center" w:pos="2047"/>
        </w:tabs>
        <w:spacing w:after="175" w:line="259" w:lineRule="auto"/>
        <w:ind w:left="0" w:firstLine="0"/>
        <w:jc w:val="left"/>
      </w:pPr>
      <w:r>
        <w:rPr>
          <w:rFonts w:ascii="Calibri" w:eastAsia="Calibri" w:hAnsi="Calibri" w:cs="Calibri"/>
          <w:sz w:val="22"/>
        </w:rPr>
        <w:tab/>
      </w:r>
      <w:r>
        <w:t xml:space="preserve"> </w:t>
      </w:r>
      <w:r>
        <w:tab/>
        <w:t xml:space="preserve">Синтегран </w:t>
      </w:r>
    </w:p>
    <w:p w:rsidR="001425F7" w:rsidRDefault="00681E3D">
      <w:pPr>
        <w:tabs>
          <w:tab w:val="center" w:pos="710"/>
          <w:tab w:val="center" w:pos="4457"/>
        </w:tabs>
        <w:spacing w:after="207" w:line="259" w:lineRule="auto"/>
        <w:ind w:left="0" w:firstLine="0"/>
        <w:jc w:val="left"/>
      </w:pPr>
      <w:r>
        <w:rPr>
          <w:rFonts w:ascii="Calibri" w:eastAsia="Calibri" w:hAnsi="Calibri" w:cs="Calibri"/>
          <w:sz w:val="22"/>
        </w:rPr>
        <w:tab/>
      </w:r>
      <w:r>
        <w:t xml:space="preserve"> </w:t>
      </w:r>
      <w:r>
        <w:tab/>
        <w:t xml:space="preserve">Области применения синтеграна в станкостроении  </w:t>
      </w:r>
    </w:p>
    <w:p w:rsidR="001425F7" w:rsidRDefault="00681E3D">
      <w:pPr>
        <w:spacing w:after="133" w:line="259" w:lineRule="auto"/>
        <w:ind w:left="705" w:hanging="10"/>
        <w:jc w:val="left"/>
      </w:pPr>
      <w:r>
        <w:rPr>
          <w:b/>
        </w:rPr>
        <w:lastRenderedPageBreak/>
        <w:t>2.2.2</w:t>
      </w:r>
      <w:r>
        <w:rPr>
          <w:rFonts w:ascii="Arial" w:eastAsia="Arial" w:hAnsi="Arial" w:cs="Arial"/>
          <w:b/>
        </w:rPr>
        <w:t xml:space="preserve"> </w:t>
      </w:r>
      <w:r>
        <w:rPr>
          <w:b/>
        </w:rPr>
        <w:t>Дисперсно-упрочненные волокнистые композиционные ма-</w:t>
      </w:r>
    </w:p>
    <w:p w:rsidR="001425F7" w:rsidRDefault="00681E3D">
      <w:pPr>
        <w:spacing w:after="133" w:line="259" w:lineRule="auto"/>
        <w:ind w:left="10" w:hanging="10"/>
        <w:jc w:val="left"/>
      </w:pPr>
      <w:r>
        <w:rPr>
          <w:b/>
        </w:rPr>
        <w:t xml:space="preserve">териалы </w:t>
      </w:r>
    </w:p>
    <w:p w:rsidR="001425F7" w:rsidRDefault="00681E3D">
      <w:pPr>
        <w:spacing w:after="168" w:line="259" w:lineRule="auto"/>
        <w:ind w:left="705" w:right="57" w:hanging="10"/>
      </w:pPr>
      <w:r>
        <w:t xml:space="preserve">Свойства органопластиков  </w:t>
      </w:r>
    </w:p>
    <w:p w:rsidR="001425F7" w:rsidRDefault="00681E3D">
      <w:pPr>
        <w:tabs>
          <w:tab w:val="center" w:pos="710"/>
          <w:tab w:val="center" w:pos="2876"/>
        </w:tabs>
        <w:spacing w:after="137" w:line="259" w:lineRule="auto"/>
        <w:ind w:left="0" w:firstLine="0"/>
        <w:jc w:val="left"/>
      </w:pPr>
      <w:r>
        <w:rPr>
          <w:rFonts w:ascii="Calibri" w:eastAsia="Calibri" w:hAnsi="Calibri" w:cs="Calibri"/>
          <w:sz w:val="22"/>
        </w:rPr>
        <w:tab/>
      </w:r>
      <w:r>
        <w:t xml:space="preserve"> </w:t>
      </w:r>
      <w:r>
        <w:tab/>
        <w:t xml:space="preserve">Свойства углепластиков  </w:t>
      </w:r>
    </w:p>
    <w:p w:rsidR="001425F7" w:rsidRDefault="00681E3D">
      <w:pPr>
        <w:spacing w:after="137" w:line="259" w:lineRule="auto"/>
        <w:ind w:left="705" w:right="57" w:hanging="10"/>
      </w:pPr>
      <w:r>
        <w:t xml:space="preserve">Свойства боропластика  </w:t>
      </w:r>
    </w:p>
    <w:p w:rsidR="001425F7" w:rsidRDefault="00681E3D">
      <w:pPr>
        <w:spacing w:after="167" w:line="259" w:lineRule="auto"/>
        <w:ind w:left="705" w:right="57" w:hanging="10"/>
      </w:pPr>
      <w:r>
        <w:t xml:space="preserve">Свойства металлических матриц  </w:t>
      </w:r>
    </w:p>
    <w:p w:rsidR="001425F7" w:rsidRDefault="00681E3D">
      <w:pPr>
        <w:tabs>
          <w:tab w:val="center" w:pos="710"/>
          <w:tab w:val="center" w:pos="4733"/>
        </w:tabs>
        <w:spacing w:after="137" w:line="259" w:lineRule="auto"/>
        <w:ind w:left="0" w:firstLine="0"/>
        <w:jc w:val="left"/>
      </w:pPr>
      <w:r>
        <w:rPr>
          <w:rFonts w:ascii="Calibri" w:eastAsia="Calibri" w:hAnsi="Calibri" w:cs="Calibri"/>
          <w:sz w:val="22"/>
        </w:rPr>
        <w:tab/>
      </w:r>
      <w:r>
        <w:t xml:space="preserve"> </w:t>
      </w:r>
      <w:r>
        <w:tab/>
        <w:t xml:space="preserve">Свойства волокон для армирования металлических КМ </w:t>
      </w:r>
    </w:p>
    <w:p w:rsidR="001425F7" w:rsidRDefault="00681E3D">
      <w:pPr>
        <w:spacing w:after="133" w:line="259" w:lineRule="auto"/>
        <w:ind w:left="705" w:hanging="10"/>
        <w:jc w:val="left"/>
      </w:pPr>
      <w:r>
        <w:rPr>
          <w:b/>
        </w:rPr>
        <w:t xml:space="preserve">2.2.3. Слоистые композиционные материалы </w:t>
      </w:r>
    </w:p>
    <w:p w:rsidR="001425F7" w:rsidRDefault="00681E3D">
      <w:pPr>
        <w:spacing w:after="168" w:line="259" w:lineRule="auto"/>
        <w:ind w:left="705" w:right="57" w:hanging="10"/>
      </w:pPr>
      <w:r>
        <w:t xml:space="preserve">Свойства и применение композиционных материалов </w:t>
      </w:r>
    </w:p>
    <w:p w:rsidR="001425F7" w:rsidRDefault="00681E3D">
      <w:pPr>
        <w:tabs>
          <w:tab w:val="center" w:pos="710"/>
          <w:tab w:val="center" w:pos="4996"/>
        </w:tabs>
        <w:spacing w:after="174" w:line="259" w:lineRule="auto"/>
        <w:ind w:left="0" w:firstLine="0"/>
        <w:jc w:val="left"/>
      </w:pPr>
      <w:r>
        <w:rPr>
          <w:rFonts w:ascii="Calibri" w:eastAsia="Calibri" w:hAnsi="Calibri" w:cs="Calibri"/>
          <w:sz w:val="22"/>
        </w:rPr>
        <w:tab/>
      </w:r>
      <w:r>
        <w:t xml:space="preserve"> </w:t>
      </w:r>
      <w:r>
        <w:tab/>
        <w:t xml:space="preserve">Свойства металлических КМ на основе магниевой матрицы  </w:t>
      </w:r>
    </w:p>
    <w:p w:rsidR="001425F7" w:rsidRDefault="00681E3D">
      <w:pPr>
        <w:tabs>
          <w:tab w:val="center" w:pos="710"/>
          <w:tab w:val="center" w:pos="4980"/>
        </w:tabs>
        <w:spacing w:after="137" w:line="259" w:lineRule="auto"/>
        <w:ind w:left="0" w:firstLine="0"/>
        <w:jc w:val="left"/>
      </w:pPr>
      <w:r>
        <w:rPr>
          <w:rFonts w:ascii="Calibri" w:eastAsia="Calibri" w:hAnsi="Calibri" w:cs="Calibri"/>
          <w:sz w:val="22"/>
        </w:rPr>
        <w:tab/>
      </w:r>
      <w:r>
        <w:t xml:space="preserve"> </w:t>
      </w:r>
      <w:r>
        <w:tab/>
        <w:t xml:space="preserve">Свойства металлических КМ на основе титановой матрицы </w:t>
      </w:r>
    </w:p>
    <w:p w:rsidR="001425F7" w:rsidRDefault="00681E3D">
      <w:pPr>
        <w:spacing w:after="133" w:line="259" w:lineRule="auto"/>
        <w:ind w:left="710" w:firstLine="0"/>
        <w:jc w:val="left"/>
      </w:pPr>
      <w:r>
        <w:rPr>
          <w:b/>
        </w:rPr>
        <w:t xml:space="preserve"> </w:t>
      </w:r>
    </w:p>
    <w:p w:rsidR="001425F7" w:rsidRDefault="00681E3D">
      <w:pPr>
        <w:spacing w:after="133" w:line="259" w:lineRule="auto"/>
        <w:ind w:left="705" w:hanging="10"/>
        <w:jc w:val="left"/>
      </w:pPr>
      <w:r>
        <w:rPr>
          <w:b/>
        </w:rPr>
        <w:t xml:space="preserve">ТЕМА  3  НАНОСТРУКТУРНЫЕ МАТЕРИАЛЫ (6часов) </w:t>
      </w:r>
    </w:p>
    <w:p w:rsidR="001425F7" w:rsidRDefault="00681E3D">
      <w:pPr>
        <w:spacing w:after="137" w:line="259" w:lineRule="auto"/>
        <w:ind w:left="705" w:right="57" w:hanging="10"/>
      </w:pPr>
      <w:r>
        <w:t xml:space="preserve">Особенности и свойства наноматериалов </w:t>
      </w:r>
    </w:p>
    <w:p w:rsidR="001425F7" w:rsidRDefault="00681E3D">
      <w:pPr>
        <w:spacing w:after="133" w:line="259" w:lineRule="auto"/>
        <w:ind w:left="705" w:hanging="10"/>
        <w:jc w:val="left"/>
      </w:pPr>
      <w:r>
        <w:rPr>
          <w:b/>
        </w:rPr>
        <w:t xml:space="preserve">3.1. Общая характеристика наноматериалов  </w:t>
      </w:r>
    </w:p>
    <w:p w:rsidR="001425F7" w:rsidRDefault="00681E3D">
      <w:pPr>
        <w:spacing w:after="133" w:line="259" w:lineRule="auto"/>
        <w:ind w:left="705" w:hanging="10"/>
        <w:jc w:val="left"/>
      </w:pPr>
      <w:r>
        <w:rPr>
          <w:b/>
        </w:rPr>
        <w:t xml:space="preserve">Классификация консолидированных наноматериалов  </w:t>
      </w:r>
    </w:p>
    <w:p w:rsidR="001425F7" w:rsidRDefault="00681E3D">
      <w:pPr>
        <w:spacing w:after="1" w:line="358" w:lineRule="auto"/>
        <w:ind w:left="705" w:right="496" w:hanging="10"/>
        <w:jc w:val="left"/>
      </w:pPr>
      <w:r>
        <w:rPr>
          <w:b/>
        </w:rPr>
        <w:t xml:space="preserve">3.2 Методы получения консолидированных наноматериалов 3.3. Структура полимерных, биологических и углеродных наноматериалов </w:t>
      </w:r>
    </w:p>
    <w:p w:rsidR="001425F7" w:rsidRDefault="00681E3D">
      <w:pPr>
        <w:spacing w:after="0" w:line="357" w:lineRule="auto"/>
        <w:ind w:left="0" w:firstLine="709"/>
        <w:jc w:val="left"/>
      </w:pPr>
      <w:r>
        <w:rPr>
          <w:b/>
        </w:rPr>
        <w:t xml:space="preserve">3.3.1 Основные типы макромолекулярной архитектуры наноматериалов </w:t>
      </w:r>
    </w:p>
    <w:p w:rsidR="001425F7" w:rsidRDefault="00681E3D">
      <w:pPr>
        <w:spacing w:after="137" w:line="259" w:lineRule="auto"/>
        <w:ind w:left="1426" w:right="57" w:hanging="10"/>
      </w:pPr>
      <w:r>
        <w:t xml:space="preserve">Тубулярные и луковичные структуры </w:t>
      </w:r>
    </w:p>
    <w:p w:rsidR="001425F7" w:rsidRDefault="00681E3D">
      <w:pPr>
        <w:spacing w:after="163" w:line="259" w:lineRule="auto"/>
        <w:ind w:left="705" w:hanging="10"/>
        <w:jc w:val="left"/>
      </w:pPr>
      <w:r>
        <w:rPr>
          <w:b/>
        </w:rPr>
        <w:t xml:space="preserve">3.4  Механические свойства наноматериалов </w:t>
      </w:r>
    </w:p>
    <w:p w:rsidR="001425F7" w:rsidRDefault="00681E3D">
      <w:pPr>
        <w:tabs>
          <w:tab w:val="center" w:pos="710"/>
          <w:tab w:val="center" w:pos="4531"/>
        </w:tabs>
        <w:spacing w:after="137" w:line="259" w:lineRule="auto"/>
        <w:ind w:left="0" w:firstLine="0"/>
        <w:jc w:val="left"/>
      </w:pPr>
      <w:r>
        <w:rPr>
          <w:rFonts w:ascii="Calibri" w:eastAsia="Calibri" w:hAnsi="Calibri" w:cs="Calibri"/>
          <w:sz w:val="22"/>
        </w:rPr>
        <w:tab/>
      </w:r>
      <w:r>
        <w:rPr>
          <w:b/>
        </w:rPr>
        <w:t xml:space="preserve"> </w:t>
      </w:r>
      <w:r>
        <w:rPr>
          <w:b/>
        </w:rPr>
        <w:tab/>
      </w:r>
      <w:r>
        <w:t xml:space="preserve">Влияние размера зерен на свойства наноматериалов </w:t>
      </w:r>
    </w:p>
    <w:p w:rsidR="001425F7" w:rsidRDefault="00681E3D">
      <w:pPr>
        <w:spacing w:after="137" w:line="259" w:lineRule="auto"/>
        <w:ind w:left="705" w:right="57" w:hanging="10"/>
      </w:pPr>
      <w:r>
        <w:t xml:space="preserve">Свойства наноматериалов, полученных методами компактировання </w:t>
      </w:r>
    </w:p>
    <w:p w:rsidR="001425F7" w:rsidRDefault="00681E3D">
      <w:pPr>
        <w:spacing w:after="137" w:line="259" w:lineRule="auto"/>
        <w:ind w:left="705" w:right="57" w:hanging="10"/>
      </w:pPr>
      <w:r>
        <w:t xml:space="preserve">Свойства наноматериалов, полученных методами технологии пленок </w:t>
      </w:r>
    </w:p>
    <w:p w:rsidR="001425F7" w:rsidRDefault="00681E3D">
      <w:pPr>
        <w:spacing w:after="1" w:line="357" w:lineRule="auto"/>
        <w:ind w:left="705" w:right="993" w:hanging="10"/>
        <w:jc w:val="left"/>
      </w:pPr>
      <w:r>
        <w:t xml:space="preserve">Свойства обычной и наноструктурной никелевой ленты  Схема развития ротационных мод деформации и возникновения  мезоскопического сдиига  </w:t>
      </w:r>
    </w:p>
    <w:p w:rsidR="001425F7" w:rsidRDefault="00681E3D">
      <w:pPr>
        <w:spacing w:after="137" w:line="259" w:lineRule="auto"/>
        <w:ind w:left="705" w:right="57" w:hanging="10"/>
      </w:pPr>
      <w:r>
        <w:t xml:space="preserve">Моделирование деформации наноматериалов </w:t>
      </w:r>
      <w:r>
        <w:rPr>
          <w:b/>
        </w:rPr>
        <w:t xml:space="preserve"> </w:t>
      </w:r>
    </w:p>
    <w:p w:rsidR="001425F7" w:rsidRDefault="00681E3D">
      <w:pPr>
        <w:spacing w:after="137" w:line="259" w:lineRule="auto"/>
        <w:ind w:left="1426" w:right="57" w:hanging="10"/>
      </w:pPr>
      <w:r>
        <w:lastRenderedPageBreak/>
        <w:t xml:space="preserve">Свойства тубулярных наноструктур </w:t>
      </w:r>
    </w:p>
    <w:p w:rsidR="001425F7" w:rsidRDefault="00681E3D">
      <w:pPr>
        <w:spacing w:after="164" w:line="259" w:lineRule="auto"/>
        <w:ind w:left="705" w:hanging="10"/>
        <w:jc w:val="left"/>
      </w:pPr>
      <w:r>
        <w:rPr>
          <w:b/>
        </w:rPr>
        <w:t xml:space="preserve">3.5. Основные методы получения наноматериалов </w:t>
      </w:r>
    </w:p>
    <w:p w:rsidR="001425F7" w:rsidRDefault="00681E3D">
      <w:pPr>
        <w:tabs>
          <w:tab w:val="center" w:pos="710"/>
          <w:tab w:val="center" w:pos="4047"/>
        </w:tabs>
        <w:spacing w:after="137" w:line="259" w:lineRule="auto"/>
        <w:ind w:left="0" w:firstLine="0"/>
        <w:jc w:val="left"/>
      </w:pPr>
      <w:r>
        <w:rPr>
          <w:rFonts w:ascii="Calibri" w:eastAsia="Calibri" w:hAnsi="Calibri" w:cs="Calibri"/>
          <w:sz w:val="22"/>
        </w:rPr>
        <w:tab/>
      </w:r>
      <w:r>
        <w:rPr>
          <w:b/>
        </w:rPr>
        <w:t xml:space="preserve"> </w:t>
      </w:r>
      <w:r>
        <w:rPr>
          <w:b/>
        </w:rPr>
        <w:tab/>
      </w:r>
      <w:r>
        <w:t xml:space="preserve">Получение консолидированных материалов </w:t>
      </w:r>
    </w:p>
    <w:p w:rsidR="001425F7" w:rsidRDefault="00681E3D">
      <w:pPr>
        <w:spacing w:after="137" w:line="259" w:lineRule="auto"/>
        <w:ind w:left="1426" w:right="57" w:hanging="10"/>
      </w:pPr>
      <w:r>
        <w:t xml:space="preserve">Порошковые технологии </w:t>
      </w:r>
    </w:p>
    <w:p w:rsidR="001425F7" w:rsidRDefault="00681E3D">
      <w:pPr>
        <w:spacing w:after="137" w:line="259" w:lineRule="auto"/>
        <w:ind w:left="1426" w:right="57" w:hanging="10"/>
      </w:pPr>
      <w:r>
        <w:t xml:space="preserve">Конденсационный метод </w:t>
      </w:r>
    </w:p>
    <w:p w:rsidR="001425F7" w:rsidRDefault="00681E3D">
      <w:pPr>
        <w:spacing w:after="0" w:line="357" w:lineRule="auto"/>
        <w:ind w:left="0" w:firstLine="709"/>
        <w:jc w:val="left"/>
      </w:pPr>
      <w:r>
        <w:rPr>
          <w:b/>
        </w:rPr>
        <w:t xml:space="preserve">3.5.1 Основные методы получения порошков для изготовления наноматериалов </w:t>
      </w:r>
    </w:p>
    <w:p w:rsidR="001425F7" w:rsidRDefault="00681E3D">
      <w:pPr>
        <w:spacing w:after="137" w:line="259" w:lineRule="auto"/>
        <w:ind w:left="705" w:right="57" w:hanging="10"/>
      </w:pPr>
      <w:r>
        <w:t xml:space="preserve">Установка Глейтера </w:t>
      </w:r>
    </w:p>
    <w:p w:rsidR="001425F7" w:rsidRDefault="00681E3D">
      <w:pPr>
        <w:spacing w:after="137" w:line="259" w:lineRule="auto"/>
        <w:ind w:left="705" w:right="57" w:hanging="10"/>
      </w:pPr>
      <w:r>
        <w:t xml:space="preserve">Высокоэнергетическое измельчение </w:t>
      </w:r>
    </w:p>
    <w:p w:rsidR="001425F7" w:rsidRDefault="00681E3D">
      <w:pPr>
        <w:spacing w:after="137" w:line="259" w:lineRule="auto"/>
        <w:ind w:left="705" w:right="57" w:hanging="10"/>
      </w:pPr>
      <w:r>
        <w:t xml:space="preserve">Механохимический синтез </w:t>
      </w:r>
    </w:p>
    <w:p w:rsidR="001425F7" w:rsidRDefault="00681E3D">
      <w:pPr>
        <w:spacing w:after="137" w:line="259" w:lineRule="auto"/>
        <w:ind w:left="705" w:right="57" w:hanging="10"/>
      </w:pPr>
      <w:r>
        <w:t xml:space="preserve">Плазмохимический синтез </w:t>
      </w:r>
    </w:p>
    <w:p w:rsidR="001425F7" w:rsidRDefault="00681E3D">
      <w:pPr>
        <w:spacing w:after="137" w:line="259" w:lineRule="auto"/>
        <w:ind w:left="705" w:right="57" w:hanging="10"/>
      </w:pPr>
      <w:r>
        <w:t xml:space="preserve">Синтез в условиях ультразвукового воздействия </w:t>
      </w:r>
    </w:p>
    <w:p w:rsidR="001425F7" w:rsidRDefault="00681E3D">
      <w:pPr>
        <w:spacing w:after="137" w:line="259" w:lineRule="auto"/>
        <w:ind w:left="705" w:right="57" w:hanging="10"/>
      </w:pPr>
      <w:r>
        <w:t xml:space="preserve">Электрический взрыв проволочек </w:t>
      </w:r>
    </w:p>
    <w:p w:rsidR="001425F7" w:rsidRDefault="00681E3D">
      <w:pPr>
        <w:spacing w:after="137" w:line="259" w:lineRule="auto"/>
        <w:ind w:left="705" w:right="57" w:hanging="10"/>
      </w:pPr>
      <w:r>
        <w:t xml:space="preserve">Методы консолидации </w:t>
      </w:r>
    </w:p>
    <w:p w:rsidR="001425F7" w:rsidRDefault="00681E3D">
      <w:pPr>
        <w:spacing w:after="137" w:line="259" w:lineRule="auto"/>
        <w:ind w:left="705" w:right="57" w:hanging="10"/>
      </w:pPr>
      <w:r>
        <w:t xml:space="preserve">Интенсивная пластическая деформация (ИПД) </w:t>
      </w:r>
    </w:p>
    <w:p w:rsidR="001425F7" w:rsidRDefault="00681E3D">
      <w:pPr>
        <w:spacing w:after="137" w:line="259" w:lineRule="auto"/>
        <w:ind w:left="705" w:right="57" w:hanging="10"/>
      </w:pPr>
      <w:r>
        <w:t xml:space="preserve">Схемы интенсивной пластической деформации </w:t>
      </w:r>
    </w:p>
    <w:p w:rsidR="001425F7" w:rsidRDefault="00681E3D">
      <w:pPr>
        <w:spacing w:after="137" w:line="259" w:lineRule="auto"/>
        <w:ind w:left="705" w:right="57" w:hanging="10"/>
      </w:pPr>
      <w:r>
        <w:t xml:space="preserve">Варианты равноканального углового прессования </w:t>
      </w:r>
    </w:p>
    <w:p w:rsidR="001425F7" w:rsidRDefault="00681E3D">
      <w:pPr>
        <w:spacing w:after="137" w:line="259" w:lineRule="auto"/>
        <w:ind w:left="705" w:right="57" w:hanging="10"/>
      </w:pPr>
      <w:r>
        <w:t xml:space="preserve">Контролируемая кристаллизация из аморфного состояния </w:t>
      </w:r>
    </w:p>
    <w:p w:rsidR="001425F7" w:rsidRDefault="00681E3D">
      <w:pPr>
        <w:spacing w:after="137" w:line="259" w:lineRule="auto"/>
        <w:ind w:left="705" w:right="57" w:hanging="10"/>
      </w:pPr>
      <w:r>
        <w:t xml:space="preserve">Технология пленок и покрытий </w:t>
      </w:r>
    </w:p>
    <w:p w:rsidR="001425F7" w:rsidRDefault="00681E3D">
      <w:pPr>
        <w:spacing w:after="0" w:line="357" w:lineRule="auto"/>
        <w:ind w:left="0" w:firstLine="709"/>
        <w:jc w:val="left"/>
      </w:pPr>
      <w:r>
        <w:rPr>
          <w:b/>
        </w:rPr>
        <w:t xml:space="preserve">3.6. Технология получения полимерных, пористых, трубчатых и биологических наноматериалов </w:t>
      </w:r>
    </w:p>
    <w:p w:rsidR="001425F7" w:rsidRDefault="00681E3D">
      <w:pPr>
        <w:spacing w:after="137" w:line="259" w:lineRule="auto"/>
        <w:ind w:left="1426" w:right="57" w:hanging="10"/>
      </w:pPr>
      <w:r>
        <w:t xml:space="preserve">Трубчатые материалы </w:t>
      </w:r>
    </w:p>
    <w:p w:rsidR="001425F7" w:rsidRDefault="00681E3D">
      <w:pPr>
        <w:spacing w:after="133" w:line="259" w:lineRule="auto"/>
        <w:ind w:left="705" w:hanging="10"/>
        <w:jc w:val="left"/>
      </w:pPr>
      <w:r>
        <w:rPr>
          <w:b/>
        </w:rPr>
        <w:t xml:space="preserve">3.7  Применение наноматериалов </w:t>
      </w:r>
    </w:p>
    <w:p w:rsidR="001425F7" w:rsidRDefault="00681E3D">
      <w:pPr>
        <w:spacing w:after="133" w:line="259" w:lineRule="auto"/>
        <w:ind w:left="705" w:hanging="10"/>
        <w:jc w:val="left"/>
      </w:pPr>
      <w:r>
        <w:rPr>
          <w:b/>
        </w:rPr>
        <w:t xml:space="preserve">3.7.1 Общая характеристика </w:t>
      </w:r>
    </w:p>
    <w:p w:rsidR="001425F7" w:rsidRDefault="00681E3D">
      <w:pPr>
        <w:spacing w:after="0" w:line="357" w:lineRule="auto"/>
        <w:ind w:left="0" w:firstLine="709"/>
        <w:jc w:val="left"/>
      </w:pPr>
      <w:r>
        <w:rPr>
          <w:b/>
        </w:rPr>
        <w:t xml:space="preserve">3.7.2 Конструкционные, инструментальные и триботехнические наноматериалы </w:t>
      </w:r>
    </w:p>
    <w:p w:rsidR="001425F7" w:rsidRDefault="00681E3D">
      <w:pPr>
        <w:spacing w:after="137" w:line="259" w:lineRule="auto"/>
        <w:ind w:left="1426" w:right="57" w:hanging="10"/>
      </w:pPr>
      <w:r>
        <w:t xml:space="preserve">Керметные нанокомпозиты  </w:t>
      </w:r>
    </w:p>
    <w:p w:rsidR="001425F7" w:rsidRDefault="00681E3D">
      <w:pPr>
        <w:spacing w:after="137" w:line="259" w:lineRule="auto"/>
        <w:ind w:left="1426" w:right="57" w:hanging="10"/>
      </w:pPr>
      <w:r>
        <w:t xml:space="preserve">Сверхтвердые фуллериты  </w:t>
      </w:r>
    </w:p>
    <w:p w:rsidR="001425F7" w:rsidRDefault="00681E3D">
      <w:pPr>
        <w:spacing w:after="137" w:line="259" w:lineRule="auto"/>
        <w:ind w:left="1426" w:right="57" w:hanging="10"/>
      </w:pPr>
      <w:r>
        <w:t xml:space="preserve">Наноструктурные карбидные, нитридные и боридные пленки </w:t>
      </w:r>
    </w:p>
    <w:p w:rsidR="001425F7" w:rsidRDefault="00681E3D">
      <w:pPr>
        <w:spacing w:after="137" w:line="259" w:lineRule="auto"/>
        <w:ind w:left="705" w:right="57" w:hanging="10"/>
      </w:pPr>
      <w:r>
        <w:t xml:space="preserve">Пленочные антифрикционные композиционные наноматериалы  </w:t>
      </w:r>
    </w:p>
    <w:p w:rsidR="001425F7" w:rsidRDefault="00681E3D">
      <w:pPr>
        <w:spacing w:after="1" w:line="357" w:lineRule="auto"/>
        <w:ind w:left="0" w:firstLine="709"/>
        <w:jc w:val="left"/>
      </w:pPr>
      <w:r>
        <w:rPr>
          <w:b/>
        </w:rPr>
        <w:lastRenderedPageBreak/>
        <w:t xml:space="preserve">3.7.3 Пористые материалы и материалы со специальными физикохимическими свойствами </w:t>
      </w:r>
    </w:p>
    <w:p w:rsidR="001425F7" w:rsidRDefault="00681E3D">
      <w:pPr>
        <w:spacing w:after="133" w:line="259" w:lineRule="auto"/>
        <w:ind w:left="705" w:hanging="10"/>
        <w:jc w:val="left"/>
      </w:pPr>
      <w:r>
        <w:rPr>
          <w:b/>
        </w:rPr>
        <w:t xml:space="preserve">3.7.4  Материалы со специальными физическими свойствами </w:t>
      </w:r>
    </w:p>
    <w:p w:rsidR="001425F7" w:rsidRDefault="00681E3D">
      <w:pPr>
        <w:spacing w:after="137" w:line="259" w:lineRule="auto"/>
        <w:ind w:left="1426" w:right="57" w:hanging="10"/>
      </w:pPr>
      <w:r>
        <w:t xml:space="preserve">Магнитные материалы </w:t>
      </w:r>
    </w:p>
    <w:p w:rsidR="001425F7" w:rsidRDefault="00681E3D">
      <w:pPr>
        <w:spacing w:after="137" w:line="259" w:lineRule="auto"/>
        <w:ind w:left="1426" w:right="57" w:hanging="10"/>
      </w:pPr>
      <w:r>
        <w:t xml:space="preserve">Проводящие материалы и изоляторы </w:t>
      </w:r>
    </w:p>
    <w:p w:rsidR="001425F7" w:rsidRDefault="00681E3D">
      <w:pPr>
        <w:spacing w:after="137" w:line="259" w:lineRule="auto"/>
        <w:ind w:left="1426" w:right="57" w:hanging="10"/>
      </w:pPr>
      <w:r>
        <w:t xml:space="preserve">Эмиттеры, транзисторы, выключатели </w:t>
      </w:r>
    </w:p>
    <w:p w:rsidR="001425F7" w:rsidRDefault="00681E3D">
      <w:pPr>
        <w:spacing w:after="137" w:line="259" w:lineRule="auto"/>
        <w:ind w:left="1426" w:right="57" w:hanging="10"/>
      </w:pPr>
      <w:r>
        <w:t xml:space="preserve">Ядерные материалы </w:t>
      </w:r>
    </w:p>
    <w:p w:rsidR="001425F7" w:rsidRDefault="00681E3D">
      <w:pPr>
        <w:spacing w:after="133" w:line="259" w:lineRule="auto"/>
        <w:ind w:left="705" w:hanging="10"/>
        <w:jc w:val="left"/>
      </w:pPr>
      <w:r>
        <w:rPr>
          <w:b/>
        </w:rPr>
        <w:t xml:space="preserve">3.7.5 Новые наноматериалы </w:t>
      </w:r>
    </w:p>
    <w:p w:rsidR="001425F7" w:rsidRDefault="00681E3D">
      <w:pPr>
        <w:spacing w:after="133" w:line="259" w:lineRule="auto"/>
        <w:ind w:left="705" w:hanging="10"/>
        <w:jc w:val="left"/>
      </w:pPr>
      <w:r>
        <w:rPr>
          <w:b/>
        </w:rPr>
        <w:t xml:space="preserve">3.7.6 Нанотрубки-металлурги </w:t>
      </w:r>
    </w:p>
    <w:p w:rsidR="001425F7" w:rsidRDefault="00681E3D">
      <w:pPr>
        <w:spacing w:after="133" w:line="259" w:lineRule="auto"/>
        <w:ind w:left="705" w:hanging="10"/>
        <w:jc w:val="left"/>
      </w:pPr>
      <w:r>
        <w:rPr>
          <w:b/>
        </w:rPr>
        <w:t xml:space="preserve">3.7.7  Медицинские и биологические материалы </w:t>
      </w:r>
    </w:p>
    <w:p w:rsidR="001425F7" w:rsidRDefault="00681E3D">
      <w:pPr>
        <w:spacing w:after="2" w:line="356" w:lineRule="auto"/>
        <w:ind w:left="705" w:right="682" w:hanging="10"/>
        <w:jc w:val="left"/>
      </w:pPr>
      <w:r>
        <w:rPr>
          <w:b/>
        </w:rPr>
        <w:t xml:space="preserve">3.7.8 Микро- и наноэлектромеханические системы </w:t>
      </w:r>
      <w:r>
        <w:t xml:space="preserve">Полимерные наноматериалы </w:t>
      </w:r>
    </w:p>
    <w:p w:rsidR="001425F7" w:rsidRDefault="00681E3D">
      <w:pPr>
        <w:spacing w:after="137" w:line="259" w:lineRule="auto"/>
        <w:ind w:left="705" w:right="57" w:hanging="10"/>
      </w:pPr>
      <w:r>
        <w:t xml:space="preserve">Материалы, полученные методом «самосборки» </w:t>
      </w:r>
    </w:p>
    <w:p w:rsidR="001425F7" w:rsidRDefault="00681E3D">
      <w:pPr>
        <w:spacing w:after="133" w:line="259" w:lineRule="auto"/>
        <w:ind w:left="710" w:firstLine="0"/>
        <w:jc w:val="left"/>
      </w:pPr>
      <w:r>
        <w:rPr>
          <w:b/>
        </w:rPr>
        <w:t xml:space="preserve"> </w:t>
      </w:r>
    </w:p>
    <w:p w:rsidR="001425F7" w:rsidRDefault="00681E3D">
      <w:pPr>
        <w:spacing w:after="133" w:line="259" w:lineRule="auto"/>
        <w:ind w:left="705" w:hanging="10"/>
        <w:jc w:val="left"/>
      </w:pPr>
      <w:r>
        <w:rPr>
          <w:b/>
        </w:rPr>
        <w:t xml:space="preserve">ТЕМА 4 ПОЛИМЕРНЫЕ МАТЕРИАЛЫ (4часа) </w:t>
      </w:r>
    </w:p>
    <w:p w:rsidR="001425F7" w:rsidRDefault="00681E3D">
      <w:pPr>
        <w:spacing w:after="137" w:line="259" w:lineRule="auto"/>
        <w:ind w:left="705" w:right="57" w:hanging="10"/>
      </w:pPr>
      <w:r>
        <w:t xml:space="preserve">Типы полимерных структур </w:t>
      </w:r>
    </w:p>
    <w:p w:rsidR="001425F7" w:rsidRDefault="00681E3D">
      <w:pPr>
        <w:spacing w:after="133" w:line="259" w:lineRule="auto"/>
        <w:ind w:left="705" w:hanging="10"/>
        <w:jc w:val="left"/>
      </w:pPr>
      <w:r>
        <w:rPr>
          <w:b/>
        </w:rPr>
        <w:t xml:space="preserve">4.1 Пластические массы </w:t>
      </w:r>
    </w:p>
    <w:p w:rsidR="001425F7" w:rsidRDefault="00681E3D">
      <w:pPr>
        <w:spacing w:after="137" w:line="259" w:lineRule="auto"/>
        <w:ind w:left="705" w:right="57" w:hanging="10"/>
      </w:pPr>
      <w:r>
        <w:t xml:space="preserve">Стабилизаторы     </w:t>
      </w:r>
    </w:p>
    <w:p w:rsidR="001425F7" w:rsidRDefault="00681E3D">
      <w:pPr>
        <w:spacing w:after="137" w:line="259" w:lineRule="auto"/>
        <w:ind w:left="705" w:right="57" w:hanging="10"/>
      </w:pPr>
      <w:r>
        <w:t xml:space="preserve">Отвердители </w:t>
      </w:r>
    </w:p>
    <w:p w:rsidR="001425F7" w:rsidRDefault="00681E3D">
      <w:pPr>
        <w:spacing w:after="137" w:line="259" w:lineRule="auto"/>
        <w:ind w:left="705" w:right="57" w:hanging="10"/>
      </w:pPr>
      <w:r>
        <w:t xml:space="preserve">Специальные химические добавки  </w:t>
      </w:r>
    </w:p>
    <w:p w:rsidR="001425F7" w:rsidRDefault="00681E3D">
      <w:pPr>
        <w:spacing w:after="137" w:line="259" w:lineRule="auto"/>
        <w:ind w:left="705" w:right="57" w:hanging="10"/>
      </w:pPr>
      <w:r>
        <w:t xml:space="preserve">Смазывающие вещества </w:t>
      </w:r>
    </w:p>
    <w:p w:rsidR="001425F7" w:rsidRDefault="00681E3D">
      <w:pPr>
        <w:spacing w:after="137" w:line="259" w:lineRule="auto"/>
        <w:ind w:left="705" w:right="57" w:hanging="10"/>
      </w:pPr>
      <w:r>
        <w:t xml:space="preserve">Красители и пигменты  </w:t>
      </w:r>
    </w:p>
    <w:p w:rsidR="001425F7" w:rsidRDefault="00681E3D">
      <w:pPr>
        <w:spacing w:after="137" w:line="259" w:lineRule="auto"/>
        <w:ind w:left="705" w:right="57" w:hanging="10"/>
      </w:pPr>
      <w:r>
        <w:t xml:space="preserve">Свойства пластмасс </w:t>
      </w:r>
    </w:p>
    <w:p w:rsidR="001425F7" w:rsidRDefault="00681E3D">
      <w:pPr>
        <w:spacing w:after="133" w:line="259" w:lineRule="auto"/>
        <w:ind w:left="705" w:hanging="10"/>
        <w:jc w:val="left"/>
      </w:pPr>
      <w:r>
        <w:rPr>
          <w:b/>
        </w:rPr>
        <w:t xml:space="preserve">4.1.1 Термопластичные пластмассы (термопласты). </w:t>
      </w:r>
    </w:p>
    <w:p w:rsidR="001425F7" w:rsidRDefault="00681E3D">
      <w:pPr>
        <w:spacing w:after="137" w:line="259" w:lineRule="auto"/>
        <w:ind w:left="705" w:right="57" w:hanging="10"/>
      </w:pPr>
      <w:r>
        <w:t xml:space="preserve">Полиэтилен </w:t>
      </w:r>
    </w:p>
    <w:p w:rsidR="001425F7" w:rsidRDefault="00681E3D">
      <w:pPr>
        <w:spacing w:after="137" w:line="259" w:lineRule="auto"/>
        <w:ind w:left="705" w:right="57" w:hanging="10"/>
      </w:pPr>
      <w:r>
        <w:t xml:space="preserve">Полипропилен </w:t>
      </w:r>
    </w:p>
    <w:p w:rsidR="001425F7" w:rsidRDefault="00681E3D">
      <w:pPr>
        <w:spacing w:after="137" w:line="259" w:lineRule="auto"/>
        <w:ind w:left="705" w:right="57" w:hanging="10"/>
      </w:pPr>
      <w:r>
        <w:t xml:space="preserve">Полистирол </w:t>
      </w:r>
    </w:p>
    <w:p w:rsidR="001425F7" w:rsidRDefault="00681E3D">
      <w:pPr>
        <w:spacing w:after="137" w:line="259" w:lineRule="auto"/>
        <w:ind w:left="705" w:right="57" w:hanging="10"/>
      </w:pPr>
      <w:r>
        <w:t xml:space="preserve">Пенополистирол  </w:t>
      </w:r>
    </w:p>
    <w:p w:rsidR="001425F7" w:rsidRDefault="00681E3D">
      <w:pPr>
        <w:spacing w:after="137" w:line="259" w:lineRule="auto"/>
        <w:ind w:left="705" w:right="57" w:hanging="10"/>
      </w:pPr>
      <w:r>
        <w:t xml:space="preserve">Пластмассы, на основе поливинилхлорида </w:t>
      </w:r>
    </w:p>
    <w:p w:rsidR="001425F7" w:rsidRDefault="00681E3D">
      <w:pPr>
        <w:spacing w:after="137" w:line="259" w:lineRule="auto"/>
        <w:ind w:left="705" w:right="57" w:hanging="10"/>
      </w:pPr>
      <w:r>
        <w:t xml:space="preserve">Фторопласты  </w:t>
      </w:r>
    </w:p>
    <w:p w:rsidR="001425F7" w:rsidRDefault="00681E3D">
      <w:pPr>
        <w:spacing w:after="137" w:line="259" w:lineRule="auto"/>
        <w:ind w:left="705" w:right="57" w:hanging="10"/>
      </w:pPr>
      <w:r>
        <w:lastRenderedPageBreak/>
        <w:t xml:space="preserve">Полиуретаны </w:t>
      </w:r>
    </w:p>
    <w:p w:rsidR="001425F7" w:rsidRDefault="00681E3D">
      <w:pPr>
        <w:spacing w:after="137" w:line="259" w:lineRule="auto"/>
        <w:ind w:left="705" w:right="57" w:hanging="10"/>
      </w:pPr>
      <w:r>
        <w:t xml:space="preserve">Стекло органическое </w:t>
      </w:r>
    </w:p>
    <w:p w:rsidR="001425F7" w:rsidRDefault="00681E3D">
      <w:pPr>
        <w:spacing w:after="133" w:line="259" w:lineRule="auto"/>
        <w:ind w:left="705" w:hanging="10"/>
        <w:jc w:val="left"/>
      </w:pPr>
      <w:r>
        <w:rPr>
          <w:b/>
        </w:rPr>
        <w:t xml:space="preserve">4.1.2 Термореактивные пластмассы (реактопласты). </w:t>
      </w:r>
    </w:p>
    <w:p w:rsidR="001425F7" w:rsidRDefault="00681E3D">
      <w:pPr>
        <w:spacing w:after="137" w:line="259" w:lineRule="auto"/>
        <w:ind w:left="705" w:right="57" w:hanging="10"/>
      </w:pPr>
      <w:r>
        <w:t xml:space="preserve">Фенопласты </w:t>
      </w:r>
    </w:p>
    <w:p w:rsidR="001425F7" w:rsidRDefault="00681E3D">
      <w:pPr>
        <w:spacing w:after="137" w:line="259" w:lineRule="auto"/>
        <w:ind w:left="705" w:right="57" w:hanging="10"/>
      </w:pPr>
      <w:r>
        <w:t xml:space="preserve">Аминопласты  </w:t>
      </w:r>
    </w:p>
    <w:p w:rsidR="001425F7" w:rsidRDefault="00681E3D">
      <w:pPr>
        <w:spacing w:after="137" w:line="259" w:lineRule="auto"/>
        <w:ind w:left="705" w:right="57" w:hanging="10"/>
      </w:pPr>
      <w:r>
        <w:t xml:space="preserve">Волокниты </w:t>
      </w:r>
    </w:p>
    <w:p w:rsidR="001425F7" w:rsidRDefault="00681E3D">
      <w:pPr>
        <w:spacing w:after="137" w:line="259" w:lineRule="auto"/>
        <w:ind w:left="705" w:right="57" w:hanging="10"/>
      </w:pPr>
      <w:r>
        <w:t xml:space="preserve">Асбоволокниты  </w:t>
      </w:r>
    </w:p>
    <w:p w:rsidR="001425F7" w:rsidRDefault="00681E3D">
      <w:pPr>
        <w:spacing w:after="137" w:line="259" w:lineRule="auto"/>
        <w:ind w:left="705" w:right="57" w:hanging="10"/>
      </w:pPr>
      <w:r>
        <w:t xml:space="preserve">Стекловолокниты </w:t>
      </w:r>
    </w:p>
    <w:p w:rsidR="001425F7" w:rsidRDefault="00681E3D">
      <w:pPr>
        <w:spacing w:after="137" w:line="259" w:lineRule="auto"/>
        <w:ind w:left="705" w:right="57" w:hanging="10"/>
      </w:pPr>
      <w:r>
        <w:t xml:space="preserve">Гетинакс </w:t>
      </w:r>
    </w:p>
    <w:p w:rsidR="001425F7" w:rsidRDefault="00681E3D">
      <w:pPr>
        <w:spacing w:after="137" w:line="259" w:lineRule="auto"/>
        <w:ind w:left="705" w:right="57" w:hanging="10"/>
      </w:pPr>
      <w:r>
        <w:t xml:space="preserve">Древесно-слоистые пластики </w:t>
      </w:r>
    </w:p>
    <w:p w:rsidR="001425F7" w:rsidRDefault="00681E3D">
      <w:pPr>
        <w:spacing w:after="137" w:line="259" w:lineRule="auto"/>
        <w:ind w:left="705" w:right="57" w:hanging="10"/>
      </w:pPr>
      <w:r>
        <w:t xml:space="preserve">Стеклотекстолиты </w:t>
      </w:r>
    </w:p>
    <w:p w:rsidR="001425F7" w:rsidRDefault="00681E3D">
      <w:pPr>
        <w:spacing w:after="133" w:line="259" w:lineRule="auto"/>
        <w:ind w:left="705" w:hanging="10"/>
        <w:jc w:val="left"/>
      </w:pPr>
      <w:r>
        <w:rPr>
          <w:b/>
        </w:rPr>
        <w:t xml:space="preserve">4.2 Резины. </w:t>
      </w:r>
    </w:p>
    <w:p w:rsidR="001425F7" w:rsidRDefault="00681E3D">
      <w:pPr>
        <w:spacing w:after="137" w:line="259" w:lineRule="auto"/>
        <w:ind w:left="705" w:right="57" w:hanging="10"/>
      </w:pPr>
      <w:r>
        <w:t xml:space="preserve">Основные типы резин и характеристики каучуков </w:t>
      </w:r>
    </w:p>
    <w:p w:rsidR="001425F7" w:rsidRDefault="00681E3D">
      <w:pPr>
        <w:spacing w:after="133" w:line="259" w:lineRule="auto"/>
        <w:ind w:left="705" w:hanging="10"/>
        <w:jc w:val="left"/>
      </w:pPr>
      <w:r>
        <w:rPr>
          <w:b/>
        </w:rPr>
        <w:t xml:space="preserve">4.3 Клеящие материалы. </w:t>
      </w:r>
    </w:p>
    <w:p w:rsidR="001425F7" w:rsidRDefault="00681E3D">
      <w:pPr>
        <w:spacing w:after="137" w:line="259" w:lineRule="auto"/>
        <w:ind w:left="705" w:right="57" w:hanging="10"/>
      </w:pPr>
      <w:r>
        <w:t xml:space="preserve">Высокопрочные пленочные клеи </w:t>
      </w:r>
    </w:p>
    <w:p w:rsidR="001425F7" w:rsidRDefault="00681E3D">
      <w:pPr>
        <w:spacing w:after="137" w:line="259" w:lineRule="auto"/>
        <w:ind w:left="705" w:right="57" w:hanging="10"/>
      </w:pPr>
      <w:r>
        <w:t xml:space="preserve">Высокопрочные   пастообразные   клеи   </w:t>
      </w:r>
    </w:p>
    <w:p w:rsidR="001425F7" w:rsidRDefault="00681E3D">
      <w:pPr>
        <w:spacing w:after="137" w:line="259" w:lineRule="auto"/>
        <w:ind w:left="705" w:right="57" w:hanging="10"/>
      </w:pPr>
      <w:r>
        <w:t xml:space="preserve">Жидкие клеи   </w:t>
      </w:r>
    </w:p>
    <w:p w:rsidR="001425F7" w:rsidRDefault="00681E3D">
      <w:pPr>
        <w:spacing w:after="137" w:line="259" w:lineRule="auto"/>
        <w:ind w:left="705" w:right="57" w:hanging="10"/>
      </w:pPr>
      <w:r>
        <w:t xml:space="preserve">Клеи, обладающие специальными свойствами  </w:t>
      </w:r>
    </w:p>
    <w:p w:rsidR="001425F7" w:rsidRDefault="00681E3D">
      <w:pPr>
        <w:spacing w:after="133" w:line="259" w:lineRule="auto"/>
        <w:ind w:left="705" w:hanging="10"/>
        <w:jc w:val="left"/>
      </w:pPr>
      <w:r>
        <w:rPr>
          <w:b/>
        </w:rPr>
        <w:t xml:space="preserve">ТЕМА. 5. ФУНКЦИОНАЛЬНЫЕ ПОРОШКОВЫЕ МАТЕРИАЛЫ </w:t>
      </w:r>
    </w:p>
    <w:p w:rsidR="001425F7" w:rsidRDefault="00681E3D">
      <w:pPr>
        <w:spacing w:after="171" w:line="259" w:lineRule="auto"/>
        <w:ind w:left="10" w:hanging="10"/>
        <w:jc w:val="left"/>
      </w:pPr>
      <w:r>
        <w:rPr>
          <w:b/>
        </w:rPr>
        <w:t xml:space="preserve">(4часа) </w:t>
      </w:r>
    </w:p>
    <w:p w:rsidR="001425F7" w:rsidRDefault="00681E3D">
      <w:pPr>
        <w:tabs>
          <w:tab w:val="center" w:pos="710"/>
          <w:tab w:val="right" w:pos="9424"/>
        </w:tabs>
        <w:spacing w:after="133" w:line="259" w:lineRule="auto"/>
        <w:ind w:left="0" w:firstLine="0"/>
        <w:jc w:val="left"/>
      </w:pPr>
      <w:r>
        <w:rPr>
          <w:rFonts w:ascii="Calibri" w:eastAsia="Calibri" w:hAnsi="Calibri" w:cs="Calibri"/>
          <w:sz w:val="22"/>
        </w:rPr>
        <w:tab/>
      </w:r>
      <w:r>
        <w:rPr>
          <w:b/>
        </w:rPr>
        <w:t xml:space="preserve"> </w:t>
      </w:r>
      <w:r>
        <w:rPr>
          <w:b/>
        </w:rPr>
        <w:tab/>
        <w:t xml:space="preserve">Технологический процесс изготовления изделий из порошков  </w:t>
      </w:r>
    </w:p>
    <w:p w:rsidR="001425F7" w:rsidRDefault="00681E3D">
      <w:pPr>
        <w:spacing w:after="133" w:line="259" w:lineRule="auto"/>
        <w:ind w:left="705" w:hanging="10"/>
        <w:jc w:val="left"/>
      </w:pPr>
      <w:r>
        <w:rPr>
          <w:b/>
        </w:rPr>
        <w:t xml:space="preserve">5.1 Конструкционные порошковые материалы. </w:t>
      </w:r>
    </w:p>
    <w:p w:rsidR="001425F7" w:rsidRDefault="00681E3D">
      <w:pPr>
        <w:spacing w:after="133" w:line="259" w:lineRule="auto"/>
        <w:ind w:left="705" w:hanging="10"/>
        <w:jc w:val="left"/>
      </w:pPr>
      <w:r>
        <w:rPr>
          <w:b/>
        </w:rPr>
        <w:t xml:space="preserve">5.2 Антифрикционные порошковые материалы. </w:t>
      </w:r>
    </w:p>
    <w:p w:rsidR="001425F7" w:rsidRDefault="00681E3D">
      <w:pPr>
        <w:spacing w:after="133" w:line="259" w:lineRule="auto"/>
        <w:ind w:left="705" w:hanging="10"/>
        <w:jc w:val="left"/>
      </w:pPr>
      <w:r>
        <w:rPr>
          <w:b/>
        </w:rPr>
        <w:t xml:space="preserve">5.3 Фрикционные порошковые материалы. </w:t>
      </w:r>
    </w:p>
    <w:p w:rsidR="001425F7" w:rsidRDefault="00681E3D">
      <w:pPr>
        <w:spacing w:after="171" w:line="259" w:lineRule="auto"/>
        <w:ind w:left="705" w:hanging="10"/>
        <w:jc w:val="left"/>
      </w:pPr>
      <w:r>
        <w:rPr>
          <w:b/>
        </w:rPr>
        <w:t xml:space="preserve">5.4 Пористые фильтрующие элементы. </w:t>
      </w:r>
    </w:p>
    <w:p w:rsidR="001425F7" w:rsidRDefault="00681E3D">
      <w:pPr>
        <w:tabs>
          <w:tab w:val="center" w:pos="710"/>
          <w:tab w:val="center" w:pos="3808"/>
        </w:tabs>
        <w:spacing w:after="133" w:line="259" w:lineRule="auto"/>
        <w:ind w:left="0" w:firstLine="0"/>
        <w:jc w:val="left"/>
      </w:pPr>
      <w:r>
        <w:rPr>
          <w:rFonts w:ascii="Calibri" w:eastAsia="Calibri" w:hAnsi="Calibri" w:cs="Calibri"/>
          <w:sz w:val="22"/>
        </w:rPr>
        <w:tab/>
      </w:r>
      <w:r>
        <w:rPr>
          <w:b/>
        </w:rPr>
        <w:t xml:space="preserve"> </w:t>
      </w:r>
      <w:r>
        <w:rPr>
          <w:b/>
        </w:rPr>
        <w:tab/>
        <w:t xml:space="preserve">Металлические пористые материалы  </w:t>
      </w:r>
    </w:p>
    <w:p w:rsidR="001425F7" w:rsidRDefault="00681E3D">
      <w:pPr>
        <w:spacing w:after="133" w:line="259" w:lineRule="auto"/>
        <w:ind w:left="710" w:firstLine="0"/>
        <w:jc w:val="left"/>
      </w:pPr>
      <w:r>
        <w:rPr>
          <w:b/>
        </w:rPr>
        <w:t xml:space="preserve"> </w:t>
      </w:r>
    </w:p>
    <w:p w:rsidR="001425F7" w:rsidRDefault="00681E3D">
      <w:pPr>
        <w:spacing w:after="133" w:line="259" w:lineRule="auto"/>
        <w:ind w:left="705" w:hanging="10"/>
        <w:jc w:val="left"/>
      </w:pPr>
      <w:r>
        <w:rPr>
          <w:b/>
        </w:rPr>
        <w:t xml:space="preserve">ТЕМА 6 СИНТЕТИЧЕСКИЕ СВЕРХТВЕРДЫЕ МАТЕРИАЛЫ И </w:t>
      </w:r>
    </w:p>
    <w:p w:rsidR="001425F7" w:rsidRDefault="00681E3D">
      <w:pPr>
        <w:spacing w:after="133" w:line="259" w:lineRule="auto"/>
        <w:ind w:left="10" w:hanging="10"/>
        <w:jc w:val="left"/>
      </w:pPr>
      <w:r>
        <w:rPr>
          <w:b/>
        </w:rPr>
        <w:t xml:space="preserve">ПОКРЫТИЯ (6 часов) </w:t>
      </w:r>
    </w:p>
    <w:p w:rsidR="001425F7" w:rsidRDefault="00681E3D">
      <w:pPr>
        <w:spacing w:after="133" w:line="259" w:lineRule="auto"/>
        <w:ind w:left="705" w:hanging="10"/>
        <w:jc w:val="left"/>
      </w:pPr>
      <w:r>
        <w:rPr>
          <w:b/>
        </w:rPr>
        <w:t xml:space="preserve">6.1 Синтетические сверхтвердые материалы. </w:t>
      </w:r>
    </w:p>
    <w:p w:rsidR="001425F7" w:rsidRDefault="00681E3D">
      <w:pPr>
        <w:spacing w:after="133" w:line="259" w:lineRule="auto"/>
        <w:ind w:left="705" w:hanging="10"/>
        <w:jc w:val="left"/>
      </w:pPr>
      <w:r>
        <w:rPr>
          <w:b/>
        </w:rPr>
        <w:lastRenderedPageBreak/>
        <w:t xml:space="preserve">6.2 Покрытия для инструментов из СТМ </w:t>
      </w:r>
    </w:p>
    <w:p w:rsidR="001425F7" w:rsidRDefault="00681E3D">
      <w:pPr>
        <w:spacing w:after="133" w:line="259" w:lineRule="auto"/>
        <w:ind w:left="705" w:hanging="10"/>
        <w:jc w:val="left"/>
      </w:pPr>
      <w:r>
        <w:rPr>
          <w:b/>
        </w:rPr>
        <w:t xml:space="preserve">6.2.1 Металлические и композиционные покрытия. </w:t>
      </w:r>
    </w:p>
    <w:p w:rsidR="001425F7" w:rsidRDefault="00681E3D">
      <w:pPr>
        <w:spacing w:after="133" w:line="259" w:lineRule="auto"/>
        <w:ind w:left="705" w:hanging="10"/>
        <w:jc w:val="left"/>
      </w:pPr>
      <w:r>
        <w:rPr>
          <w:b/>
        </w:rPr>
        <w:t xml:space="preserve">6.2.2  Неметаллические покрытия  </w:t>
      </w:r>
    </w:p>
    <w:p w:rsidR="001425F7" w:rsidRDefault="00681E3D">
      <w:pPr>
        <w:spacing w:after="134" w:line="259" w:lineRule="auto"/>
        <w:ind w:left="710" w:firstLine="0"/>
        <w:jc w:val="left"/>
      </w:pPr>
      <w:r>
        <w:rPr>
          <w:b/>
        </w:rPr>
        <w:t xml:space="preserve"> </w:t>
      </w:r>
    </w:p>
    <w:p w:rsidR="001425F7" w:rsidRDefault="00681E3D">
      <w:pPr>
        <w:spacing w:after="137" w:line="259" w:lineRule="auto"/>
        <w:ind w:left="705" w:right="57" w:hanging="10"/>
      </w:pPr>
      <w:r>
        <w:rPr>
          <w:b/>
        </w:rPr>
        <w:t xml:space="preserve">ТЕМА  7 МНОГОФУНКЦИОНАЛЬНЫЕ ПОКРЫТИЯ (4часа) </w:t>
      </w:r>
      <w:r>
        <w:t xml:space="preserve">Классификация процессов нанесения металлических  покрытий  </w:t>
      </w:r>
    </w:p>
    <w:p w:rsidR="001425F7" w:rsidRDefault="00681E3D">
      <w:pPr>
        <w:spacing w:after="137" w:line="259" w:lineRule="auto"/>
        <w:ind w:left="705" w:right="57" w:hanging="10"/>
      </w:pPr>
      <w:r>
        <w:t xml:space="preserve">Горячее погружение в расплав </w:t>
      </w:r>
    </w:p>
    <w:p w:rsidR="001425F7" w:rsidRDefault="00681E3D">
      <w:pPr>
        <w:spacing w:after="137" w:line="259" w:lineRule="auto"/>
        <w:ind w:left="705" w:right="57" w:hanging="10"/>
      </w:pPr>
      <w:r>
        <w:t xml:space="preserve">Напыление </w:t>
      </w:r>
    </w:p>
    <w:p w:rsidR="001425F7" w:rsidRDefault="00681E3D">
      <w:pPr>
        <w:spacing w:after="137" w:line="259" w:lineRule="auto"/>
        <w:ind w:left="705" w:right="57" w:hanging="10"/>
      </w:pPr>
      <w:r>
        <w:t xml:space="preserve">Наплавка  </w:t>
      </w:r>
    </w:p>
    <w:p w:rsidR="001425F7" w:rsidRDefault="00681E3D">
      <w:pPr>
        <w:spacing w:after="137" w:line="259" w:lineRule="auto"/>
        <w:ind w:left="705" w:right="57" w:hanging="10"/>
      </w:pPr>
      <w:r>
        <w:t xml:space="preserve">Электрохимическое осаждение  </w:t>
      </w:r>
    </w:p>
    <w:p w:rsidR="001425F7" w:rsidRDefault="00681E3D">
      <w:pPr>
        <w:spacing w:after="0" w:line="358" w:lineRule="auto"/>
        <w:ind w:left="705" w:right="1771" w:hanging="10"/>
      </w:pPr>
      <w:r>
        <w:t xml:space="preserve">Электролитическое нанесение покрытий Химико-паровое осаждение </w:t>
      </w:r>
    </w:p>
    <w:p w:rsidR="001425F7" w:rsidRDefault="00681E3D">
      <w:pPr>
        <w:spacing w:after="137" w:line="259" w:lineRule="auto"/>
        <w:ind w:left="705" w:right="57" w:hanging="10"/>
      </w:pPr>
      <w:r>
        <w:t xml:space="preserve">Физическое осаждение из паровой фазы  </w:t>
      </w:r>
    </w:p>
    <w:p w:rsidR="001425F7" w:rsidRDefault="00681E3D">
      <w:pPr>
        <w:spacing w:after="137" w:line="259" w:lineRule="auto"/>
        <w:ind w:left="705" w:right="57" w:hanging="10"/>
      </w:pPr>
      <w:r>
        <w:t xml:space="preserve">Механическое нанесение покрытий  </w:t>
      </w:r>
    </w:p>
    <w:p w:rsidR="001425F7" w:rsidRDefault="00681E3D">
      <w:pPr>
        <w:spacing w:after="199" w:line="259" w:lineRule="auto"/>
        <w:ind w:left="705" w:right="57" w:hanging="10"/>
      </w:pPr>
      <w:r>
        <w:t>Ионная имплантация</w:t>
      </w:r>
      <w:r>
        <w:rPr>
          <w:b/>
        </w:rPr>
        <w:t xml:space="preserve"> </w:t>
      </w:r>
    </w:p>
    <w:p w:rsidR="001425F7" w:rsidRDefault="00681E3D">
      <w:pPr>
        <w:spacing w:after="194" w:line="259" w:lineRule="auto"/>
        <w:ind w:left="705" w:hanging="10"/>
        <w:jc w:val="left"/>
      </w:pPr>
      <w:r>
        <w:t>7.1</w:t>
      </w:r>
      <w:r>
        <w:rPr>
          <w:rFonts w:ascii="Arial" w:eastAsia="Arial" w:hAnsi="Arial" w:cs="Arial"/>
        </w:rPr>
        <w:t xml:space="preserve"> </w:t>
      </w:r>
      <w:r>
        <w:rPr>
          <w:b/>
        </w:rPr>
        <w:t xml:space="preserve">Металлические покрытия. </w:t>
      </w:r>
    </w:p>
    <w:p w:rsidR="001425F7" w:rsidRDefault="00681E3D">
      <w:pPr>
        <w:spacing w:after="133" w:line="259" w:lineRule="auto"/>
        <w:ind w:left="705" w:hanging="10"/>
        <w:jc w:val="left"/>
      </w:pPr>
      <w:r>
        <w:t>7.1.1</w:t>
      </w:r>
      <w:r>
        <w:rPr>
          <w:rFonts w:ascii="Arial" w:eastAsia="Arial" w:hAnsi="Arial" w:cs="Arial"/>
        </w:rPr>
        <w:t xml:space="preserve"> </w:t>
      </w:r>
      <w:r>
        <w:rPr>
          <w:b/>
        </w:rPr>
        <w:t xml:space="preserve">Цинковые покрытия. </w:t>
      </w:r>
    </w:p>
    <w:p w:rsidR="001425F7" w:rsidRDefault="00681E3D">
      <w:pPr>
        <w:spacing w:after="195" w:line="259" w:lineRule="auto"/>
        <w:ind w:left="705" w:hanging="10"/>
        <w:jc w:val="left"/>
      </w:pPr>
      <w:r>
        <w:rPr>
          <w:b/>
        </w:rPr>
        <w:t xml:space="preserve">7.1.2. Алюминиевые покрытия. </w:t>
      </w:r>
    </w:p>
    <w:p w:rsidR="001425F7" w:rsidRDefault="00681E3D">
      <w:pPr>
        <w:spacing w:after="196" w:line="259" w:lineRule="auto"/>
        <w:ind w:left="705" w:hanging="10"/>
        <w:jc w:val="left"/>
      </w:pPr>
      <w:r>
        <w:rPr>
          <w:b/>
        </w:rPr>
        <w:t>7.2.3</w:t>
      </w:r>
      <w:r>
        <w:rPr>
          <w:rFonts w:ascii="Arial" w:eastAsia="Arial" w:hAnsi="Arial" w:cs="Arial"/>
          <w:b/>
        </w:rPr>
        <w:t xml:space="preserve"> </w:t>
      </w:r>
      <w:r>
        <w:rPr>
          <w:b/>
        </w:rPr>
        <w:t xml:space="preserve">Оловянные и хромсодержащие покрытия. </w:t>
      </w:r>
    </w:p>
    <w:p w:rsidR="001425F7" w:rsidRDefault="00681E3D">
      <w:pPr>
        <w:spacing w:after="195" w:line="259" w:lineRule="auto"/>
        <w:ind w:left="705" w:hanging="10"/>
        <w:jc w:val="left"/>
      </w:pPr>
      <w:r>
        <w:rPr>
          <w:b/>
        </w:rPr>
        <w:t>7.2.4</w:t>
      </w:r>
      <w:r>
        <w:rPr>
          <w:rFonts w:ascii="Arial" w:eastAsia="Arial" w:hAnsi="Arial" w:cs="Arial"/>
          <w:b/>
        </w:rPr>
        <w:t xml:space="preserve"> </w:t>
      </w:r>
      <w:r>
        <w:rPr>
          <w:b/>
        </w:rPr>
        <w:t xml:space="preserve">Покрытия плакированием. </w:t>
      </w:r>
    </w:p>
    <w:p w:rsidR="001425F7" w:rsidRDefault="00681E3D">
      <w:pPr>
        <w:spacing w:after="195" w:line="259" w:lineRule="auto"/>
        <w:ind w:left="705" w:hanging="10"/>
        <w:jc w:val="left"/>
      </w:pPr>
      <w:r>
        <w:rPr>
          <w:b/>
        </w:rPr>
        <w:t>7.2.5</w:t>
      </w:r>
      <w:r>
        <w:rPr>
          <w:rFonts w:ascii="Arial" w:eastAsia="Arial" w:hAnsi="Arial" w:cs="Arial"/>
          <w:b/>
        </w:rPr>
        <w:t xml:space="preserve"> </w:t>
      </w:r>
      <w:r>
        <w:rPr>
          <w:b/>
        </w:rPr>
        <w:t xml:space="preserve">Осаждение в вакууме или из газовой фазы. </w:t>
      </w:r>
    </w:p>
    <w:p w:rsidR="001425F7" w:rsidRDefault="00681E3D">
      <w:pPr>
        <w:spacing w:after="133" w:line="259" w:lineRule="auto"/>
        <w:ind w:left="705" w:hanging="10"/>
        <w:jc w:val="left"/>
      </w:pPr>
      <w:r>
        <w:rPr>
          <w:b/>
        </w:rPr>
        <w:t>7.3</w:t>
      </w:r>
      <w:r>
        <w:rPr>
          <w:rFonts w:ascii="Arial" w:eastAsia="Arial" w:hAnsi="Arial" w:cs="Arial"/>
          <w:b/>
        </w:rPr>
        <w:t xml:space="preserve"> </w:t>
      </w:r>
      <w:r>
        <w:rPr>
          <w:b/>
        </w:rPr>
        <w:t xml:space="preserve">Неметаллические покрытия. </w:t>
      </w:r>
    </w:p>
    <w:p w:rsidR="001425F7" w:rsidRDefault="00681E3D">
      <w:pPr>
        <w:spacing w:after="133" w:line="259" w:lineRule="auto"/>
        <w:ind w:left="705" w:hanging="10"/>
        <w:jc w:val="left"/>
      </w:pPr>
      <w:r>
        <w:rPr>
          <w:b/>
        </w:rPr>
        <w:t xml:space="preserve">7.2.1. Неорганические покрытия и способы их нанесения. </w:t>
      </w:r>
    </w:p>
    <w:p w:rsidR="001425F7" w:rsidRDefault="00681E3D">
      <w:pPr>
        <w:spacing w:after="133" w:line="259" w:lineRule="auto"/>
        <w:ind w:left="705" w:hanging="10"/>
        <w:jc w:val="left"/>
      </w:pPr>
      <w:r>
        <w:rPr>
          <w:b/>
        </w:rPr>
        <w:t>7.2.2. Органические полимерные покрытия и способы их нанесе-</w:t>
      </w:r>
    </w:p>
    <w:p w:rsidR="001425F7" w:rsidRDefault="00681E3D">
      <w:pPr>
        <w:spacing w:after="133" w:line="259" w:lineRule="auto"/>
        <w:ind w:left="10" w:hanging="10"/>
        <w:jc w:val="left"/>
      </w:pPr>
      <w:r>
        <w:rPr>
          <w:b/>
        </w:rPr>
        <w:t xml:space="preserve">ния. </w:t>
      </w:r>
    </w:p>
    <w:p w:rsidR="001425F7" w:rsidRDefault="00681E3D">
      <w:pPr>
        <w:spacing w:after="133" w:line="259" w:lineRule="auto"/>
        <w:ind w:left="705" w:hanging="10"/>
        <w:jc w:val="left"/>
      </w:pPr>
      <w:r>
        <w:rPr>
          <w:b/>
        </w:rPr>
        <w:t xml:space="preserve">7.2.3. Защитные технологические покрытия. </w:t>
      </w:r>
    </w:p>
    <w:p w:rsidR="001425F7" w:rsidRDefault="00681E3D">
      <w:pPr>
        <w:spacing w:after="133" w:line="259" w:lineRule="auto"/>
        <w:ind w:left="705" w:hanging="10"/>
        <w:jc w:val="left"/>
      </w:pPr>
      <w:r>
        <w:rPr>
          <w:b/>
        </w:rPr>
        <w:t xml:space="preserve">7.2.4 Теплозащитные покрытия. </w:t>
      </w:r>
    </w:p>
    <w:p w:rsidR="001425F7" w:rsidRDefault="00681E3D">
      <w:pPr>
        <w:spacing w:after="196" w:line="259" w:lineRule="auto"/>
        <w:ind w:left="705" w:hanging="10"/>
        <w:jc w:val="left"/>
      </w:pPr>
      <w:r>
        <w:rPr>
          <w:b/>
        </w:rPr>
        <w:t xml:space="preserve">7.2.5  Терморегулирующие покрытия </w:t>
      </w:r>
    </w:p>
    <w:p w:rsidR="001425F7" w:rsidRDefault="00681E3D">
      <w:pPr>
        <w:spacing w:after="133" w:line="259" w:lineRule="auto"/>
        <w:ind w:left="705" w:hanging="10"/>
        <w:jc w:val="left"/>
      </w:pPr>
      <w:r>
        <w:rPr>
          <w:b/>
        </w:rPr>
        <w:t>7.2.7</w:t>
      </w:r>
      <w:r>
        <w:rPr>
          <w:rFonts w:ascii="Arial" w:eastAsia="Arial" w:hAnsi="Arial" w:cs="Arial"/>
          <w:b/>
        </w:rPr>
        <w:t xml:space="preserve"> </w:t>
      </w:r>
      <w:r>
        <w:rPr>
          <w:b/>
        </w:rPr>
        <w:t xml:space="preserve"> Лакокрасочные покрытия. </w:t>
      </w:r>
    </w:p>
    <w:p w:rsidR="001425F7" w:rsidRDefault="00681E3D">
      <w:pPr>
        <w:spacing w:after="137" w:line="259" w:lineRule="auto"/>
        <w:ind w:left="705" w:right="57" w:hanging="10"/>
      </w:pPr>
      <w:r>
        <w:lastRenderedPageBreak/>
        <w:t xml:space="preserve">Грунтовки </w:t>
      </w:r>
    </w:p>
    <w:p w:rsidR="001425F7" w:rsidRDefault="00681E3D">
      <w:pPr>
        <w:spacing w:after="137" w:line="259" w:lineRule="auto"/>
        <w:ind w:left="705" w:right="57" w:hanging="10"/>
      </w:pPr>
      <w:r>
        <w:t xml:space="preserve">Эмали </w:t>
      </w:r>
    </w:p>
    <w:p w:rsidR="001425F7" w:rsidRDefault="00681E3D">
      <w:pPr>
        <w:spacing w:after="137" w:line="259" w:lineRule="auto"/>
        <w:ind w:left="705" w:right="57" w:hanging="10"/>
      </w:pPr>
      <w:r>
        <w:t xml:space="preserve">Пигменты </w:t>
      </w:r>
    </w:p>
    <w:p w:rsidR="001425F7" w:rsidRDefault="00681E3D">
      <w:pPr>
        <w:spacing w:after="137" w:line="259" w:lineRule="auto"/>
        <w:ind w:left="705" w:right="57" w:hanging="10"/>
      </w:pPr>
      <w:r>
        <w:t xml:space="preserve">Наполнители </w:t>
      </w:r>
    </w:p>
    <w:p w:rsidR="001425F7" w:rsidRDefault="00681E3D">
      <w:pPr>
        <w:spacing w:after="137" w:line="259" w:lineRule="auto"/>
        <w:ind w:left="705" w:right="57" w:hanging="10"/>
      </w:pPr>
      <w:r>
        <w:t xml:space="preserve">Пластификаторы </w:t>
      </w:r>
    </w:p>
    <w:p w:rsidR="001425F7" w:rsidRDefault="00681E3D">
      <w:pPr>
        <w:spacing w:after="137" w:line="259" w:lineRule="auto"/>
        <w:ind w:left="705" w:right="57" w:hanging="10"/>
      </w:pPr>
      <w:r>
        <w:t xml:space="preserve">Растворители (разбавители </w:t>
      </w:r>
    </w:p>
    <w:p w:rsidR="001425F7" w:rsidRDefault="00681E3D">
      <w:pPr>
        <w:spacing w:after="137" w:line="259" w:lineRule="auto"/>
        <w:ind w:left="705" w:right="57" w:hanging="10"/>
      </w:pPr>
      <w:r>
        <w:t xml:space="preserve">Отвердители  </w:t>
      </w:r>
    </w:p>
    <w:p w:rsidR="001425F7" w:rsidRDefault="00681E3D">
      <w:pPr>
        <w:spacing w:after="137" w:line="259" w:lineRule="auto"/>
        <w:ind w:left="705" w:right="57" w:hanging="10"/>
      </w:pPr>
      <w:r>
        <w:t xml:space="preserve">Износостойкие покрытия </w:t>
      </w:r>
    </w:p>
    <w:p w:rsidR="001425F7" w:rsidRDefault="00681E3D">
      <w:pPr>
        <w:spacing w:after="1" w:line="357" w:lineRule="auto"/>
        <w:ind w:left="710" w:right="8645" w:firstLine="0"/>
        <w:jc w:val="left"/>
      </w:pPr>
      <w:r>
        <w:rPr>
          <w:b/>
          <w:i/>
        </w:rPr>
        <w:t xml:space="preserve">  </w:t>
      </w:r>
    </w:p>
    <w:p w:rsidR="001425F7" w:rsidRDefault="00681E3D">
      <w:pPr>
        <w:pStyle w:val="4"/>
        <w:ind w:left="10" w:right="109"/>
      </w:pPr>
      <w:r>
        <w:rPr>
          <w:i w:val="0"/>
        </w:rPr>
        <w:t xml:space="preserve">Темы практических и лабораторных занятий </w:t>
      </w:r>
    </w:p>
    <w:p w:rsidR="001425F7" w:rsidRDefault="00681E3D">
      <w:pPr>
        <w:spacing w:after="130" w:line="259" w:lineRule="auto"/>
        <w:ind w:left="0" w:right="1" w:firstLine="0"/>
        <w:jc w:val="center"/>
      </w:pPr>
      <w:r>
        <w:rPr>
          <w:b/>
        </w:rPr>
        <w:t xml:space="preserve"> </w:t>
      </w:r>
    </w:p>
    <w:p w:rsidR="001425F7" w:rsidRDefault="00681E3D">
      <w:pPr>
        <w:spacing w:after="1" w:line="357" w:lineRule="auto"/>
        <w:ind w:left="0" w:right="57" w:firstLine="709"/>
      </w:pPr>
      <w:r>
        <w:t xml:space="preserve">Занятие 1. Методика выбора марок чугунов и сталей по конструкторским и технологическим требованиям. – 4 часа. </w:t>
      </w:r>
    </w:p>
    <w:p w:rsidR="001425F7" w:rsidRDefault="00681E3D">
      <w:pPr>
        <w:spacing w:after="1" w:line="358" w:lineRule="auto"/>
        <w:ind w:left="0" w:right="57" w:firstLine="709"/>
      </w:pPr>
      <w:r>
        <w:t xml:space="preserve">Изучаются свойства различных марок сталей и чугунов, а также особенности их получения, обработки и применения. Рассматривается методика выбора марок чугунов и сталей и производится выбор наиболее подходящих материалов и их заменителей по заданным требованиям. </w:t>
      </w:r>
    </w:p>
    <w:p w:rsidR="001425F7" w:rsidRDefault="00681E3D">
      <w:pPr>
        <w:spacing w:after="133" w:line="259" w:lineRule="auto"/>
        <w:ind w:left="710" w:firstLine="0"/>
        <w:jc w:val="left"/>
      </w:pPr>
      <w:r>
        <w:t xml:space="preserve"> </w:t>
      </w:r>
    </w:p>
    <w:p w:rsidR="001425F7" w:rsidRDefault="00681E3D">
      <w:pPr>
        <w:spacing w:after="0" w:line="358" w:lineRule="auto"/>
        <w:ind w:left="0" w:right="57" w:firstLine="709"/>
      </w:pPr>
      <w:r>
        <w:t xml:space="preserve">Занятие 2. Определение рациональных областей применения цветных сплавов и сплавов с особыми свойствами. – 4 часа. </w:t>
      </w:r>
    </w:p>
    <w:p w:rsidR="001425F7" w:rsidRDefault="00681E3D">
      <w:pPr>
        <w:spacing w:after="0" w:line="358" w:lineRule="auto"/>
        <w:ind w:left="0" w:right="57" w:firstLine="709"/>
      </w:pPr>
      <w:r>
        <w:t xml:space="preserve">Изучаются свойства различных марок цветных сплавов и сплавов с особыми свойствами, а также особенности их получения, обработки и применения. Рассматривается методика выбора марок сплавов и производится выбор наиболее подходящих материалов и их заменителей по заданным требованиям. </w:t>
      </w:r>
    </w:p>
    <w:p w:rsidR="001425F7" w:rsidRDefault="00681E3D">
      <w:pPr>
        <w:spacing w:after="134" w:line="259" w:lineRule="auto"/>
        <w:ind w:left="710" w:firstLine="0"/>
        <w:jc w:val="left"/>
      </w:pPr>
      <w:r>
        <w:t xml:space="preserve"> </w:t>
      </w:r>
    </w:p>
    <w:p w:rsidR="001425F7" w:rsidRDefault="00681E3D">
      <w:pPr>
        <w:spacing w:after="0" w:line="358" w:lineRule="auto"/>
        <w:ind w:left="0" w:right="57" w:firstLine="709"/>
      </w:pPr>
      <w:r>
        <w:t xml:space="preserve">Занятие 3.  Компьютерное моделирование напряженно-деформированного состояния конструкций из металлических и неметаллических материалов. – 6 часов. </w:t>
      </w:r>
    </w:p>
    <w:p w:rsidR="001425F7" w:rsidRDefault="00681E3D">
      <w:pPr>
        <w:spacing w:after="1" w:line="358" w:lineRule="auto"/>
        <w:ind w:left="0" w:right="57" w:firstLine="709"/>
      </w:pPr>
      <w:r>
        <w:lastRenderedPageBreak/>
        <w:t xml:space="preserve">Применение системы АПМ-Winmachine для автоматизации проектноконструкторских работ. Изучение возможностей конечно-элементного анализа с использованием модуля APM Structure3D – модуля расчета напряженнодеформированного состояния, устойчивости и динамики деталей и конструкций. </w:t>
      </w:r>
    </w:p>
    <w:p w:rsidR="001425F7" w:rsidRDefault="00681E3D">
      <w:pPr>
        <w:spacing w:after="0" w:line="259" w:lineRule="auto"/>
        <w:ind w:left="710" w:firstLine="0"/>
        <w:jc w:val="left"/>
      </w:pPr>
      <w:r>
        <w:t xml:space="preserve"> </w:t>
      </w:r>
    </w:p>
    <w:p w:rsidR="001425F7" w:rsidRDefault="00681E3D">
      <w:pPr>
        <w:spacing w:after="1" w:line="357" w:lineRule="auto"/>
        <w:ind w:left="0" w:right="57" w:firstLine="709"/>
      </w:pPr>
      <w:r>
        <w:t xml:space="preserve">Занятие 4. Методика проектирования композиционных материалов с заданными свойствами. – 4 часа. </w:t>
      </w:r>
    </w:p>
    <w:p w:rsidR="001425F7" w:rsidRDefault="00681E3D">
      <w:pPr>
        <w:spacing w:after="1" w:line="358" w:lineRule="auto"/>
        <w:ind w:left="0" w:right="57" w:firstLine="709"/>
      </w:pPr>
      <w:r>
        <w:t xml:space="preserve">Изучается методика проектирования композиционных материалов на основе выбора свойств матрицы и армирующих компонентов для обеспечения требуемых характеристик композиционного материала. Рассматриваются различные компоненты, их классификация, свойства, состав и характеристики. </w:t>
      </w:r>
    </w:p>
    <w:p w:rsidR="001425F7" w:rsidRDefault="00681E3D">
      <w:pPr>
        <w:spacing w:after="133" w:line="259" w:lineRule="auto"/>
        <w:ind w:left="710" w:firstLine="0"/>
        <w:jc w:val="left"/>
      </w:pPr>
      <w:r>
        <w:t xml:space="preserve"> </w:t>
      </w:r>
    </w:p>
    <w:p w:rsidR="001425F7" w:rsidRDefault="00681E3D">
      <w:pPr>
        <w:spacing w:after="0" w:line="358" w:lineRule="auto"/>
        <w:ind w:left="0" w:right="57" w:firstLine="709"/>
      </w:pPr>
      <w:r>
        <w:t xml:space="preserve">Занятие 5. Определение обрабатываемости композиционных материалов. – 6 часов. </w:t>
      </w:r>
    </w:p>
    <w:p w:rsidR="001425F7" w:rsidRDefault="00681E3D">
      <w:pPr>
        <w:spacing w:after="0" w:line="358" w:lineRule="auto"/>
        <w:ind w:left="0" w:right="57" w:firstLine="709"/>
      </w:pPr>
      <w:r>
        <w:t xml:space="preserve">Рассматриваются различные методики определения обрабатываемости материалов. С использованием методики ускоренных испытаний определяются характеристики обрабатываемости различных композиционных материалов: слоистых пластиков, текстолита, стеклопластика и синтеграна. </w:t>
      </w:r>
    </w:p>
    <w:p w:rsidR="001425F7" w:rsidRDefault="00681E3D">
      <w:pPr>
        <w:spacing w:after="134" w:line="259" w:lineRule="auto"/>
        <w:ind w:left="710" w:firstLine="0"/>
        <w:jc w:val="left"/>
      </w:pPr>
      <w:r>
        <w:t xml:space="preserve"> </w:t>
      </w:r>
    </w:p>
    <w:p w:rsidR="001425F7" w:rsidRDefault="00681E3D">
      <w:pPr>
        <w:spacing w:after="0" w:line="357" w:lineRule="auto"/>
        <w:ind w:left="0" w:right="57" w:firstLine="709"/>
      </w:pPr>
      <w:r>
        <w:t xml:space="preserve">Занятие 6. Определение структуры, микротвердости, шероховатости и фракционного состава композиционных материалов. – 4 часа. </w:t>
      </w:r>
    </w:p>
    <w:p w:rsidR="001425F7" w:rsidRDefault="00681E3D">
      <w:pPr>
        <w:spacing w:after="1" w:line="358" w:lineRule="auto"/>
        <w:ind w:left="0" w:right="57" w:firstLine="709"/>
      </w:pPr>
      <w:r>
        <w:t xml:space="preserve">Изучаются методы определения следующих характеристик композиционных материалов: структуры, микротвердости, шероховатости и фракционного состава с использованием стереоскопического бинокулярного микроскопа, цифрового микротвердомера, профилографа-профилометра. Производится компьютерная регистрация и обработка результатов. </w:t>
      </w:r>
    </w:p>
    <w:p w:rsidR="001425F7" w:rsidRDefault="00681E3D">
      <w:pPr>
        <w:spacing w:after="133" w:line="259" w:lineRule="auto"/>
        <w:ind w:left="710" w:firstLine="0"/>
        <w:jc w:val="left"/>
      </w:pPr>
      <w:r>
        <w:t xml:space="preserve"> </w:t>
      </w:r>
    </w:p>
    <w:p w:rsidR="001425F7" w:rsidRDefault="00681E3D">
      <w:pPr>
        <w:spacing w:after="0" w:line="358" w:lineRule="auto"/>
        <w:ind w:left="0" w:right="57" w:firstLine="709"/>
      </w:pPr>
      <w:r>
        <w:lastRenderedPageBreak/>
        <w:t xml:space="preserve">Занятие 7. Определение режущих свойств инструментальных материалов. Интерактивные системы выбора инструментальных материалов. – 4 часа. </w:t>
      </w:r>
    </w:p>
    <w:p w:rsidR="001425F7" w:rsidRDefault="00681E3D">
      <w:pPr>
        <w:spacing w:after="1" w:line="358" w:lineRule="auto"/>
        <w:ind w:left="0" w:right="57" w:firstLine="709"/>
      </w:pPr>
      <w:r>
        <w:t xml:space="preserve">С использованием методики ускоренных испытаний определяются режущие свойства сменных многогранных пластин (СМП) из различных инструментальных материалов: твердого сплава, кубического нитрида бора, режущей керамики. Рассматривается интерактивная система выбора инструментальных материалов на примере фирмы «Sandvik Coromant». </w:t>
      </w:r>
    </w:p>
    <w:p w:rsidR="001425F7" w:rsidRDefault="00681E3D">
      <w:pPr>
        <w:spacing w:after="0" w:line="259" w:lineRule="auto"/>
        <w:ind w:left="710" w:firstLine="0"/>
        <w:jc w:val="left"/>
      </w:pPr>
      <w:r>
        <w:t xml:space="preserve"> </w:t>
      </w:r>
    </w:p>
    <w:p w:rsidR="001425F7" w:rsidRDefault="00681E3D">
      <w:pPr>
        <w:spacing w:after="1" w:line="357" w:lineRule="auto"/>
        <w:ind w:left="0" w:right="57" w:firstLine="709"/>
      </w:pPr>
      <w:r>
        <w:t xml:space="preserve">Занятие 8. Нанесение покрытий газодинамическим  методом с помощью установки «Димет 404м». – 4 часа. </w:t>
      </w:r>
    </w:p>
    <w:p w:rsidR="001425F7" w:rsidRDefault="00681E3D">
      <w:pPr>
        <w:spacing w:after="3" w:line="358" w:lineRule="auto"/>
        <w:ind w:left="0" w:right="57" w:firstLine="709"/>
      </w:pPr>
      <w:r>
        <w:t xml:space="preserve">Изучается способ нанесения порошковых покрытий газодинамическим  методом с помощью установки «Димет 404м» и исследуются характеристики получаемых покрытий на различных деталях. </w:t>
      </w:r>
    </w:p>
    <w:p w:rsidR="001425F7" w:rsidRDefault="00681E3D">
      <w:pPr>
        <w:spacing w:after="35" w:line="358" w:lineRule="auto"/>
        <w:ind w:left="710" w:right="8645" w:firstLine="0"/>
        <w:jc w:val="left"/>
      </w:pPr>
      <w:r>
        <w:rPr>
          <w:b/>
        </w:rPr>
        <w:t xml:space="preserve">  </w:t>
      </w:r>
    </w:p>
    <w:p w:rsidR="001425F7" w:rsidRDefault="00681E3D">
      <w:pPr>
        <w:pStyle w:val="3"/>
        <w:spacing w:after="113" w:line="259" w:lineRule="auto"/>
        <w:ind w:right="71"/>
      </w:pPr>
      <w:r>
        <w:rPr>
          <w:sz w:val="32"/>
        </w:rPr>
        <w:t xml:space="preserve">2. Список литературы </w:t>
      </w:r>
    </w:p>
    <w:p w:rsidR="001425F7" w:rsidRDefault="00681E3D">
      <w:pPr>
        <w:spacing w:after="137" w:line="259" w:lineRule="auto"/>
        <w:ind w:left="710" w:firstLine="0"/>
        <w:jc w:val="left"/>
      </w:pPr>
      <w:r>
        <w:t xml:space="preserve"> </w:t>
      </w:r>
    </w:p>
    <w:p w:rsidR="001425F7" w:rsidRDefault="00681E3D">
      <w:pPr>
        <w:spacing w:after="131" w:line="259" w:lineRule="auto"/>
        <w:ind w:left="705" w:hanging="10"/>
        <w:jc w:val="left"/>
      </w:pPr>
      <w:r>
        <w:rPr>
          <w:b/>
          <w:i/>
        </w:rPr>
        <w:t xml:space="preserve">Обязательная литература </w:t>
      </w:r>
    </w:p>
    <w:p w:rsidR="001425F7" w:rsidRDefault="00681E3D">
      <w:pPr>
        <w:numPr>
          <w:ilvl w:val="0"/>
          <w:numId w:val="45"/>
        </w:numPr>
        <w:spacing w:after="0" w:line="358" w:lineRule="auto"/>
        <w:ind w:right="57" w:firstLine="709"/>
      </w:pPr>
      <w:r>
        <w:t xml:space="preserve">Андриевский Р.А., Рагуля А.В. Наноструктурные материалы. М.: Академия, 2007 – 179 с. </w:t>
      </w:r>
    </w:p>
    <w:p w:rsidR="001425F7" w:rsidRDefault="00681E3D">
      <w:pPr>
        <w:numPr>
          <w:ilvl w:val="0"/>
          <w:numId w:val="45"/>
        </w:numPr>
        <w:spacing w:after="137" w:line="259" w:lineRule="auto"/>
        <w:ind w:right="57" w:firstLine="709"/>
      </w:pPr>
      <w:r>
        <w:t xml:space="preserve">Арзамасов Б.Н. и др. Материаловедение. – М.: Машиностроение, </w:t>
      </w:r>
    </w:p>
    <w:p w:rsidR="001425F7" w:rsidRDefault="00681E3D">
      <w:pPr>
        <w:spacing w:after="134" w:line="259" w:lineRule="auto"/>
        <w:ind w:left="-5" w:hanging="10"/>
        <w:jc w:val="left"/>
      </w:pPr>
      <w:r>
        <w:t xml:space="preserve">1986 г. - 384 с. </w:t>
      </w:r>
    </w:p>
    <w:p w:rsidR="001425F7" w:rsidRDefault="00681E3D">
      <w:pPr>
        <w:numPr>
          <w:ilvl w:val="0"/>
          <w:numId w:val="46"/>
        </w:numPr>
        <w:spacing w:after="1" w:line="357" w:lineRule="auto"/>
        <w:ind w:right="57" w:firstLine="709"/>
      </w:pPr>
      <w:r>
        <w:t xml:space="preserve">Геллер Ю.А., Рахштадт А.Г. Материаловедение. – М.: Металлургия, 1989. – 456 с. </w:t>
      </w:r>
    </w:p>
    <w:p w:rsidR="001425F7" w:rsidRDefault="00681E3D">
      <w:pPr>
        <w:numPr>
          <w:ilvl w:val="0"/>
          <w:numId w:val="46"/>
        </w:numPr>
        <w:spacing w:after="137" w:line="259" w:lineRule="auto"/>
        <w:ind w:right="57" w:firstLine="709"/>
      </w:pPr>
      <w:r>
        <w:t xml:space="preserve">Головин Ю.И. Введение в нанотехнику. – М.: Машиностроение, </w:t>
      </w:r>
    </w:p>
    <w:p w:rsidR="001425F7" w:rsidRDefault="00681E3D">
      <w:pPr>
        <w:spacing w:after="134" w:line="259" w:lineRule="auto"/>
        <w:ind w:left="-5" w:hanging="10"/>
        <w:jc w:val="left"/>
      </w:pPr>
      <w:r>
        <w:t xml:space="preserve">2007. – 496 с. </w:t>
      </w:r>
    </w:p>
    <w:p w:rsidR="001425F7" w:rsidRDefault="00681E3D">
      <w:pPr>
        <w:numPr>
          <w:ilvl w:val="0"/>
          <w:numId w:val="47"/>
        </w:numPr>
        <w:spacing w:after="1" w:line="357" w:lineRule="auto"/>
        <w:ind w:right="57" w:firstLine="709"/>
      </w:pPr>
      <w:r>
        <w:t xml:space="preserve">Гусев А.И. Наноматериалы, наноструктуры, нанотехнологии. - М.: Физматлит, 2005. – 416 с. </w:t>
      </w:r>
    </w:p>
    <w:p w:rsidR="001425F7" w:rsidRDefault="00681E3D">
      <w:pPr>
        <w:numPr>
          <w:ilvl w:val="0"/>
          <w:numId w:val="47"/>
        </w:numPr>
        <w:spacing w:after="137" w:line="259" w:lineRule="auto"/>
        <w:ind w:right="57" w:firstLine="709"/>
      </w:pPr>
      <w:r>
        <w:t xml:space="preserve">Дальский А.М. и др. Технология конструкционных материалов. – </w:t>
      </w:r>
    </w:p>
    <w:p w:rsidR="001425F7" w:rsidRDefault="00681E3D">
      <w:pPr>
        <w:spacing w:after="134" w:line="259" w:lineRule="auto"/>
        <w:ind w:left="-5" w:hanging="10"/>
        <w:jc w:val="left"/>
      </w:pPr>
      <w:r>
        <w:t xml:space="preserve">М.: Машиностроение, 1985. -  448 с. </w:t>
      </w:r>
    </w:p>
    <w:p w:rsidR="001425F7" w:rsidRDefault="00681E3D">
      <w:pPr>
        <w:numPr>
          <w:ilvl w:val="0"/>
          <w:numId w:val="47"/>
        </w:numPr>
        <w:spacing w:after="35" w:line="357" w:lineRule="auto"/>
        <w:ind w:right="57" w:firstLine="709"/>
      </w:pPr>
      <w:r>
        <w:lastRenderedPageBreak/>
        <w:t xml:space="preserve">Кобаяси Н. Введение в нанотехнологию. / пер. с яп. под ред. Л.Н. Патрикеева. М.: Бином. Лаборатория знаний, 2005. – 134 с. </w:t>
      </w:r>
    </w:p>
    <w:p w:rsidR="001425F7" w:rsidRDefault="00681E3D">
      <w:pPr>
        <w:numPr>
          <w:ilvl w:val="0"/>
          <w:numId w:val="47"/>
        </w:numPr>
        <w:spacing w:after="137" w:line="259" w:lineRule="auto"/>
        <w:ind w:right="57" w:firstLine="709"/>
      </w:pPr>
      <w:r>
        <w:t xml:space="preserve">Материаловедение: </w:t>
      </w:r>
      <w:r>
        <w:tab/>
        <w:t xml:space="preserve">Учебник </w:t>
      </w:r>
      <w:r>
        <w:tab/>
        <w:t xml:space="preserve">для </w:t>
      </w:r>
      <w:r>
        <w:tab/>
        <w:t xml:space="preserve">вузов\ </w:t>
      </w:r>
      <w:r>
        <w:tab/>
        <w:t xml:space="preserve">Б.Н.Арзамасов, </w:t>
      </w:r>
    </w:p>
    <w:p w:rsidR="001425F7" w:rsidRDefault="00681E3D">
      <w:pPr>
        <w:spacing w:after="137" w:line="259" w:lineRule="auto"/>
        <w:ind w:left="10" w:right="57" w:hanging="10"/>
      </w:pPr>
      <w:r>
        <w:t xml:space="preserve">В.И.Макарова, Г.Г.Мухина и др., под общ. Ред. Б.Н.Арзамасова, </w:t>
      </w:r>
    </w:p>
    <w:p w:rsidR="001425F7" w:rsidRDefault="00681E3D">
      <w:pPr>
        <w:spacing w:after="137" w:line="259" w:lineRule="auto"/>
        <w:ind w:left="10" w:right="57" w:hanging="10"/>
      </w:pPr>
      <w:r>
        <w:t xml:space="preserve">Г.Г.Мухина.-3-е изд.- М.: Изд-во МГТУ им. Н.Э.Баумана, 2002. –  678с. </w:t>
      </w:r>
    </w:p>
    <w:p w:rsidR="001425F7" w:rsidRDefault="00681E3D">
      <w:pPr>
        <w:numPr>
          <w:ilvl w:val="0"/>
          <w:numId w:val="47"/>
        </w:numPr>
        <w:spacing w:after="0" w:line="358" w:lineRule="auto"/>
        <w:ind w:right="57" w:firstLine="709"/>
      </w:pPr>
      <w:r>
        <w:t xml:space="preserve">Нанотехнология в ближайшем десятилетии. Прогноз направления исследований / под ред. М. Роко; пер. с англ. под ред. Р.А. Андриевского. М.: </w:t>
      </w:r>
    </w:p>
    <w:p w:rsidR="001425F7" w:rsidRDefault="00681E3D">
      <w:pPr>
        <w:spacing w:after="134" w:line="259" w:lineRule="auto"/>
        <w:ind w:left="-5" w:hanging="10"/>
        <w:jc w:val="left"/>
      </w:pPr>
      <w:r>
        <w:t xml:space="preserve">Мир, 2002. – 292 с. </w:t>
      </w:r>
    </w:p>
    <w:p w:rsidR="001425F7" w:rsidRDefault="00681E3D">
      <w:pPr>
        <w:numPr>
          <w:ilvl w:val="0"/>
          <w:numId w:val="47"/>
        </w:numPr>
        <w:spacing w:after="1" w:line="357" w:lineRule="auto"/>
        <w:ind w:right="57" w:firstLine="709"/>
      </w:pPr>
      <w:r>
        <w:t xml:space="preserve">Пул Ч., Оуэнс Ф. Нанотехнологии / пер. с англ. под ред. Ю.И. Головина. М.: Техносфера, 2004. – 328 с. </w:t>
      </w:r>
    </w:p>
    <w:p w:rsidR="001425F7" w:rsidRDefault="00681E3D">
      <w:pPr>
        <w:numPr>
          <w:ilvl w:val="0"/>
          <w:numId w:val="47"/>
        </w:numPr>
        <w:spacing w:after="1" w:line="357" w:lineRule="auto"/>
        <w:ind w:right="57" w:firstLine="709"/>
      </w:pPr>
      <w:r>
        <w:t xml:space="preserve">Рогов В.А., Позняк Г.Г. Современные машиностроительные материалы и заготовки. М.: Академия, 2007 – 450 с. </w:t>
      </w:r>
    </w:p>
    <w:p w:rsidR="001425F7" w:rsidRDefault="00681E3D">
      <w:pPr>
        <w:numPr>
          <w:ilvl w:val="0"/>
          <w:numId w:val="47"/>
        </w:numPr>
        <w:spacing w:after="1" w:line="357" w:lineRule="auto"/>
        <w:ind w:right="57" w:firstLine="709"/>
      </w:pPr>
      <w:r>
        <w:t xml:space="preserve">Суздалев И.П. Нанотехнология: физико-химия нанокластеров, наноструктур и наноматериалов. М.: КомКнига, 2006. – 592 с. </w:t>
      </w:r>
    </w:p>
    <w:p w:rsidR="001425F7" w:rsidRDefault="00681E3D">
      <w:pPr>
        <w:spacing w:after="136" w:line="259" w:lineRule="auto"/>
        <w:ind w:left="710" w:firstLine="0"/>
        <w:jc w:val="left"/>
      </w:pPr>
      <w:r>
        <w:t xml:space="preserve"> </w:t>
      </w:r>
    </w:p>
    <w:p w:rsidR="001425F7" w:rsidRDefault="00681E3D">
      <w:pPr>
        <w:spacing w:after="131" w:line="259" w:lineRule="auto"/>
        <w:ind w:left="705" w:hanging="10"/>
        <w:jc w:val="left"/>
      </w:pPr>
      <w:r>
        <w:rPr>
          <w:b/>
          <w:i/>
        </w:rPr>
        <w:t xml:space="preserve">Дополнительная литература </w:t>
      </w:r>
    </w:p>
    <w:p w:rsidR="001425F7" w:rsidRDefault="00681E3D">
      <w:pPr>
        <w:numPr>
          <w:ilvl w:val="0"/>
          <w:numId w:val="48"/>
        </w:numPr>
        <w:spacing w:after="137" w:line="259" w:lineRule="auto"/>
        <w:ind w:right="57" w:firstLine="709"/>
      </w:pPr>
      <w:r>
        <w:t xml:space="preserve">Актуальные проблемы машиностроения: Пер. с англ.\ под ред. </w:t>
      </w:r>
    </w:p>
    <w:p w:rsidR="001425F7" w:rsidRDefault="00681E3D">
      <w:pPr>
        <w:spacing w:after="134" w:line="259" w:lineRule="auto"/>
        <w:ind w:left="-5" w:hanging="10"/>
        <w:jc w:val="left"/>
      </w:pPr>
      <w:r>
        <w:t xml:space="preserve">Э.Каддиса. – М.: Мир, 1993 – 276с. </w:t>
      </w:r>
    </w:p>
    <w:p w:rsidR="001425F7" w:rsidRDefault="00681E3D">
      <w:pPr>
        <w:numPr>
          <w:ilvl w:val="0"/>
          <w:numId w:val="48"/>
        </w:numPr>
        <w:spacing w:after="0" w:line="358" w:lineRule="auto"/>
        <w:ind w:right="57" w:firstLine="709"/>
      </w:pPr>
      <w:r>
        <w:t xml:space="preserve">Братухин А.Г., Шалин Р.Е., Ромашин А.Г. Новые конструкционные и функциональные материалы и возможности их более широкого применения. С-Петербург.: Политехника, 1992. – 53 с.  </w:t>
      </w:r>
    </w:p>
    <w:p w:rsidR="001425F7" w:rsidRDefault="00681E3D">
      <w:pPr>
        <w:numPr>
          <w:ilvl w:val="0"/>
          <w:numId w:val="48"/>
        </w:numPr>
        <w:spacing w:after="0" w:line="358" w:lineRule="auto"/>
        <w:ind w:right="57" w:firstLine="709"/>
      </w:pPr>
      <w:r>
        <w:t xml:space="preserve">Валиев Р.З., Александров И.В. Объемные наноструктурные металлические материалы. М.: ИКЦ «Академкнига», 2007. –  392 с. </w:t>
      </w:r>
    </w:p>
    <w:p w:rsidR="001425F7" w:rsidRDefault="00681E3D">
      <w:pPr>
        <w:numPr>
          <w:ilvl w:val="0"/>
          <w:numId w:val="48"/>
        </w:numPr>
        <w:spacing w:after="1" w:line="357" w:lineRule="auto"/>
        <w:ind w:right="57" w:firstLine="709"/>
      </w:pPr>
      <w:r>
        <w:t xml:space="preserve">Валиев Р.З., Александров И.В. Наноструктурные материалы, полученные интенсивной пластической деформацией. – М.: Логос, 2000. 272 с.  </w:t>
      </w:r>
    </w:p>
    <w:p w:rsidR="001425F7" w:rsidRDefault="00681E3D">
      <w:pPr>
        <w:numPr>
          <w:ilvl w:val="0"/>
          <w:numId w:val="48"/>
        </w:numPr>
        <w:spacing w:after="0" w:line="358" w:lineRule="auto"/>
        <w:ind w:right="57" w:firstLine="709"/>
      </w:pPr>
      <w:r>
        <w:t xml:space="preserve">Григорьев С.Н., Воронин Н.А. Технология факуумно-плазменной обработки инструмента и деталей машин. Учебник. – М.: «Янус-К», ИЦ ГОУ МГТУ «Станкин», 2005. – 508 с.  </w:t>
      </w:r>
    </w:p>
    <w:p w:rsidR="001425F7" w:rsidRDefault="00681E3D">
      <w:pPr>
        <w:numPr>
          <w:ilvl w:val="0"/>
          <w:numId w:val="48"/>
        </w:numPr>
        <w:spacing w:after="0" w:line="358" w:lineRule="auto"/>
        <w:ind w:right="57" w:firstLine="709"/>
      </w:pPr>
      <w:r>
        <w:lastRenderedPageBreak/>
        <w:t xml:space="preserve">Гусев А.И., Рампель А.А. Нанокристаллические материалы. – М.: ФИЗМАТЛИТ, 2001. – 224 с. </w:t>
      </w:r>
    </w:p>
    <w:p w:rsidR="001425F7" w:rsidRDefault="00681E3D">
      <w:pPr>
        <w:numPr>
          <w:ilvl w:val="0"/>
          <w:numId w:val="48"/>
        </w:numPr>
        <w:spacing w:after="137" w:line="259" w:lineRule="auto"/>
        <w:ind w:right="57" w:firstLine="709"/>
      </w:pPr>
      <w:r>
        <w:t xml:space="preserve">Кайбышев О.А., Валиев Р.З. Границы зерен и свойства металлов. – </w:t>
      </w:r>
    </w:p>
    <w:p w:rsidR="001425F7" w:rsidRDefault="00681E3D">
      <w:pPr>
        <w:spacing w:after="134" w:line="259" w:lineRule="auto"/>
        <w:ind w:left="-5" w:hanging="10"/>
        <w:jc w:val="left"/>
      </w:pPr>
      <w:r>
        <w:t xml:space="preserve">М.: Металлургия, 1987. - 214 с. </w:t>
      </w:r>
    </w:p>
    <w:p w:rsidR="001425F7" w:rsidRDefault="00681E3D">
      <w:pPr>
        <w:numPr>
          <w:ilvl w:val="0"/>
          <w:numId w:val="48"/>
        </w:numPr>
        <w:spacing w:after="137" w:line="259" w:lineRule="auto"/>
        <w:ind w:right="57" w:firstLine="709"/>
      </w:pPr>
      <w:r>
        <w:t xml:space="preserve">Колобков Ю.Р., Ногинина А.В., Чириков Н.В. Алмазы и СТМ. </w:t>
      </w:r>
    </w:p>
    <w:p w:rsidR="001425F7" w:rsidRDefault="00681E3D">
      <w:pPr>
        <w:spacing w:after="137" w:line="259" w:lineRule="auto"/>
        <w:ind w:left="10" w:right="57" w:hanging="10"/>
      </w:pPr>
      <w:r>
        <w:t xml:space="preserve">Учебн. пособие для вузов. – М.: Металлургия, 1990. – 327 с. </w:t>
      </w:r>
    </w:p>
    <w:p w:rsidR="001425F7" w:rsidRDefault="00681E3D">
      <w:pPr>
        <w:numPr>
          <w:ilvl w:val="0"/>
          <w:numId w:val="48"/>
        </w:numPr>
        <w:spacing w:after="137" w:line="358" w:lineRule="auto"/>
        <w:ind w:right="57" w:firstLine="709"/>
      </w:pPr>
      <w:r>
        <w:t xml:space="preserve">Колобов Ю.Р., Валиев Р.З., Грабовецкая Г.П. и др. Диффузия и свойства объемных наноструктурных материалов. – Новосибирск: Наука, 2001. – 231 с. </w:t>
      </w:r>
    </w:p>
    <w:p w:rsidR="001425F7" w:rsidRDefault="00681E3D">
      <w:pPr>
        <w:numPr>
          <w:ilvl w:val="0"/>
          <w:numId w:val="48"/>
        </w:numPr>
        <w:spacing w:after="1" w:line="357" w:lineRule="auto"/>
        <w:ind w:right="57" w:firstLine="709"/>
      </w:pPr>
      <w:r>
        <w:t xml:space="preserve">Колобков Ю.Р., Вальцев Р.З., Грабовецкая Г.П. и др.-  Зернограффическая диффузия и свойства наноструктурных материалов: – Новосибирск: </w:t>
      </w:r>
    </w:p>
    <w:p w:rsidR="001425F7" w:rsidRDefault="00681E3D">
      <w:pPr>
        <w:spacing w:after="134" w:line="259" w:lineRule="auto"/>
        <w:ind w:left="-5" w:hanging="10"/>
        <w:jc w:val="left"/>
      </w:pPr>
      <w:r>
        <w:t xml:space="preserve">Наука, 2001 – 232 с. </w:t>
      </w:r>
    </w:p>
    <w:p w:rsidR="001425F7" w:rsidRDefault="00681E3D">
      <w:pPr>
        <w:numPr>
          <w:ilvl w:val="0"/>
          <w:numId w:val="48"/>
        </w:numPr>
        <w:spacing w:after="0" w:line="358" w:lineRule="auto"/>
        <w:ind w:right="57" w:firstLine="709"/>
      </w:pPr>
      <w:r>
        <w:t xml:space="preserve">Материаловедение: Учебник для вузов, изд.2-е перераб. и доп.СПб.: Химиздат, 2002. – 696с. </w:t>
      </w:r>
    </w:p>
    <w:p w:rsidR="001425F7" w:rsidRDefault="00681E3D">
      <w:pPr>
        <w:numPr>
          <w:ilvl w:val="0"/>
          <w:numId w:val="48"/>
        </w:numPr>
        <w:spacing w:after="137" w:line="259" w:lineRule="auto"/>
        <w:ind w:right="57" w:firstLine="709"/>
      </w:pPr>
      <w:r>
        <w:t xml:space="preserve">Материаловедение и технология металлов : Г.П. Фетисов, М.Г. </w:t>
      </w:r>
    </w:p>
    <w:p w:rsidR="001425F7" w:rsidRDefault="00681E3D">
      <w:pPr>
        <w:spacing w:after="137" w:line="259" w:lineRule="auto"/>
        <w:ind w:left="10" w:right="57" w:hanging="10"/>
      </w:pPr>
      <w:r>
        <w:t xml:space="preserve">Карпман, В.М. Матюшин и др. – М.: изд – во «Высшая школа», 2001 – 638 с. </w:t>
      </w:r>
    </w:p>
    <w:p w:rsidR="001425F7" w:rsidRDefault="00681E3D">
      <w:pPr>
        <w:numPr>
          <w:ilvl w:val="0"/>
          <w:numId w:val="48"/>
        </w:numPr>
        <w:spacing w:after="1" w:line="358" w:lineRule="auto"/>
        <w:ind w:right="57" w:firstLine="709"/>
      </w:pPr>
      <w:r>
        <w:t xml:space="preserve">Мигранов М.Ш., Шустер Л.Ш. Интенсификация процесса металлообработки на основе самоорганизации при трении. – М.: Машиностроение, 2005. – 202 с. </w:t>
      </w:r>
    </w:p>
    <w:p w:rsidR="001425F7" w:rsidRDefault="00681E3D">
      <w:pPr>
        <w:numPr>
          <w:ilvl w:val="0"/>
          <w:numId w:val="48"/>
        </w:numPr>
        <w:spacing w:after="137" w:line="259" w:lineRule="auto"/>
        <w:ind w:right="57" w:firstLine="709"/>
      </w:pPr>
      <w:r>
        <w:t xml:space="preserve">Нанотехнологии в электронике. Под ред. Ю.А.Чаплыгина. – М.: </w:t>
      </w:r>
    </w:p>
    <w:p w:rsidR="001425F7" w:rsidRDefault="00681E3D">
      <w:pPr>
        <w:spacing w:after="134" w:line="259" w:lineRule="auto"/>
        <w:ind w:left="-5" w:hanging="10"/>
        <w:jc w:val="left"/>
      </w:pPr>
      <w:r>
        <w:t xml:space="preserve">Техносфера, 2005. – 448 с. </w:t>
      </w:r>
    </w:p>
    <w:p w:rsidR="001425F7" w:rsidRDefault="00681E3D">
      <w:pPr>
        <w:numPr>
          <w:ilvl w:val="0"/>
          <w:numId w:val="48"/>
        </w:numPr>
        <w:spacing w:after="137" w:line="259" w:lineRule="auto"/>
        <w:ind w:right="57" w:firstLine="709"/>
      </w:pPr>
      <w:r>
        <w:t xml:space="preserve">Петров Ю.И. Кластеры и малые частицы. М.: Наука, 1986. – 386 с. </w:t>
      </w:r>
    </w:p>
    <w:p w:rsidR="001425F7" w:rsidRDefault="00681E3D">
      <w:pPr>
        <w:numPr>
          <w:ilvl w:val="0"/>
          <w:numId w:val="48"/>
        </w:numPr>
        <w:spacing w:after="1" w:line="358" w:lineRule="auto"/>
        <w:ind w:right="57" w:firstLine="709"/>
      </w:pPr>
      <w:r>
        <w:t xml:space="preserve">Суперсплавы II: жаропрочные материалы для аэрокосмических и промышленных энергоустановок. под ред. Симса Ч.Т., Столоффа Н.С., Хателя У.К.: Пер с англ. В 2 – х книгах. Кн. 2\ Под ред. Шаина Р.Е. – М.: Металлургия, 1995. – 384 с. </w:t>
      </w:r>
    </w:p>
    <w:p w:rsidR="001425F7" w:rsidRDefault="00681E3D">
      <w:pPr>
        <w:numPr>
          <w:ilvl w:val="0"/>
          <w:numId w:val="48"/>
        </w:numPr>
        <w:spacing w:after="137" w:line="259" w:lineRule="auto"/>
        <w:ind w:right="57" w:firstLine="709"/>
      </w:pPr>
      <w:r>
        <w:t xml:space="preserve">Фистуль В.И. Новые материалы – М.: Металлургия, 1995 – 276 с. </w:t>
      </w:r>
    </w:p>
    <w:p w:rsidR="001425F7" w:rsidRDefault="00681E3D">
      <w:pPr>
        <w:numPr>
          <w:ilvl w:val="0"/>
          <w:numId w:val="48"/>
        </w:numPr>
        <w:spacing w:after="0" w:line="358" w:lineRule="auto"/>
        <w:ind w:right="57" w:firstLine="709"/>
      </w:pPr>
      <w:r>
        <w:t xml:space="preserve">Шоршов М.Х. Ультрадисперсное структурное состояние металлических сплавов. – М.: Наука, 2001. – 155 с. </w:t>
      </w:r>
    </w:p>
    <w:p w:rsidR="001425F7" w:rsidRDefault="00681E3D">
      <w:pPr>
        <w:numPr>
          <w:ilvl w:val="0"/>
          <w:numId w:val="48"/>
        </w:numPr>
        <w:spacing w:after="137" w:line="259" w:lineRule="auto"/>
        <w:ind w:right="57" w:firstLine="709"/>
      </w:pPr>
      <w:r>
        <w:lastRenderedPageBreak/>
        <w:t xml:space="preserve">Хесснер Ф. Рекристаллизация металлических материалов. – М.: </w:t>
      </w:r>
    </w:p>
    <w:p w:rsidR="001425F7" w:rsidRDefault="00681E3D">
      <w:pPr>
        <w:spacing w:after="134" w:line="259" w:lineRule="auto"/>
        <w:ind w:left="-5" w:hanging="10"/>
        <w:jc w:val="left"/>
      </w:pPr>
      <w:r>
        <w:t xml:space="preserve">Металлургия, 1982. – 352 с. </w:t>
      </w:r>
    </w:p>
    <w:p w:rsidR="001425F7" w:rsidRDefault="00681E3D">
      <w:pPr>
        <w:spacing w:after="134" w:line="259" w:lineRule="auto"/>
        <w:ind w:left="710" w:firstLine="0"/>
        <w:jc w:val="left"/>
      </w:pPr>
      <w:r>
        <w:rPr>
          <w:b/>
        </w:rPr>
        <w:t xml:space="preserve"> </w:t>
      </w:r>
    </w:p>
    <w:p w:rsidR="001425F7" w:rsidRDefault="00681E3D">
      <w:pPr>
        <w:spacing w:after="133" w:line="259" w:lineRule="auto"/>
        <w:ind w:left="705" w:hanging="10"/>
        <w:jc w:val="left"/>
      </w:pPr>
      <w:r>
        <w:rPr>
          <w:b/>
        </w:rPr>
        <w:t xml:space="preserve">Интернет-ресурсы  </w:t>
      </w:r>
    </w:p>
    <w:p w:rsidR="001425F7" w:rsidRDefault="00681E3D">
      <w:pPr>
        <w:spacing w:after="134" w:line="259" w:lineRule="auto"/>
        <w:ind w:left="720" w:hanging="10"/>
        <w:jc w:val="left"/>
      </w:pPr>
      <w:r>
        <w:t>1.  Карабасов Ю.С. «Новые материалы»  www.oglibrary.ru</w:t>
      </w:r>
      <w:r>
        <w:rPr>
          <w:b/>
        </w:rPr>
        <w:t>.</w:t>
      </w:r>
      <w:r>
        <w:t xml:space="preserve"> </w:t>
      </w:r>
    </w:p>
    <w:p w:rsidR="001425F7" w:rsidRDefault="00681E3D">
      <w:pPr>
        <w:pStyle w:val="3"/>
        <w:spacing w:after="113" w:line="259" w:lineRule="auto"/>
        <w:ind w:right="70"/>
      </w:pPr>
      <w:r>
        <w:rPr>
          <w:sz w:val="32"/>
        </w:rPr>
        <w:t xml:space="preserve">3. Темы рефератов и курсовых работ </w:t>
      </w:r>
    </w:p>
    <w:p w:rsidR="001425F7" w:rsidRDefault="00681E3D">
      <w:pPr>
        <w:spacing w:after="187" w:line="259" w:lineRule="auto"/>
        <w:ind w:left="710" w:firstLine="0"/>
        <w:jc w:val="left"/>
      </w:pPr>
      <w:r>
        <w:rPr>
          <w:b/>
          <w:i/>
        </w:rPr>
        <w:t xml:space="preserve"> </w:t>
      </w:r>
    </w:p>
    <w:p w:rsidR="001425F7" w:rsidRDefault="00681E3D">
      <w:pPr>
        <w:numPr>
          <w:ilvl w:val="0"/>
          <w:numId w:val="49"/>
        </w:numPr>
        <w:spacing w:after="192" w:line="259" w:lineRule="auto"/>
        <w:ind w:left="1197" w:right="57" w:hanging="502"/>
      </w:pPr>
      <w:r>
        <w:t xml:space="preserve">Классификация и свойства сталей. </w:t>
      </w:r>
    </w:p>
    <w:p w:rsidR="001425F7" w:rsidRDefault="00681E3D">
      <w:pPr>
        <w:numPr>
          <w:ilvl w:val="0"/>
          <w:numId w:val="49"/>
        </w:numPr>
        <w:spacing w:after="191" w:line="259" w:lineRule="auto"/>
        <w:ind w:left="1197" w:right="57" w:hanging="502"/>
      </w:pPr>
      <w:r>
        <w:t xml:space="preserve">Классификация и свойства чугунов. </w:t>
      </w:r>
    </w:p>
    <w:p w:rsidR="001425F7" w:rsidRDefault="00681E3D">
      <w:pPr>
        <w:numPr>
          <w:ilvl w:val="0"/>
          <w:numId w:val="49"/>
        </w:numPr>
        <w:spacing w:after="192" w:line="259" w:lineRule="auto"/>
        <w:ind w:left="1197" w:right="57" w:hanging="502"/>
      </w:pPr>
      <w:r>
        <w:t xml:space="preserve">Методы получения высококачественных сталей и чугунов. </w:t>
      </w:r>
    </w:p>
    <w:p w:rsidR="001425F7" w:rsidRDefault="00681E3D">
      <w:pPr>
        <w:numPr>
          <w:ilvl w:val="0"/>
          <w:numId w:val="49"/>
        </w:numPr>
        <w:spacing w:after="191" w:line="259" w:lineRule="auto"/>
        <w:ind w:left="1197" w:right="57" w:hanging="502"/>
      </w:pPr>
      <w:r>
        <w:t xml:space="preserve">Области применения и характеристики алюминиевых сплавов. </w:t>
      </w:r>
    </w:p>
    <w:p w:rsidR="001425F7" w:rsidRDefault="00681E3D">
      <w:pPr>
        <w:numPr>
          <w:ilvl w:val="0"/>
          <w:numId w:val="49"/>
        </w:numPr>
        <w:spacing w:after="192" w:line="259" w:lineRule="auto"/>
        <w:ind w:left="1197" w:right="57" w:hanging="502"/>
      </w:pPr>
      <w:r>
        <w:t xml:space="preserve">Области применения и характеристики медных сплавов. </w:t>
      </w:r>
    </w:p>
    <w:p w:rsidR="001425F7" w:rsidRDefault="00681E3D">
      <w:pPr>
        <w:numPr>
          <w:ilvl w:val="0"/>
          <w:numId w:val="49"/>
        </w:numPr>
        <w:spacing w:after="1" w:line="401" w:lineRule="auto"/>
        <w:ind w:left="1197" w:right="57" w:hanging="502"/>
      </w:pPr>
      <w:r>
        <w:t>Современные высокопрочные сплавы на основе алюминия. 7.</w:t>
      </w:r>
      <w:r>
        <w:rPr>
          <w:rFonts w:ascii="Arial" w:eastAsia="Arial" w:hAnsi="Arial" w:cs="Arial"/>
        </w:rPr>
        <w:t xml:space="preserve"> </w:t>
      </w:r>
      <w:r>
        <w:t xml:space="preserve">Области применения и характеристики титановых сплавов. </w:t>
      </w:r>
    </w:p>
    <w:p w:rsidR="001425F7" w:rsidRDefault="00681E3D">
      <w:pPr>
        <w:numPr>
          <w:ilvl w:val="0"/>
          <w:numId w:val="50"/>
        </w:numPr>
        <w:spacing w:after="191" w:line="259" w:lineRule="auto"/>
        <w:ind w:right="57" w:firstLine="709"/>
      </w:pPr>
      <w:r>
        <w:t xml:space="preserve">Области применения и характеристики магниевых сплавов. </w:t>
      </w:r>
    </w:p>
    <w:p w:rsidR="001425F7" w:rsidRDefault="00681E3D">
      <w:pPr>
        <w:numPr>
          <w:ilvl w:val="0"/>
          <w:numId w:val="50"/>
        </w:numPr>
        <w:spacing w:after="192" w:line="259" w:lineRule="auto"/>
        <w:ind w:right="57" w:firstLine="709"/>
      </w:pPr>
      <w:r>
        <w:t xml:space="preserve">Области применения и характеристики никелевых сплавов. </w:t>
      </w:r>
    </w:p>
    <w:p w:rsidR="001425F7" w:rsidRDefault="00681E3D">
      <w:pPr>
        <w:numPr>
          <w:ilvl w:val="0"/>
          <w:numId w:val="50"/>
        </w:numPr>
        <w:spacing w:after="60" w:line="357" w:lineRule="auto"/>
        <w:ind w:right="57" w:firstLine="709"/>
      </w:pPr>
      <w:r>
        <w:t xml:space="preserve">Сплавы с регламентированным температурным коэффициентом линейного расширения. </w:t>
      </w:r>
    </w:p>
    <w:p w:rsidR="001425F7" w:rsidRDefault="00681E3D">
      <w:pPr>
        <w:numPr>
          <w:ilvl w:val="0"/>
          <w:numId w:val="50"/>
        </w:numPr>
        <w:spacing w:after="191" w:line="259" w:lineRule="auto"/>
        <w:ind w:right="57" w:firstLine="709"/>
      </w:pPr>
      <w:r>
        <w:t xml:space="preserve">Металлы с памятью формы, методы получения и применение. </w:t>
      </w:r>
    </w:p>
    <w:p w:rsidR="001425F7" w:rsidRDefault="00681E3D">
      <w:pPr>
        <w:numPr>
          <w:ilvl w:val="0"/>
          <w:numId w:val="50"/>
        </w:numPr>
        <w:spacing w:after="59" w:line="357" w:lineRule="auto"/>
        <w:ind w:right="57" w:firstLine="709"/>
      </w:pPr>
      <w:r>
        <w:t xml:space="preserve">Аморфные металлические сплавы, методы получения и применение. </w:t>
      </w:r>
    </w:p>
    <w:p w:rsidR="001425F7" w:rsidRDefault="00681E3D">
      <w:pPr>
        <w:numPr>
          <w:ilvl w:val="0"/>
          <w:numId w:val="50"/>
        </w:numPr>
        <w:spacing w:after="191" w:line="259" w:lineRule="auto"/>
        <w:ind w:right="57" w:firstLine="709"/>
      </w:pPr>
      <w:r>
        <w:t xml:space="preserve">Сверхпроводящие материалы. </w:t>
      </w:r>
    </w:p>
    <w:p w:rsidR="001425F7" w:rsidRDefault="00681E3D">
      <w:pPr>
        <w:numPr>
          <w:ilvl w:val="0"/>
          <w:numId w:val="50"/>
        </w:numPr>
        <w:spacing w:after="192" w:line="259" w:lineRule="auto"/>
        <w:ind w:right="57" w:firstLine="709"/>
      </w:pPr>
      <w:r>
        <w:t xml:space="preserve">Материалы со специальными магнитными свойствами.  </w:t>
      </w:r>
    </w:p>
    <w:p w:rsidR="001425F7" w:rsidRDefault="00681E3D">
      <w:pPr>
        <w:numPr>
          <w:ilvl w:val="0"/>
          <w:numId w:val="50"/>
        </w:numPr>
        <w:spacing w:after="191" w:line="259" w:lineRule="auto"/>
        <w:ind w:right="57" w:firstLine="709"/>
      </w:pPr>
      <w:r>
        <w:t xml:space="preserve">Классификация и свойства технической керамики. </w:t>
      </w:r>
    </w:p>
    <w:p w:rsidR="001425F7" w:rsidRDefault="00681E3D">
      <w:pPr>
        <w:numPr>
          <w:ilvl w:val="0"/>
          <w:numId w:val="50"/>
        </w:numPr>
        <w:spacing w:after="192" w:line="259" w:lineRule="auto"/>
        <w:ind w:right="57" w:firstLine="709"/>
      </w:pPr>
      <w:r>
        <w:t xml:space="preserve">Дисперсно-упрочненные композиционные материалы. </w:t>
      </w:r>
    </w:p>
    <w:p w:rsidR="001425F7" w:rsidRDefault="00681E3D">
      <w:pPr>
        <w:numPr>
          <w:ilvl w:val="0"/>
          <w:numId w:val="50"/>
        </w:numPr>
        <w:spacing w:after="191" w:line="259" w:lineRule="auto"/>
        <w:ind w:right="57" w:firstLine="709"/>
      </w:pPr>
      <w:r>
        <w:t xml:space="preserve">Волокнистые композиционные материалы. </w:t>
      </w:r>
    </w:p>
    <w:p w:rsidR="001425F7" w:rsidRDefault="00681E3D">
      <w:pPr>
        <w:numPr>
          <w:ilvl w:val="0"/>
          <w:numId w:val="50"/>
        </w:numPr>
        <w:spacing w:after="192" w:line="259" w:lineRule="auto"/>
        <w:ind w:right="57" w:firstLine="709"/>
      </w:pPr>
      <w:r>
        <w:t xml:space="preserve">Слоистые композиционные материалы. </w:t>
      </w:r>
    </w:p>
    <w:p w:rsidR="001425F7" w:rsidRDefault="00681E3D">
      <w:pPr>
        <w:numPr>
          <w:ilvl w:val="0"/>
          <w:numId w:val="50"/>
        </w:numPr>
        <w:spacing w:after="191" w:line="259" w:lineRule="auto"/>
        <w:ind w:right="57" w:firstLine="709"/>
      </w:pPr>
      <w:r>
        <w:lastRenderedPageBreak/>
        <w:t xml:space="preserve">Конструкционные порошковые материалы. </w:t>
      </w:r>
    </w:p>
    <w:p w:rsidR="001425F7" w:rsidRDefault="00681E3D">
      <w:pPr>
        <w:numPr>
          <w:ilvl w:val="0"/>
          <w:numId w:val="50"/>
        </w:numPr>
        <w:spacing w:after="192" w:line="259" w:lineRule="auto"/>
        <w:ind w:right="57" w:firstLine="709"/>
      </w:pPr>
      <w:r>
        <w:t xml:space="preserve">Антифрикционные порошковые материалы. </w:t>
      </w:r>
    </w:p>
    <w:p w:rsidR="001425F7" w:rsidRDefault="00681E3D">
      <w:pPr>
        <w:numPr>
          <w:ilvl w:val="0"/>
          <w:numId w:val="50"/>
        </w:numPr>
        <w:spacing w:after="191" w:line="259" w:lineRule="auto"/>
        <w:ind w:right="57" w:firstLine="709"/>
      </w:pPr>
      <w:r>
        <w:t xml:space="preserve">Фрикционные порошковые материалы. </w:t>
      </w:r>
    </w:p>
    <w:p w:rsidR="001425F7" w:rsidRDefault="00681E3D">
      <w:pPr>
        <w:numPr>
          <w:ilvl w:val="0"/>
          <w:numId w:val="50"/>
        </w:numPr>
        <w:spacing w:after="192" w:line="259" w:lineRule="auto"/>
        <w:ind w:right="57" w:firstLine="709"/>
      </w:pPr>
      <w:r>
        <w:t xml:space="preserve">Пористые фильтрующие элементы. </w:t>
      </w:r>
    </w:p>
    <w:p w:rsidR="001425F7" w:rsidRDefault="00681E3D">
      <w:pPr>
        <w:numPr>
          <w:ilvl w:val="0"/>
          <w:numId w:val="50"/>
        </w:numPr>
        <w:spacing w:after="191" w:line="259" w:lineRule="auto"/>
        <w:ind w:right="57" w:firstLine="709"/>
      </w:pPr>
      <w:r>
        <w:t xml:space="preserve">Термопластичные и термореактивные пластмассы. </w:t>
      </w:r>
    </w:p>
    <w:p w:rsidR="001425F7" w:rsidRDefault="00681E3D">
      <w:pPr>
        <w:numPr>
          <w:ilvl w:val="0"/>
          <w:numId w:val="50"/>
        </w:numPr>
        <w:spacing w:after="192" w:line="259" w:lineRule="auto"/>
        <w:ind w:right="57" w:firstLine="709"/>
      </w:pPr>
      <w:r>
        <w:t xml:space="preserve">Резины. Клеящие материалы. Герметики. </w:t>
      </w:r>
    </w:p>
    <w:p w:rsidR="001425F7" w:rsidRDefault="00681E3D">
      <w:pPr>
        <w:numPr>
          <w:ilvl w:val="0"/>
          <w:numId w:val="50"/>
        </w:numPr>
        <w:spacing w:after="137" w:line="357" w:lineRule="auto"/>
        <w:ind w:right="57" w:firstLine="709"/>
      </w:pPr>
      <w:r>
        <w:t xml:space="preserve">Методы получения объемных наноструктурных металлов и сплавов. </w:t>
      </w:r>
    </w:p>
    <w:p w:rsidR="001425F7" w:rsidRDefault="00681E3D">
      <w:pPr>
        <w:numPr>
          <w:ilvl w:val="0"/>
          <w:numId w:val="50"/>
        </w:numPr>
        <w:spacing w:after="191" w:line="259" w:lineRule="auto"/>
        <w:ind w:right="57" w:firstLine="709"/>
      </w:pPr>
      <w:r>
        <w:t xml:space="preserve">Газовая конденсация порошков и их консолидация. </w:t>
      </w:r>
    </w:p>
    <w:p w:rsidR="001425F7" w:rsidRDefault="00681E3D">
      <w:pPr>
        <w:numPr>
          <w:ilvl w:val="0"/>
          <w:numId w:val="50"/>
        </w:numPr>
        <w:spacing w:after="192" w:line="259" w:lineRule="auto"/>
        <w:ind w:right="57" w:firstLine="709"/>
      </w:pPr>
      <w:r>
        <w:t xml:space="preserve">Шаровой размол порошков и их компактирование. </w:t>
      </w:r>
    </w:p>
    <w:p w:rsidR="001425F7" w:rsidRDefault="00681E3D">
      <w:pPr>
        <w:numPr>
          <w:ilvl w:val="0"/>
          <w:numId w:val="50"/>
        </w:numPr>
        <w:spacing w:after="59" w:line="357" w:lineRule="auto"/>
        <w:ind w:right="57" w:firstLine="709"/>
      </w:pPr>
      <w:r>
        <w:t xml:space="preserve">Получение наноматериалов интенсивной пластической деформацией. </w:t>
      </w:r>
    </w:p>
    <w:p w:rsidR="001425F7" w:rsidRDefault="00681E3D">
      <w:pPr>
        <w:numPr>
          <w:ilvl w:val="0"/>
          <w:numId w:val="50"/>
        </w:numPr>
        <w:spacing w:after="191" w:line="259" w:lineRule="auto"/>
        <w:ind w:right="57" w:firstLine="709"/>
      </w:pPr>
      <w:r>
        <w:t xml:space="preserve">Области применения наноматериалов. </w:t>
      </w:r>
    </w:p>
    <w:p w:rsidR="001425F7" w:rsidRDefault="00681E3D">
      <w:pPr>
        <w:numPr>
          <w:ilvl w:val="0"/>
          <w:numId w:val="50"/>
        </w:numPr>
        <w:spacing w:after="192" w:line="259" w:lineRule="auto"/>
        <w:ind w:right="57" w:firstLine="709"/>
      </w:pPr>
      <w:r>
        <w:t xml:space="preserve">Наноструктурные материалы для перспективных применений.  </w:t>
      </w:r>
    </w:p>
    <w:p w:rsidR="001425F7" w:rsidRDefault="00681E3D">
      <w:pPr>
        <w:numPr>
          <w:ilvl w:val="0"/>
          <w:numId w:val="50"/>
        </w:numPr>
        <w:spacing w:after="60" w:line="357" w:lineRule="auto"/>
        <w:ind w:right="57" w:firstLine="709"/>
      </w:pPr>
      <w:r>
        <w:t xml:space="preserve">Сверхтвердые инструментальные материалы, свойства и применение. </w:t>
      </w:r>
    </w:p>
    <w:p w:rsidR="001425F7" w:rsidRDefault="00681E3D">
      <w:pPr>
        <w:numPr>
          <w:ilvl w:val="0"/>
          <w:numId w:val="50"/>
        </w:numPr>
        <w:spacing w:after="191" w:line="259" w:lineRule="auto"/>
        <w:ind w:right="57" w:firstLine="709"/>
      </w:pPr>
      <w:r>
        <w:t xml:space="preserve">Применение  и нанесение покрытий на режущие инструменты. </w:t>
      </w:r>
    </w:p>
    <w:p w:rsidR="001425F7" w:rsidRDefault="00681E3D">
      <w:pPr>
        <w:numPr>
          <w:ilvl w:val="0"/>
          <w:numId w:val="50"/>
        </w:numPr>
        <w:spacing w:after="192" w:line="259" w:lineRule="auto"/>
        <w:ind w:right="57" w:firstLine="709"/>
      </w:pPr>
      <w:r>
        <w:t xml:space="preserve">Свойства и методы нанесения защитных покрытий. </w:t>
      </w:r>
    </w:p>
    <w:p w:rsidR="001425F7" w:rsidRDefault="00681E3D">
      <w:pPr>
        <w:numPr>
          <w:ilvl w:val="0"/>
          <w:numId w:val="50"/>
        </w:numPr>
        <w:spacing w:after="191" w:line="259" w:lineRule="auto"/>
        <w:ind w:right="57" w:firstLine="709"/>
      </w:pPr>
      <w:r>
        <w:t xml:space="preserve">Свойства и методы нанесения декоративных покрытий. </w:t>
      </w:r>
    </w:p>
    <w:p w:rsidR="001425F7" w:rsidRDefault="00681E3D">
      <w:pPr>
        <w:numPr>
          <w:ilvl w:val="0"/>
          <w:numId w:val="50"/>
        </w:numPr>
        <w:spacing w:after="137" w:line="259" w:lineRule="auto"/>
        <w:ind w:right="57" w:firstLine="709"/>
      </w:pPr>
      <w:r>
        <w:t xml:space="preserve">Теплозащитные и терморегулирующие покрытия. </w:t>
      </w:r>
    </w:p>
    <w:p w:rsidR="001425F7" w:rsidRDefault="00681E3D">
      <w:pPr>
        <w:spacing w:after="1" w:line="357" w:lineRule="auto"/>
        <w:ind w:left="709" w:right="8645" w:firstLine="0"/>
        <w:jc w:val="left"/>
      </w:pPr>
      <w:r>
        <w:rPr>
          <w:b/>
        </w:rPr>
        <w:t xml:space="preserve">  </w:t>
      </w:r>
    </w:p>
    <w:p w:rsidR="001425F7" w:rsidRDefault="00681E3D">
      <w:pPr>
        <w:pStyle w:val="4"/>
        <w:ind w:left="10" w:right="70"/>
      </w:pPr>
      <w:r>
        <w:rPr>
          <w:i w:val="0"/>
        </w:rPr>
        <w:t xml:space="preserve">4. Учебный тематический план курса </w:t>
      </w:r>
    </w:p>
    <w:p w:rsidR="001425F7" w:rsidRDefault="00681E3D">
      <w:pPr>
        <w:spacing w:after="129" w:line="259" w:lineRule="auto"/>
        <w:ind w:left="0" w:right="1" w:firstLine="0"/>
        <w:jc w:val="center"/>
      </w:pPr>
      <w:r>
        <w:rPr>
          <w:b/>
        </w:rPr>
        <w:t xml:space="preserve"> </w:t>
      </w:r>
    </w:p>
    <w:p w:rsidR="001425F7" w:rsidRDefault="00681E3D">
      <w:pPr>
        <w:spacing w:after="137" w:line="259" w:lineRule="auto"/>
        <w:ind w:left="705" w:right="57" w:hanging="10"/>
      </w:pPr>
      <w:r>
        <w:t xml:space="preserve">Календарный план курса </w:t>
      </w:r>
    </w:p>
    <w:p w:rsidR="001425F7" w:rsidRDefault="00681E3D">
      <w:pPr>
        <w:spacing w:after="137" w:line="259" w:lineRule="auto"/>
        <w:ind w:left="705" w:right="57" w:hanging="10"/>
      </w:pPr>
      <w:r>
        <w:t xml:space="preserve">НОВЫЕ МАТЕРИАЛЫ В МАШИНОСТРОЕНИИ </w:t>
      </w:r>
    </w:p>
    <w:p w:rsidR="001425F7" w:rsidRDefault="00681E3D">
      <w:pPr>
        <w:spacing w:after="134" w:line="259" w:lineRule="auto"/>
        <w:ind w:left="709" w:firstLine="0"/>
        <w:jc w:val="left"/>
      </w:pPr>
      <w:r>
        <w:t xml:space="preserve"> </w:t>
      </w:r>
    </w:p>
    <w:p w:rsidR="001425F7" w:rsidRDefault="00681E3D">
      <w:pPr>
        <w:spacing w:after="137" w:line="259" w:lineRule="auto"/>
        <w:ind w:left="705" w:right="57" w:hanging="10"/>
      </w:pPr>
      <w:r>
        <w:t xml:space="preserve">Число недель - 18 </w:t>
      </w:r>
    </w:p>
    <w:p w:rsidR="001425F7" w:rsidRDefault="00681E3D">
      <w:pPr>
        <w:spacing w:after="137" w:line="259" w:lineRule="auto"/>
        <w:ind w:left="705" w:right="57" w:hanging="10"/>
      </w:pPr>
      <w:r>
        <w:lastRenderedPageBreak/>
        <w:t xml:space="preserve">Общий объем – 72 часа. </w:t>
      </w:r>
    </w:p>
    <w:p w:rsidR="001425F7" w:rsidRDefault="00681E3D">
      <w:pPr>
        <w:spacing w:after="137" w:line="259" w:lineRule="auto"/>
        <w:ind w:left="705" w:right="57" w:hanging="10"/>
      </w:pPr>
      <w:r>
        <w:t xml:space="preserve">Лекции – 36 часов. </w:t>
      </w:r>
    </w:p>
    <w:p w:rsidR="001425F7" w:rsidRDefault="00681E3D">
      <w:pPr>
        <w:spacing w:after="137" w:line="259" w:lineRule="auto"/>
        <w:ind w:left="705" w:right="57" w:hanging="10"/>
      </w:pPr>
      <w:r>
        <w:t xml:space="preserve">Практические занятия – 36 часов. </w:t>
      </w:r>
    </w:p>
    <w:p w:rsidR="001425F7" w:rsidRDefault="00681E3D">
      <w:pPr>
        <w:spacing w:after="0" w:line="259" w:lineRule="auto"/>
        <w:ind w:left="709" w:firstLine="0"/>
        <w:jc w:val="left"/>
      </w:pPr>
      <w:r>
        <w:t xml:space="preserve"> </w:t>
      </w:r>
    </w:p>
    <w:tbl>
      <w:tblPr>
        <w:tblStyle w:val="TableGrid"/>
        <w:tblW w:w="9648" w:type="dxa"/>
        <w:tblInd w:w="-108" w:type="dxa"/>
        <w:tblCellMar>
          <w:top w:w="59" w:type="dxa"/>
          <w:left w:w="108" w:type="dxa"/>
          <w:right w:w="48" w:type="dxa"/>
        </w:tblCellMar>
        <w:tblLook w:val="04A0" w:firstRow="1" w:lastRow="0" w:firstColumn="1" w:lastColumn="0" w:noHBand="0" w:noVBand="1"/>
      </w:tblPr>
      <w:tblGrid>
        <w:gridCol w:w="648"/>
        <w:gridCol w:w="4320"/>
        <w:gridCol w:w="540"/>
        <w:gridCol w:w="3600"/>
        <w:gridCol w:w="540"/>
      </w:tblGrid>
      <w:tr w:rsidR="001425F7">
        <w:trPr>
          <w:trHeight w:val="1348"/>
        </w:trPr>
        <w:tc>
          <w:tcPr>
            <w:tcW w:w="64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0" w:firstLine="0"/>
              <w:jc w:val="left"/>
            </w:pPr>
            <w:r>
              <w:rPr>
                <w:rFonts w:ascii="Calibri" w:eastAsia="Calibri" w:hAnsi="Calibri" w:cs="Calibri"/>
                <w:noProof/>
                <w:sz w:val="22"/>
              </w:rPr>
              <mc:AlternateContent>
                <mc:Choice Requires="wpg">
                  <w:drawing>
                    <wp:inline distT="0" distB="0" distL="0" distR="0">
                      <wp:extent cx="138633" cy="518922"/>
                      <wp:effectExtent l="0" t="0" r="0" b="0"/>
                      <wp:docPr id="720189" name="Group 720189"/>
                      <wp:cNvGraphicFramePr/>
                      <a:graphic xmlns:a="http://schemas.openxmlformats.org/drawingml/2006/main">
                        <a:graphicData uri="http://schemas.microsoft.com/office/word/2010/wordprocessingGroup">
                          <wpg:wgp>
                            <wpg:cNvGrpSpPr/>
                            <wpg:grpSpPr>
                              <a:xfrm>
                                <a:off x="0" y="0"/>
                                <a:ext cx="138633" cy="518922"/>
                                <a:chOff x="0" y="0"/>
                                <a:chExt cx="138633" cy="518922"/>
                              </a:xfrm>
                            </wpg:grpSpPr>
                            <wps:wsp>
                              <wps:cNvPr id="146213" name="Rectangle 146213"/>
                              <wps:cNvSpPr/>
                              <wps:spPr>
                                <a:xfrm rot="-5399999">
                                  <a:off x="-227655" y="106883"/>
                                  <a:ext cx="639695" cy="184382"/>
                                </a:xfrm>
                                <a:prstGeom prst="rect">
                                  <a:avLst/>
                                </a:prstGeom>
                                <a:ln>
                                  <a:noFill/>
                                </a:ln>
                              </wps:spPr>
                              <wps:txbx>
                                <w:txbxContent>
                                  <w:p w:rsidR="001425F7" w:rsidRDefault="00681E3D">
                                    <w:pPr>
                                      <w:spacing w:after="160" w:line="259" w:lineRule="auto"/>
                                      <w:ind w:left="0" w:firstLine="0"/>
                                      <w:jc w:val="left"/>
                                    </w:pPr>
                                    <w:r>
                                      <w:rPr>
                                        <w:sz w:val="24"/>
                                      </w:rPr>
                                      <w:t>Недели</w:t>
                                    </w:r>
                                  </w:p>
                                </w:txbxContent>
                              </wps:txbx>
                              <wps:bodyPr horzOverflow="overflow" vert="horz" lIns="0" tIns="0" rIns="0" bIns="0" rtlCol="0">
                                <a:noAutofit/>
                              </wps:bodyPr>
                            </wps:wsp>
                            <wps:wsp>
                              <wps:cNvPr id="146214" name="Rectangle 146214"/>
                              <wps:cNvSpPr/>
                              <wps:spPr>
                                <a:xfrm rot="-5399999">
                                  <a:off x="66855" y="-79427"/>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720189" style="width:10.916pt;height:40.86pt;mso-position-horizontal-relative:char;mso-position-vertical-relative:line" coordsize="1386,5189">
                      <v:rect id="Rectangle 146213" style="position:absolute;width:6396;height:1843;left:-2276;top:1068;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Недели</w:t>
                              </w:r>
                            </w:p>
                          </w:txbxContent>
                        </v:textbox>
                      </v:rect>
                      <v:rect id="Rectangle 146214" style="position:absolute;width:506;height:1843;left:668;top:-794;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group>
                  </w:pict>
                </mc:Fallback>
              </mc:AlternateContent>
            </w:r>
          </w:p>
        </w:tc>
        <w:tc>
          <w:tcPr>
            <w:tcW w:w="432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rPr>
                <w:sz w:val="24"/>
              </w:rPr>
              <w:t xml:space="preserve"> </w:t>
            </w:r>
          </w:p>
          <w:p w:rsidR="001425F7" w:rsidRDefault="00681E3D">
            <w:pPr>
              <w:spacing w:after="0" w:line="259" w:lineRule="auto"/>
              <w:ind w:left="0" w:firstLine="0"/>
              <w:jc w:val="center"/>
            </w:pPr>
            <w:r>
              <w:rPr>
                <w:sz w:val="24"/>
              </w:rPr>
              <w:t xml:space="preserve"> </w:t>
            </w:r>
          </w:p>
          <w:p w:rsidR="001425F7" w:rsidRDefault="00681E3D">
            <w:pPr>
              <w:spacing w:after="0" w:line="259" w:lineRule="auto"/>
              <w:ind w:left="0" w:right="59" w:firstLine="0"/>
              <w:jc w:val="center"/>
            </w:pPr>
            <w:r>
              <w:rPr>
                <w:sz w:val="24"/>
              </w:rPr>
              <w:t xml:space="preserve">ТЕМЫ ЛЕКЦИЙ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0" w:firstLine="0"/>
              <w:jc w:val="left"/>
            </w:pPr>
            <w:r>
              <w:rPr>
                <w:rFonts w:ascii="Calibri" w:eastAsia="Calibri" w:hAnsi="Calibri" w:cs="Calibri"/>
                <w:noProof/>
                <w:sz w:val="22"/>
              </w:rPr>
              <mc:AlternateContent>
                <mc:Choice Requires="wpg">
                  <w:drawing>
                    <wp:inline distT="0" distB="0" distL="0" distR="0">
                      <wp:extent cx="138633" cy="580644"/>
                      <wp:effectExtent l="0" t="0" r="0" b="0"/>
                      <wp:docPr id="720214" name="Group 720214"/>
                      <wp:cNvGraphicFramePr/>
                      <a:graphic xmlns:a="http://schemas.openxmlformats.org/drawingml/2006/main">
                        <a:graphicData uri="http://schemas.microsoft.com/office/word/2010/wordprocessingGroup">
                          <wpg:wgp>
                            <wpg:cNvGrpSpPr/>
                            <wpg:grpSpPr>
                              <a:xfrm>
                                <a:off x="0" y="0"/>
                                <a:ext cx="138633" cy="580644"/>
                                <a:chOff x="0" y="0"/>
                                <a:chExt cx="138633" cy="580644"/>
                              </a:xfrm>
                            </wpg:grpSpPr>
                            <wps:wsp>
                              <wps:cNvPr id="146221" name="Rectangle 146221"/>
                              <wps:cNvSpPr/>
                              <wps:spPr>
                                <a:xfrm rot="-5399999">
                                  <a:off x="-76346" y="319914"/>
                                  <a:ext cx="337077" cy="184382"/>
                                </a:xfrm>
                                <a:prstGeom prst="rect">
                                  <a:avLst/>
                                </a:prstGeom>
                                <a:ln>
                                  <a:noFill/>
                                </a:ln>
                              </wps:spPr>
                              <wps:txbx>
                                <w:txbxContent>
                                  <w:p w:rsidR="001425F7" w:rsidRDefault="00681E3D">
                                    <w:pPr>
                                      <w:spacing w:after="160" w:line="259" w:lineRule="auto"/>
                                      <w:ind w:left="0" w:firstLine="0"/>
                                      <w:jc w:val="left"/>
                                    </w:pPr>
                                    <w:r>
                                      <w:rPr>
                                        <w:sz w:val="24"/>
                                      </w:rPr>
                                      <w:t>Кол</w:t>
                                    </w:r>
                                  </w:p>
                                </w:txbxContent>
                              </wps:txbx>
                              <wps:bodyPr horzOverflow="overflow" vert="horz" lIns="0" tIns="0" rIns="0" bIns="0" rtlCol="0">
                                <a:noAutofit/>
                              </wps:bodyPr>
                            </wps:wsp>
                            <wps:wsp>
                              <wps:cNvPr id="146222" name="Rectangle 146222"/>
                              <wps:cNvSpPr/>
                              <wps:spPr>
                                <a:xfrm rot="-5399999">
                                  <a:off x="66855" y="209370"/>
                                  <a:ext cx="50673" cy="184382"/>
                                </a:xfrm>
                                <a:prstGeom prst="rect">
                                  <a:avLst/>
                                </a:prstGeom>
                                <a:ln>
                                  <a:noFill/>
                                </a:ln>
                              </wps:spPr>
                              <wps:txbx>
                                <w:txbxContent>
                                  <w:p w:rsidR="001425F7" w:rsidRDefault="00681E3D">
                                    <w:pPr>
                                      <w:spacing w:after="160" w:line="259" w:lineRule="auto"/>
                                      <w:ind w:left="0" w:firstLine="0"/>
                                      <w:jc w:val="left"/>
                                    </w:pPr>
                                    <w:r>
                                      <w:rPr>
                                        <w:sz w:val="24"/>
                                      </w:rPr>
                                      <w:t>.</w:t>
                                    </w:r>
                                  </w:p>
                                </w:txbxContent>
                              </wps:txbx>
                              <wps:bodyPr horzOverflow="overflow" vert="horz" lIns="0" tIns="0" rIns="0" bIns="0" rtlCol="0">
                                <a:noAutofit/>
                              </wps:bodyPr>
                            </wps:wsp>
                            <wps:wsp>
                              <wps:cNvPr id="146223" name="Rectangle 146223"/>
                              <wps:cNvSpPr/>
                              <wps:spPr>
                                <a:xfrm rot="-5399999">
                                  <a:off x="-49296" y="55118"/>
                                  <a:ext cx="282979" cy="184382"/>
                                </a:xfrm>
                                <a:prstGeom prst="rect">
                                  <a:avLst/>
                                </a:prstGeom>
                                <a:ln>
                                  <a:noFill/>
                                </a:ln>
                              </wps:spPr>
                              <wps:txbx>
                                <w:txbxContent>
                                  <w:p w:rsidR="001425F7" w:rsidRDefault="00681E3D">
                                    <w:pPr>
                                      <w:spacing w:after="160" w:line="259" w:lineRule="auto"/>
                                      <w:ind w:left="0" w:firstLine="0"/>
                                      <w:jc w:val="left"/>
                                    </w:pPr>
                                    <w:r>
                                      <w:rPr>
                                        <w:sz w:val="24"/>
                                      </w:rPr>
                                      <w:t>час</w:t>
                                    </w:r>
                                  </w:p>
                                </w:txbxContent>
                              </wps:txbx>
                              <wps:bodyPr horzOverflow="overflow" vert="horz" lIns="0" tIns="0" rIns="0" bIns="0" rtlCol="0">
                                <a:noAutofit/>
                              </wps:bodyPr>
                            </wps:wsp>
                            <wps:wsp>
                              <wps:cNvPr id="146224" name="Rectangle 146224"/>
                              <wps:cNvSpPr/>
                              <wps:spPr>
                                <a:xfrm rot="-5399999">
                                  <a:off x="41519" y="-66663"/>
                                  <a:ext cx="101346"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720214" style="width:10.916pt;height:45.72pt;mso-position-horizontal-relative:char;mso-position-vertical-relative:line" coordsize="1386,5806">
                      <v:rect id="Rectangle 146221" style="position:absolute;width:3370;height:1843;left:-763;top:3199;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Кол</w:t>
                              </w:r>
                            </w:p>
                          </w:txbxContent>
                        </v:textbox>
                      </v:rect>
                      <v:rect id="Rectangle 146222" style="position:absolute;width:506;height:1843;left:668;top:2093;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w:t>
                              </w:r>
                            </w:p>
                          </w:txbxContent>
                        </v:textbox>
                      </v:rect>
                      <v:rect id="Rectangle 146223" style="position:absolute;width:2829;height:1843;left:-492;top:551;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час</w:t>
                              </w:r>
                            </w:p>
                          </w:txbxContent>
                        </v:textbox>
                      </v:rect>
                      <v:rect id="Rectangle 146224" style="position:absolute;width:1013;height:1843;left:415;top:-666;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group>
                  </w:pict>
                </mc:Fallback>
              </mc:AlternateContent>
            </w:r>
          </w:p>
        </w:tc>
        <w:tc>
          <w:tcPr>
            <w:tcW w:w="36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jc w:val="center"/>
            </w:pPr>
            <w:r>
              <w:rPr>
                <w:sz w:val="24"/>
              </w:rPr>
              <w:t xml:space="preserve"> </w:t>
            </w:r>
          </w:p>
          <w:p w:rsidR="001425F7" w:rsidRDefault="00681E3D">
            <w:pPr>
              <w:spacing w:after="0" w:line="259" w:lineRule="auto"/>
              <w:ind w:left="0" w:firstLine="0"/>
              <w:jc w:val="center"/>
            </w:pPr>
            <w:r>
              <w:rPr>
                <w:sz w:val="24"/>
              </w:rPr>
              <w:t xml:space="preserve">ТЕМЫ ПРАКТИЧЕСКИХ ЗАНЯТИЙ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0" w:firstLine="0"/>
              <w:jc w:val="left"/>
            </w:pPr>
            <w:r>
              <w:rPr>
                <w:rFonts w:ascii="Calibri" w:eastAsia="Calibri" w:hAnsi="Calibri" w:cs="Calibri"/>
                <w:noProof/>
                <w:sz w:val="22"/>
              </w:rPr>
              <mc:AlternateContent>
                <mc:Choice Requires="wpg">
                  <w:drawing>
                    <wp:inline distT="0" distB="0" distL="0" distR="0">
                      <wp:extent cx="138633" cy="580644"/>
                      <wp:effectExtent l="0" t="0" r="0" b="0"/>
                      <wp:docPr id="720234" name="Group 720234"/>
                      <wp:cNvGraphicFramePr/>
                      <a:graphic xmlns:a="http://schemas.openxmlformats.org/drawingml/2006/main">
                        <a:graphicData uri="http://schemas.microsoft.com/office/word/2010/wordprocessingGroup">
                          <wpg:wgp>
                            <wpg:cNvGrpSpPr/>
                            <wpg:grpSpPr>
                              <a:xfrm>
                                <a:off x="0" y="0"/>
                                <a:ext cx="138633" cy="580644"/>
                                <a:chOff x="0" y="0"/>
                                <a:chExt cx="138633" cy="580644"/>
                              </a:xfrm>
                            </wpg:grpSpPr>
                            <wps:wsp>
                              <wps:cNvPr id="146232" name="Rectangle 146232"/>
                              <wps:cNvSpPr/>
                              <wps:spPr>
                                <a:xfrm rot="-5399999">
                                  <a:off x="-76346" y="319914"/>
                                  <a:ext cx="337077" cy="184382"/>
                                </a:xfrm>
                                <a:prstGeom prst="rect">
                                  <a:avLst/>
                                </a:prstGeom>
                                <a:ln>
                                  <a:noFill/>
                                </a:ln>
                              </wps:spPr>
                              <wps:txbx>
                                <w:txbxContent>
                                  <w:p w:rsidR="001425F7" w:rsidRDefault="00681E3D">
                                    <w:pPr>
                                      <w:spacing w:after="160" w:line="259" w:lineRule="auto"/>
                                      <w:ind w:left="0" w:firstLine="0"/>
                                      <w:jc w:val="left"/>
                                    </w:pPr>
                                    <w:r>
                                      <w:rPr>
                                        <w:sz w:val="24"/>
                                      </w:rPr>
                                      <w:t>Кол</w:t>
                                    </w:r>
                                  </w:p>
                                </w:txbxContent>
                              </wps:txbx>
                              <wps:bodyPr horzOverflow="overflow" vert="horz" lIns="0" tIns="0" rIns="0" bIns="0" rtlCol="0">
                                <a:noAutofit/>
                              </wps:bodyPr>
                            </wps:wsp>
                            <wps:wsp>
                              <wps:cNvPr id="146233" name="Rectangle 146233"/>
                              <wps:cNvSpPr/>
                              <wps:spPr>
                                <a:xfrm rot="-5399999">
                                  <a:off x="66855" y="209370"/>
                                  <a:ext cx="50673" cy="184382"/>
                                </a:xfrm>
                                <a:prstGeom prst="rect">
                                  <a:avLst/>
                                </a:prstGeom>
                                <a:ln>
                                  <a:noFill/>
                                </a:ln>
                              </wps:spPr>
                              <wps:txbx>
                                <w:txbxContent>
                                  <w:p w:rsidR="001425F7" w:rsidRDefault="00681E3D">
                                    <w:pPr>
                                      <w:spacing w:after="160" w:line="259" w:lineRule="auto"/>
                                      <w:ind w:left="0" w:firstLine="0"/>
                                      <w:jc w:val="left"/>
                                    </w:pPr>
                                    <w:r>
                                      <w:rPr>
                                        <w:sz w:val="24"/>
                                      </w:rPr>
                                      <w:t>.</w:t>
                                    </w:r>
                                  </w:p>
                                </w:txbxContent>
                              </wps:txbx>
                              <wps:bodyPr horzOverflow="overflow" vert="horz" lIns="0" tIns="0" rIns="0" bIns="0" rtlCol="0">
                                <a:noAutofit/>
                              </wps:bodyPr>
                            </wps:wsp>
                            <wps:wsp>
                              <wps:cNvPr id="146234" name="Rectangle 146234"/>
                              <wps:cNvSpPr/>
                              <wps:spPr>
                                <a:xfrm rot="-5399999">
                                  <a:off x="-49297" y="55118"/>
                                  <a:ext cx="282979" cy="184382"/>
                                </a:xfrm>
                                <a:prstGeom prst="rect">
                                  <a:avLst/>
                                </a:prstGeom>
                                <a:ln>
                                  <a:noFill/>
                                </a:ln>
                              </wps:spPr>
                              <wps:txbx>
                                <w:txbxContent>
                                  <w:p w:rsidR="001425F7" w:rsidRDefault="00681E3D">
                                    <w:pPr>
                                      <w:spacing w:after="160" w:line="259" w:lineRule="auto"/>
                                      <w:ind w:left="0" w:firstLine="0"/>
                                      <w:jc w:val="left"/>
                                    </w:pPr>
                                    <w:r>
                                      <w:rPr>
                                        <w:sz w:val="24"/>
                                      </w:rPr>
                                      <w:t>час</w:t>
                                    </w:r>
                                  </w:p>
                                </w:txbxContent>
                              </wps:txbx>
                              <wps:bodyPr horzOverflow="overflow" vert="horz" lIns="0" tIns="0" rIns="0" bIns="0" rtlCol="0">
                                <a:noAutofit/>
                              </wps:bodyPr>
                            </wps:wsp>
                            <wps:wsp>
                              <wps:cNvPr id="146235" name="Rectangle 146235"/>
                              <wps:cNvSpPr/>
                              <wps:spPr>
                                <a:xfrm rot="-5399999">
                                  <a:off x="41518" y="-66663"/>
                                  <a:ext cx="101346"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720234" style="width:10.916pt;height:45.72pt;mso-position-horizontal-relative:char;mso-position-vertical-relative:line" coordsize="1386,5806">
                      <v:rect id="Rectangle 146232" style="position:absolute;width:3370;height:1843;left:-763;top:3199;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Кол</w:t>
                              </w:r>
                            </w:p>
                          </w:txbxContent>
                        </v:textbox>
                      </v:rect>
                      <v:rect id="Rectangle 146233" style="position:absolute;width:506;height:1843;left:668;top:2093;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w:t>
                              </w:r>
                            </w:p>
                          </w:txbxContent>
                        </v:textbox>
                      </v:rect>
                      <v:rect id="Rectangle 146234" style="position:absolute;width:2829;height:1843;left:-492;top:551;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час</w:t>
                              </w:r>
                            </w:p>
                          </w:txbxContent>
                        </v:textbox>
                      </v:rect>
                      <v:rect id="Rectangle 146235" style="position:absolute;width:1013;height:1843;left:415;top:-666;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group>
                  </w:pict>
                </mc:Fallback>
              </mc:AlternateContent>
            </w:r>
          </w:p>
        </w:tc>
      </w:tr>
      <w:tr w:rsidR="001425F7">
        <w:trPr>
          <w:trHeight w:val="1390"/>
        </w:trPr>
        <w:tc>
          <w:tcPr>
            <w:tcW w:w="64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0" w:firstLine="0"/>
              <w:jc w:val="left"/>
            </w:pPr>
            <w:r>
              <w:rPr>
                <w:rFonts w:ascii="Calibri" w:eastAsia="Calibri" w:hAnsi="Calibri" w:cs="Calibri"/>
                <w:noProof/>
                <w:sz w:val="22"/>
              </w:rPr>
              <mc:AlternateContent>
                <mc:Choice Requires="wpg">
                  <w:drawing>
                    <wp:inline distT="0" distB="0" distL="0" distR="0">
                      <wp:extent cx="138633" cy="714756"/>
                      <wp:effectExtent l="0" t="0" r="0" b="0"/>
                      <wp:docPr id="720238" name="Group 720238"/>
                      <wp:cNvGraphicFramePr/>
                      <a:graphic xmlns:a="http://schemas.openxmlformats.org/drawingml/2006/main">
                        <a:graphicData uri="http://schemas.microsoft.com/office/word/2010/wordprocessingGroup">
                          <wpg:wgp>
                            <wpg:cNvGrpSpPr/>
                            <wpg:grpSpPr>
                              <a:xfrm>
                                <a:off x="0" y="0"/>
                                <a:ext cx="138633" cy="714756"/>
                                <a:chOff x="0" y="0"/>
                                <a:chExt cx="138633" cy="714756"/>
                              </a:xfrm>
                            </wpg:grpSpPr>
                            <wps:wsp>
                              <wps:cNvPr id="146245" name="Rectangle 146245"/>
                              <wps:cNvSpPr/>
                              <wps:spPr>
                                <a:xfrm rot="-5399999">
                                  <a:off x="7770" y="538143"/>
                                  <a:ext cx="168842" cy="184382"/>
                                </a:xfrm>
                                <a:prstGeom prst="rect">
                                  <a:avLst/>
                                </a:prstGeom>
                                <a:ln>
                                  <a:noFill/>
                                </a:ln>
                              </wps:spPr>
                              <wps:txbx>
                                <w:txbxContent>
                                  <w:p w:rsidR="001425F7" w:rsidRDefault="00681E3D">
                                    <w:pPr>
                                      <w:spacing w:after="160" w:line="259" w:lineRule="auto"/>
                                      <w:ind w:left="0" w:firstLine="0"/>
                                      <w:jc w:val="left"/>
                                    </w:pPr>
                                    <w:r>
                                      <w:rPr>
                                        <w:sz w:val="24"/>
                                      </w:rPr>
                                      <w:t>1-</w:t>
                                    </w:r>
                                  </w:p>
                                </w:txbxContent>
                              </wps:txbx>
                              <wps:bodyPr horzOverflow="overflow" vert="horz" lIns="0" tIns="0" rIns="0" bIns="0" rtlCol="0">
                                <a:noAutofit/>
                              </wps:bodyPr>
                            </wps:wsp>
                            <wps:wsp>
                              <wps:cNvPr id="146246" name="Rectangle 146246"/>
                              <wps:cNvSpPr/>
                              <wps:spPr>
                                <a:xfrm rot="-5399999">
                                  <a:off x="45572" y="448691"/>
                                  <a:ext cx="93239" cy="184382"/>
                                </a:xfrm>
                                <a:prstGeom prst="rect">
                                  <a:avLst/>
                                </a:prstGeom>
                                <a:ln>
                                  <a:noFill/>
                                </a:ln>
                              </wps:spPr>
                              <wps:txbx>
                                <w:txbxContent>
                                  <w:p w:rsidR="001425F7" w:rsidRDefault="00681E3D">
                                    <w:pPr>
                                      <w:spacing w:after="160" w:line="259" w:lineRule="auto"/>
                                      <w:ind w:left="0" w:firstLine="0"/>
                                      <w:jc w:val="left"/>
                                    </w:pPr>
                                    <w:r>
                                      <w:rPr>
                                        <w:sz w:val="24"/>
                                      </w:rPr>
                                      <w:t>я</w:t>
                                    </w:r>
                                  </w:p>
                                </w:txbxContent>
                              </wps:txbx>
                              <wps:bodyPr horzOverflow="overflow" vert="horz" lIns="0" tIns="0" rIns="0" bIns="0" rtlCol="0">
                                <a:noAutofit/>
                              </wps:bodyPr>
                            </wps:wsp>
                            <wps:wsp>
                              <wps:cNvPr id="146247" name="Rectangle 146247"/>
                              <wps:cNvSpPr/>
                              <wps:spPr>
                                <a:xfrm rot="-5399999">
                                  <a:off x="66855" y="39987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146248" name="Rectangle 146248"/>
                              <wps:cNvSpPr/>
                              <wps:spPr>
                                <a:xfrm rot="-5399999">
                                  <a:off x="-201346" y="93569"/>
                                  <a:ext cx="587077" cy="184382"/>
                                </a:xfrm>
                                <a:prstGeom prst="rect">
                                  <a:avLst/>
                                </a:prstGeom>
                                <a:ln>
                                  <a:noFill/>
                                </a:ln>
                              </wps:spPr>
                              <wps:txbx>
                                <w:txbxContent>
                                  <w:p w:rsidR="001425F7" w:rsidRDefault="00681E3D">
                                    <w:pPr>
                                      <w:spacing w:after="160" w:line="259" w:lineRule="auto"/>
                                      <w:ind w:left="0" w:firstLine="0"/>
                                      <w:jc w:val="left"/>
                                    </w:pPr>
                                    <w:r>
                                      <w:rPr>
                                        <w:sz w:val="24"/>
                                      </w:rPr>
                                      <w:t>неделя</w:t>
                                    </w:r>
                                  </w:p>
                                </w:txbxContent>
                              </wps:txbx>
                              <wps:bodyPr horzOverflow="overflow" vert="horz" lIns="0" tIns="0" rIns="0" bIns="0" rtlCol="0">
                                <a:noAutofit/>
                              </wps:bodyPr>
                            </wps:wsp>
                            <wps:wsp>
                              <wps:cNvPr id="146249" name="Rectangle 146249"/>
                              <wps:cNvSpPr/>
                              <wps:spPr>
                                <a:xfrm rot="-5399999">
                                  <a:off x="66855" y="-79427"/>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720238" style="width:10.916pt;height:56.28pt;mso-position-horizontal-relative:char;mso-position-vertical-relative:line" coordsize="1386,7147">
                      <v:rect id="Rectangle 146245" style="position:absolute;width:1688;height:1843;left:77;top:5381;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1-</w:t>
                              </w:r>
                            </w:p>
                          </w:txbxContent>
                        </v:textbox>
                      </v:rect>
                      <v:rect id="Rectangle 146246" style="position:absolute;width:932;height:1843;left:455;top:4486;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я</w:t>
                              </w:r>
                            </w:p>
                          </w:txbxContent>
                        </v:textbox>
                      </v:rect>
                      <v:rect id="Rectangle 146247" style="position:absolute;width:506;height:1843;left:668;top:3998;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46248" style="position:absolute;width:5870;height:1843;left:-2013;top:935;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неделя</w:t>
                              </w:r>
                            </w:p>
                          </w:txbxContent>
                        </v:textbox>
                      </v:rect>
                      <v:rect id="Rectangle 146249" style="position:absolute;width:506;height:1843;left:668;top:-794;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group>
                  </w:pict>
                </mc:Fallback>
              </mc:AlternateContent>
            </w:r>
          </w:p>
        </w:tc>
        <w:tc>
          <w:tcPr>
            <w:tcW w:w="432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pPr>
            <w:r>
              <w:rPr>
                <w:sz w:val="24"/>
              </w:rPr>
              <w:t>ТЕМА 1. МЕТАЛЛИЧЕСКИЕ СПЛА-</w:t>
            </w:r>
          </w:p>
          <w:p w:rsidR="001425F7" w:rsidRDefault="00681E3D">
            <w:pPr>
              <w:spacing w:after="25" w:line="259" w:lineRule="auto"/>
              <w:ind w:left="0" w:firstLine="0"/>
              <w:jc w:val="left"/>
            </w:pPr>
            <w:r>
              <w:rPr>
                <w:sz w:val="24"/>
              </w:rPr>
              <w:t xml:space="preserve">ВЫ  </w:t>
            </w:r>
          </w:p>
          <w:p w:rsidR="001425F7" w:rsidRDefault="00681E3D">
            <w:pPr>
              <w:tabs>
                <w:tab w:val="center" w:pos="1910"/>
              </w:tabs>
              <w:spacing w:after="32" w:line="259" w:lineRule="auto"/>
              <w:ind w:left="0" w:firstLine="0"/>
              <w:jc w:val="left"/>
            </w:pPr>
            <w:r>
              <w:rPr>
                <w:sz w:val="24"/>
              </w:rPr>
              <w:t>1.3</w:t>
            </w:r>
            <w:r>
              <w:rPr>
                <w:rFonts w:ascii="Arial" w:eastAsia="Arial" w:hAnsi="Arial" w:cs="Arial"/>
                <w:sz w:val="24"/>
              </w:rPr>
              <w:t xml:space="preserve"> </w:t>
            </w:r>
            <w:r>
              <w:rPr>
                <w:rFonts w:ascii="Arial" w:eastAsia="Arial" w:hAnsi="Arial" w:cs="Arial"/>
                <w:sz w:val="24"/>
              </w:rPr>
              <w:tab/>
            </w:r>
            <w:r>
              <w:rPr>
                <w:sz w:val="24"/>
              </w:rPr>
              <w:t xml:space="preserve">Металлические сплавы </w:t>
            </w:r>
          </w:p>
          <w:p w:rsidR="001425F7" w:rsidRDefault="00681E3D">
            <w:pPr>
              <w:spacing w:line="259" w:lineRule="auto"/>
              <w:ind w:left="0" w:firstLine="0"/>
              <w:jc w:val="left"/>
            </w:pPr>
            <w:r>
              <w:rPr>
                <w:sz w:val="24"/>
              </w:rPr>
              <w:t>1.3.1</w:t>
            </w:r>
            <w:r>
              <w:rPr>
                <w:rFonts w:ascii="Arial" w:eastAsia="Arial" w:hAnsi="Arial" w:cs="Arial"/>
                <w:sz w:val="24"/>
              </w:rPr>
              <w:t xml:space="preserve"> </w:t>
            </w:r>
            <w:r>
              <w:rPr>
                <w:sz w:val="24"/>
              </w:rPr>
              <w:t xml:space="preserve">Классификация чугунов </w:t>
            </w:r>
          </w:p>
          <w:p w:rsidR="001425F7" w:rsidRDefault="00681E3D">
            <w:pPr>
              <w:tabs>
                <w:tab w:val="center" w:pos="3540"/>
              </w:tabs>
              <w:spacing w:after="0" w:line="259" w:lineRule="auto"/>
              <w:ind w:left="0" w:firstLine="0"/>
              <w:jc w:val="left"/>
            </w:pPr>
            <w:r>
              <w:rPr>
                <w:sz w:val="24"/>
              </w:rPr>
              <w:t xml:space="preserve">1.1.2. Классификация сталей. </w:t>
            </w:r>
            <w:r>
              <w:rPr>
                <w:sz w:val="24"/>
              </w:rPr>
              <w:tab/>
              <w:t xml:space="preserve">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jc w:val="center"/>
            </w:pPr>
            <w:r>
              <w:rPr>
                <w:sz w:val="24"/>
              </w:rPr>
              <w:t xml:space="preserve">2 </w:t>
            </w:r>
          </w:p>
        </w:tc>
        <w:tc>
          <w:tcPr>
            <w:tcW w:w="36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59" w:firstLine="0"/>
            </w:pPr>
            <w:r>
              <w:rPr>
                <w:sz w:val="24"/>
              </w:rPr>
              <w:t xml:space="preserve">Занятие 1. Методика выбора марок чугунов и сталей по конструкторским и технологическим требованиям.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jc w:val="center"/>
            </w:pPr>
            <w:r>
              <w:rPr>
                <w:sz w:val="24"/>
              </w:rPr>
              <w:t xml:space="preserve">2 </w:t>
            </w:r>
          </w:p>
        </w:tc>
      </w:tr>
    </w:tbl>
    <w:p w:rsidR="001425F7" w:rsidRDefault="001425F7">
      <w:pPr>
        <w:spacing w:after="0" w:line="259" w:lineRule="auto"/>
        <w:ind w:left="-1275" w:right="10700" w:firstLine="0"/>
        <w:jc w:val="left"/>
      </w:pPr>
    </w:p>
    <w:tbl>
      <w:tblPr>
        <w:tblStyle w:val="TableGrid"/>
        <w:tblW w:w="9648" w:type="dxa"/>
        <w:tblInd w:w="-108" w:type="dxa"/>
        <w:tblCellMar>
          <w:top w:w="59" w:type="dxa"/>
          <w:left w:w="108" w:type="dxa"/>
          <w:right w:w="48" w:type="dxa"/>
        </w:tblCellMar>
        <w:tblLook w:val="04A0" w:firstRow="1" w:lastRow="0" w:firstColumn="1" w:lastColumn="0" w:noHBand="0" w:noVBand="1"/>
      </w:tblPr>
      <w:tblGrid>
        <w:gridCol w:w="648"/>
        <w:gridCol w:w="4320"/>
        <w:gridCol w:w="540"/>
        <w:gridCol w:w="3600"/>
        <w:gridCol w:w="540"/>
      </w:tblGrid>
      <w:tr w:rsidR="001425F7">
        <w:trPr>
          <w:trHeight w:val="3874"/>
        </w:trPr>
        <w:tc>
          <w:tcPr>
            <w:tcW w:w="64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0" w:firstLine="0"/>
              <w:jc w:val="left"/>
            </w:pPr>
            <w:r>
              <w:rPr>
                <w:rFonts w:ascii="Calibri" w:eastAsia="Calibri" w:hAnsi="Calibri" w:cs="Calibri"/>
                <w:noProof/>
                <w:sz w:val="22"/>
              </w:rPr>
              <mc:AlternateContent>
                <mc:Choice Requires="wpg">
                  <w:drawing>
                    <wp:inline distT="0" distB="0" distL="0" distR="0">
                      <wp:extent cx="138633" cy="714756"/>
                      <wp:effectExtent l="0" t="0" r="0" b="0"/>
                      <wp:docPr id="721937" name="Group 721937"/>
                      <wp:cNvGraphicFramePr/>
                      <a:graphic xmlns:a="http://schemas.openxmlformats.org/drawingml/2006/main">
                        <a:graphicData uri="http://schemas.microsoft.com/office/word/2010/wordprocessingGroup">
                          <wpg:wgp>
                            <wpg:cNvGrpSpPr/>
                            <wpg:grpSpPr>
                              <a:xfrm>
                                <a:off x="0" y="0"/>
                                <a:ext cx="138633" cy="714756"/>
                                <a:chOff x="0" y="0"/>
                                <a:chExt cx="138633" cy="714756"/>
                              </a:xfrm>
                            </wpg:grpSpPr>
                            <wps:wsp>
                              <wps:cNvPr id="146330" name="Rectangle 146330"/>
                              <wps:cNvSpPr/>
                              <wps:spPr>
                                <a:xfrm rot="-5399999">
                                  <a:off x="7770" y="538144"/>
                                  <a:ext cx="168842" cy="184382"/>
                                </a:xfrm>
                                <a:prstGeom prst="rect">
                                  <a:avLst/>
                                </a:prstGeom>
                                <a:ln>
                                  <a:noFill/>
                                </a:ln>
                              </wps:spPr>
                              <wps:txbx>
                                <w:txbxContent>
                                  <w:p w:rsidR="001425F7" w:rsidRDefault="00681E3D">
                                    <w:pPr>
                                      <w:spacing w:after="160" w:line="259" w:lineRule="auto"/>
                                      <w:ind w:left="0" w:firstLine="0"/>
                                      <w:jc w:val="left"/>
                                    </w:pPr>
                                    <w:r>
                                      <w:rPr>
                                        <w:sz w:val="24"/>
                                      </w:rPr>
                                      <w:t>2-</w:t>
                                    </w:r>
                                  </w:p>
                                </w:txbxContent>
                              </wps:txbx>
                              <wps:bodyPr horzOverflow="overflow" vert="horz" lIns="0" tIns="0" rIns="0" bIns="0" rtlCol="0">
                                <a:noAutofit/>
                              </wps:bodyPr>
                            </wps:wsp>
                            <wps:wsp>
                              <wps:cNvPr id="146331" name="Rectangle 146331"/>
                              <wps:cNvSpPr/>
                              <wps:spPr>
                                <a:xfrm rot="-5399999">
                                  <a:off x="45572" y="448692"/>
                                  <a:ext cx="93239" cy="184382"/>
                                </a:xfrm>
                                <a:prstGeom prst="rect">
                                  <a:avLst/>
                                </a:prstGeom>
                                <a:ln>
                                  <a:noFill/>
                                </a:ln>
                              </wps:spPr>
                              <wps:txbx>
                                <w:txbxContent>
                                  <w:p w:rsidR="001425F7" w:rsidRDefault="00681E3D">
                                    <w:pPr>
                                      <w:spacing w:after="160" w:line="259" w:lineRule="auto"/>
                                      <w:ind w:left="0" w:firstLine="0"/>
                                      <w:jc w:val="left"/>
                                    </w:pPr>
                                    <w:r>
                                      <w:rPr>
                                        <w:sz w:val="24"/>
                                      </w:rPr>
                                      <w:t>я</w:t>
                                    </w:r>
                                  </w:p>
                                </w:txbxContent>
                              </wps:txbx>
                              <wps:bodyPr horzOverflow="overflow" vert="horz" lIns="0" tIns="0" rIns="0" bIns="0" rtlCol="0">
                                <a:noAutofit/>
                              </wps:bodyPr>
                            </wps:wsp>
                            <wps:wsp>
                              <wps:cNvPr id="146332" name="Rectangle 146332"/>
                              <wps:cNvSpPr/>
                              <wps:spPr>
                                <a:xfrm rot="-5399999">
                                  <a:off x="66855" y="39987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146333" name="Rectangle 146333"/>
                              <wps:cNvSpPr/>
                              <wps:spPr>
                                <a:xfrm rot="-5399999">
                                  <a:off x="-201346" y="93568"/>
                                  <a:ext cx="587077" cy="184382"/>
                                </a:xfrm>
                                <a:prstGeom prst="rect">
                                  <a:avLst/>
                                </a:prstGeom>
                                <a:ln>
                                  <a:noFill/>
                                </a:ln>
                              </wps:spPr>
                              <wps:txbx>
                                <w:txbxContent>
                                  <w:p w:rsidR="001425F7" w:rsidRDefault="00681E3D">
                                    <w:pPr>
                                      <w:spacing w:after="160" w:line="259" w:lineRule="auto"/>
                                      <w:ind w:left="0" w:firstLine="0"/>
                                      <w:jc w:val="left"/>
                                    </w:pPr>
                                    <w:r>
                                      <w:rPr>
                                        <w:sz w:val="24"/>
                                      </w:rPr>
                                      <w:t>неделя</w:t>
                                    </w:r>
                                  </w:p>
                                </w:txbxContent>
                              </wps:txbx>
                              <wps:bodyPr horzOverflow="overflow" vert="horz" lIns="0" tIns="0" rIns="0" bIns="0" rtlCol="0">
                                <a:noAutofit/>
                              </wps:bodyPr>
                            </wps:wsp>
                            <wps:wsp>
                              <wps:cNvPr id="146334" name="Rectangle 146334"/>
                              <wps:cNvSpPr/>
                              <wps:spPr>
                                <a:xfrm rot="-5399999">
                                  <a:off x="66855" y="-79427"/>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721937" style="width:10.916pt;height:56.28pt;mso-position-horizontal-relative:char;mso-position-vertical-relative:line" coordsize="1386,7147">
                      <v:rect id="Rectangle 146330" style="position:absolute;width:1688;height:1843;left:77;top:5381;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2-</w:t>
                              </w:r>
                            </w:p>
                          </w:txbxContent>
                        </v:textbox>
                      </v:rect>
                      <v:rect id="Rectangle 146331" style="position:absolute;width:932;height:1843;left:455;top:4486;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я</w:t>
                              </w:r>
                            </w:p>
                          </w:txbxContent>
                        </v:textbox>
                      </v:rect>
                      <v:rect id="Rectangle 146332" style="position:absolute;width:506;height:1843;left:668;top:3998;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46333" style="position:absolute;width:5870;height:1843;left:-2013;top:935;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неделя</w:t>
                              </w:r>
                            </w:p>
                          </w:txbxContent>
                        </v:textbox>
                      </v:rect>
                      <v:rect id="Rectangle 146334" style="position:absolute;width:506;height:1843;left:668;top:-794;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group>
                  </w:pict>
                </mc:Fallback>
              </mc:AlternateContent>
            </w:r>
          </w:p>
        </w:tc>
        <w:tc>
          <w:tcPr>
            <w:tcW w:w="4320" w:type="dxa"/>
            <w:tcBorders>
              <w:top w:val="single" w:sz="4" w:space="0" w:color="000000"/>
              <w:left w:val="single" w:sz="4" w:space="0" w:color="000000"/>
              <w:bottom w:val="single" w:sz="4" w:space="0" w:color="000000"/>
              <w:right w:val="single" w:sz="4" w:space="0" w:color="000000"/>
            </w:tcBorders>
          </w:tcPr>
          <w:p w:rsidR="001425F7" w:rsidRDefault="00681E3D">
            <w:pPr>
              <w:tabs>
                <w:tab w:val="center" w:pos="360"/>
                <w:tab w:val="center" w:pos="2640"/>
              </w:tabs>
              <w:spacing w:after="0" w:line="259" w:lineRule="auto"/>
              <w:ind w:left="0" w:firstLine="0"/>
              <w:jc w:val="left"/>
            </w:pPr>
            <w:r>
              <w:rPr>
                <w:rFonts w:ascii="Calibri" w:eastAsia="Calibri" w:hAnsi="Calibri" w:cs="Calibri"/>
                <w:sz w:val="22"/>
              </w:rPr>
              <w:tab/>
            </w:r>
            <w:r>
              <w:rPr>
                <w:b/>
                <w:sz w:val="24"/>
              </w:rPr>
              <w:t xml:space="preserve">ТЕМА </w:t>
            </w:r>
            <w:r>
              <w:rPr>
                <w:b/>
                <w:sz w:val="24"/>
              </w:rPr>
              <w:tab/>
              <w:t xml:space="preserve">1. МЕТАЛЛИЧЕСКИЕ </w:t>
            </w:r>
          </w:p>
          <w:p w:rsidR="001425F7" w:rsidRDefault="00681E3D">
            <w:pPr>
              <w:spacing w:after="0" w:line="259" w:lineRule="auto"/>
              <w:ind w:left="0" w:firstLine="0"/>
              <w:jc w:val="left"/>
            </w:pPr>
            <w:r>
              <w:rPr>
                <w:b/>
                <w:sz w:val="24"/>
              </w:rPr>
              <w:t xml:space="preserve">СПЛАВЫ  </w:t>
            </w:r>
          </w:p>
          <w:p w:rsidR="001425F7" w:rsidRDefault="00681E3D">
            <w:pPr>
              <w:spacing w:after="0" w:line="259" w:lineRule="auto"/>
              <w:ind w:left="0" w:firstLine="0"/>
              <w:jc w:val="left"/>
            </w:pPr>
            <w:r>
              <w:rPr>
                <w:sz w:val="24"/>
              </w:rPr>
              <w:t xml:space="preserve">1.1.3. Алюминиевые сплавы </w:t>
            </w:r>
          </w:p>
          <w:p w:rsidR="001425F7" w:rsidRDefault="00681E3D">
            <w:pPr>
              <w:spacing w:after="0" w:line="259" w:lineRule="auto"/>
              <w:ind w:left="0" w:firstLine="0"/>
              <w:jc w:val="left"/>
            </w:pPr>
            <w:r>
              <w:rPr>
                <w:sz w:val="24"/>
              </w:rPr>
              <w:t xml:space="preserve">1.1.4. Медные сплавы </w:t>
            </w:r>
          </w:p>
          <w:p w:rsidR="001425F7" w:rsidRDefault="00681E3D">
            <w:pPr>
              <w:spacing w:after="0" w:line="238" w:lineRule="auto"/>
              <w:ind w:left="0" w:right="1054" w:firstLine="0"/>
              <w:jc w:val="left"/>
            </w:pPr>
            <w:r>
              <w:rPr>
                <w:sz w:val="24"/>
              </w:rPr>
              <w:t xml:space="preserve">1.1.5. Титановые сплавы 1.1.6. Магниевые сплавы. </w:t>
            </w:r>
          </w:p>
          <w:p w:rsidR="001425F7" w:rsidRDefault="00681E3D">
            <w:pPr>
              <w:spacing w:after="0" w:line="259" w:lineRule="auto"/>
              <w:ind w:left="0" w:firstLine="0"/>
              <w:jc w:val="left"/>
            </w:pPr>
            <w:r>
              <w:rPr>
                <w:sz w:val="24"/>
              </w:rPr>
              <w:t xml:space="preserve">1.1.7 Никелевые сплавы </w:t>
            </w:r>
          </w:p>
          <w:p w:rsidR="001425F7" w:rsidRDefault="00681E3D">
            <w:pPr>
              <w:spacing w:after="0" w:line="238" w:lineRule="auto"/>
              <w:ind w:left="0" w:firstLine="0"/>
              <w:jc w:val="left"/>
            </w:pPr>
            <w:r>
              <w:rPr>
                <w:sz w:val="24"/>
              </w:rPr>
              <w:t xml:space="preserve">1.2 Металлы и сплавы с особыми свойствами </w:t>
            </w:r>
          </w:p>
          <w:p w:rsidR="001425F7" w:rsidRDefault="00681E3D">
            <w:pPr>
              <w:spacing w:after="0" w:line="238" w:lineRule="auto"/>
              <w:ind w:left="0" w:firstLine="0"/>
            </w:pPr>
            <w:r>
              <w:rPr>
                <w:sz w:val="24"/>
              </w:rPr>
              <w:t xml:space="preserve">1.2.1 Сплавы с особыми тепловыми и упругими свойствами </w:t>
            </w:r>
          </w:p>
          <w:p w:rsidR="001425F7" w:rsidRDefault="00681E3D">
            <w:pPr>
              <w:spacing w:after="0" w:line="259" w:lineRule="auto"/>
              <w:ind w:left="0" w:firstLine="0"/>
              <w:jc w:val="left"/>
            </w:pPr>
            <w:r>
              <w:rPr>
                <w:sz w:val="24"/>
              </w:rPr>
              <w:t>1.2.2 Сплавы с регламентируемым температурным коэффициентом  линейного расширения</w:t>
            </w:r>
            <w:r>
              <w:rPr>
                <w:b/>
                <w:sz w:val="24"/>
              </w:rPr>
              <w:t xml:space="preserve">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jc w:val="center"/>
            </w:pPr>
            <w:r>
              <w:rPr>
                <w:sz w:val="24"/>
              </w:rPr>
              <w:t xml:space="preserve">2 </w:t>
            </w:r>
          </w:p>
        </w:tc>
        <w:tc>
          <w:tcPr>
            <w:tcW w:w="36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38" w:lineRule="auto"/>
              <w:ind w:left="0" w:right="59" w:firstLine="0"/>
            </w:pPr>
            <w:r>
              <w:rPr>
                <w:sz w:val="24"/>
              </w:rPr>
              <w:t xml:space="preserve">Занятие 1. Продолжение. Методика выбора марок чугунов и сталей по конструкторским и технологическим требованиям.  </w:t>
            </w:r>
          </w:p>
          <w:p w:rsidR="001425F7" w:rsidRDefault="00681E3D">
            <w:pPr>
              <w:spacing w:after="0" w:line="259" w:lineRule="auto"/>
              <w:ind w:left="0" w:firstLine="0"/>
              <w:jc w:val="left"/>
            </w:pPr>
            <w:r>
              <w:rPr>
                <w:sz w:val="24"/>
              </w:rPr>
              <w:t xml:space="preserve">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jc w:val="center"/>
            </w:pPr>
            <w:r>
              <w:rPr>
                <w:sz w:val="24"/>
              </w:rPr>
              <w:t xml:space="preserve">2 </w:t>
            </w:r>
          </w:p>
        </w:tc>
      </w:tr>
      <w:tr w:rsidR="001425F7">
        <w:trPr>
          <w:trHeight w:val="3046"/>
        </w:trPr>
        <w:tc>
          <w:tcPr>
            <w:tcW w:w="64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0" w:firstLine="0"/>
              <w:jc w:val="left"/>
            </w:pPr>
            <w:r>
              <w:rPr>
                <w:rFonts w:ascii="Calibri" w:eastAsia="Calibri" w:hAnsi="Calibri" w:cs="Calibri"/>
                <w:noProof/>
                <w:sz w:val="22"/>
              </w:rPr>
              <mc:AlternateContent>
                <mc:Choice Requires="wpg">
                  <w:drawing>
                    <wp:inline distT="0" distB="0" distL="0" distR="0">
                      <wp:extent cx="138633" cy="714756"/>
                      <wp:effectExtent l="0" t="0" r="0" b="0"/>
                      <wp:docPr id="722343" name="Group 722343"/>
                      <wp:cNvGraphicFramePr/>
                      <a:graphic xmlns:a="http://schemas.openxmlformats.org/drawingml/2006/main">
                        <a:graphicData uri="http://schemas.microsoft.com/office/word/2010/wordprocessingGroup">
                          <wpg:wgp>
                            <wpg:cNvGrpSpPr/>
                            <wpg:grpSpPr>
                              <a:xfrm>
                                <a:off x="0" y="0"/>
                                <a:ext cx="138633" cy="714756"/>
                                <a:chOff x="0" y="0"/>
                                <a:chExt cx="138633" cy="714756"/>
                              </a:xfrm>
                            </wpg:grpSpPr>
                            <wps:wsp>
                              <wps:cNvPr id="146458" name="Rectangle 146458"/>
                              <wps:cNvSpPr/>
                              <wps:spPr>
                                <a:xfrm rot="-5399999">
                                  <a:off x="7770" y="538144"/>
                                  <a:ext cx="168842" cy="184382"/>
                                </a:xfrm>
                                <a:prstGeom prst="rect">
                                  <a:avLst/>
                                </a:prstGeom>
                                <a:ln>
                                  <a:noFill/>
                                </a:ln>
                              </wps:spPr>
                              <wps:txbx>
                                <w:txbxContent>
                                  <w:p w:rsidR="001425F7" w:rsidRDefault="00681E3D">
                                    <w:pPr>
                                      <w:spacing w:after="160" w:line="259" w:lineRule="auto"/>
                                      <w:ind w:left="0" w:firstLine="0"/>
                                      <w:jc w:val="left"/>
                                    </w:pPr>
                                    <w:r>
                                      <w:rPr>
                                        <w:sz w:val="24"/>
                                      </w:rPr>
                                      <w:t>3-</w:t>
                                    </w:r>
                                  </w:p>
                                </w:txbxContent>
                              </wps:txbx>
                              <wps:bodyPr horzOverflow="overflow" vert="horz" lIns="0" tIns="0" rIns="0" bIns="0" rtlCol="0">
                                <a:noAutofit/>
                              </wps:bodyPr>
                            </wps:wsp>
                            <wps:wsp>
                              <wps:cNvPr id="146459" name="Rectangle 146459"/>
                              <wps:cNvSpPr/>
                              <wps:spPr>
                                <a:xfrm rot="-5399999">
                                  <a:off x="45572" y="448692"/>
                                  <a:ext cx="93238" cy="184382"/>
                                </a:xfrm>
                                <a:prstGeom prst="rect">
                                  <a:avLst/>
                                </a:prstGeom>
                                <a:ln>
                                  <a:noFill/>
                                </a:ln>
                              </wps:spPr>
                              <wps:txbx>
                                <w:txbxContent>
                                  <w:p w:rsidR="001425F7" w:rsidRDefault="00681E3D">
                                    <w:pPr>
                                      <w:spacing w:after="160" w:line="259" w:lineRule="auto"/>
                                      <w:ind w:left="0" w:firstLine="0"/>
                                      <w:jc w:val="left"/>
                                    </w:pPr>
                                    <w:r>
                                      <w:rPr>
                                        <w:sz w:val="24"/>
                                      </w:rPr>
                                      <w:t>я</w:t>
                                    </w:r>
                                  </w:p>
                                </w:txbxContent>
                              </wps:txbx>
                              <wps:bodyPr horzOverflow="overflow" vert="horz" lIns="0" tIns="0" rIns="0" bIns="0" rtlCol="0">
                                <a:noAutofit/>
                              </wps:bodyPr>
                            </wps:wsp>
                            <wps:wsp>
                              <wps:cNvPr id="146460" name="Rectangle 146460"/>
                              <wps:cNvSpPr/>
                              <wps:spPr>
                                <a:xfrm rot="-5399999">
                                  <a:off x="66855" y="399871"/>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146461" name="Rectangle 146461"/>
                              <wps:cNvSpPr/>
                              <wps:spPr>
                                <a:xfrm rot="-5399999">
                                  <a:off x="-201346" y="93569"/>
                                  <a:ext cx="587077" cy="184382"/>
                                </a:xfrm>
                                <a:prstGeom prst="rect">
                                  <a:avLst/>
                                </a:prstGeom>
                                <a:ln>
                                  <a:noFill/>
                                </a:ln>
                              </wps:spPr>
                              <wps:txbx>
                                <w:txbxContent>
                                  <w:p w:rsidR="001425F7" w:rsidRDefault="00681E3D">
                                    <w:pPr>
                                      <w:spacing w:after="160" w:line="259" w:lineRule="auto"/>
                                      <w:ind w:left="0" w:firstLine="0"/>
                                      <w:jc w:val="left"/>
                                    </w:pPr>
                                    <w:r>
                                      <w:rPr>
                                        <w:sz w:val="24"/>
                                      </w:rPr>
                                      <w:t>неделя</w:t>
                                    </w:r>
                                  </w:p>
                                </w:txbxContent>
                              </wps:txbx>
                              <wps:bodyPr horzOverflow="overflow" vert="horz" lIns="0" tIns="0" rIns="0" bIns="0" rtlCol="0">
                                <a:noAutofit/>
                              </wps:bodyPr>
                            </wps:wsp>
                            <wps:wsp>
                              <wps:cNvPr id="146462" name="Rectangle 146462"/>
                              <wps:cNvSpPr/>
                              <wps:spPr>
                                <a:xfrm rot="-5399999">
                                  <a:off x="66855" y="-79427"/>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722343" style="width:10.916pt;height:56.28pt;mso-position-horizontal-relative:char;mso-position-vertical-relative:line" coordsize="1386,7147">
                      <v:rect id="Rectangle 146458" style="position:absolute;width:1688;height:1843;left:77;top:5381;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3-</w:t>
                              </w:r>
                            </w:p>
                          </w:txbxContent>
                        </v:textbox>
                      </v:rect>
                      <v:rect id="Rectangle 146459" style="position:absolute;width:932;height:1843;left:455;top:4486;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я</w:t>
                              </w:r>
                            </w:p>
                          </w:txbxContent>
                        </v:textbox>
                      </v:rect>
                      <v:rect id="Rectangle 146460" style="position:absolute;width:506;height:1843;left:668;top:3998;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46461" style="position:absolute;width:5870;height:1843;left:-2013;top:935;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неделя</w:t>
                              </w:r>
                            </w:p>
                          </w:txbxContent>
                        </v:textbox>
                      </v:rect>
                      <v:rect id="Rectangle 146462" style="position:absolute;width:506;height:1843;left:668;top:-794;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group>
                  </w:pict>
                </mc:Fallback>
              </mc:AlternateContent>
            </w:r>
          </w:p>
        </w:tc>
        <w:tc>
          <w:tcPr>
            <w:tcW w:w="432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pPr>
            <w:r>
              <w:rPr>
                <w:sz w:val="24"/>
              </w:rPr>
              <w:t>ТЕМА 1. МЕТАЛЛИЧЕСКИЕ СПЛА-</w:t>
            </w:r>
          </w:p>
          <w:p w:rsidR="001425F7" w:rsidRDefault="00681E3D">
            <w:pPr>
              <w:spacing w:after="0" w:line="259" w:lineRule="auto"/>
              <w:ind w:left="0" w:firstLine="0"/>
              <w:jc w:val="left"/>
            </w:pPr>
            <w:r>
              <w:rPr>
                <w:sz w:val="24"/>
              </w:rPr>
              <w:t xml:space="preserve">ВЫ  </w:t>
            </w:r>
          </w:p>
          <w:p w:rsidR="001425F7" w:rsidRDefault="00681E3D">
            <w:pPr>
              <w:spacing w:after="0" w:line="238" w:lineRule="auto"/>
              <w:ind w:left="0" w:firstLine="0"/>
              <w:jc w:val="left"/>
            </w:pPr>
            <w:r>
              <w:rPr>
                <w:sz w:val="24"/>
              </w:rPr>
              <w:t xml:space="preserve">1.2.3 Сплавы с постоянным модулем упругости </w:t>
            </w:r>
          </w:p>
          <w:p w:rsidR="001425F7" w:rsidRDefault="00681E3D">
            <w:pPr>
              <w:spacing w:after="0" w:line="259" w:lineRule="auto"/>
              <w:ind w:left="0" w:firstLine="0"/>
              <w:jc w:val="left"/>
            </w:pPr>
            <w:r>
              <w:rPr>
                <w:sz w:val="24"/>
              </w:rPr>
              <w:t xml:space="preserve">1.2.4 Металлы с памятью формы. </w:t>
            </w:r>
          </w:p>
          <w:p w:rsidR="001425F7" w:rsidRDefault="00681E3D">
            <w:pPr>
              <w:spacing w:after="0" w:line="238" w:lineRule="auto"/>
              <w:ind w:left="0" w:right="60" w:firstLine="0"/>
            </w:pPr>
            <w:r>
              <w:rPr>
                <w:sz w:val="24"/>
              </w:rPr>
              <w:t xml:space="preserve">1.2.5 Радиационно - стойкие материалы 1.2.6. Аморфные металлические сплавы. </w:t>
            </w:r>
          </w:p>
          <w:p w:rsidR="001425F7" w:rsidRDefault="00681E3D">
            <w:pPr>
              <w:spacing w:after="0" w:line="259" w:lineRule="auto"/>
              <w:ind w:left="0" w:firstLine="0"/>
              <w:jc w:val="left"/>
            </w:pPr>
            <w:r>
              <w:rPr>
                <w:sz w:val="24"/>
              </w:rPr>
              <w:t xml:space="preserve">1.2.7. Сверхпроводящие материалы 1.2.8. Материалы со специальными магнитными свойствами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jc w:val="center"/>
            </w:pPr>
            <w:r>
              <w:rPr>
                <w:sz w:val="24"/>
              </w:rPr>
              <w:t xml:space="preserve">2 </w:t>
            </w:r>
          </w:p>
        </w:tc>
        <w:tc>
          <w:tcPr>
            <w:tcW w:w="36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59" w:firstLine="0"/>
            </w:pPr>
            <w:r>
              <w:rPr>
                <w:sz w:val="24"/>
              </w:rPr>
              <w:t xml:space="preserve">Занятие 2. Определение рациональных областей применения цветных сплавов и сплавов с особыми свойствами.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jc w:val="center"/>
            </w:pPr>
            <w:r>
              <w:rPr>
                <w:sz w:val="24"/>
              </w:rPr>
              <w:t xml:space="preserve">2 </w:t>
            </w:r>
          </w:p>
        </w:tc>
      </w:tr>
      <w:tr w:rsidR="001425F7">
        <w:trPr>
          <w:trHeight w:val="1390"/>
        </w:trPr>
        <w:tc>
          <w:tcPr>
            <w:tcW w:w="64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0" w:firstLine="0"/>
              <w:jc w:val="left"/>
            </w:pPr>
            <w:r>
              <w:rPr>
                <w:rFonts w:ascii="Calibri" w:eastAsia="Calibri" w:hAnsi="Calibri" w:cs="Calibri"/>
                <w:noProof/>
                <w:sz w:val="22"/>
              </w:rPr>
              <mc:AlternateContent>
                <mc:Choice Requires="wpg">
                  <w:drawing>
                    <wp:inline distT="0" distB="0" distL="0" distR="0">
                      <wp:extent cx="138633" cy="714756"/>
                      <wp:effectExtent l="0" t="0" r="0" b="0"/>
                      <wp:docPr id="722627" name="Group 722627"/>
                      <wp:cNvGraphicFramePr/>
                      <a:graphic xmlns:a="http://schemas.openxmlformats.org/drawingml/2006/main">
                        <a:graphicData uri="http://schemas.microsoft.com/office/word/2010/wordprocessingGroup">
                          <wpg:wgp>
                            <wpg:cNvGrpSpPr/>
                            <wpg:grpSpPr>
                              <a:xfrm>
                                <a:off x="0" y="0"/>
                                <a:ext cx="138633" cy="714756"/>
                                <a:chOff x="0" y="0"/>
                                <a:chExt cx="138633" cy="714756"/>
                              </a:xfrm>
                            </wpg:grpSpPr>
                            <wps:wsp>
                              <wps:cNvPr id="146564" name="Rectangle 146564"/>
                              <wps:cNvSpPr/>
                              <wps:spPr>
                                <a:xfrm rot="-5399999">
                                  <a:off x="7770" y="538143"/>
                                  <a:ext cx="168842" cy="184382"/>
                                </a:xfrm>
                                <a:prstGeom prst="rect">
                                  <a:avLst/>
                                </a:prstGeom>
                                <a:ln>
                                  <a:noFill/>
                                </a:ln>
                              </wps:spPr>
                              <wps:txbx>
                                <w:txbxContent>
                                  <w:p w:rsidR="001425F7" w:rsidRDefault="00681E3D">
                                    <w:pPr>
                                      <w:spacing w:after="160" w:line="259" w:lineRule="auto"/>
                                      <w:ind w:left="0" w:firstLine="0"/>
                                      <w:jc w:val="left"/>
                                    </w:pPr>
                                    <w:r>
                                      <w:rPr>
                                        <w:sz w:val="24"/>
                                      </w:rPr>
                                      <w:t>4-</w:t>
                                    </w:r>
                                  </w:p>
                                </w:txbxContent>
                              </wps:txbx>
                              <wps:bodyPr horzOverflow="overflow" vert="horz" lIns="0" tIns="0" rIns="0" bIns="0" rtlCol="0">
                                <a:noAutofit/>
                              </wps:bodyPr>
                            </wps:wsp>
                            <wps:wsp>
                              <wps:cNvPr id="146565" name="Rectangle 146565"/>
                              <wps:cNvSpPr/>
                              <wps:spPr>
                                <a:xfrm rot="-5399999">
                                  <a:off x="45572" y="448691"/>
                                  <a:ext cx="93238" cy="184382"/>
                                </a:xfrm>
                                <a:prstGeom prst="rect">
                                  <a:avLst/>
                                </a:prstGeom>
                                <a:ln>
                                  <a:noFill/>
                                </a:ln>
                              </wps:spPr>
                              <wps:txbx>
                                <w:txbxContent>
                                  <w:p w:rsidR="001425F7" w:rsidRDefault="00681E3D">
                                    <w:pPr>
                                      <w:spacing w:after="160" w:line="259" w:lineRule="auto"/>
                                      <w:ind w:left="0" w:firstLine="0"/>
                                      <w:jc w:val="left"/>
                                    </w:pPr>
                                    <w:r>
                                      <w:rPr>
                                        <w:sz w:val="24"/>
                                      </w:rPr>
                                      <w:t>я</w:t>
                                    </w:r>
                                  </w:p>
                                </w:txbxContent>
                              </wps:txbx>
                              <wps:bodyPr horzOverflow="overflow" vert="horz" lIns="0" tIns="0" rIns="0" bIns="0" rtlCol="0">
                                <a:noAutofit/>
                              </wps:bodyPr>
                            </wps:wsp>
                            <wps:wsp>
                              <wps:cNvPr id="146566" name="Rectangle 146566"/>
                              <wps:cNvSpPr/>
                              <wps:spPr>
                                <a:xfrm rot="-5399999">
                                  <a:off x="66855" y="399871"/>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146567" name="Rectangle 146567"/>
                              <wps:cNvSpPr/>
                              <wps:spPr>
                                <a:xfrm rot="-5399999">
                                  <a:off x="-201346" y="93568"/>
                                  <a:ext cx="587077" cy="184382"/>
                                </a:xfrm>
                                <a:prstGeom prst="rect">
                                  <a:avLst/>
                                </a:prstGeom>
                                <a:ln>
                                  <a:noFill/>
                                </a:ln>
                              </wps:spPr>
                              <wps:txbx>
                                <w:txbxContent>
                                  <w:p w:rsidR="001425F7" w:rsidRDefault="00681E3D">
                                    <w:pPr>
                                      <w:spacing w:after="160" w:line="259" w:lineRule="auto"/>
                                      <w:ind w:left="0" w:firstLine="0"/>
                                      <w:jc w:val="left"/>
                                    </w:pPr>
                                    <w:r>
                                      <w:rPr>
                                        <w:sz w:val="24"/>
                                      </w:rPr>
                                      <w:t>неделя</w:t>
                                    </w:r>
                                  </w:p>
                                </w:txbxContent>
                              </wps:txbx>
                              <wps:bodyPr horzOverflow="overflow" vert="horz" lIns="0" tIns="0" rIns="0" bIns="0" rtlCol="0">
                                <a:noAutofit/>
                              </wps:bodyPr>
                            </wps:wsp>
                            <wps:wsp>
                              <wps:cNvPr id="146568" name="Rectangle 146568"/>
                              <wps:cNvSpPr/>
                              <wps:spPr>
                                <a:xfrm rot="-5399999">
                                  <a:off x="66855" y="-79427"/>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722627" style="width:10.916pt;height:56.28pt;mso-position-horizontal-relative:char;mso-position-vertical-relative:line" coordsize="1386,7147">
                      <v:rect id="Rectangle 146564" style="position:absolute;width:1688;height:1843;left:77;top:5381;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4-</w:t>
                              </w:r>
                            </w:p>
                          </w:txbxContent>
                        </v:textbox>
                      </v:rect>
                      <v:rect id="Rectangle 146565" style="position:absolute;width:932;height:1843;left:455;top:4486;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я</w:t>
                              </w:r>
                            </w:p>
                          </w:txbxContent>
                        </v:textbox>
                      </v:rect>
                      <v:rect id="Rectangle 146566" style="position:absolute;width:506;height:1843;left:668;top:3998;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46567" style="position:absolute;width:5870;height:1843;left:-2013;top:935;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неделя</w:t>
                              </w:r>
                            </w:p>
                          </w:txbxContent>
                        </v:textbox>
                      </v:rect>
                      <v:rect id="Rectangle 146568" style="position:absolute;width:506;height:1843;left:668;top:-794;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group>
                  </w:pict>
                </mc:Fallback>
              </mc:AlternateContent>
            </w:r>
          </w:p>
        </w:tc>
        <w:tc>
          <w:tcPr>
            <w:tcW w:w="432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38" w:lineRule="auto"/>
              <w:ind w:left="0" w:firstLine="0"/>
            </w:pPr>
            <w:r>
              <w:rPr>
                <w:sz w:val="24"/>
              </w:rPr>
              <w:t xml:space="preserve">ТЕМА  2  КЕРАМИЧЕСКИЕ И КОМПОЗИЦИОННЫЕ МАТЕРИАЛЫ  </w:t>
            </w:r>
          </w:p>
          <w:p w:rsidR="001425F7" w:rsidRDefault="00681E3D">
            <w:pPr>
              <w:spacing w:after="0" w:line="259" w:lineRule="auto"/>
              <w:ind w:left="0" w:firstLine="0"/>
              <w:jc w:val="left"/>
            </w:pPr>
            <w:r>
              <w:rPr>
                <w:sz w:val="24"/>
              </w:rPr>
              <w:t xml:space="preserve">2.1 Керамические материалы </w:t>
            </w:r>
          </w:p>
          <w:p w:rsidR="001425F7" w:rsidRDefault="00681E3D">
            <w:pPr>
              <w:spacing w:after="0" w:line="259" w:lineRule="auto"/>
              <w:ind w:left="0" w:firstLine="0"/>
              <w:jc w:val="left"/>
            </w:pPr>
            <w:r>
              <w:rPr>
                <w:sz w:val="24"/>
              </w:rPr>
              <w:t xml:space="preserve">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jc w:val="center"/>
            </w:pPr>
            <w:r>
              <w:rPr>
                <w:sz w:val="24"/>
              </w:rPr>
              <w:t xml:space="preserve">2 </w:t>
            </w:r>
          </w:p>
        </w:tc>
        <w:tc>
          <w:tcPr>
            <w:tcW w:w="36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38" w:lineRule="auto"/>
              <w:ind w:left="0" w:right="59" w:firstLine="0"/>
            </w:pPr>
            <w:r>
              <w:rPr>
                <w:sz w:val="24"/>
              </w:rPr>
              <w:t xml:space="preserve">Занятие 2. Продолжение. Определение рациональных областей применения цветных сплавов и сплавов с особыми свойствами.  </w:t>
            </w:r>
          </w:p>
          <w:p w:rsidR="001425F7" w:rsidRDefault="00681E3D">
            <w:pPr>
              <w:spacing w:after="0" w:line="259" w:lineRule="auto"/>
              <w:ind w:left="0" w:firstLine="0"/>
              <w:jc w:val="left"/>
            </w:pPr>
            <w:r>
              <w:rPr>
                <w:sz w:val="24"/>
              </w:rPr>
              <w:t xml:space="preserve">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jc w:val="center"/>
            </w:pPr>
            <w:r>
              <w:rPr>
                <w:sz w:val="24"/>
              </w:rPr>
              <w:t xml:space="preserve">2 </w:t>
            </w:r>
          </w:p>
        </w:tc>
      </w:tr>
      <w:tr w:rsidR="001425F7">
        <w:trPr>
          <w:trHeight w:val="1667"/>
        </w:trPr>
        <w:tc>
          <w:tcPr>
            <w:tcW w:w="64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0" w:firstLine="0"/>
              <w:jc w:val="left"/>
            </w:pPr>
            <w:r>
              <w:rPr>
                <w:rFonts w:ascii="Calibri" w:eastAsia="Calibri" w:hAnsi="Calibri" w:cs="Calibri"/>
                <w:noProof/>
                <w:sz w:val="22"/>
              </w:rPr>
              <w:lastRenderedPageBreak/>
              <mc:AlternateContent>
                <mc:Choice Requires="wpg">
                  <w:drawing>
                    <wp:inline distT="0" distB="0" distL="0" distR="0">
                      <wp:extent cx="138633" cy="714756"/>
                      <wp:effectExtent l="0" t="0" r="0" b="0"/>
                      <wp:docPr id="722857" name="Group 722857"/>
                      <wp:cNvGraphicFramePr/>
                      <a:graphic xmlns:a="http://schemas.openxmlformats.org/drawingml/2006/main">
                        <a:graphicData uri="http://schemas.microsoft.com/office/word/2010/wordprocessingGroup">
                          <wpg:wgp>
                            <wpg:cNvGrpSpPr/>
                            <wpg:grpSpPr>
                              <a:xfrm>
                                <a:off x="0" y="0"/>
                                <a:ext cx="138633" cy="714756"/>
                                <a:chOff x="0" y="0"/>
                                <a:chExt cx="138633" cy="714756"/>
                              </a:xfrm>
                            </wpg:grpSpPr>
                            <wps:wsp>
                              <wps:cNvPr id="146629" name="Rectangle 146629"/>
                              <wps:cNvSpPr/>
                              <wps:spPr>
                                <a:xfrm rot="-5399999">
                                  <a:off x="7769" y="538143"/>
                                  <a:ext cx="168843" cy="184382"/>
                                </a:xfrm>
                                <a:prstGeom prst="rect">
                                  <a:avLst/>
                                </a:prstGeom>
                                <a:ln>
                                  <a:noFill/>
                                </a:ln>
                              </wps:spPr>
                              <wps:txbx>
                                <w:txbxContent>
                                  <w:p w:rsidR="001425F7" w:rsidRDefault="00681E3D">
                                    <w:pPr>
                                      <w:spacing w:after="160" w:line="259" w:lineRule="auto"/>
                                      <w:ind w:left="0" w:firstLine="0"/>
                                      <w:jc w:val="left"/>
                                    </w:pPr>
                                    <w:r>
                                      <w:rPr>
                                        <w:sz w:val="24"/>
                                      </w:rPr>
                                      <w:t>5-</w:t>
                                    </w:r>
                                  </w:p>
                                </w:txbxContent>
                              </wps:txbx>
                              <wps:bodyPr horzOverflow="overflow" vert="horz" lIns="0" tIns="0" rIns="0" bIns="0" rtlCol="0">
                                <a:noAutofit/>
                              </wps:bodyPr>
                            </wps:wsp>
                            <wps:wsp>
                              <wps:cNvPr id="146630" name="Rectangle 146630"/>
                              <wps:cNvSpPr/>
                              <wps:spPr>
                                <a:xfrm rot="-5399999">
                                  <a:off x="45572" y="448691"/>
                                  <a:ext cx="93239" cy="184382"/>
                                </a:xfrm>
                                <a:prstGeom prst="rect">
                                  <a:avLst/>
                                </a:prstGeom>
                                <a:ln>
                                  <a:noFill/>
                                </a:ln>
                              </wps:spPr>
                              <wps:txbx>
                                <w:txbxContent>
                                  <w:p w:rsidR="001425F7" w:rsidRDefault="00681E3D">
                                    <w:pPr>
                                      <w:spacing w:after="160" w:line="259" w:lineRule="auto"/>
                                      <w:ind w:left="0" w:firstLine="0"/>
                                      <w:jc w:val="left"/>
                                    </w:pPr>
                                    <w:r>
                                      <w:rPr>
                                        <w:sz w:val="24"/>
                                      </w:rPr>
                                      <w:t>я</w:t>
                                    </w:r>
                                  </w:p>
                                </w:txbxContent>
                              </wps:txbx>
                              <wps:bodyPr horzOverflow="overflow" vert="horz" lIns="0" tIns="0" rIns="0" bIns="0" rtlCol="0">
                                <a:noAutofit/>
                              </wps:bodyPr>
                            </wps:wsp>
                            <wps:wsp>
                              <wps:cNvPr id="146631" name="Rectangle 146631"/>
                              <wps:cNvSpPr/>
                              <wps:spPr>
                                <a:xfrm rot="-5399999">
                                  <a:off x="66855" y="39987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146632" name="Rectangle 146632"/>
                              <wps:cNvSpPr/>
                              <wps:spPr>
                                <a:xfrm rot="-5399999">
                                  <a:off x="-201346" y="93568"/>
                                  <a:ext cx="587077" cy="184382"/>
                                </a:xfrm>
                                <a:prstGeom prst="rect">
                                  <a:avLst/>
                                </a:prstGeom>
                                <a:ln>
                                  <a:noFill/>
                                </a:ln>
                              </wps:spPr>
                              <wps:txbx>
                                <w:txbxContent>
                                  <w:p w:rsidR="001425F7" w:rsidRDefault="00681E3D">
                                    <w:pPr>
                                      <w:spacing w:after="160" w:line="259" w:lineRule="auto"/>
                                      <w:ind w:left="0" w:firstLine="0"/>
                                      <w:jc w:val="left"/>
                                    </w:pPr>
                                    <w:r>
                                      <w:rPr>
                                        <w:sz w:val="24"/>
                                      </w:rPr>
                                      <w:t>неделя</w:t>
                                    </w:r>
                                  </w:p>
                                </w:txbxContent>
                              </wps:txbx>
                              <wps:bodyPr horzOverflow="overflow" vert="horz" lIns="0" tIns="0" rIns="0" bIns="0" rtlCol="0">
                                <a:noAutofit/>
                              </wps:bodyPr>
                            </wps:wsp>
                            <wps:wsp>
                              <wps:cNvPr id="146633" name="Rectangle 146633"/>
                              <wps:cNvSpPr/>
                              <wps:spPr>
                                <a:xfrm rot="-5399999">
                                  <a:off x="66855" y="-79426"/>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722857" style="width:10.916pt;height:56.28pt;mso-position-horizontal-relative:char;mso-position-vertical-relative:line" coordsize="1386,7147">
                      <v:rect id="Rectangle 146629" style="position:absolute;width:1688;height:1843;left:77;top:5381;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5-</w:t>
                              </w:r>
                            </w:p>
                          </w:txbxContent>
                        </v:textbox>
                      </v:rect>
                      <v:rect id="Rectangle 146630" style="position:absolute;width:932;height:1843;left:455;top:4486;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я</w:t>
                              </w:r>
                            </w:p>
                          </w:txbxContent>
                        </v:textbox>
                      </v:rect>
                      <v:rect id="Rectangle 146631" style="position:absolute;width:506;height:1843;left:668;top:3998;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46632" style="position:absolute;width:5870;height:1843;left:-2013;top:935;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неделя</w:t>
                              </w:r>
                            </w:p>
                          </w:txbxContent>
                        </v:textbox>
                      </v:rect>
                      <v:rect id="Rectangle 146633" style="position:absolute;width:506;height:1843;left:668;top:-794;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group>
                  </w:pict>
                </mc:Fallback>
              </mc:AlternateContent>
            </w:r>
          </w:p>
        </w:tc>
        <w:tc>
          <w:tcPr>
            <w:tcW w:w="432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38" w:lineRule="auto"/>
              <w:ind w:left="0" w:firstLine="0"/>
              <w:jc w:val="left"/>
            </w:pPr>
            <w:r>
              <w:rPr>
                <w:sz w:val="24"/>
              </w:rPr>
              <w:t xml:space="preserve">ТЕМА  2  КЕРАМИЧЕСКИЕ И КОМПОЗИЦИОННЫЕ МАТЕРИАЛЫ  </w:t>
            </w:r>
          </w:p>
          <w:p w:rsidR="001425F7" w:rsidRDefault="00681E3D">
            <w:pPr>
              <w:spacing w:after="0" w:line="259" w:lineRule="auto"/>
              <w:ind w:left="0" w:firstLine="0"/>
              <w:jc w:val="left"/>
            </w:pPr>
            <w:r>
              <w:rPr>
                <w:sz w:val="24"/>
              </w:rPr>
              <w:t xml:space="preserve">2.2 Композиционные материалы </w:t>
            </w:r>
          </w:p>
          <w:p w:rsidR="001425F7" w:rsidRDefault="00681E3D">
            <w:pPr>
              <w:spacing w:after="0" w:line="238" w:lineRule="auto"/>
              <w:ind w:left="0" w:firstLine="0"/>
            </w:pPr>
            <w:r>
              <w:rPr>
                <w:sz w:val="24"/>
              </w:rPr>
              <w:t xml:space="preserve">2.2.1 Дисперсно-упрочненные композиционные материалы. </w:t>
            </w:r>
          </w:p>
          <w:p w:rsidR="001425F7" w:rsidRDefault="00681E3D">
            <w:pPr>
              <w:spacing w:after="0" w:line="259" w:lineRule="auto"/>
              <w:ind w:left="0" w:firstLine="0"/>
              <w:jc w:val="left"/>
            </w:pPr>
            <w:r>
              <w:rPr>
                <w:sz w:val="24"/>
              </w:rPr>
              <w:t xml:space="preserve">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jc w:val="center"/>
            </w:pPr>
            <w:r>
              <w:rPr>
                <w:sz w:val="24"/>
              </w:rPr>
              <w:t xml:space="preserve">2 </w:t>
            </w:r>
          </w:p>
        </w:tc>
        <w:tc>
          <w:tcPr>
            <w:tcW w:w="36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38" w:lineRule="auto"/>
              <w:ind w:left="0" w:firstLine="0"/>
            </w:pPr>
            <w:r>
              <w:rPr>
                <w:sz w:val="24"/>
              </w:rPr>
              <w:t>Занятие 3. Компьютерное моделирование напряженно-</w:t>
            </w:r>
          </w:p>
          <w:p w:rsidR="001425F7" w:rsidRDefault="00681E3D">
            <w:pPr>
              <w:spacing w:after="0" w:line="259" w:lineRule="auto"/>
              <w:ind w:left="0" w:right="59" w:firstLine="0"/>
            </w:pPr>
            <w:r>
              <w:rPr>
                <w:sz w:val="24"/>
              </w:rPr>
              <w:t xml:space="preserve">деформированного состояния конструкций из металлических и неметаллических материалов.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jc w:val="center"/>
            </w:pPr>
            <w:r>
              <w:rPr>
                <w:sz w:val="24"/>
              </w:rPr>
              <w:t xml:space="preserve">2 </w:t>
            </w:r>
          </w:p>
        </w:tc>
      </w:tr>
      <w:tr w:rsidR="001425F7">
        <w:trPr>
          <w:trHeight w:val="2218"/>
        </w:trPr>
        <w:tc>
          <w:tcPr>
            <w:tcW w:w="64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0" w:firstLine="0"/>
              <w:jc w:val="left"/>
            </w:pPr>
            <w:r>
              <w:rPr>
                <w:rFonts w:ascii="Calibri" w:eastAsia="Calibri" w:hAnsi="Calibri" w:cs="Calibri"/>
                <w:noProof/>
                <w:sz w:val="22"/>
              </w:rPr>
              <mc:AlternateContent>
                <mc:Choice Requires="wpg">
                  <w:drawing>
                    <wp:inline distT="0" distB="0" distL="0" distR="0">
                      <wp:extent cx="138633" cy="714756"/>
                      <wp:effectExtent l="0" t="0" r="0" b="0"/>
                      <wp:docPr id="723055" name="Group 723055"/>
                      <wp:cNvGraphicFramePr/>
                      <a:graphic xmlns:a="http://schemas.openxmlformats.org/drawingml/2006/main">
                        <a:graphicData uri="http://schemas.microsoft.com/office/word/2010/wordprocessingGroup">
                          <wpg:wgp>
                            <wpg:cNvGrpSpPr/>
                            <wpg:grpSpPr>
                              <a:xfrm>
                                <a:off x="0" y="0"/>
                                <a:ext cx="138633" cy="714756"/>
                                <a:chOff x="0" y="0"/>
                                <a:chExt cx="138633" cy="714756"/>
                              </a:xfrm>
                            </wpg:grpSpPr>
                            <wps:wsp>
                              <wps:cNvPr id="146704" name="Rectangle 146704"/>
                              <wps:cNvSpPr/>
                              <wps:spPr>
                                <a:xfrm rot="-5399999">
                                  <a:off x="7770" y="538143"/>
                                  <a:ext cx="168842" cy="184382"/>
                                </a:xfrm>
                                <a:prstGeom prst="rect">
                                  <a:avLst/>
                                </a:prstGeom>
                                <a:ln>
                                  <a:noFill/>
                                </a:ln>
                              </wps:spPr>
                              <wps:txbx>
                                <w:txbxContent>
                                  <w:p w:rsidR="001425F7" w:rsidRDefault="00681E3D">
                                    <w:pPr>
                                      <w:spacing w:after="160" w:line="259" w:lineRule="auto"/>
                                      <w:ind w:left="0" w:firstLine="0"/>
                                      <w:jc w:val="left"/>
                                    </w:pPr>
                                    <w:r>
                                      <w:rPr>
                                        <w:sz w:val="24"/>
                                      </w:rPr>
                                      <w:t>6-</w:t>
                                    </w:r>
                                  </w:p>
                                </w:txbxContent>
                              </wps:txbx>
                              <wps:bodyPr horzOverflow="overflow" vert="horz" lIns="0" tIns="0" rIns="0" bIns="0" rtlCol="0">
                                <a:noAutofit/>
                              </wps:bodyPr>
                            </wps:wsp>
                            <wps:wsp>
                              <wps:cNvPr id="146705" name="Rectangle 146705"/>
                              <wps:cNvSpPr/>
                              <wps:spPr>
                                <a:xfrm rot="-5399999">
                                  <a:off x="45572" y="448691"/>
                                  <a:ext cx="93239" cy="184382"/>
                                </a:xfrm>
                                <a:prstGeom prst="rect">
                                  <a:avLst/>
                                </a:prstGeom>
                                <a:ln>
                                  <a:noFill/>
                                </a:ln>
                              </wps:spPr>
                              <wps:txbx>
                                <w:txbxContent>
                                  <w:p w:rsidR="001425F7" w:rsidRDefault="00681E3D">
                                    <w:pPr>
                                      <w:spacing w:after="160" w:line="259" w:lineRule="auto"/>
                                      <w:ind w:left="0" w:firstLine="0"/>
                                      <w:jc w:val="left"/>
                                    </w:pPr>
                                    <w:r>
                                      <w:rPr>
                                        <w:sz w:val="24"/>
                                      </w:rPr>
                                      <w:t>я</w:t>
                                    </w:r>
                                  </w:p>
                                </w:txbxContent>
                              </wps:txbx>
                              <wps:bodyPr horzOverflow="overflow" vert="horz" lIns="0" tIns="0" rIns="0" bIns="0" rtlCol="0">
                                <a:noAutofit/>
                              </wps:bodyPr>
                            </wps:wsp>
                            <wps:wsp>
                              <wps:cNvPr id="146706" name="Rectangle 146706"/>
                              <wps:cNvSpPr/>
                              <wps:spPr>
                                <a:xfrm rot="-5399999">
                                  <a:off x="66855" y="39987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146707" name="Rectangle 146707"/>
                              <wps:cNvSpPr/>
                              <wps:spPr>
                                <a:xfrm rot="-5399999">
                                  <a:off x="-201347" y="93568"/>
                                  <a:ext cx="587078" cy="184382"/>
                                </a:xfrm>
                                <a:prstGeom prst="rect">
                                  <a:avLst/>
                                </a:prstGeom>
                                <a:ln>
                                  <a:noFill/>
                                </a:ln>
                              </wps:spPr>
                              <wps:txbx>
                                <w:txbxContent>
                                  <w:p w:rsidR="001425F7" w:rsidRDefault="00681E3D">
                                    <w:pPr>
                                      <w:spacing w:after="160" w:line="259" w:lineRule="auto"/>
                                      <w:ind w:left="0" w:firstLine="0"/>
                                      <w:jc w:val="left"/>
                                    </w:pPr>
                                    <w:r>
                                      <w:rPr>
                                        <w:sz w:val="24"/>
                                      </w:rPr>
                                      <w:t>неделя</w:t>
                                    </w:r>
                                  </w:p>
                                </w:txbxContent>
                              </wps:txbx>
                              <wps:bodyPr horzOverflow="overflow" vert="horz" lIns="0" tIns="0" rIns="0" bIns="0" rtlCol="0">
                                <a:noAutofit/>
                              </wps:bodyPr>
                            </wps:wsp>
                            <wps:wsp>
                              <wps:cNvPr id="146708" name="Rectangle 146708"/>
                              <wps:cNvSpPr/>
                              <wps:spPr>
                                <a:xfrm rot="-5399999">
                                  <a:off x="66855" y="-79427"/>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723055" style="width:10.916pt;height:56.28pt;mso-position-horizontal-relative:char;mso-position-vertical-relative:line" coordsize="1386,7147">
                      <v:rect id="Rectangle 146704" style="position:absolute;width:1688;height:1843;left:77;top:5381;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6-</w:t>
                              </w:r>
                            </w:p>
                          </w:txbxContent>
                        </v:textbox>
                      </v:rect>
                      <v:rect id="Rectangle 146705" style="position:absolute;width:932;height:1843;left:455;top:4486;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я</w:t>
                              </w:r>
                            </w:p>
                          </w:txbxContent>
                        </v:textbox>
                      </v:rect>
                      <v:rect id="Rectangle 146706" style="position:absolute;width:506;height:1843;left:668;top:3998;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46707" style="position:absolute;width:5870;height:1843;left:-2013;top:935;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неделя</w:t>
                              </w:r>
                            </w:p>
                          </w:txbxContent>
                        </v:textbox>
                      </v:rect>
                      <v:rect id="Rectangle 146708" style="position:absolute;width:506;height:1843;left:668;top:-794;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group>
                  </w:pict>
                </mc:Fallback>
              </mc:AlternateContent>
            </w:r>
          </w:p>
        </w:tc>
        <w:tc>
          <w:tcPr>
            <w:tcW w:w="432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pPr>
            <w:r>
              <w:rPr>
                <w:sz w:val="24"/>
              </w:rPr>
              <w:t>ТЕМА  2  КЕРАМИЧЕСКИЕ И КОМ-</w:t>
            </w:r>
          </w:p>
          <w:p w:rsidR="001425F7" w:rsidRDefault="00681E3D">
            <w:pPr>
              <w:spacing w:after="26" w:line="259" w:lineRule="auto"/>
              <w:ind w:left="0" w:firstLine="0"/>
              <w:jc w:val="left"/>
            </w:pPr>
            <w:r>
              <w:rPr>
                <w:sz w:val="24"/>
              </w:rPr>
              <w:t xml:space="preserve">ПОЗИЦИОННЫЕ МАТЕРИАЛЫ  </w:t>
            </w:r>
          </w:p>
          <w:p w:rsidR="001425F7" w:rsidRDefault="00681E3D">
            <w:pPr>
              <w:spacing w:after="0" w:line="238" w:lineRule="auto"/>
              <w:ind w:left="0" w:right="62" w:firstLine="0"/>
            </w:pPr>
            <w:r>
              <w:rPr>
                <w:sz w:val="24"/>
              </w:rPr>
              <w:t>2.2.3</w:t>
            </w:r>
            <w:r>
              <w:rPr>
                <w:rFonts w:ascii="Arial" w:eastAsia="Arial" w:hAnsi="Arial" w:cs="Arial"/>
                <w:sz w:val="24"/>
              </w:rPr>
              <w:t xml:space="preserve"> </w:t>
            </w:r>
            <w:r>
              <w:rPr>
                <w:sz w:val="24"/>
              </w:rPr>
              <w:t xml:space="preserve">Дисперсно-упрочненные волокнистые композиционные материалы </w:t>
            </w:r>
          </w:p>
          <w:p w:rsidR="001425F7" w:rsidRDefault="00681E3D">
            <w:pPr>
              <w:spacing w:after="0" w:line="238" w:lineRule="auto"/>
              <w:ind w:left="0" w:firstLine="0"/>
              <w:jc w:val="left"/>
            </w:pPr>
            <w:r>
              <w:rPr>
                <w:sz w:val="24"/>
              </w:rPr>
              <w:t xml:space="preserve">2.2.4   Слоистые композиционные материалы </w:t>
            </w:r>
          </w:p>
          <w:p w:rsidR="001425F7" w:rsidRDefault="00681E3D">
            <w:pPr>
              <w:spacing w:after="0" w:line="259" w:lineRule="auto"/>
              <w:ind w:left="0" w:firstLine="0"/>
              <w:jc w:val="left"/>
            </w:pPr>
            <w:r>
              <w:rPr>
                <w:sz w:val="24"/>
              </w:rPr>
              <w:t xml:space="preserve">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jc w:val="center"/>
            </w:pPr>
            <w:r>
              <w:rPr>
                <w:sz w:val="24"/>
              </w:rPr>
              <w:t xml:space="preserve">2 </w:t>
            </w:r>
          </w:p>
        </w:tc>
        <w:tc>
          <w:tcPr>
            <w:tcW w:w="36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59" w:firstLine="0"/>
            </w:pPr>
            <w:r>
              <w:rPr>
                <w:sz w:val="24"/>
              </w:rPr>
              <w:t xml:space="preserve">Занятие 3. Продолжение.  Компьютерное моделирование напряженно-деформированного состояния конструкций из металлических и неметаллических материалов.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jc w:val="center"/>
            </w:pPr>
            <w:r>
              <w:rPr>
                <w:sz w:val="24"/>
              </w:rPr>
              <w:t xml:space="preserve">2 </w:t>
            </w:r>
          </w:p>
        </w:tc>
      </w:tr>
      <w:tr w:rsidR="001425F7">
        <w:trPr>
          <w:trHeight w:val="1942"/>
        </w:trPr>
        <w:tc>
          <w:tcPr>
            <w:tcW w:w="64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0" w:firstLine="0"/>
              <w:jc w:val="left"/>
            </w:pPr>
            <w:r>
              <w:rPr>
                <w:rFonts w:ascii="Calibri" w:eastAsia="Calibri" w:hAnsi="Calibri" w:cs="Calibri"/>
                <w:noProof/>
                <w:sz w:val="22"/>
              </w:rPr>
              <mc:AlternateContent>
                <mc:Choice Requires="wpg">
                  <w:drawing>
                    <wp:inline distT="0" distB="0" distL="0" distR="0">
                      <wp:extent cx="138633" cy="714756"/>
                      <wp:effectExtent l="0" t="0" r="0" b="0"/>
                      <wp:docPr id="723195" name="Group 723195"/>
                      <wp:cNvGraphicFramePr/>
                      <a:graphic xmlns:a="http://schemas.openxmlformats.org/drawingml/2006/main">
                        <a:graphicData uri="http://schemas.microsoft.com/office/word/2010/wordprocessingGroup">
                          <wpg:wgp>
                            <wpg:cNvGrpSpPr/>
                            <wpg:grpSpPr>
                              <a:xfrm>
                                <a:off x="0" y="0"/>
                                <a:ext cx="138633" cy="714756"/>
                                <a:chOff x="0" y="0"/>
                                <a:chExt cx="138633" cy="714756"/>
                              </a:xfrm>
                            </wpg:grpSpPr>
                            <wps:wsp>
                              <wps:cNvPr id="146793" name="Rectangle 146793"/>
                              <wps:cNvSpPr/>
                              <wps:spPr>
                                <a:xfrm rot="-5399999">
                                  <a:off x="7769" y="538143"/>
                                  <a:ext cx="168843" cy="184382"/>
                                </a:xfrm>
                                <a:prstGeom prst="rect">
                                  <a:avLst/>
                                </a:prstGeom>
                                <a:ln>
                                  <a:noFill/>
                                </a:ln>
                              </wps:spPr>
                              <wps:txbx>
                                <w:txbxContent>
                                  <w:p w:rsidR="001425F7" w:rsidRDefault="00681E3D">
                                    <w:pPr>
                                      <w:spacing w:after="160" w:line="259" w:lineRule="auto"/>
                                      <w:ind w:left="0" w:firstLine="0"/>
                                      <w:jc w:val="left"/>
                                    </w:pPr>
                                    <w:r>
                                      <w:rPr>
                                        <w:sz w:val="24"/>
                                      </w:rPr>
                                      <w:t>7-</w:t>
                                    </w:r>
                                  </w:p>
                                </w:txbxContent>
                              </wps:txbx>
                              <wps:bodyPr horzOverflow="overflow" vert="horz" lIns="0" tIns="0" rIns="0" bIns="0" rtlCol="0">
                                <a:noAutofit/>
                              </wps:bodyPr>
                            </wps:wsp>
                            <wps:wsp>
                              <wps:cNvPr id="146794" name="Rectangle 146794"/>
                              <wps:cNvSpPr/>
                              <wps:spPr>
                                <a:xfrm rot="-5399999">
                                  <a:off x="45572" y="448691"/>
                                  <a:ext cx="93239" cy="184382"/>
                                </a:xfrm>
                                <a:prstGeom prst="rect">
                                  <a:avLst/>
                                </a:prstGeom>
                                <a:ln>
                                  <a:noFill/>
                                </a:ln>
                              </wps:spPr>
                              <wps:txbx>
                                <w:txbxContent>
                                  <w:p w:rsidR="001425F7" w:rsidRDefault="00681E3D">
                                    <w:pPr>
                                      <w:spacing w:after="160" w:line="259" w:lineRule="auto"/>
                                      <w:ind w:left="0" w:firstLine="0"/>
                                      <w:jc w:val="left"/>
                                    </w:pPr>
                                    <w:r>
                                      <w:rPr>
                                        <w:sz w:val="24"/>
                                      </w:rPr>
                                      <w:t>я</w:t>
                                    </w:r>
                                  </w:p>
                                </w:txbxContent>
                              </wps:txbx>
                              <wps:bodyPr horzOverflow="overflow" vert="horz" lIns="0" tIns="0" rIns="0" bIns="0" rtlCol="0">
                                <a:noAutofit/>
                              </wps:bodyPr>
                            </wps:wsp>
                            <wps:wsp>
                              <wps:cNvPr id="146795" name="Rectangle 146795"/>
                              <wps:cNvSpPr/>
                              <wps:spPr>
                                <a:xfrm rot="-5399999">
                                  <a:off x="66855" y="39987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146796" name="Rectangle 146796"/>
                              <wps:cNvSpPr/>
                              <wps:spPr>
                                <a:xfrm rot="-5399999">
                                  <a:off x="-201347" y="93568"/>
                                  <a:ext cx="587077" cy="184382"/>
                                </a:xfrm>
                                <a:prstGeom prst="rect">
                                  <a:avLst/>
                                </a:prstGeom>
                                <a:ln>
                                  <a:noFill/>
                                </a:ln>
                              </wps:spPr>
                              <wps:txbx>
                                <w:txbxContent>
                                  <w:p w:rsidR="001425F7" w:rsidRDefault="00681E3D">
                                    <w:pPr>
                                      <w:spacing w:after="160" w:line="259" w:lineRule="auto"/>
                                      <w:ind w:left="0" w:firstLine="0"/>
                                      <w:jc w:val="left"/>
                                    </w:pPr>
                                    <w:r>
                                      <w:rPr>
                                        <w:sz w:val="24"/>
                                      </w:rPr>
                                      <w:t>неделя</w:t>
                                    </w:r>
                                  </w:p>
                                </w:txbxContent>
                              </wps:txbx>
                              <wps:bodyPr horzOverflow="overflow" vert="horz" lIns="0" tIns="0" rIns="0" bIns="0" rtlCol="0">
                                <a:noAutofit/>
                              </wps:bodyPr>
                            </wps:wsp>
                            <wps:wsp>
                              <wps:cNvPr id="146797" name="Rectangle 146797"/>
                              <wps:cNvSpPr/>
                              <wps:spPr>
                                <a:xfrm rot="-5399999">
                                  <a:off x="66855" y="-79427"/>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723195" style="width:10.916pt;height:56.28pt;mso-position-horizontal-relative:char;mso-position-vertical-relative:line" coordsize="1386,7147">
                      <v:rect id="Rectangle 146793" style="position:absolute;width:1688;height:1843;left:77;top:5381;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7-</w:t>
                              </w:r>
                            </w:p>
                          </w:txbxContent>
                        </v:textbox>
                      </v:rect>
                      <v:rect id="Rectangle 146794" style="position:absolute;width:932;height:1843;left:455;top:4486;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я</w:t>
                              </w:r>
                            </w:p>
                          </w:txbxContent>
                        </v:textbox>
                      </v:rect>
                      <v:rect id="Rectangle 146795" style="position:absolute;width:506;height:1843;left:668;top:3998;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46796" style="position:absolute;width:5870;height:1843;left:-2013;top:935;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неделя</w:t>
                              </w:r>
                            </w:p>
                          </w:txbxContent>
                        </v:textbox>
                      </v:rect>
                      <v:rect id="Rectangle 146797" style="position:absolute;width:506;height:1843;left:668;top:-794;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group>
                  </w:pict>
                </mc:Fallback>
              </mc:AlternateContent>
            </w:r>
          </w:p>
        </w:tc>
        <w:tc>
          <w:tcPr>
            <w:tcW w:w="432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pPr>
            <w:r>
              <w:rPr>
                <w:sz w:val="24"/>
              </w:rPr>
              <w:t>ТЕМА  3 ФУНКЦИОНАЛЬНЫЕ ПО-</w:t>
            </w:r>
          </w:p>
          <w:p w:rsidR="001425F7" w:rsidRDefault="00681E3D">
            <w:pPr>
              <w:spacing w:line="259" w:lineRule="auto"/>
              <w:ind w:left="0" w:firstLine="0"/>
              <w:jc w:val="left"/>
            </w:pPr>
            <w:r>
              <w:rPr>
                <w:sz w:val="24"/>
              </w:rPr>
              <w:t xml:space="preserve">РОШКОВЫЕ МАТЕРИАЛЫ  </w:t>
            </w:r>
          </w:p>
          <w:p w:rsidR="001425F7" w:rsidRDefault="00681E3D">
            <w:pPr>
              <w:spacing w:after="23" w:line="244" w:lineRule="auto"/>
              <w:ind w:left="0" w:firstLine="0"/>
              <w:jc w:val="left"/>
            </w:pPr>
            <w:r>
              <w:rPr>
                <w:sz w:val="24"/>
              </w:rPr>
              <w:t xml:space="preserve">3.1 </w:t>
            </w:r>
            <w:r>
              <w:rPr>
                <w:sz w:val="24"/>
              </w:rPr>
              <w:tab/>
              <w:t xml:space="preserve">Конструкционные порошковые материалы. </w:t>
            </w:r>
          </w:p>
          <w:p w:rsidR="001425F7" w:rsidRDefault="00681E3D">
            <w:pPr>
              <w:spacing w:after="0" w:line="244" w:lineRule="auto"/>
              <w:ind w:left="0" w:firstLine="0"/>
              <w:jc w:val="left"/>
            </w:pPr>
            <w:r>
              <w:rPr>
                <w:sz w:val="24"/>
              </w:rPr>
              <w:t xml:space="preserve">3.2 </w:t>
            </w:r>
            <w:r>
              <w:rPr>
                <w:sz w:val="24"/>
              </w:rPr>
              <w:tab/>
              <w:t xml:space="preserve">Антифрикционные порошковые материалы </w:t>
            </w:r>
          </w:p>
          <w:p w:rsidR="001425F7" w:rsidRDefault="00681E3D">
            <w:pPr>
              <w:spacing w:after="0" w:line="259" w:lineRule="auto"/>
              <w:ind w:left="0" w:firstLine="0"/>
              <w:jc w:val="left"/>
            </w:pPr>
            <w:r>
              <w:rPr>
                <w:sz w:val="24"/>
              </w:rPr>
              <w:t xml:space="preserve">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jc w:val="center"/>
            </w:pPr>
            <w:r>
              <w:rPr>
                <w:sz w:val="24"/>
              </w:rPr>
              <w:t xml:space="preserve">2 </w:t>
            </w:r>
          </w:p>
        </w:tc>
        <w:tc>
          <w:tcPr>
            <w:tcW w:w="36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59" w:firstLine="0"/>
            </w:pPr>
            <w:r>
              <w:rPr>
                <w:sz w:val="24"/>
              </w:rPr>
              <w:t xml:space="preserve">Занятие 3. Продолжение.  Компьютерное моделирование напряженно-деформированного состояния конструкций из металлических и неметаллических материалов.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jc w:val="center"/>
            </w:pPr>
            <w:r>
              <w:rPr>
                <w:sz w:val="24"/>
              </w:rPr>
              <w:t xml:space="preserve">2 </w:t>
            </w:r>
          </w:p>
        </w:tc>
      </w:tr>
    </w:tbl>
    <w:p w:rsidR="001425F7" w:rsidRDefault="001425F7">
      <w:pPr>
        <w:spacing w:after="0" w:line="259" w:lineRule="auto"/>
        <w:ind w:left="-1275" w:right="10700" w:firstLine="0"/>
        <w:jc w:val="left"/>
      </w:pPr>
    </w:p>
    <w:tbl>
      <w:tblPr>
        <w:tblStyle w:val="TableGrid"/>
        <w:tblW w:w="9648" w:type="dxa"/>
        <w:tblInd w:w="-108" w:type="dxa"/>
        <w:tblCellMar>
          <w:top w:w="59" w:type="dxa"/>
          <w:left w:w="108" w:type="dxa"/>
          <w:right w:w="48" w:type="dxa"/>
        </w:tblCellMar>
        <w:tblLook w:val="04A0" w:firstRow="1" w:lastRow="0" w:firstColumn="1" w:lastColumn="0" w:noHBand="0" w:noVBand="1"/>
      </w:tblPr>
      <w:tblGrid>
        <w:gridCol w:w="648"/>
        <w:gridCol w:w="4320"/>
        <w:gridCol w:w="540"/>
        <w:gridCol w:w="3600"/>
        <w:gridCol w:w="540"/>
      </w:tblGrid>
      <w:tr w:rsidR="001425F7">
        <w:trPr>
          <w:trHeight w:val="1666"/>
        </w:trPr>
        <w:tc>
          <w:tcPr>
            <w:tcW w:w="64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0" w:firstLine="0"/>
              <w:jc w:val="left"/>
            </w:pPr>
            <w:r>
              <w:rPr>
                <w:rFonts w:ascii="Calibri" w:eastAsia="Calibri" w:hAnsi="Calibri" w:cs="Calibri"/>
                <w:noProof/>
                <w:sz w:val="22"/>
              </w:rPr>
              <mc:AlternateContent>
                <mc:Choice Requires="wpg">
                  <w:drawing>
                    <wp:inline distT="0" distB="0" distL="0" distR="0">
                      <wp:extent cx="138633" cy="714756"/>
                      <wp:effectExtent l="0" t="0" r="0" b="0"/>
                      <wp:docPr id="721861" name="Group 721861"/>
                      <wp:cNvGraphicFramePr/>
                      <a:graphic xmlns:a="http://schemas.openxmlformats.org/drawingml/2006/main">
                        <a:graphicData uri="http://schemas.microsoft.com/office/word/2010/wordprocessingGroup">
                          <wpg:wgp>
                            <wpg:cNvGrpSpPr/>
                            <wpg:grpSpPr>
                              <a:xfrm>
                                <a:off x="0" y="0"/>
                                <a:ext cx="138633" cy="714756"/>
                                <a:chOff x="0" y="0"/>
                                <a:chExt cx="138633" cy="714756"/>
                              </a:xfrm>
                            </wpg:grpSpPr>
                            <wps:wsp>
                              <wps:cNvPr id="146944" name="Rectangle 146944"/>
                              <wps:cNvSpPr/>
                              <wps:spPr>
                                <a:xfrm rot="-5399999">
                                  <a:off x="7770" y="538144"/>
                                  <a:ext cx="168842" cy="184382"/>
                                </a:xfrm>
                                <a:prstGeom prst="rect">
                                  <a:avLst/>
                                </a:prstGeom>
                                <a:ln>
                                  <a:noFill/>
                                </a:ln>
                              </wps:spPr>
                              <wps:txbx>
                                <w:txbxContent>
                                  <w:p w:rsidR="001425F7" w:rsidRDefault="00681E3D">
                                    <w:pPr>
                                      <w:spacing w:after="160" w:line="259" w:lineRule="auto"/>
                                      <w:ind w:left="0" w:firstLine="0"/>
                                      <w:jc w:val="left"/>
                                    </w:pPr>
                                    <w:r>
                                      <w:rPr>
                                        <w:sz w:val="24"/>
                                      </w:rPr>
                                      <w:t>8-</w:t>
                                    </w:r>
                                  </w:p>
                                </w:txbxContent>
                              </wps:txbx>
                              <wps:bodyPr horzOverflow="overflow" vert="horz" lIns="0" tIns="0" rIns="0" bIns="0" rtlCol="0">
                                <a:noAutofit/>
                              </wps:bodyPr>
                            </wps:wsp>
                            <wps:wsp>
                              <wps:cNvPr id="146945" name="Rectangle 146945"/>
                              <wps:cNvSpPr/>
                              <wps:spPr>
                                <a:xfrm rot="-5399999">
                                  <a:off x="45572" y="448692"/>
                                  <a:ext cx="93239" cy="184382"/>
                                </a:xfrm>
                                <a:prstGeom prst="rect">
                                  <a:avLst/>
                                </a:prstGeom>
                                <a:ln>
                                  <a:noFill/>
                                </a:ln>
                              </wps:spPr>
                              <wps:txbx>
                                <w:txbxContent>
                                  <w:p w:rsidR="001425F7" w:rsidRDefault="00681E3D">
                                    <w:pPr>
                                      <w:spacing w:after="160" w:line="259" w:lineRule="auto"/>
                                      <w:ind w:left="0" w:firstLine="0"/>
                                      <w:jc w:val="left"/>
                                    </w:pPr>
                                    <w:r>
                                      <w:rPr>
                                        <w:sz w:val="24"/>
                                      </w:rPr>
                                      <w:t>я</w:t>
                                    </w:r>
                                  </w:p>
                                </w:txbxContent>
                              </wps:txbx>
                              <wps:bodyPr horzOverflow="overflow" vert="horz" lIns="0" tIns="0" rIns="0" bIns="0" rtlCol="0">
                                <a:noAutofit/>
                              </wps:bodyPr>
                            </wps:wsp>
                            <wps:wsp>
                              <wps:cNvPr id="146946" name="Rectangle 146946"/>
                              <wps:cNvSpPr/>
                              <wps:spPr>
                                <a:xfrm rot="-5399999">
                                  <a:off x="66855" y="39987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146947" name="Rectangle 146947"/>
                              <wps:cNvSpPr/>
                              <wps:spPr>
                                <a:xfrm rot="-5399999">
                                  <a:off x="-201346" y="93568"/>
                                  <a:ext cx="587077" cy="184383"/>
                                </a:xfrm>
                                <a:prstGeom prst="rect">
                                  <a:avLst/>
                                </a:prstGeom>
                                <a:ln>
                                  <a:noFill/>
                                </a:ln>
                              </wps:spPr>
                              <wps:txbx>
                                <w:txbxContent>
                                  <w:p w:rsidR="001425F7" w:rsidRDefault="00681E3D">
                                    <w:pPr>
                                      <w:spacing w:after="160" w:line="259" w:lineRule="auto"/>
                                      <w:ind w:left="0" w:firstLine="0"/>
                                      <w:jc w:val="left"/>
                                    </w:pPr>
                                    <w:r>
                                      <w:rPr>
                                        <w:sz w:val="24"/>
                                      </w:rPr>
                                      <w:t>неделя</w:t>
                                    </w:r>
                                  </w:p>
                                </w:txbxContent>
                              </wps:txbx>
                              <wps:bodyPr horzOverflow="overflow" vert="horz" lIns="0" tIns="0" rIns="0" bIns="0" rtlCol="0">
                                <a:noAutofit/>
                              </wps:bodyPr>
                            </wps:wsp>
                            <wps:wsp>
                              <wps:cNvPr id="146948" name="Rectangle 146948"/>
                              <wps:cNvSpPr/>
                              <wps:spPr>
                                <a:xfrm rot="-5399999">
                                  <a:off x="66855" y="-79427"/>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721861" style="width:10.916pt;height:56.28pt;mso-position-horizontal-relative:char;mso-position-vertical-relative:line" coordsize="1386,7147">
                      <v:rect id="Rectangle 146944" style="position:absolute;width:1688;height:1843;left:77;top:5381;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8-</w:t>
                              </w:r>
                            </w:p>
                          </w:txbxContent>
                        </v:textbox>
                      </v:rect>
                      <v:rect id="Rectangle 146945" style="position:absolute;width:932;height:1843;left:455;top:4486;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я</w:t>
                              </w:r>
                            </w:p>
                          </w:txbxContent>
                        </v:textbox>
                      </v:rect>
                      <v:rect id="Rectangle 146946" style="position:absolute;width:506;height:1843;left:668;top:3998;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46947" style="position:absolute;width:5870;height:1843;left:-2013;top:935;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неделя</w:t>
                              </w:r>
                            </w:p>
                          </w:txbxContent>
                        </v:textbox>
                      </v:rect>
                      <v:rect id="Rectangle 146948" style="position:absolute;width:506;height:1843;left:668;top:-794;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group>
                  </w:pict>
                </mc:Fallback>
              </mc:AlternateContent>
            </w:r>
          </w:p>
        </w:tc>
        <w:tc>
          <w:tcPr>
            <w:tcW w:w="432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pPr>
            <w:r>
              <w:rPr>
                <w:sz w:val="24"/>
              </w:rPr>
              <w:t>ТЕМА  3 ФУНКЦИОНАЛЬНЫЕ ПО-</w:t>
            </w:r>
          </w:p>
          <w:p w:rsidR="001425F7" w:rsidRDefault="00681E3D">
            <w:pPr>
              <w:spacing w:line="259" w:lineRule="auto"/>
              <w:ind w:left="0" w:firstLine="0"/>
              <w:jc w:val="left"/>
            </w:pPr>
            <w:r>
              <w:rPr>
                <w:sz w:val="24"/>
              </w:rPr>
              <w:t xml:space="preserve">РОШКОВЫЕ МАТЕРИАЛЫ  </w:t>
            </w:r>
          </w:p>
          <w:p w:rsidR="001425F7" w:rsidRDefault="00681E3D">
            <w:pPr>
              <w:spacing w:after="23" w:line="244" w:lineRule="auto"/>
              <w:ind w:left="0" w:firstLine="0"/>
              <w:jc w:val="left"/>
            </w:pPr>
            <w:r>
              <w:rPr>
                <w:sz w:val="24"/>
              </w:rPr>
              <w:t xml:space="preserve">3.3 </w:t>
            </w:r>
            <w:r>
              <w:rPr>
                <w:sz w:val="24"/>
              </w:rPr>
              <w:tab/>
              <w:t xml:space="preserve">Фрикционные порошковые материалы. </w:t>
            </w:r>
          </w:p>
          <w:p w:rsidR="001425F7" w:rsidRDefault="00681E3D">
            <w:pPr>
              <w:spacing w:after="0" w:line="259" w:lineRule="auto"/>
              <w:ind w:left="0" w:firstLine="0"/>
              <w:jc w:val="left"/>
            </w:pPr>
            <w:r>
              <w:rPr>
                <w:sz w:val="24"/>
              </w:rPr>
              <w:t xml:space="preserve">3.4 </w:t>
            </w:r>
            <w:r>
              <w:rPr>
                <w:sz w:val="24"/>
              </w:rPr>
              <w:tab/>
              <w:t xml:space="preserve">Пористые фильтрующие элементы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jc w:val="center"/>
            </w:pPr>
            <w:r>
              <w:rPr>
                <w:sz w:val="24"/>
              </w:rPr>
              <w:t xml:space="preserve">2 </w:t>
            </w:r>
          </w:p>
        </w:tc>
        <w:tc>
          <w:tcPr>
            <w:tcW w:w="36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59" w:firstLine="0"/>
            </w:pPr>
            <w:r>
              <w:rPr>
                <w:sz w:val="24"/>
              </w:rPr>
              <w:t xml:space="preserve">Занятие 4. Методика проектирования композиционных материалов с заданными свойствами.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jc w:val="center"/>
            </w:pPr>
            <w:r>
              <w:rPr>
                <w:sz w:val="24"/>
              </w:rPr>
              <w:t xml:space="preserve">2 </w:t>
            </w:r>
          </w:p>
        </w:tc>
      </w:tr>
      <w:tr w:rsidR="001425F7">
        <w:trPr>
          <w:trHeight w:val="1666"/>
        </w:trPr>
        <w:tc>
          <w:tcPr>
            <w:tcW w:w="64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0" w:firstLine="0"/>
              <w:jc w:val="left"/>
            </w:pPr>
            <w:r>
              <w:rPr>
                <w:rFonts w:ascii="Calibri" w:eastAsia="Calibri" w:hAnsi="Calibri" w:cs="Calibri"/>
                <w:noProof/>
                <w:sz w:val="22"/>
              </w:rPr>
              <mc:AlternateContent>
                <mc:Choice Requires="wpg">
                  <w:drawing>
                    <wp:inline distT="0" distB="0" distL="0" distR="0">
                      <wp:extent cx="138633" cy="714756"/>
                      <wp:effectExtent l="0" t="0" r="0" b="0"/>
                      <wp:docPr id="722097" name="Group 722097"/>
                      <wp:cNvGraphicFramePr/>
                      <a:graphic xmlns:a="http://schemas.openxmlformats.org/drawingml/2006/main">
                        <a:graphicData uri="http://schemas.microsoft.com/office/word/2010/wordprocessingGroup">
                          <wpg:wgp>
                            <wpg:cNvGrpSpPr/>
                            <wpg:grpSpPr>
                              <a:xfrm>
                                <a:off x="0" y="0"/>
                                <a:ext cx="138633" cy="714756"/>
                                <a:chOff x="0" y="0"/>
                                <a:chExt cx="138633" cy="714756"/>
                              </a:xfrm>
                            </wpg:grpSpPr>
                            <wps:wsp>
                              <wps:cNvPr id="147012" name="Rectangle 147012"/>
                              <wps:cNvSpPr/>
                              <wps:spPr>
                                <a:xfrm rot="-5399999">
                                  <a:off x="7770" y="538144"/>
                                  <a:ext cx="168842" cy="184382"/>
                                </a:xfrm>
                                <a:prstGeom prst="rect">
                                  <a:avLst/>
                                </a:prstGeom>
                                <a:ln>
                                  <a:noFill/>
                                </a:ln>
                              </wps:spPr>
                              <wps:txbx>
                                <w:txbxContent>
                                  <w:p w:rsidR="001425F7" w:rsidRDefault="00681E3D">
                                    <w:pPr>
                                      <w:spacing w:after="160" w:line="259" w:lineRule="auto"/>
                                      <w:ind w:left="0" w:firstLine="0"/>
                                      <w:jc w:val="left"/>
                                    </w:pPr>
                                    <w:r>
                                      <w:rPr>
                                        <w:sz w:val="24"/>
                                      </w:rPr>
                                      <w:t>9-</w:t>
                                    </w:r>
                                  </w:p>
                                </w:txbxContent>
                              </wps:txbx>
                              <wps:bodyPr horzOverflow="overflow" vert="horz" lIns="0" tIns="0" rIns="0" bIns="0" rtlCol="0">
                                <a:noAutofit/>
                              </wps:bodyPr>
                            </wps:wsp>
                            <wps:wsp>
                              <wps:cNvPr id="147013" name="Rectangle 147013"/>
                              <wps:cNvSpPr/>
                              <wps:spPr>
                                <a:xfrm rot="-5399999">
                                  <a:off x="45572" y="448692"/>
                                  <a:ext cx="93239" cy="184382"/>
                                </a:xfrm>
                                <a:prstGeom prst="rect">
                                  <a:avLst/>
                                </a:prstGeom>
                                <a:ln>
                                  <a:noFill/>
                                </a:ln>
                              </wps:spPr>
                              <wps:txbx>
                                <w:txbxContent>
                                  <w:p w:rsidR="001425F7" w:rsidRDefault="00681E3D">
                                    <w:pPr>
                                      <w:spacing w:after="160" w:line="259" w:lineRule="auto"/>
                                      <w:ind w:left="0" w:firstLine="0"/>
                                      <w:jc w:val="left"/>
                                    </w:pPr>
                                    <w:r>
                                      <w:rPr>
                                        <w:sz w:val="24"/>
                                      </w:rPr>
                                      <w:t>я</w:t>
                                    </w:r>
                                  </w:p>
                                </w:txbxContent>
                              </wps:txbx>
                              <wps:bodyPr horzOverflow="overflow" vert="horz" lIns="0" tIns="0" rIns="0" bIns="0" rtlCol="0">
                                <a:noAutofit/>
                              </wps:bodyPr>
                            </wps:wsp>
                            <wps:wsp>
                              <wps:cNvPr id="147014" name="Rectangle 147014"/>
                              <wps:cNvSpPr/>
                              <wps:spPr>
                                <a:xfrm rot="-5399999">
                                  <a:off x="66855" y="399870"/>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147015" name="Rectangle 147015"/>
                              <wps:cNvSpPr/>
                              <wps:spPr>
                                <a:xfrm rot="-5399999">
                                  <a:off x="-201346" y="93568"/>
                                  <a:ext cx="587077" cy="184382"/>
                                </a:xfrm>
                                <a:prstGeom prst="rect">
                                  <a:avLst/>
                                </a:prstGeom>
                                <a:ln>
                                  <a:noFill/>
                                </a:ln>
                              </wps:spPr>
                              <wps:txbx>
                                <w:txbxContent>
                                  <w:p w:rsidR="001425F7" w:rsidRDefault="00681E3D">
                                    <w:pPr>
                                      <w:spacing w:after="160" w:line="259" w:lineRule="auto"/>
                                      <w:ind w:left="0" w:firstLine="0"/>
                                      <w:jc w:val="left"/>
                                    </w:pPr>
                                    <w:r>
                                      <w:rPr>
                                        <w:sz w:val="24"/>
                                      </w:rPr>
                                      <w:t>неделя</w:t>
                                    </w:r>
                                  </w:p>
                                </w:txbxContent>
                              </wps:txbx>
                              <wps:bodyPr horzOverflow="overflow" vert="horz" lIns="0" tIns="0" rIns="0" bIns="0" rtlCol="0">
                                <a:noAutofit/>
                              </wps:bodyPr>
                            </wps:wsp>
                            <wps:wsp>
                              <wps:cNvPr id="147016" name="Rectangle 147016"/>
                              <wps:cNvSpPr/>
                              <wps:spPr>
                                <a:xfrm rot="-5399999">
                                  <a:off x="66855" y="-79427"/>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722097" style="width:10.916pt;height:56.28pt;mso-position-horizontal-relative:char;mso-position-vertical-relative:line" coordsize="1386,7147">
                      <v:rect id="Rectangle 147012" style="position:absolute;width:1688;height:1843;left:77;top:5381;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9-</w:t>
                              </w:r>
                            </w:p>
                          </w:txbxContent>
                        </v:textbox>
                      </v:rect>
                      <v:rect id="Rectangle 147013" style="position:absolute;width:932;height:1843;left:455;top:4486;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я</w:t>
                              </w:r>
                            </w:p>
                          </w:txbxContent>
                        </v:textbox>
                      </v:rect>
                      <v:rect id="Rectangle 147014" style="position:absolute;width:506;height:1843;left:668;top:3998;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47015" style="position:absolute;width:5870;height:1843;left:-2013;top:935;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неделя</w:t>
                              </w:r>
                            </w:p>
                          </w:txbxContent>
                        </v:textbox>
                      </v:rect>
                      <v:rect id="Rectangle 147016" style="position:absolute;width:506;height:1843;left:668;top:-794;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group>
                  </w:pict>
                </mc:Fallback>
              </mc:AlternateContent>
            </w:r>
          </w:p>
        </w:tc>
        <w:tc>
          <w:tcPr>
            <w:tcW w:w="432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pPr>
            <w:r>
              <w:rPr>
                <w:sz w:val="24"/>
              </w:rPr>
              <w:t>ТЕМА 4 ПОЛИМЕРНЫЕ МАТЕРИА-</w:t>
            </w:r>
          </w:p>
          <w:p w:rsidR="001425F7" w:rsidRDefault="00681E3D">
            <w:pPr>
              <w:spacing w:after="0" w:line="259" w:lineRule="auto"/>
              <w:ind w:left="0" w:firstLine="0"/>
              <w:jc w:val="left"/>
            </w:pPr>
            <w:r>
              <w:rPr>
                <w:sz w:val="24"/>
              </w:rPr>
              <w:t xml:space="preserve">ЛЫ  </w:t>
            </w:r>
          </w:p>
          <w:p w:rsidR="001425F7" w:rsidRDefault="00681E3D">
            <w:pPr>
              <w:spacing w:after="0" w:line="259" w:lineRule="auto"/>
              <w:ind w:left="0" w:firstLine="0"/>
              <w:jc w:val="left"/>
            </w:pPr>
            <w:r>
              <w:rPr>
                <w:sz w:val="24"/>
              </w:rPr>
              <w:t xml:space="preserve">4.1 Пластические массы </w:t>
            </w:r>
          </w:p>
          <w:p w:rsidR="001425F7" w:rsidRDefault="00681E3D">
            <w:pPr>
              <w:spacing w:after="0" w:line="238" w:lineRule="auto"/>
              <w:ind w:left="0" w:firstLine="0"/>
              <w:jc w:val="left"/>
            </w:pPr>
            <w:r>
              <w:rPr>
                <w:sz w:val="24"/>
              </w:rPr>
              <w:t xml:space="preserve">4.1.1 Термопластичные пластмассы (термопласты). </w:t>
            </w:r>
          </w:p>
          <w:p w:rsidR="001425F7" w:rsidRDefault="00681E3D">
            <w:pPr>
              <w:spacing w:after="0" w:line="259" w:lineRule="auto"/>
              <w:ind w:left="0" w:firstLine="0"/>
              <w:jc w:val="left"/>
            </w:pPr>
            <w:r>
              <w:rPr>
                <w:sz w:val="24"/>
              </w:rPr>
              <w:t xml:space="preserve">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jc w:val="center"/>
            </w:pPr>
            <w:r>
              <w:rPr>
                <w:sz w:val="24"/>
              </w:rPr>
              <w:t xml:space="preserve">2 </w:t>
            </w:r>
          </w:p>
        </w:tc>
        <w:tc>
          <w:tcPr>
            <w:tcW w:w="36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pPr>
            <w:r>
              <w:rPr>
                <w:sz w:val="24"/>
              </w:rPr>
              <w:t xml:space="preserve">Занятие 4. Продолжение.  Методика проектирования композиционных материалов с заданными свойствами.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jc w:val="center"/>
            </w:pPr>
            <w:r>
              <w:rPr>
                <w:sz w:val="24"/>
              </w:rPr>
              <w:t xml:space="preserve">2 </w:t>
            </w:r>
          </w:p>
        </w:tc>
      </w:tr>
      <w:tr w:rsidR="001425F7">
        <w:trPr>
          <w:trHeight w:val="1667"/>
        </w:trPr>
        <w:tc>
          <w:tcPr>
            <w:tcW w:w="64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0" w:firstLine="0"/>
              <w:jc w:val="left"/>
            </w:pPr>
            <w:r>
              <w:rPr>
                <w:rFonts w:ascii="Calibri" w:eastAsia="Calibri" w:hAnsi="Calibri" w:cs="Calibri"/>
                <w:noProof/>
                <w:sz w:val="22"/>
              </w:rPr>
              <mc:AlternateContent>
                <mc:Choice Requires="wpg">
                  <w:drawing>
                    <wp:inline distT="0" distB="0" distL="0" distR="0">
                      <wp:extent cx="138633" cy="790194"/>
                      <wp:effectExtent l="0" t="0" r="0" b="0"/>
                      <wp:docPr id="722298" name="Group 722298"/>
                      <wp:cNvGraphicFramePr/>
                      <a:graphic xmlns:a="http://schemas.openxmlformats.org/drawingml/2006/main">
                        <a:graphicData uri="http://schemas.microsoft.com/office/word/2010/wordprocessingGroup">
                          <wpg:wgp>
                            <wpg:cNvGrpSpPr/>
                            <wpg:grpSpPr>
                              <a:xfrm>
                                <a:off x="0" y="0"/>
                                <a:ext cx="138633" cy="790194"/>
                                <a:chOff x="0" y="0"/>
                                <a:chExt cx="138633" cy="790194"/>
                              </a:xfrm>
                            </wpg:grpSpPr>
                            <wps:wsp>
                              <wps:cNvPr id="147074" name="Rectangle 147074"/>
                              <wps:cNvSpPr/>
                              <wps:spPr>
                                <a:xfrm rot="-5399999">
                                  <a:off x="-42902" y="562909"/>
                                  <a:ext cx="270188" cy="184382"/>
                                </a:xfrm>
                                <a:prstGeom prst="rect">
                                  <a:avLst/>
                                </a:prstGeom>
                                <a:ln>
                                  <a:noFill/>
                                </a:ln>
                              </wps:spPr>
                              <wps:txbx>
                                <w:txbxContent>
                                  <w:p w:rsidR="001425F7" w:rsidRDefault="00681E3D">
                                    <w:pPr>
                                      <w:spacing w:after="160" w:line="259" w:lineRule="auto"/>
                                      <w:ind w:left="0" w:firstLine="0"/>
                                      <w:jc w:val="left"/>
                                    </w:pPr>
                                    <w:r>
                                      <w:rPr>
                                        <w:sz w:val="24"/>
                                      </w:rPr>
                                      <w:t>10-</w:t>
                                    </w:r>
                                  </w:p>
                                </w:txbxContent>
                              </wps:txbx>
                              <wps:bodyPr horzOverflow="overflow" vert="horz" lIns="0" tIns="0" rIns="0" bIns="0" rtlCol="0">
                                <a:noAutofit/>
                              </wps:bodyPr>
                            </wps:wsp>
                            <wps:wsp>
                              <wps:cNvPr id="147075" name="Rectangle 147075"/>
                              <wps:cNvSpPr/>
                              <wps:spPr>
                                <a:xfrm rot="-5399999">
                                  <a:off x="45572" y="447930"/>
                                  <a:ext cx="93239" cy="184382"/>
                                </a:xfrm>
                                <a:prstGeom prst="rect">
                                  <a:avLst/>
                                </a:prstGeom>
                                <a:ln>
                                  <a:noFill/>
                                </a:ln>
                              </wps:spPr>
                              <wps:txbx>
                                <w:txbxContent>
                                  <w:p w:rsidR="001425F7" w:rsidRDefault="00681E3D">
                                    <w:pPr>
                                      <w:spacing w:after="160" w:line="259" w:lineRule="auto"/>
                                      <w:ind w:left="0" w:firstLine="0"/>
                                      <w:jc w:val="left"/>
                                    </w:pPr>
                                    <w:r>
                                      <w:rPr>
                                        <w:sz w:val="24"/>
                                      </w:rPr>
                                      <w:t>я</w:t>
                                    </w:r>
                                  </w:p>
                                </w:txbxContent>
                              </wps:txbx>
                              <wps:bodyPr horzOverflow="overflow" vert="horz" lIns="0" tIns="0" rIns="0" bIns="0" rtlCol="0">
                                <a:noAutofit/>
                              </wps:bodyPr>
                            </wps:wsp>
                            <wps:wsp>
                              <wps:cNvPr id="147076" name="Rectangle 147076"/>
                              <wps:cNvSpPr/>
                              <wps:spPr>
                                <a:xfrm rot="-5399999">
                                  <a:off x="66855" y="399108"/>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147077" name="Rectangle 147077"/>
                              <wps:cNvSpPr/>
                              <wps:spPr>
                                <a:xfrm rot="-5399999">
                                  <a:off x="-201346" y="92806"/>
                                  <a:ext cx="587077" cy="184382"/>
                                </a:xfrm>
                                <a:prstGeom prst="rect">
                                  <a:avLst/>
                                </a:prstGeom>
                                <a:ln>
                                  <a:noFill/>
                                </a:ln>
                              </wps:spPr>
                              <wps:txbx>
                                <w:txbxContent>
                                  <w:p w:rsidR="001425F7" w:rsidRDefault="00681E3D">
                                    <w:pPr>
                                      <w:spacing w:after="160" w:line="259" w:lineRule="auto"/>
                                      <w:ind w:left="0" w:firstLine="0"/>
                                      <w:jc w:val="left"/>
                                    </w:pPr>
                                    <w:r>
                                      <w:rPr>
                                        <w:sz w:val="24"/>
                                      </w:rPr>
                                      <w:t>неделя</w:t>
                                    </w:r>
                                  </w:p>
                                </w:txbxContent>
                              </wps:txbx>
                              <wps:bodyPr horzOverflow="overflow" vert="horz" lIns="0" tIns="0" rIns="0" bIns="0" rtlCol="0">
                                <a:noAutofit/>
                              </wps:bodyPr>
                            </wps:wsp>
                            <wps:wsp>
                              <wps:cNvPr id="147078" name="Rectangle 147078"/>
                              <wps:cNvSpPr/>
                              <wps:spPr>
                                <a:xfrm rot="-5399999">
                                  <a:off x="66855" y="-79427"/>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722298" style="width:10.916pt;height:62.22pt;mso-position-horizontal-relative:char;mso-position-vertical-relative:line" coordsize="1386,7901">
                      <v:rect id="Rectangle 147074" style="position:absolute;width:2701;height:1843;left:-429;top:5629;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10-</w:t>
                              </w:r>
                            </w:p>
                          </w:txbxContent>
                        </v:textbox>
                      </v:rect>
                      <v:rect id="Rectangle 147075" style="position:absolute;width:932;height:1843;left:455;top:4479;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я</w:t>
                              </w:r>
                            </w:p>
                          </w:txbxContent>
                        </v:textbox>
                      </v:rect>
                      <v:rect id="Rectangle 147076" style="position:absolute;width:506;height:1843;left:668;top:3991;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47077" style="position:absolute;width:5870;height:1843;left:-2013;top:928;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неделя</w:t>
                              </w:r>
                            </w:p>
                          </w:txbxContent>
                        </v:textbox>
                      </v:rect>
                      <v:rect id="Rectangle 147078" style="position:absolute;width:506;height:1843;left:668;top:-794;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group>
                  </w:pict>
                </mc:Fallback>
              </mc:AlternateContent>
            </w:r>
          </w:p>
        </w:tc>
        <w:tc>
          <w:tcPr>
            <w:tcW w:w="432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pPr>
            <w:r>
              <w:rPr>
                <w:sz w:val="24"/>
              </w:rPr>
              <w:t>ТЕМА 4 ПОЛИМЕРНЫЕ МАТЕРИА-</w:t>
            </w:r>
          </w:p>
          <w:p w:rsidR="001425F7" w:rsidRDefault="00681E3D">
            <w:pPr>
              <w:spacing w:after="0" w:line="259" w:lineRule="auto"/>
              <w:ind w:left="0" w:firstLine="0"/>
              <w:jc w:val="left"/>
            </w:pPr>
            <w:r>
              <w:rPr>
                <w:sz w:val="24"/>
              </w:rPr>
              <w:t xml:space="preserve">ЛЫ  </w:t>
            </w:r>
          </w:p>
          <w:p w:rsidR="001425F7" w:rsidRDefault="00681E3D">
            <w:pPr>
              <w:spacing w:after="0" w:line="238" w:lineRule="auto"/>
              <w:ind w:left="0" w:firstLine="0"/>
              <w:jc w:val="left"/>
            </w:pPr>
            <w:r>
              <w:rPr>
                <w:sz w:val="24"/>
              </w:rPr>
              <w:t xml:space="preserve">4.1.2 Термореактивные пластмассы (реактопласты). </w:t>
            </w:r>
          </w:p>
          <w:p w:rsidR="001425F7" w:rsidRDefault="00681E3D">
            <w:pPr>
              <w:spacing w:after="0" w:line="259" w:lineRule="auto"/>
              <w:ind w:left="0" w:firstLine="0"/>
              <w:jc w:val="left"/>
            </w:pPr>
            <w:r>
              <w:rPr>
                <w:sz w:val="24"/>
              </w:rPr>
              <w:t xml:space="preserve">4.2 Резины. </w:t>
            </w:r>
          </w:p>
          <w:p w:rsidR="001425F7" w:rsidRDefault="00681E3D">
            <w:pPr>
              <w:spacing w:after="0" w:line="259" w:lineRule="auto"/>
              <w:ind w:left="0" w:firstLine="0"/>
              <w:jc w:val="left"/>
            </w:pPr>
            <w:r>
              <w:rPr>
                <w:sz w:val="24"/>
              </w:rPr>
              <w:t xml:space="preserve">4.3 Клеящие материалы.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jc w:val="center"/>
            </w:pPr>
            <w:r>
              <w:rPr>
                <w:sz w:val="24"/>
              </w:rPr>
              <w:t xml:space="preserve">2 </w:t>
            </w:r>
          </w:p>
        </w:tc>
        <w:tc>
          <w:tcPr>
            <w:tcW w:w="36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38" w:lineRule="auto"/>
              <w:ind w:left="0" w:right="59" w:firstLine="0"/>
            </w:pPr>
            <w:r>
              <w:rPr>
                <w:sz w:val="24"/>
              </w:rPr>
              <w:t xml:space="preserve">Занятие 5. Определение обрабатываемости композиционных материалов.  </w:t>
            </w:r>
          </w:p>
          <w:p w:rsidR="001425F7" w:rsidRDefault="00681E3D">
            <w:pPr>
              <w:spacing w:after="0" w:line="259" w:lineRule="auto"/>
              <w:ind w:left="0" w:firstLine="0"/>
              <w:jc w:val="left"/>
            </w:pPr>
            <w:r>
              <w:rPr>
                <w:sz w:val="24"/>
              </w:rPr>
              <w:t xml:space="preserve">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jc w:val="center"/>
            </w:pPr>
            <w:r>
              <w:rPr>
                <w:sz w:val="24"/>
              </w:rPr>
              <w:t xml:space="preserve">2 </w:t>
            </w:r>
          </w:p>
        </w:tc>
      </w:tr>
      <w:tr w:rsidR="001425F7">
        <w:trPr>
          <w:trHeight w:val="3046"/>
        </w:trPr>
        <w:tc>
          <w:tcPr>
            <w:tcW w:w="64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0" w:firstLine="0"/>
              <w:jc w:val="left"/>
            </w:pPr>
            <w:r>
              <w:rPr>
                <w:rFonts w:ascii="Calibri" w:eastAsia="Calibri" w:hAnsi="Calibri" w:cs="Calibri"/>
                <w:noProof/>
                <w:sz w:val="22"/>
              </w:rPr>
              <w:lastRenderedPageBreak/>
              <mc:AlternateContent>
                <mc:Choice Requires="wpg">
                  <w:drawing>
                    <wp:inline distT="0" distB="0" distL="0" distR="0">
                      <wp:extent cx="138633" cy="790194"/>
                      <wp:effectExtent l="0" t="0" r="0" b="0"/>
                      <wp:docPr id="722506" name="Group 722506"/>
                      <wp:cNvGraphicFramePr/>
                      <a:graphic xmlns:a="http://schemas.openxmlformats.org/drawingml/2006/main">
                        <a:graphicData uri="http://schemas.microsoft.com/office/word/2010/wordprocessingGroup">
                          <wpg:wgp>
                            <wpg:cNvGrpSpPr/>
                            <wpg:grpSpPr>
                              <a:xfrm>
                                <a:off x="0" y="0"/>
                                <a:ext cx="138633" cy="790194"/>
                                <a:chOff x="0" y="0"/>
                                <a:chExt cx="138633" cy="790194"/>
                              </a:xfrm>
                            </wpg:grpSpPr>
                            <wps:wsp>
                              <wps:cNvPr id="147128" name="Rectangle 147128"/>
                              <wps:cNvSpPr/>
                              <wps:spPr>
                                <a:xfrm rot="-5399999">
                                  <a:off x="-42902" y="562908"/>
                                  <a:ext cx="270188" cy="184382"/>
                                </a:xfrm>
                                <a:prstGeom prst="rect">
                                  <a:avLst/>
                                </a:prstGeom>
                                <a:ln>
                                  <a:noFill/>
                                </a:ln>
                              </wps:spPr>
                              <wps:txbx>
                                <w:txbxContent>
                                  <w:p w:rsidR="001425F7" w:rsidRDefault="00681E3D">
                                    <w:pPr>
                                      <w:spacing w:after="160" w:line="259" w:lineRule="auto"/>
                                      <w:ind w:left="0" w:firstLine="0"/>
                                      <w:jc w:val="left"/>
                                    </w:pPr>
                                    <w:r>
                                      <w:rPr>
                                        <w:sz w:val="24"/>
                                      </w:rPr>
                                      <w:t>11-</w:t>
                                    </w:r>
                                  </w:p>
                                </w:txbxContent>
                              </wps:txbx>
                              <wps:bodyPr horzOverflow="overflow" vert="horz" lIns="0" tIns="0" rIns="0" bIns="0" rtlCol="0">
                                <a:noAutofit/>
                              </wps:bodyPr>
                            </wps:wsp>
                            <wps:wsp>
                              <wps:cNvPr id="147129" name="Rectangle 147129"/>
                              <wps:cNvSpPr/>
                              <wps:spPr>
                                <a:xfrm rot="-5399999">
                                  <a:off x="45572" y="447930"/>
                                  <a:ext cx="93238" cy="184382"/>
                                </a:xfrm>
                                <a:prstGeom prst="rect">
                                  <a:avLst/>
                                </a:prstGeom>
                                <a:ln>
                                  <a:noFill/>
                                </a:ln>
                              </wps:spPr>
                              <wps:txbx>
                                <w:txbxContent>
                                  <w:p w:rsidR="001425F7" w:rsidRDefault="00681E3D">
                                    <w:pPr>
                                      <w:spacing w:after="160" w:line="259" w:lineRule="auto"/>
                                      <w:ind w:left="0" w:firstLine="0"/>
                                      <w:jc w:val="left"/>
                                    </w:pPr>
                                    <w:r>
                                      <w:rPr>
                                        <w:sz w:val="24"/>
                                      </w:rPr>
                                      <w:t>я</w:t>
                                    </w:r>
                                  </w:p>
                                </w:txbxContent>
                              </wps:txbx>
                              <wps:bodyPr horzOverflow="overflow" vert="horz" lIns="0" tIns="0" rIns="0" bIns="0" rtlCol="0">
                                <a:noAutofit/>
                              </wps:bodyPr>
                            </wps:wsp>
                            <wps:wsp>
                              <wps:cNvPr id="147130" name="Rectangle 147130"/>
                              <wps:cNvSpPr/>
                              <wps:spPr>
                                <a:xfrm rot="-5399999">
                                  <a:off x="66855" y="399108"/>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147131" name="Rectangle 147131"/>
                              <wps:cNvSpPr/>
                              <wps:spPr>
                                <a:xfrm rot="-5399999">
                                  <a:off x="-201347" y="92806"/>
                                  <a:ext cx="587077" cy="184382"/>
                                </a:xfrm>
                                <a:prstGeom prst="rect">
                                  <a:avLst/>
                                </a:prstGeom>
                                <a:ln>
                                  <a:noFill/>
                                </a:ln>
                              </wps:spPr>
                              <wps:txbx>
                                <w:txbxContent>
                                  <w:p w:rsidR="001425F7" w:rsidRDefault="00681E3D">
                                    <w:pPr>
                                      <w:spacing w:after="160" w:line="259" w:lineRule="auto"/>
                                      <w:ind w:left="0" w:firstLine="0"/>
                                      <w:jc w:val="left"/>
                                    </w:pPr>
                                    <w:r>
                                      <w:rPr>
                                        <w:sz w:val="24"/>
                                      </w:rPr>
                                      <w:t>неделя</w:t>
                                    </w:r>
                                  </w:p>
                                </w:txbxContent>
                              </wps:txbx>
                              <wps:bodyPr horzOverflow="overflow" vert="horz" lIns="0" tIns="0" rIns="0" bIns="0" rtlCol="0">
                                <a:noAutofit/>
                              </wps:bodyPr>
                            </wps:wsp>
                            <wps:wsp>
                              <wps:cNvPr id="147132" name="Rectangle 147132"/>
                              <wps:cNvSpPr/>
                              <wps:spPr>
                                <a:xfrm rot="-5399999">
                                  <a:off x="66855" y="-79427"/>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722506" style="width:10.916pt;height:62.22pt;mso-position-horizontal-relative:char;mso-position-vertical-relative:line" coordsize="1386,7901">
                      <v:rect id="Rectangle 147128" style="position:absolute;width:2701;height:1843;left:-429;top:5629;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11-</w:t>
                              </w:r>
                            </w:p>
                          </w:txbxContent>
                        </v:textbox>
                      </v:rect>
                      <v:rect id="Rectangle 147129" style="position:absolute;width:932;height:1843;left:455;top:4479;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я</w:t>
                              </w:r>
                            </w:p>
                          </w:txbxContent>
                        </v:textbox>
                      </v:rect>
                      <v:rect id="Rectangle 147130" style="position:absolute;width:506;height:1843;left:668;top:3991;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47131" style="position:absolute;width:5870;height:1843;left:-2013;top:928;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неделя</w:t>
                              </w:r>
                            </w:p>
                          </w:txbxContent>
                        </v:textbox>
                      </v:rect>
                      <v:rect id="Rectangle 147132" style="position:absolute;width:506;height:1843;left:668;top:-794;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group>
                  </w:pict>
                </mc:Fallback>
              </mc:AlternateContent>
            </w:r>
          </w:p>
        </w:tc>
        <w:tc>
          <w:tcPr>
            <w:tcW w:w="432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38" w:lineRule="auto"/>
              <w:ind w:left="0" w:firstLine="0"/>
              <w:jc w:val="left"/>
            </w:pPr>
            <w:r>
              <w:rPr>
                <w:sz w:val="24"/>
              </w:rPr>
              <w:t xml:space="preserve">ТЕМА  5  НАНОСТРУКТУРНЫЕ МАТЕРИАЛЫ  </w:t>
            </w:r>
          </w:p>
          <w:p w:rsidR="001425F7" w:rsidRDefault="00681E3D">
            <w:pPr>
              <w:spacing w:after="0" w:line="238" w:lineRule="auto"/>
              <w:ind w:left="0" w:firstLine="0"/>
              <w:jc w:val="left"/>
            </w:pPr>
            <w:r>
              <w:rPr>
                <w:sz w:val="24"/>
              </w:rPr>
              <w:t xml:space="preserve">5.1. Общая характеристика наноматериалов  </w:t>
            </w:r>
          </w:p>
          <w:p w:rsidR="001425F7" w:rsidRDefault="00681E3D">
            <w:pPr>
              <w:spacing w:after="0" w:line="238" w:lineRule="auto"/>
              <w:ind w:left="0" w:firstLine="0"/>
            </w:pPr>
            <w:r>
              <w:rPr>
                <w:sz w:val="24"/>
              </w:rPr>
              <w:t xml:space="preserve">5.2 Методы получения консолидированных наноматериалов </w:t>
            </w:r>
          </w:p>
          <w:p w:rsidR="001425F7" w:rsidRDefault="00681E3D">
            <w:pPr>
              <w:spacing w:after="1" w:line="238" w:lineRule="auto"/>
              <w:ind w:left="0" w:right="59" w:firstLine="0"/>
            </w:pPr>
            <w:r>
              <w:rPr>
                <w:sz w:val="24"/>
              </w:rPr>
              <w:t xml:space="preserve">5.3. Структура полимерных, биологических и углеродных наноматериалов </w:t>
            </w:r>
          </w:p>
          <w:p w:rsidR="001425F7" w:rsidRDefault="00681E3D">
            <w:pPr>
              <w:spacing w:after="0" w:line="259" w:lineRule="auto"/>
              <w:ind w:left="0" w:firstLine="0"/>
            </w:pPr>
            <w:r>
              <w:rPr>
                <w:sz w:val="24"/>
              </w:rPr>
              <w:t xml:space="preserve">5.3.1 Основные типы макромолекулярной архитектуры наноматериалов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jc w:val="center"/>
            </w:pPr>
            <w:r>
              <w:rPr>
                <w:sz w:val="24"/>
              </w:rPr>
              <w:t xml:space="preserve">2 </w:t>
            </w:r>
          </w:p>
        </w:tc>
        <w:tc>
          <w:tcPr>
            <w:tcW w:w="36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38" w:lineRule="auto"/>
              <w:ind w:left="0" w:right="59" w:firstLine="0"/>
            </w:pPr>
            <w:r>
              <w:rPr>
                <w:sz w:val="24"/>
              </w:rPr>
              <w:t xml:space="preserve">Занятие 5. Продолжение. Определение обрабатываемости композиционных материалов.  </w:t>
            </w:r>
          </w:p>
          <w:p w:rsidR="001425F7" w:rsidRDefault="00681E3D">
            <w:pPr>
              <w:spacing w:after="0" w:line="259" w:lineRule="auto"/>
              <w:ind w:left="0" w:firstLine="0"/>
              <w:jc w:val="left"/>
            </w:pPr>
            <w:r>
              <w:rPr>
                <w:sz w:val="24"/>
              </w:rPr>
              <w:t xml:space="preserve">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jc w:val="center"/>
            </w:pPr>
            <w:r>
              <w:rPr>
                <w:sz w:val="24"/>
              </w:rPr>
              <w:t xml:space="preserve">2 </w:t>
            </w:r>
          </w:p>
        </w:tc>
      </w:tr>
      <w:tr w:rsidR="001425F7">
        <w:trPr>
          <w:trHeight w:val="2770"/>
        </w:trPr>
        <w:tc>
          <w:tcPr>
            <w:tcW w:w="64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0" w:firstLine="0"/>
              <w:jc w:val="left"/>
            </w:pPr>
            <w:r>
              <w:rPr>
                <w:rFonts w:ascii="Calibri" w:eastAsia="Calibri" w:hAnsi="Calibri" w:cs="Calibri"/>
                <w:noProof/>
                <w:sz w:val="22"/>
              </w:rPr>
              <mc:AlternateContent>
                <mc:Choice Requires="wpg">
                  <w:drawing>
                    <wp:inline distT="0" distB="0" distL="0" distR="0">
                      <wp:extent cx="138633" cy="790193"/>
                      <wp:effectExtent l="0" t="0" r="0" b="0"/>
                      <wp:docPr id="722743" name="Group 722743"/>
                      <wp:cNvGraphicFramePr/>
                      <a:graphic xmlns:a="http://schemas.openxmlformats.org/drawingml/2006/main">
                        <a:graphicData uri="http://schemas.microsoft.com/office/word/2010/wordprocessingGroup">
                          <wpg:wgp>
                            <wpg:cNvGrpSpPr/>
                            <wpg:grpSpPr>
                              <a:xfrm>
                                <a:off x="0" y="0"/>
                                <a:ext cx="138633" cy="790193"/>
                                <a:chOff x="0" y="0"/>
                                <a:chExt cx="138633" cy="790193"/>
                              </a:xfrm>
                            </wpg:grpSpPr>
                            <wps:wsp>
                              <wps:cNvPr id="147224" name="Rectangle 147224"/>
                              <wps:cNvSpPr/>
                              <wps:spPr>
                                <a:xfrm rot="-5399999">
                                  <a:off x="-42902" y="562908"/>
                                  <a:ext cx="270188" cy="184382"/>
                                </a:xfrm>
                                <a:prstGeom prst="rect">
                                  <a:avLst/>
                                </a:prstGeom>
                                <a:ln>
                                  <a:noFill/>
                                </a:ln>
                              </wps:spPr>
                              <wps:txbx>
                                <w:txbxContent>
                                  <w:p w:rsidR="001425F7" w:rsidRDefault="00681E3D">
                                    <w:pPr>
                                      <w:spacing w:after="160" w:line="259" w:lineRule="auto"/>
                                      <w:ind w:left="0" w:firstLine="0"/>
                                      <w:jc w:val="left"/>
                                    </w:pPr>
                                    <w:r>
                                      <w:rPr>
                                        <w:sz w:val="24"/>
                                      </w:rPr>
                                      <w:t>12-</w:t>
                                    </w:r>
                                  </w:p>
                                </w:txbxContent>
                              </wps:txbx>
                              <wps:bodyPr horzOverflow="overflow" vert="horz" lIns="0" tIns="0" rIns="0" bIns="0" rtlCol="0">
                                <a:noAutofit/>
                              </wps:bodyPr>
                            </wps:wsp>
                            <wps:wsp>
                              <wps:cNvPr id="147225" name="Rectangle 147225"/>
                              <wps:cNvSpPr/>
                              <wps:spPr>
                                <a:xfrm rot="-5399999">
                                  <a:off x="45573" y="447930"/>
                                  <a:ext cx="93238" cy="184382"/>
                                </a:xfrm>
                                <a:prstGeom prst="rect">
                                  <a:avLst/>
                                </a:prstGeom>
                                <a:ln>
                                  <a:noFill/>
                                </a:ln>
                              </wps:spPr>
                              <wps:txbx>
                                <w:txbxContent>
                                  <w:p w:rsidR="001425F7" w:rsidRDefault="00681E3D">
                                    <w:pPr>
                                      <w:spacing w:after="160" w:line="259" w:lineRule="auto"/>
                                      <w:ind w:left="0" w:firstLine="0"/>
                                      <w:jc w:val="left"/>
                                    </w:pPr>
                                    <w:r>
                                      <w:rPr>
                                        <w:sz w:val="24"/>
                                      </w:rPr>
                                      <w:t>я</w:t>
                                    </w:r>
                                  </w:p>
                                </w:txbxContent>
                              </wps:txbx>
                              <wps:bodyPr horzOverflow="overflow" vert="horz" lIns="0" tIns="0" rIns="0" bIns="0" rtlCol="0">
                                <a:noAutofit/>
                              </wps:bodyPr>
                            </wps:wsp>
                            <wps:wsp>
                              <wps:cNvPr id="147226" name="Rectangle 147226"/>
                              <wps:cNvSpPr/>
                              <wps:spPr>
                                <a:xfrm rot="-5399999">
                                  <a:off x="66855" y="399109"/>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147227" name="Rectangle 147227"/>
                              <wps:cNvSpPr/>
                              <wps:spPr>
                                <a:xfrm rot="-5399999">
                                  <a:off x="-201347" y="92806"/>
                                  <a:ext cx="587078" cy="184382"/>
                                </a:xfrm>
                                <a:prstGeom prst="rect">
                                  <a:avLst/>
                                </a:prstGeom>
                                <a:ln>
                                  <a:noFill/>
                                </a:ln>
                              </wps:spPr>
                              <wps:txbx>
                                <w:txbxContent>
                                  <w:p w:rsidR="001425F7" w:rsidRDefault="00681E3D">
                                    <w:pPr>
                                      <w:spacing w:after="160" w:line="259" w:lineRule="auto"/>
                                      <w:ind w:left="0" w:firstLine="0"/>
                                      <w:jc w:val="left"/>
                                    </w:pPr>
                                    <w:r>
                                      <w:rPr>
                                        <w:sz w:val="24"/>
                                      </w:rPr>
                                      <w:t>неделя</w:t>
                                    </w:r>
                                  </w:p>
                                </w:txbxContent>
                              </wps:txbx>
                              <wps:bodyPr horzOverflow="overflow" vert="horz" lIns="0" tIns="0" rIns="0" bIns="0" rtlCol="0">
                                <a:noAutofit/>
                              </wps:bodyPr>
                            </wps:wsp>
                            <wps:wsp>
                              <wps:cNvPr id="147228" name="Rectangle 147228"/>
                              <wps:cNvSpPr/>
                              <wps:spPr>
                                <a:xfrm rot="-5399999">
                                  <a:off x="66855" y="-79426"/>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722743" style="width:10.916pt;height:62.2199pt;mso-position-horizontal-relative:char;mso-position-vertical-relative:line" coordsize="1386,7901">
                      <v:rect id="Rectangle 147224" style="position:absolute;width:2701;height:1843;left:-429;top:5629;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12-</w:t>
                              </w:r>
                            </w:p>
                          </w:txbxContent>
                        </v:textbox>
                      </v:rect>
                      <v:rect id="Rectangle 147225" style="position:absolute;width:932;height:1843;left:455;top:4479;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я</w:t>
                              </w:r>
                            </w:p>
                          </w:txbxContent>
                        </v:textbox>
                      </v:rect>
                      <v:rect id="Rectangle 147226" style="position:absolute;width:506;height:1843;left:668;top:3991;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47227" style="position:absolute;width:5870;height:1843;left:-2013;top:928;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неделя</w:t>
                              </w:r>
                            </w:p>
                          </w:txbxContent>
                        </v:textbox>
                      </v:rect>
                      <v:rect id="Rectangle 147228" style="position:absolute;width:506;height:1843;left:668;top:-794;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group>
                  </w:pict>
                </mc:Fallback>
              </mc:AlternateContent>
            </w:r>
          </w:p>
        </w:tc>
        <w:tc>
          <w:tcPr>
            <w:tcW w:w="432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38" w:lineRule="auto"/>
              <w:ind w:left="0" w:firstLine="0"/>
              <w:jc w:val="left"/>
            </w:pPr>
            <w:r>
              <w:rPr>
                <w:sz w:val="24"/>
              </w:rPr>
              <w:t xml:space="preserve">ТЕМА  5 НАНОСТРУКТУРНЫЕ МАТЕРИАЛЫ  </w:t>
            </w:r>
          </w:p>
          <w:p w:rsidR="001425F7" w:rsidRDefault="00681E3D">
            <w:pPr>
              <w:spacing w:after="0" w:line="238" w:lineRule="auto"/>
              <w:ind w:left="0" w:firstLine="0"/>
              <w:jc w:val="left"/>
            </w:pPr>
            <w:r>
              <w:rPr>
                <w:sz w:val="24"/>
              </w:rPr>
              <w:t xml:space="preserve">5.4  Механические свойства наноматериалов </w:t>
            </w:r>
          </w:p>
          <w:p w:rsidR="001425F7" w:rsidRDefault="00681E3D">
            <w:pPr>
              <w:spacing w:after="0" w:line="238" w:lineRule="auto"/>
              <w:ind w:left="0" w:firstLine="0"/>
              <w:jc w:val="left"/>
            </w:pPr>
            <w:r>
              <w:rPr>
                <w:sz w:val="24"/>
              </w:rPr>
              <w:t xml:space="preserve">5.5 Основные методы получения наноматериалов </w:t>
            </w:r>
          </w:p>
          <w:p w:rsidR="001425F7" w:rsidRDefault="00681E3D">
            <w:pPr>
              <w:spacing w:after="0" w:line="238" w:lineRule="auto"/>
              <w:ind w:left="0" w:right="59" w:firstLine="0"/>
            </w:pPr>
            <w:r>
              <w:rPr>
                <w:sz w:val="24"/>
              </w:rPr>
              <w:t xml:space="preserve">5.5.1 Основные методы получения порошков для изготовления наноматериалов </w:t>
            </w:r>
          </w:p>
          <w:p w:rsidR="001425F7" w:rsidRDefault="00681E3D">
            <w:pPr>
              <w:spacing w:after="0" w:line="259" w:lineRule="auto"/>
              <w:ind w:left="0" w:firstLine="0"/>
              <w:jc w:val="left"/>
            </w:pPr>
            <w:r>
              <w:rPr>
                <w:sz w:val="24"/>
              </w:rPr>
              <w:t xml:space="preserve">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jc w:val="center"/>
            </w:pPr>
            <w:r>
              <w:rPr>
                <w:sz w:val="24"/>
              </w:rPr>
              <w:t xml:space="preserve">2 </w:t>
            </w:r>
          </w:p>
        </w:tc>
        <w:tc>
          <w:tcPr>
            <w:tcW w:w="36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38" w:lineRule="auto"/>
              <w:ind w:left="0" w:right="59" w:firstLine="0"/>
            </w:pPr>
            <w:r>
              <w:rPr>
                <w:sz w:val="24"/>
              </w:rPr>
              <w:t xml:space="preserve">Занятие 5. Продолжение. Определение обрабатываемости композиционных материалов.  </w:t>
            </w:r>
          </w:p>
          <w:p w:rsidR="001425F7" w:rsidRDefault="00681E3D">
            <w:pPr>
              <w:spacing w:after="0" w:line="259" w:lineRule="auto"/>
              <w:ind w:left="0" w:firstLine="0"/>
              <w:jc w:val="left"/>
            </w:pPr>
            <w:r>
              <w:rPr>
                <w:sz w:val="24"/>
              </w:rPr>
              <w:t xml:space="preserve">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jc w:val="center"/>
            </w:pPr>
            <w:r>
              <w:rPr>
                <w:sz w:val="24"/>
              </w:rPr>
              <w:t xml:space="preserve">2 </w:t>
            </w:r>
          </w:p>
        </w:tc>
      </w:tr>
    </w:tbl>
    <w:p w:rsidR="001425F7" w:rsidRDefault="001425F7">
      <w:pPr>
        <w:spacing w:after="0" w:line="259" w:lineRule="auto"/>
        <w:ind w:left="-1275" w:right="10700" w:firstLine="0"/>
        <w:jc w:val="left"/>
      </w:pPr>
    </w:p>
    <w:tbl>
      <w:tblPr>
        <w:tblStyle w:val="TableGrid"/>
        <w:tblW w:w="9648" w:type="dxa"/>
        <w:tblInd w:w="-108" w:type="dxa"/>
        <w:tblCellMar>
          <w:top w:w="59" w:type="dxa"/>
          <w:left w:w="108" w:type="dxa"/>
          <w:right w:w="48" w:type="dxa"/>
        </w:tblCellMar>
        <w:tblLook w:val="04A0" w:firstRow="1" w:lastRow="0" w:firstColumn="1" w:lastColumn="0" w:noHBand="0" w:noVBand="1"/>
      </w:tblPr>
      <w:tblGrid>
        <w:gridCol w:w="648"/>
        <w:gridCol w:w="4320"/>
        <w:gridCol w:w="540"/>
        <w:gridCol w:w="3600"/>
        <w:gridCol w:w="540"/>
      </w:tblGrid>
      <w:tr w:rsidR="001425F7">
        <w:trPr>
          <w:trHeight w:val="4978"/>
        </w:trPr>
        <w:tc>
          <w:tcPr>
            <w:tcW w:w="64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0" w:firstLine="0"/>
              <w:jc w:val="left"/>
            </w:pPr>
            <w:r>
              <w:rPr>
                <w:rFonts w:ascii="Calibri" w:eastAsia="Calibri" w:hAnsi="Calibri" w:cs="Calibri"/>
                <w:noProof/>
                <w:sz w:val="22"/>
              </w:rPr>
              <mc:AlternateContent>
                <mc:Choice Requires="wpg">
                  <w:drawing>
                    <wp:inline distT="0" distB="0" distL="0" distR="0">
                      <wp:extent cx="138633" cy="790194"/>
                      <wp:effectExtent l="0" t="0" r="0" b="0"/>
                      <wp:docPr id="722378" name="Group 722378"/>
                      <wp:cNvGraphicFramePr/>
                      <a:graphic xmlns:a="http://schemas.openxmlformats.org/drawingml/2006/main">
                        <a:graphicData uri="http://schemas.microsoft.com/office/word/2010/wordprocessingGroup">
                          <wpg:wgp>
                            <wpg:cNvGrpSpPr/>
                            <wpg:grpSpPr>
                              <a:xfrm>
                                <a:off x="0" y="0"/>
                                <a:ext cx="138633" cy="790194"/>
                                <a:chOff x="0" y="0"/>
                                <a:chExt cx="138633" cy="790194"/>
                              </a:xfrm>
                            </wpg:grpSpPr>
                            <wps:wsp>
                              <wps:cNvPr id="147375" name="Rectangle 147375"/>
                              <wps:cNvSpPr/>
                              <wps:spPr>
                                <a:xfrm rot="-5399999">
                                  <a:off x="-42902" y="562909"/>
                                  <a:ext cx="270188" cy="184382"/>
                                </a:xfrm>
                                <a:prstGeom prst="rect">
                                  <a:avLst/>
                                </a:prstGeom>
                                <a:ln>
                                  <a:noFill/>
                                </a:ln>
                              </wps:spPr>
                              <wps:txbx>
                                <w:txbxContent>
                                  <w:p w:rsidR="001425F7" w:rsidRDefault="00681E3D">
                                    <w:pPr>
                                      <w:spacing w:after="160" w:line="259" w:lineRule="auto"/>
                                      <w:ind w:left="0" w:firstLine="0"/>
                                      <w:jc w:val="left"/>
                                    </w:pPr>
                                    <w:r>
                                      <w:rPr>
                                        <w:sz w:val="24"/>
                                      </w:rPr>
                                      <w:t>13-</w:t>
                                    </w:r>
                                  </w:p>
                                </w:txbxContent>
                              </wps:txbx>
                              <wps:bodyPr horzOverflow="overflow" vert="horz" lIns="0" tIns="0" rIns="0" bIns="0" rtlCol="0">
                                <a:noAutofit/>
                              </wps:bodyPr>
                            </wps:wsp>
                            <wps:wsp>
                              <wps:cNvPr id="147376" name="Rectangle 147376"/>
                              <wps:cNvSpPr/>
                              <wps:spPr>
                                <a:xfrm rot="-5399999">
                                  <a:off x="45572" y="447930"/>
                                  <a:ext cx="93239" cy="184382"/>
                                </a:xfrm>
                                <a:prstGeom prst="rect">
                                  <a:avLst/>
                                </a:prstGeom>
                                <a:ln>
                                  <a:noFill/>
                                </a:ln>
                              </wps:spPr>
                              <wps:txbx>
                                <w:txbxContent>
                                  <w:p w:rsidR="001425F7" w:rsidRDefault="00681E3D">
                                    <w:pPr>
                                      <w:spacing w:after="160" w:line="259" w:lineRule="auto"/>
                                      <w:ind w:left="0" w:firstLine="0"/>
                                      <w:jc w:val="left"/>
                                    </w:pPr>
                                    <w:r>
                                      <w:rPr>
                                        <w:sz w:val="24"/>
                                      </w:rPr>
                                      <w:t>я</w:t>
                                    </w:r>
                                  </w:p>
                                </w:txbxContent>
                              </wps:txbx>
                              <wps:bodyPr horzOverflow="overflow" vert="horz" lIns="0" tIns="0" rIns="0" bIns="0" rtlCol="0">
                                <a:noAutofit/>
                              </wps:bodyPr>
                            </wps:wsp>
                            <wps:wsp>
                              <wps:cNvPr id="147377" name="Rectangle 147377"/>
                              <wps:cNvSpPr/>
                              <wps:spPr>
                                <a:xfrm rot="-5399999">
                                  <a:off x="66855" y="399108"/>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147378" name="Rectangle 147378"/>
                              <wps:cNvSpPr/>
                              <wps:spPr>
                                <a:xfrm rot="-5399999">
                                  <a:off x="-201346" y="92806"/>
                                  <a:ext cx="587077" cy="184382"/>
                                </a:xfrm>
                                <a:prstGeom prst="rect">
                                  <a:avLst/>
                                </a:prstGeom>
                                <a:ln>
                                  <a:noFill/>
                                </a:ln>
                              </wps:spPr>
                              <wps:txbx>
                                <w:txbxContent>
                                  <w:p w:rsidR="001425F7" w:rsidRDefault="00681E3D">
                                    <w:pPr>
                                      <w:spacing w:after="160" w:line="259" w:lineRule="auto"/>
                                      <w:ind w:left="0" w:firstLine="0"/>
                                      <w:jc w:val="left"/>
                                    </w:pPr>
                                    <w:r>
                                      <w:rPr>
                                        <w:sz w:val="24"/>
                                      </w:rPr>
                                      <w:t>неделя</w:t>
                                    </w:r>
                                  </w:p>
                                </w:txbxContent>
                              </wps:txbx>
                              <wps:bodyPr horzOverflow="overflow" vert="horz" lIns="0" tIns="0" rIns="0" bIns="0" rtlCol="0">
                                <a:noAutofit/>
                              </wps:bodyPr>
                            </wps:wsp>
                            <wps:wsp>
                              <wps:cNvPr id="147379" name="Rectangle 147379"/>
                              <wps:cNvSpPr/>
                              <wps:spPr>
                                <a:xfrm rot="-5399999">
                                  <a:off x="66855" y="-79427"/>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722378" style="width:10.916pt;height:62.22pt;mso-position-horizontal-relative:char;mso-position-vertical-relative:line" coordsize="1386,7901">
                      <v:rect id="Rectangle 147375" style="position:absolute;width:2701;height:1843;left:-429;top:5629;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13-</w:t>
                              </w:r>
                            </w:p>
                          </w:txbxContent>
                        </v:textbox>
                      </v:rect>
                      <v:rect id="Rectangle 147376" style="position:absolute;width:932;height:1843;left:455;top:4479;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я</w:t>
                              </w:r>
                            </w:p>
                          </w:txbxContent>
                        </v:textbox>
                      </v:rect>
                      <v:rect id="Rectangle 147377" style="position:absolute;width:506;height:1843;left:668;top:3991;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47378" style="position:absolute;width:5870;height:1843;left:-2013;top:928;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неделя</w:t>
                              </w:r>
                            </w:p>
                          </w:txbxContent>
                        </v:textbox>
                      </v:rect>
                      <v:rect id="Rectangle 147379" style="position:absolute;width:506;height:1843;left:668;top:-794;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group>
                  </w:pict>
                </mc:Fallback>
              </mc:AlternateContent>
            </w:r>
          </w:p>
        </w:tc>
        <w:tc>
          <w:tcPr>
            <w:tcW w:w="432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38" w:lineRule="auto"/>
              <w:ind w:left="0" w:firstLine="0"/>
              <w:jc w:val="left"/>
            </w:pPr>
            <w:r>
              <w:rPr>
                <w:sz w:val="24"/>
              </w:rPr>
              <w:t xml:space="preserve">ТЕМА  5  НАНОСТРУКТУРНЫЕ МАТЕРИАЛЫ  </w:t>
            </w:r>
          </w:p>
          <w:p w:rsidR="001425F7" w:rsidRDefault="00681E3D">
            <w:pPr>
              <w:spacing w:after="0" w:line="259" w:lineRule="auto"/>
              <w:ind w:left="0" w:firstLine="0"/>
              <w:jc w:val="left"/>
            </w:pPr>
            <w:r>
              <w:rPr>
                <w:sz w:val="24"/>
              </w:rPr>
              <w:t xml:space="preserve">5.7  Применение наноматериалов </w:t>
            </w:r>
          </w:p>
          <w:p w:rsidR="001425F7" w:rsidRDefault="00681E3D">
            <w:pPr>
              <w:spacing w:after="0" w:line="259" w:lineRule="auto"/>
              <w:ind w:left="0" w:firstLine="0"/>
              <w:jc w:val="left"/>
            </w:pPr>
            <w:r>
              <w:rPr>
                <w:sz w:val="24"/>
              </w:rPr>
              <w:t xml:space="preserve">5.7.1 Общая характеристика </w:t>
            </w:r>
          </w:p>
          <w:p w:rsidR="001425F7" w:rsidRDefault="00681E3D">
            <w:pPr>
              <w:spacing w:after="0" w:line="238" w:lineRule="auto"/>
              <w:ind w:left="0" w:firstLine="0"/>
              <w:jc w:val="left"/>
            </w:pPr>
            <w:r>
              <w:rPr>
                <w:sz w:val="24"/>
              </w:rPr>
              <w:t xml:space="preserve">5.7.2 Конструкционные, инструментальные и триботехнические наноматериалы </w:t>
            </w:r>
          </w:p>
          <w:p w:rsidR="001425F7" w:rsidRDefault="00681E3D">
            <w:pPr>
              <w:spacing w:after="0" w:line="238" w:lineRule="auto"/>
              <w:ind w:left="0" w:right="59" w:firstLine="0"/>
            </w:pPr>
            <w:r>
              <w:rPr>
                <w:sz w:val="24"/>
              </w:rPr>
              <w:t xml:space="preserve">5.7.3 Пористые материалы и материалы со специальными физико-химическими свойствами </w:t>
            </w:r>
          </w:p>
          <w:p w:rsidR="001425F7" w:rsidRDefault="00681E3D">
            <w:pPr>
              <w:spacing w:after="0" w:line="238" w:lineRule="auto"/>
              <w:ind w:left="0" w:right="60" w:firstLine="0"/>
            </w:pPr>
            <w:r>
              <w:rPr>
                <w:sz w:val="24"/>
              </w:rPr>
              <w:t xml:space="preserve">5.7.4  Материалы со специальными физическими свойствами 5.7.5 Новые наноматериалы </w:t>
            </w:r>
          </w:p>
          <w:p w:rsidR="001425F7" w:rsidRDefault="00681E3D">
            <w:pPr>
              <w:spacing w:after="0" w:line="259" w:lineRule="auto"/>
              <w:ind w:left="0" w:firstLine="0"/>
              <w:jc w:val="left"/>
            </w:pPr>
            <w:r>
              <w:rPr>
                <w:sz w:val="24"/>
              </w:rPr>
              <w:t xml:space="preserve">5.7.6 Нанотрубки-металлурги </w:t>
            </w:r>
          </w:p>
          <w:p w:rsidR="001425F7" w:rsidRDefault="00681E3D">
            <w:pPr>
              <w:spacing w:after="0" w:line="238" w:lineRule="auto"/>
              <w:ind w:left="0" w:firstLine="0"/>
              <w:jc w:val="left"/>
            </w:pPr>
            <w:r>
              <w:rPr>
                <w:sz w:val="24"/>
              </w:rPr>
              <w:t xml:space="preserve">5.7.7  Медицинские и биологические материалы </w:t>
            </w:r>
          </w:p>
          <w:p w:rsidR="001425F7" w:rsidRDefault="00681E3D">
            <w:pPr>
              <w:spacing w:after="0" w:line="259" w:lineRule="auto"/>
              <w:ind w:left="0" w:firstLine="0"/>
            </w:pPr>
            <w:r>
              <w:rPr>
                <w:sz w:val="24"/>
              </w:rPr>
              <w:t xml:space="preserve">5.7.8 Микро- и наноэлектромеханические системы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jc w:val="center"/>
            </w:pPr>
            <w:r>
              <w:rPr>
                <w:sz w:val="24"/>
              </w:rPr>
              <w:t xml:space="preserve">2 </w:t>
            </w:r>
          </w:p>
        </w:tc>
        <w:tc>
          <w:tcPr>
            <w:tcW w:w="36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38" w:lineRule="auto"/>
              <w:ind w:left="0" w:right="59" w:firstLine="0"/>
            </w:pPr>
            <w:r>
              <w:rPr>
                <w:sz w:val="24"/>
              </w:rPr>
              <w:t xml:space="preserve">Занятие 6. Определение структуры, микротвердости, шероховатости и фракционного состава композиционных материалов.  </w:t>
            </w:r>
          </w:p>
          <w:p w:rsidR="001425F7" w:rsidRDefault="00681E3D">
            <w:pPr>
              <w:spacing w:after="0" w:line="259" w:lineRule="auto"/>
              <w:ind w:left="0" w:firstLine="0"/>
              <w:jc w:val="left"/>
            </w:pPr>
            <w:r>
              <w:rPr>
                <w:sz w:val="24"/>
              </w:rPr>
              <w:t xml:space="preserve">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jc w:val="center"/>
            </w:pPr>
            <w:r>
              <w:rPr>
                <w:sz w:val="24"/>
              </w:rPr>
              <w:t xml:space="preserve">2 </w:t>
            </w:r>
          </w:p>
        </w:tc>
      </w:tr>
      <w:tr w:rsidR="001425F7">
        <w:trPr>
          <w:trHeight w:val="1666"/>
        </w:trPr>
        <w:tc>
          <w:tcPr>
            <w:tcW w:w="64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0" w:firstLine="0"/>
              <w:jc w:val="left"/>
            </w:pPr>
            <w:r>
              <w:rPr>
                <w:rFonts w:ascii="Calibri" w:eastAsia="Calibri" w:hAnsi="Calibri" w:cs="Calibri"/>
                <w:noProof/>
                <w:sz w:val="22"/>
              </w:rPr>
              <mc:AlternateContent>
                <mc:Choice Requires="wpg">
                  <w:drawing>
                    <wp:inline distT="0" distB="0" distL="0" distR="0">
                      <wp:extent cx="138633" cy="790194"/>
                      <wp:effectExtent l="0" t="0" r="0" b="0"/>
                      <wp:docPr id="722626" name="Group 722626"/>
                      <wp:cNvGraphicFramePr/>
                      <a:graphic xmlns:a="http://schemas.openxmlformats.org/drawingml/2006/main">
                        <a:graphicData uri="http://schemas.microsoft.com/office/word/2010/wordprocessingGroup">
                          <wpg:wgp>
                            <wpg:cNvGrpSpPr/>
                            <wpg:grpSpPr>
                              <a:xfrm>
                                <a:off x="0" y="0"/>
                                <a:ext cx="138633" cy="790194"/>
                                <a:chOff x="0" y="0"/>
                                <a:chExt cx="138633" cy="790194"/>
                              </a:xfrm>
                            </wpg:grpSpPr>
                            <wps:wsp>
                              <wps:cNvPr id="147525" name="Rectangle 147525"/>
                              <wps:cNvSpPr/>
                              <wps:spPr>
                                <a:xfrm rot="-5399999">
                                  <a:off x="-42902" y="562908"/>
                                  <a:ext cx="270188" cy="184382"/>
                                </a:xfrm>
                                <a:prstGeom prst="rect">
                                  <a:avLst/>
                                </a:prstGeom>
                                <a:ln>
                                  <a:noFill/>
                                </a:ln>
                              </wps:spPr>
                              <wps:txbx>
                                <w:txbxContent>
                                  <w:p w:rsidR="001425F7" w:rsidRDefault="00681E3D">
                                    <w:pPr>
                                      <w:spacing w:after="160" w:line="259" w:lineRule="auto"/>
                                      <w:ind w:left="0" w:firstLine="0"/>
                                      <w:jc w:val="left"/>
                                    </w:pPr>
                                    <w:r>
                                      <w:rPr>
                                        <w:sz w:val="24"/>
                                      </w:rPr>
                                      <w:t>14-</w:t>
                                    </w:r>
                                  </w:p>
                                </w:txbxContent>
                              </wps:txbx>
                              <wps:bodyPr horzOverflow="overflow" vert="horz" lIns="0" tIns="0" rIns="0" bIns="0" rtlCol="0">
                                <a:noAutofit/>
                              </wps:bodyPr>
                            </wps:wsp>
                            <wps:wsp>
                              <wps:cNvPr id="147526" name="Rectangle 147526"/>
                              <wps:cNvSpPr/>
                              <wps:spPr>
                                <a:xfrm rot="-5399999">
                                  <a:off x="45572" y="447930"/>
                                  <a:ext cx="93238" cy="184382"/>
                                </a:xfrm>
                                <a:prstGeom prst="rect">
                                  <a:avLst/>
                                </a:prstGeom>
                                <a:ln>
                                  <a:noFill/>
                                </a:ln>
                              </wps:spPr>
                              <wps:txbx>
                                <w:txbxContent>
                                  <w:p w:rsidR="001425F7" w:rsidRDefault="00681E3D">
                                    <w:pPr>
                                      <w:spacing w:after="160" w:line="259" w:lineRule="auto"/>
                                      <w:ind w:left="0" w:firstLine="0"/>
                                      <w:jc w:val="left"/>
                                    </w:pPr>
                                    <w:r>
                                      <w:rPr>
                                        <w:sz w:val="24"/>
                                      </w:rPr>
                                      <w:t>я</w:t>
                                    </w:r>
                                  </w:p>
                                </w:txbxContent>
                              </wps:txbx>
                              <wps:bodyPr horzOverflow="overflow" vert="horz" lIns="0" tIns="0" rIns="0" bIns="0" rtlCol="0">
                                <a:noAutofit/>
                              </wps:bodyPr>
                            </wps:wsp>
                            <wps:wsp>
                              <wps:cNvPr id="147527" name="Rectangle 147527"/>
                              <wps:cNvSpPr/>
                              <wps:spPr>
                                <a:xfrm rot="-5399999">
                                  <a:off x="66855" y="399109"/>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147528" name="Rectangle 147528"/>
                              <wps:cNvSpPr/>
                              <wps:spPr>
                                <a:xfrm rot="-5399999">
                                  <a:off x="-201346" y="92807"/>
                                  <a:ext cx="587077" cy="184382"/>
                                </a:xfrm>
                                <a:prstGeom prst="rect">
                                  <a:avLst/>
                                </a:prstGeom>
                                <a:ln>
                                  <a:noFill/>
                                </a:ln>
                              </wps:spPr>
                              <wps:txbx>
                                <w:txbxContent>
                                  <w:p w:rsidR="001425F7" w:rsidRDefault="00681E3D">
                                    <w:pPr>
                                      <w:spacing w:after="160" w:line="259" w:lineRule="auto"/>
                                      <w:ind w:left="0" w:firstLine="0"/>
                                      <w:jc w:val="left"/>
                                    </w:pPr>
                                    <w:r>
                                      <w:rPr>
                                        <w:sz w:val="24"/>
                                      </w:rPr>
                                      <w:t>неделя</w:t>
                                    </w:r>
                                  </w:p>
                                </w:txbxContent>
                              </wps:txbx>
                              <wps:bodyPr horzOverflow="overflow" vert="horz" lIns="0" tIns="0" rIns="0" bIns="0" rtlCol="0">
                                <a:noAutofit/>
                              </wps:bodyPr>
                            </wps:wsp>
                            <wps:wsp>
                              <wps:cNvPr id="147529" name="Rectangle 147529"/>
                              <wps:cNvSpPr/>
                              <wps:spPr>
                                <a:xfrm rot="-5399999">
                                  <a:off x="66855" y="-79427"/>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722626" style="width:10.916pt;height:62.22pt;mso-position-horizontal-relative:char;mso-position-vertical-relative:line" coordsize="1386,7901">
                      <v:rect id="Rectangle 147525" style="position:absolute;width:2701;height:1843;left:-429;top:5629;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14-</w:t>
                              </w:r>
                            </w:p>
                          </w:txbxContent>
                        </v:textbox>
                      </v:rect>
                      <v:rect id="Rectangle 147526" style="position:absolute;width:932;height:1843;left:455;top:4479;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я</w:t>
                              </w:r>
                            </w:p>
                          </w:txbxContent>
                        </v:textbox>
                      </v:rect>
                      <v:rect id="Rectangle 147527" style="position:absolute;width:506;height:1843;left:668;top:3991;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47528" style="position:absolute;width:5870;height:1843;left:-2013;top:928;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неделя</w:t>
                              </w:r>
                            </w:p>
                          </w:txbxContent>
                        </v:textbox>
                      </v:rect>
                      <v:rect id="Rectangle 147529" style="position:absolute;width:506;height:1843;left:668;top:-794;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group>
                  </w:pict>
                </mc:Fallback>
              </mc:AlternateContent>
            </w:r>
          </w:p>
        </w:tc>
        <w:tc>
          <w:tcPr>
            <w:tcW w:w="432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pPr>
            <w:r>
              <w:rPr>
                <w:sz w:val="24"/>
              </w:rPr>
              <w:t>ТЕМА 6 СИНТЕТИЧЕСКИЕ СВЕРХ-</w:t>
            </w:r>
          </w:p>
          <w:p w:rsidR="001425F7" w:rsidRDefault="00681E3D">
            <w:pPr>
              <w:spacing w:after="0" w:line="259" w:lineRule="auto"/>
              <w:ind w:left="0" w:firstLine="0"/>
            </w:pPr>
            <w:r>
              <w:rPr>
                <w:sz w:val="24"/>
              </w:rPr>
              <w:t>ТВЕРДЫЕ МАТЕРИАЛЫ И ПОКРЫ-</w:t>
            </w:r>
          </w:p>
          <w:p w:rsidR="001425F7" w:rsidRDefault="00681E3D">
            <w:pPr>
              <w:spacing w:line="259" w:lineRule="auto"/>
              <w:ind w:left="0" w:firstLine="0"/>
              <w:jc w:val="left"/>
            </w:pPr>
            <w:r>
              <w:rPr>
                <w:sz w:val="24"/>
              </w:rPr>
              <w:t xml:space="preserve">ТИЯ  </w:t>
            </w:r>
          </w:p>
          <w:p w:rsidR="001425F7" w:rsidRDefault="00681E3D">
            <w:pPr>
              <w:spacing w:after="0" w:line="259" w:lineRule="auto"/>
              <w:ind w:left="0" w:firstLine="0"/>
              <w:jc w:val="left"/>
            </w:pPr>
            <w:r>
              <w:rPr>
                <w:sz w:val="24"/>
              </w:rPr>
              <w:t xml:space="preserve">6.1 </w:t>
            </w:r>
            <w:r>
              <w:rPr>
                <w:sz w:val="24"/>
              </w:rPr>
              <w:tab/>
              <w:t xml:space="preserve">Синтетические </w:t>
            </w:r>
            <w:r>
              <w:rPr>
                <w:sz w:val="24"/>
              </w:rPr>
              <w:tab/>
              <w:t xml:space="preserve">сверхтвердые материалы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jc w:val="center"/>
            </w:pPr>
            <w:r>
              <w:rPr>
                <w:sz w:val="24"/>
              </w:rPr>
              <w:t xml:space="preserve">2 </w:t>
            </w:r>
          </w:p>
        </w:tc>
        <w:tc>
          <w:tcPr>
            <w:tcW w:w="36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38" w:lineRule="auto"/>
              <w:ind w:left="0" w:right="59" w:firstLine="0"/>
            </w:pPr>
            <w:r>
              <w:rPr>
                <w:sz w:val="24"/>
              </w:rPr>
              <w:t xml:space="preserve">Занятие 6. Продолжение. Определение структуры, микротвердости, шероховатости и фракционного состава композиционных материалов.  </w:t>
            </w:r>
          </w:p>
          <w:p w:rsidR="001425F7" w:rsidRDefault="00681E3D">
            <w:pPr>
              <w:spacing w:after="0" w:line="259" w:lineRule="auto"/>
              <w:ind w:left="0" w:firstLine="0"/>
              <w:jc w:val="left"/>
            </w:pPr>
            <w:r>
              <w:rPr>
                <w:sz w:val="24"/>
              </w:rPr>
              <w:t xml:space="preserve">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jc w:val="center"/>
            </w:pPr>
            <w:r>
              <w:rPr>
                <w:sz w:val="24"/>
              </w:rPr>
              <w:t xml:space="preserve">2 </w:t>
            </w:r>
          </w:p>
        </w:tc>
      </w:tr>
      <w:tr w:rsidR="001425F7">
        <w:trPr>
          <w:trHeight w:val="1666"/>
        </w:trPr>
        <w:tc>
          <w:tcPr>
            <w:tcW w:w="64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0" w:firstLine="0"/>
              <w:jc w:val="left"/>
            </w:pPr>
            <w:r>
              <w:rPr>
                <w:rFonts w:ascii="Calibri" w:eastAsia="Calibri" w:hAnsi="Calibri" w:cs="Calibri"/>
                <w:noProof/>
                <w:sz w:val="22"/>
              </w:rPr>
              <w:lastRenderedPageBreak/>
              <mc:AlternateContent>
                <mc:Choice Requires="wpg">
                  <w:drawing>
                    <wp:inline distT="0" distB="0" distL="0" distR="0">
                      <wp:extent cx="138633" cy="790194"/>
                      <wp:effectExtent l="0" t="0" r="0" b="0"/>
                      <wp:docPr id="722769" name="Group 722769"/>
                      <wp:cNvGraphicFramePr/>
                      <a:graphic xmlns:a="http://schemas.openxmlformats.org/drawingml/2006/main">
                        <a:graphicData uri="http://schemas.microsoft.com/office/word/2010/wordprocessingGroup">
                          <wpg:wgp>
                            <wpg:cNvGrpSpPr/>
                            <wpg:grpSpPr>
                              <a:xfrm>
                                <a:off x="0" y="0"/>
                                <a:ext cx="138633" cy="790194"/>
                                <a:chOff x="0" y="0"/>
                                <a:chExt cx="138633" cy="790194"/>
                              </a:xfrm>
                            </wpg:grpSpPr>
                            <wps:wsp>
                              <wps:cNvPr id="147594" name="Rectangle 147594"/>
                              <wps:cNvSpPr/>
                              <wps:spPr>
                                <a:xfrm rot="-5399999">
                                  <a:off x="-42902" y="562908"/>
                                  <a:ext cx="270188" cy="184382"/>
                                </a:xfrm>
                                <a:prstGeom prst="rect">
                                  <a:avLst/>
                                </a:prstGeom>
                                <a:ln>
                                  <a:noFill/>
                                </a:ln>
                              </wps:spPr>
                              <wps:txbx>
                                <w:txbxContent>
                                  <w:p w:rsidR="001425F7" w:rsidRDefault="00681E3D">
                                    <w:pPr>
                                      <w:spacing w:after="160" w:line="259" w:lineRule="auto"/>
                                      <w:ind w:left="0" w:firstLine="0"/>
                                      <w:jc w:val="left"/>
                                    </w:pPr>
                                    <w:r>
                                      <w:rPr>
                                        <w:sz w:val="24"/>
                                      </w:rPr>
                                      <w:t>15-</w:t>
                                    </w:r>
                                  </w:p>
                                </w:txbxContent>
                              </wps:txbx>
                              <wps:bodyPr horzOverflow="overflow" vert="horz" lIns="0" tIns="0" rIns="0" bIns="0" rtlCol="0">
                                <a:noAutofit/>
                              </wps:bodyPr>
                            </wps:wsp>
                            <wps:wsp>
                              <wps:cNvPr id="147595" name="Rectangle 147595"/>
                              <wps:cNvSpPr/>
                              <wps:spPr>
                                <a:xfrm rot="-5399999">
                                  <a:off x="45572" y="447930"/>
                                  <a:ext cx="93238" cy="184382"/>
                                </a:xfrm>
                                <a:prstGeom prst="rect">
                                  <a:avLst/>
                                </a:prstGeom>
                                <a:ln>
                                  <a:noFill/>
                                </a:ln>
                              </wps:spPr>
                              <wps:txbx>
                                <w:txbxContent>
                                  <w:p w:rsidR="001425F7" w:rsidRDefault="00681E3D">
                                    <w:pPr>
                                      <w:spacing w:after="160" w:line="259" w:lineRule="auto"/>
                                      <w:ind w:left="0" w:firstLine="0"/>
                                      <w:jc w:val="left"/>
                                    </w:pPr>
                                    <w:r>
                                      <w:rPr>
                                        <w:sz w:val="24"/>
                                      </w:rPr>
                                      <w:t>я</w:t>
                                    </w:r>
                                  </w:p>
                                </w:txbxContent>
                              </wps:txbx>
                              <wps:bodyPr horzOverflow="overflow" vert="horz" lIns="0" tIns="0" rIns="0" bIns="0" rtlCol="0">
                                <a:noAutofit/>
                              </wps:bodyPr>
                            </wps:wsp>
                            <wps:wsp>
                              <wps:cNvPr id="147596" name="Rectangle 147596"/>
                              <wps:cNvSpPr/>
                              <wps:spPr>
                                <a:xfrm rot="-5399999">
                                  <a:off x="66855" y="399108"/>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147597" name="Rectangle 147597"/>
                              <wps:cNvSpPr/>
                              <wps:spPr>
                                <a:xfrm rot="-5399999">
                                  <a:off x="-201347" y="92806"/>
                                  <a:ext cx="587077" cy="184382"/>
                                </a:xfrm>
                                <a:prstGeom prst="rect">
                                  <a:avLst/>
                                </a:prstGeom>
                                <a:ln>
                                  <a:noFill/>
                                </a:ln>
                              </wps:spPr>
                              <wps:txbx>
                                <w:txbxContent>
                                  <w:p w:rsidR="001425F7" w:rsidRDefault="00681E3D">
                                    <w:pPr>
                                      <w:spacing w:after="160" w:line="259" w:lineRule="auto"/>
                                      <w:ind w:left="0" w:firstLine="0"/>
                                      <w:jc w:val="left"/>
                                    </w:pPr>
                                    <w:r>
                                      <w:rPr>
                                        <w:sz w:val="24"/>
                                      </w:rPr>
                                      <w:t>неделя</w:t>
                                    </w:r>
                                  </w:p>
                                </w:txbxContent>
                              </wps:txbx>
                              <wps:bodyPr horzOverflow="overflow" vert="horz" lIns="0" tIns="0" rIns="0" bIns="0" rtlCol="0">
                                <a:noAutofit/>
                              </wps:bodyPr>
                            </wps:wsp>
                            <wps:wsp>
                              <wps:cNvPr id="147598" name="Rectangle 147598"/>
                              <wps:cNvSpPr/>
                              <wps:spPr>
                                <a:xfrm rot="-5399999">
                                  <a:off x="66855" y="-79427"/>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722769" style="width:10.916pt;height:62.22pt;mso-position-horizontal-relative:char;mso-position-vertical-relative:line" coordsize="1386,7901">
                      <v:rect id="Rectangle 147594" style="position:absolute;width:2701;height:1843;left:-429;top:5629;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15-</w:t>
                              </w:r>
                            </w:p>
                          </w:txbxContent>
                        </v:textbox>
                      </v:rect>
                      <v:rect id="Rectangle 147595" style="position:absolute;width:932;height:1843;left:455;top:4479;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я</w:t>
                              </w:r>
                            </w:p>
                          </w:txbxContent>
                        </v:textbox>
                      </v:rect>
                      <v:rect id="Rectangle 147596" style="position:absolute;width:506;height:1843;left:668;top:3991;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47597" style="position:absolute;width:5870;height:1843;left:-2013;top:928;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неделя</w:t>
                              </w:r>
                            </w:p>
                          </w:txbxContent>
                        </v:textbox>
                      </v:rect>
                      <v:rect id="Rectangle 147598" style="position:absolute;width:506;height:1843;left:668;top:-794;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group>
                  </w:pict>
                </mc:Fallback>
              </mc:AlternateContent>
            </w:r>
          </w:p>
        </w:tc>
        <w:tc>
          <w:tcPr>
            <w:tcW w:w="432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pPr>
            <w:r>
              <w:rPr>
                <w:sz w:val="24"/>
              </w:rPr>
              <w:t>ТЕМА 6 СИНТЕТИЧЕСКИЕ СВЕРХ-</w:t>
            </w:r>
          </w:p>
          <w:p w:rsidR="001425F7" w:rsidRDefault="00681E3D">
            <w:pPr>
              <w:spacing w:after="0" w:line="259" w:lineRule="auto"/>
              <w:ind w:left="0" w:firstLine="0"/>
            </w:pPr>
            <w:r>
              <w:rPr>
                <w:sz w:val="24"/>
              </w:rPr>
              <w:t>ТВЕРДЫЕ МАТЕРИАЛЫ И  ПОКРЫ-</w:t>
            </w:r>
          </w:p>
          <w:p w:rsidR="001425F7" w:rsidRDefault="00681E3D">
            <w:pPr>
              <w:spacing w:line="259" w:lineRule="auto"/>
              <w:ind w:left="0" w:firstLine="0"/>
              <w:jc w:val="left"/>
            </w:pPr>
            <w:r>
              <w:rPr>
                <w:sz w:val="24"/>
              </w:rPr>
              <w:t xml:space="preserve">ТИЯ  </w:t>
            </w:r>
          </w:p>
          <w:p w:rsidR="001425F7" w:rsidRDefault="00681E3D">
            <w:pPr>
              <w:tabs>
                <w:tab w:val="center" w:pos="150"/>
                <w:tab w:val="center" w:pos="2406"/>
              </w:tabs>
              <w:spacing w:after="0" w:line="259" w:lineRule="auto"/>
              <w:ind w:left="0" w:firstLine="0"/>
              <w:jc w:val="left"/>
            </w:pPr>
            <w:r>
              <w:rPr>
                <w:rFonts w:ascii="Calibri" w:eastAsia="Calibri" w:hAnsi="Calibri" w:cs="Calibri"/>
                <w:sz w:val="22"/>
              </w:rPr>
              <w:tab/>
            </w:r>
            <w:r>
              <w:rPr>
                <w:sz w:val="24"/>
              </w:rPr>
              <w:t xml:space="preserve">6.2 </w:t>
            </w:r>
            <w:r>
              <w:rPr>
                <w:sz w:val="24"/>
              </w:rPr>
              <w:tab/>
              <w:t xml:space="preserve">Покрытия для инструментов из </w:t>
            </w:r>
          </w:p>
          <w:p w:rsidR="001425F7" w:rsidRDefault="00681E3D">
            <w:pPr>
              <w:spacing w:after="0" w:line="259" w:lineRule="auto"/>
              <w:ind w:left="0" w:firstLine="0"/>
              <w:jc w:val="left"/>
            </w:pPr>
            <w:r>
              <w:rPr>
                <w:sz w:val="24"/>
              </w:rPr>
              <w:t xml:space="preserve">СТМ </w:t>
            </w:r>
          </w:p>
          <w:p w:rsidR="001425F7" w:rsidRDefault="00681E3D">
            <w:pPr>
              <w:spacing w:after="0" w:line="259" w:lineRule="auto"/>
              <w:ind w:left="0" w:firstLine="0"/>
              <w:jc w:val="left"/>
            </w:pPr>
            <w:r>
              <w:rPr>
                <w:sz w:val="24"/>
              </w:rPr>
              <w:t xml:space="preserve">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jc w:val="center"/>
            </w:pPr>
            <w:r>
              <w:rPr>
                <w:sz w:val="24"/>
              </w:rPr>
              <w:t xml:space="preserve">2 </w:t>
            </w:r>
          </w:p>
        </w:tc>
        <w:tc>
          <w:tcPr>
            <w:tcW w:w="36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59" w:firstLine="0"/>
            </w:pPr>
            <w:r>
              <w:rPr>
                <w:sz w:val="24"/>
              </w:rPr>
              <w:t xml:space="preserve">Занятие 7. Определение режущих свойств инструментальных материалов. Интерактивные системы выбора инструментальных материалов.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jc w:val="center"/>
            </w:pPr>
            <w:r>
              <w:rPr>
                <w:sz w:val="24"/>
              </w:rPr>
              <w:t xml:space="preserve">2 </w:t>
            </w:r>
          </w:p>
        </w:tc>
      </w:tr>
      <w:tr w:rsidR="001425F7">
        <w:trPr>
          <w:trHeight w:val="1943"/>
        </w:trPr>
        <w:tc>
          <w:tcPr>
            <w:tcW w:w="64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0" w:firstLine="0"/>
              <w:jc w:val="left"/>
            </w:pPr>
            <w:r>
              <w:rPr>
                <w:rFonts w:ascii="Calibri" w:eastAsia="Calibri" w:hAnsi="Calibri" w:cs="Calibri"/>
                <w:noProof/>
                <w:sz w:val="22"/>
              </w:rPr>
              <mc:AlternateContent>
                <mc:Choice Requires="wpg">
                  <w:drawing>
                    <wp:inline distT="0" distB="0" distL="0" distR="0">
                      <wp:extent cx="138633" cy="790194"/>
                      <wp:effectExtent l="0" t="0" r="0" b="0"/>
                      <wp:docPr id="722911" name="Group 722911"/>
                      <wp:cNvGraphicFramePr/>
                      <a:graphic xmlns:a="http://schemas.openxmlformats.org/drawingml/2006/main">
                        <a:graphicData uri="http://schemas.microsoft.com/office/word/2010/wordprocessingGroup">
                          <wpg:wgp>
                            <wpg:cNvGrpSpPr/>
                            <wpg:grpSpPr>
                              <a:xfrm>
                                <a:off x="0" y="0"/>
                                <a:ext cx="138633" cy="790194"/>
                                <a:chOff x="0" y="0"/>
                                <a:chExt cx="138633" cy="790194"/>
                              </a:xfrm>
                            </wpg:grpSpPr>
                            <wps:wsp>
                              <wps:cNvPr id="147668" name="Rectangle 147668"/>
                              <wps:cNvSpPr/>
                              <wps:spPr>
                                <a:xfrm rot="-5399999">
                                  <a:off x="-42903" y="562908"/>
                                  <a:ext cx="270189" cy="184382"/>
                                </a:xfrm>
                                <a:prstGeom prst="rect">
                                  <a:avLst/>
                                </a:prstGeom>
                                <a:ln>
                                  <a:noFill/>
                                </a:ln>
                              </wps:spPr>
                              <wps:txbx>
                                <w:txbxContent>
                                  <w:p w:rsidR="001425F7" w:rsidRDefault="00681E3D">
                                    <w:pPr>
                                      <w:spacing w:after="160" w:line="259" w:lineRule="auto"/>
                                      <w:ind w:left="0" w:firstLine="0"/>
                                      <w:jc w:val="left"/>
                                    </w:pPr>
                                    <w:r>
                                      <w:rPr>
                                        <w:sz w:val="24"/>
                                      </w:rPr>
                                      <w:t>16-</w:t>
                                    </w:r>
                                  </w:p>
                                </w:txbxContent>
                              </wps:txbx>
                              <wps:bodyPr horzOverflow="overflow" vert="horz" lIns="0" tIns="0" rIns="0" bIns="0" rtlCol="0">
                                <a:noAutofit/>
                              </wps:bodyPr>
                            </wps:wsp>
                            <wps:wsp>
                              <wps:cNvPr id="147669" name="Rectangle 147669"/>
                              <wps:cNvSpPr/>
                              <wps:spPr>
                                <a:xfrm rot="-5399999">
                                  <a:off x="45572" y="447929"/>
                                  <a:ext cx="93239" cy="184382"/>
                                </a:xfrm>
                                <a:prstGeom prst="rect">
                                  <a:avLst/>
                                </a:prstGeom>
                                <a:ln>
                                  <a:noFill/>
                                </a:ln>
                              </wps:spPr>
                              <wps:txbx>
                                <w:txbxContent>
                                  <w:p w:rsidR="001425F7" w:rsidRDefault="00681E3D">
                                    <w:pPr>
                                      <w:spacing w:after="160" w:line="259" w:lineRule="auto"/>
                                      <w:ind w:left="0" w:firstLine="0"/>
                                      <w:jc w:val="left"/>
                                    </w:pPr>
                                    <w:r>
                                      <w:rPr>
                                        <w:sz w:val="24"/>
                                      </w:rPr>
                                      <w:t>я</w:t>
                                    </w:r>
                                  </w:p>
                                </w:txbxContent>
                              </wps:txbx>
                              <wps:bodyPr horzOverflow="overflow" vert="horz" lIns="0" tIns="0" rIns="0" bIns="0" rtlCol="0">
                                <a:noAutofit/>
                              </wps:bodyPr>
                            </wps:wsp>
                            <wps:wsp>
                              <wps:cNvPr id="147670" name="Rectangle 147670"/>
                              <wps:cNvSpPr/>
                              <wps:spPr>
                                <a:xfrm rot="-5399999">
                                  <a:off x="66855" y="399108"/>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147671" name="Rectangle 147671"/>
                              <wps:cNvSpPr/>
                              <wps:spPr>
                                <a:xfrm rot="-5399999">
                                  <a:off x="-201346" y="92806"/>
                                  <a:ext cx="587077" cy="184382"/>
                                </a:xfrm>
                                <a:prstGeom prst="rect">
                                  <a:avLst/>
                                </a:prstGeom>
                                <a:ln>
                                  <a:noFill/>
                                </a:ln>
                              </wps:spPr>
                              <wps:txbx>
                                <w:txbxContent>
                                  <w:p w:rsidR="001425F7" w:rsidRDefault="00681E3D">
                                    <w:pPr>
                                      <w:spacing w:after="160" w:line="259" w:lineRule="auto"/>
                                      <w:ind w:left="0" w:firstLine="0"/>
                                      <w:jc w:val="left"/>
                                    </w:pPr>
                                    <w:r>
                                      <w:rPr>
                                        <w:sz w:val="24"/>
                                      </w:rPr>
                                      <w:t>неделя</w:t>
                                    </w:r>
                                  </w:p>
                                </w:txbxContent>
                              </wps:txbx>
                              <wps:bodyPr horzOverflow="overflow" vert="horz" lIns="0" tIns="0" rIns="0" bIns="0" rtlCol="0">
                                <a:noAutofit/>
                              </wps:bodyPr>
                            </wps:wsp>
                            <wps:wsp>
                              <wps:cNvPr id="147672" name="Rectangle 147672"/>
                              <wps:cNvSpPr/>
                              <wps:spPr>
                                <a:xfrm rot="-5399999">
                                  <a:off x="66855" y="-79426"/>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722911" style="width:10.916pt;height:62.22pt;mso-position-horizontal-relative:char;mso-position-vertical-relative:line" coordsize="1386,7901">
                      <v:rect id="Rectangle 147668" style="position:absolute;width:2701;height:1843;left:-429;top:5629;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16-</w:t>
                              </w:r>
                            </w:p>
                          </w:txbxContent>
                        </v:textbox>
                      </v:rect>
                      <v:rect id="Rectangle 147669" style="position:absolute;width:932;height:1843;left:455;top:4479;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я</w:t>
                              </w:r>
                            </w:p>
                          </w:txbxContent>
                        </v:textbox>
                      </v:rect>
                      <v:rect id="Rectangle 147670" style="position:absolute;width:506;height:1843;left:668;top:3991;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47671" style="position:absolute;width:5870;height:1843;left:-2013;top:928;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неделя</w:t>
                              </w:r>
                            </w:p>
                          </w:txbxContent>
                        </v:textbox>
                      </v:rect>
                      <v:rect id="Rectangle 147672" style="position:absolute;width:506;height:1843;left:668;top:-794;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group>
                  </w:pict>
                </mc:Fallback>
              </mc:AlternateContent>
            </w:r>
          </w:p>
        </w:tc>
        <w:tc>
          <w:tcPr>
            <w:tcW w:w="432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pPr>
            <w:r>
              <w:rPr>
                <w:sz w:val="24"/>
              </w:rPr>
              <w:t>ТЕМА 6 СИНТЕТИЧЕСКИЕ СВЕРХ-</w:t>
            </w:r>
          </w:p>
          <w:p w:rsidR="001425F7" w:rsidRDefault="00681E3D">
            <w:pPr>
              <w:spacing w:after="0" w:line="259" w:lineRule="auto"/>
              <w:ind w:left="0" w:firstLine="0"/>
            </w:pPr>
            <w:r>
              <w:rPr>
                <w:sz w:val="24"/>
              </w:rPr>
              <w:t>ТВЕРДЫЕ МАТЕРИАЛЫ И ПОКРЫ-</w:t>
            </w:r>
          </w:p>
          <w:p w:rsidR="001425F7" w:rsidRDefault="00681E3D">
            <w:pPr>
              <w:spacing w:after="0" w:line="259" w:lineRule="auto"/>
              <w:ind w:left="0" w:firstLine="0"/>
              <w:jc w:val="left"/>
            </w:pPr>
            <w:r>
              <w:rPr>
                <w:sz w:val="24"/>
              </w:rPr>
              <w:t xml:space="preserve">ТИЯ  </w:t>
            </w:r>
          </w:p>
          <w:p w:rsidR="001425F7" w:rsidRDefault="00681E3D">
            <w:pPr>
              <w:spacing w:after="0" w:line="238" w:lineRule="auto"/>
              <w:ind w:left="0" w:firstLine="0"/>
            </w:pPr>
            <w:r>
              <w:rPr>
                <w:sz w:val="24"/>
              </w:rPr>
              <w:t xml:space="preserve">6.2.1 Металлические и композиционные покрытия. </w:t>
            </w:r>
          </w:p>
          <w:p w:rsidR="001425F7" w:rsidRDefault="00681E3D">
            <w:pPr>
              <w:spacing w:after="0" w:line="259" w:lineRule="auto"/>
              <w:ind w:left="0" w:firstLine="0"/>
              <w:jc w:val="left"/>
            </w:pPr>
            <w:r>
              <w:rPr>
                <w:sz w:val="24"/>
              </w:rPr>
              <w:t xml:space="preserve">6.2.2  Неметаллические покрытия  </w:t>
            </w:r>
          </w:p>
          <w:p w:rsidR="001425F7" w:rsidRDefault="00681E3D">
            <w:pPr>
              <w:spacing w:after="0" w:line="259" w:lineRule="auto"/>
              <w:ind w:left="0" w:firstLine="0"/>
              <w:jc w:val="left"/>
            </w:pPr>
            <w:r>
              <w:rPr>
                <w:sz w:val="24"/>
              </w:rPr>
              <w:t xml:space="preserve">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jc w:val="center"/>
            </w:pPr>
            <w:r>
              <w:rPr>
                <w:sz w:val="24"/>
              </w:rPr>
              <w:t xml:space="preserve">2 </w:t>
            </w:r>
          </w:p>
        </w:tc>
        <w:tc>
          <w:tcPr>
            <w:tcW w:w="36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59" w:firstLine="0"/>
            </w:pPr>
            <w:r>
              <w:rPr>
                <w:sz w:val="24"/>
              </w:rPr>
              <w:t xml:space="preserve">Занятие 7. Продолжение. Определение режущих свойств инструментальных материалов. Интерактивные системы выбора инструментальных материалов.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jc w:val="center"/>
            </w:pPr>
            <w:r>
              <w:rPr>
                <w:sz w:val="24"/>
              </w:rPr>
              <w:t xml:space="preserve">2 </w:t>
            </w:r>
          </w:p>
        </w:tc>
      </w:tr>
      <w:tr w:rsidR="001425F7">
        <w:trPr>
          <w:trHeight w:val="2770"/>
        </w:trPr>
        <w:tc>
          <w:tcPr>
            <w:tcW w:w="64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0" w:firstLine="0"/>
              <w:jc w:val="left"/>
            </w:pPr>
            <w:r>
              <w:rPr>
                <w:rFonts w:ascii="Calibri" w:eastAsia="Calibri" w:hAnsi="Calibri" w:cs="Calibri"/>
                <w:noProof/>
                <w:sz w:val="22"/>
              </w:rPr>
              <mc:AlternateContent>
                <mc:Choice Requires="wpg">
                  <w:drawing>
                    <wp:inline distT="0" distB="0" distL="0" distR="0">
                      <wp:extent cx="138633" cy="790194"/>
                      <wp:effectExtent l="0" t="0" r="0" b="0"/>
                      <wp:docPr id="723044" name="Group 723044"/>
                      <wp:cNvGraphicFramePr/>
                      <a:graphic xmlns:a="http://schemas.openxmlformats.org/drawingml/2006/main">
                        <a:graphicData uri="http://schemas.microsoft.com/office/word/2010/wordprocessingGroup">
                          <wpg:wgp>
                            <wpg:cNvGrpSpPr/>
                            <wpg:grpSpPr>
                              <a:xfrm>
                                <a:off x="0" y="0"/>
                                <a:ext cx="138633" cy="790194"/>
                                <a:chOff x="0" y="0"/>
                                <a:chExt cx="138633" cy="790194"/>
                              </a:xfrm>
                            </wpg:grpSpPr>
                            <wps:wsp>
                              <wps:cNvPr id="147751" name="Rectangle 147751"/>
                              <wps:cNvSpPr/>
                              <wps:spPr>
                                <a:xfrm rot="-5399999">
                                  <a:off x="-42903" y="562908"/>
                                  <a:ext cx="270189" cy="184382"/>
                                </a:xfrm>
                                <a:prstGeom prst="rect">
                                  <a:avLst/>
                                </a:prstGeom>
                                <a:ln>
                                  <a:noFill/>
                                </a:ln>
                              </wps:spPr>
                              <wps:txbx>
                                <w:txbxContent>
                                  <w:p w:rsidR="001425F7" w:rsidRDefault="00681E3D">
                                    <w:pPr>
                                      <w:spacing w:after="160" w:line="259" w:lineRule="auto"/>
                                      <w:ind w:left="0" w:firstLine="0"/>
                                      <w:jc w:val="left"/>
                                    </w:pPr>
                                    <w:r>
                                      <w:rPr>
                                        <w:sz w:val="24"/>
                                      </w:rPr>
                                      <w:t>17-</w:t>
                                    </w:r>
                                  </w:p>
                                </w:txbxContent>
                              </wps:txbx>
                              <wps:bodyPr horzOverflow="overflow" vert="horz" lIns="0" tIns="0" rIns="0" bIns="0" rtlCol="0">
                                <a:noAutofit/>
                              </wps:bodyPr>
                            </wps:wsp>
                            <wps:wsp>
                              <wps:cNvPr id="147752" name="Rectangle 147752"/>
                              <wps:cNvSpPr/>
                              <wps:spPr>
                                <a:xfrm rot="-5399999">
                                  <a:off x="45572" y="447929"/>
                                  <a:ext cx="93239" cy="184382"/>
                                </a:xfrm>
                                <a:prstGeom prst="rect">
                                  <a:avLst/>
                                </a:prstGeom>
                                <a:ln>
                                  <a:noFill/>
                                </a:ln>
                              </wps:spPr>
                              <wps:txbx>
                                <w:txbxContent>
                                  <w:p w:rsidR="001425F7" w:rsidRDefault="00681E3D">
                                    <w:pPr>
                                      <w:spacing w:after="160" w:line="259" w:lineRule="auto"/>
                                      <w:ind w:left="0" w:firstLine="0"/>
                                      <w:jc w:val="left"/>
                                    </w:pPr>
                                    <w:r>
                                      <w:rPr>
                                        <w:sz w:val="24"/>
                                      </w:rPr>
                                      <w:t>я</w:t>
                                    </w:r>
                                  </w:p>
                                </w:txbxContent>
                              </wps:txbx>
                              <wps:bodyPr horzOverflow="overflow" vert="horz" lIns="0" tIns="0" rIns="0" bIns="0" rtlCol="0">
                                <a:noAutofit/>
                              </wps:bodyPr>
                            </wps:wsp>
                            <wps:wsp>
                              <wps:cNvPr id="147753" name="Rectangle 147753"/>
                              <wps:cNvSpPr/>
                              <wps:spPr>
                                <a:xfrm rot="-5399999">
                                  <a:off x="66855" y="399108"/>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147754" name="Rectangle 147754"/>
                              <wps:cNvSpPr/>
                              <wps:spPr>
                                <a:xfrm rot="-5399999">
                                  <a:off x="-201347" y="92806"/>
                                  <a:ext cx="587077" cy="184382"/>
                                </a:xfrm>
                                <a:prstGeom prst="rect">
                                  <a:avLst/>
                                </a:prstGeom>
                                <a:ln>
                                  <a:noFill/>
                                </a:ln>
                              </wps:spPr>
                              <wps:txbx>
                                <w:txbxContent>
                                  <w:p w:rsidR="001425F7" w:rsidRDefault="00681E3D">
                                    <w:pPr>
                                      <w:spacing w:after="160" w:line="259" w:lineRule="auto"/>
                                      <w:ind w:left="0" w:firstLine="0"/>
                                      <w:jc w:val="left"/>
                                    </w:pPr>
                                    <w:r>
                                      <w:rPr>
                                        <w:sz w:val="24"/>
                                      </w:rPr>
                                      <w:t>неделя</w:t>
                                    </w:r>
                                  </w:p>
                                </w:txbxContent>
                              </wps:txbx>
                              <wps:bodyPr horzOverflow="overflow" vert="horz" lIns="0" tIns="0" rIns="0" bIns="0" rtlCol="0">
                                <a:noAutofit/>
                              </wps:bodyPr>
                            </wps:wsp>
                            <wps:wsp>
                              <wps:cNvPr id="147755" name="Rectangle 147755"/>
                              <wps:cNvSpPr/>
                              <wps:spPr>
                                <a:xfrm rot="-5399999">
                                  <a:off x="66855" y="-79427"/>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723044" style="width:10.916pt;height:62.22pt;mso-position-horizontal-relative:char;mso-position-vertical-relative:line" coordsize="1386,7901">
                      <v:rect id="Rectangle 147751" style="position:absolute;width:2701;height:1843;left:-429;top:5629;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17-</w:t>
                              </w:r>
                            </w:p>
                          </w:txbxContent>
                        </v:textbox>
                      </v:rect>
                      <v:rect id="Rectangle 147752" style="position:absolute;width:932;height:1843;left:455;top:4479;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я</w:t>
                              </w:r>
                            </w:p>
                          </w:txbxContent>
                        </v:textbox>
                      </v:rect>
                      <v:rect id="Rectangle 147753" style="position:absolute;width:506;height:1843;left:668;top:3991;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47754" style="position:absolute;width:5870;height:1843;left:-2013;top:928;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неделя</w:t>
                              </w:r>
                            </w:p>
                          </w:txbxContent>
                        </v:textbox>
                      </v:rect>
                      <v:rect id="Rectangle 147755" style="position:absolute;width:506;height:1843;left:668;top:-794;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group>
                  </w:pict>
                </mc:Fallback>
              </mc:AlternateContent>
            </w:r>
          </w:p>
        </w:tc>
        <w:tc>
          <w:tcPr>
            <w:tcW w:w="432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pPr>
            <w:r>
              <w:rPr>
                <w:sz w:val="24"/>
              </w:rPr>
              <w:t>ТЕМА  7 МНОГОФУНКЦИОНАЛЬ-</w:t>
            </w:r>
          </w:p>
          <w:p w:rsidR="001425F7" w:rsidRDefault="00681E3D">
            <w:pPr>
              <w:spacing w:after="25" w:line="259" w:lineRule="auto"/>
              <w:ind w:left="0" w:firstLine="0"/>
              <w:jc w:val="left"/>
            </w:pPr>
            <w:r>
              <w:rPr>
                <w:sz w:val="24"/>
              </w:rPr>
              <w:t xml:space="preserve">НЫЕ ПОКРЫТИЯ  </w:t>
            </w:r>
          </w:p>
          <w:p w:rsidR="001425F7" w:rsidRDefault="00681E3D">
            <w:pPr>
              <w:tabs>
                <w:tab w:val="center" w:pos="150"/>
                <w:tab w:val="center" w:pos="2055"/>
              </w:tabs>
              <w:spacing w:after="32" w:line="259" w:lineRule="auto"/>
              <w:ind w:left="0" w:firstLine="0"/>
              <w:jc w:val="left"/>
            </w:pPr>
            <w:r>
              <w:rPr>
                <w:rFonts w:ascii="Calibri" w:eastAsia="Calibri" w:hAnsi="Calibri" w:cs="Calibri"/>
                <w:sz w:val="22"/>
              </w:rPr>
              <w:tab/>
            </w:r>
            <w:r>
              <w:rPr>
                <w:sz w:val="24"/>
              </w:rPr>
              <w:t>7.1</w:t>
            </w:r>
            <w:r>
              <w:rPr>
                <w:rFonts w:ascii="Arial" w:eastAsia="Arial" w:hAnsi="Arial" w:cs="Arial"/>
                <w:sz w:val="24"/>
              </w:rPr>
              <w:t xml:space="preserve"> </w:t>
            </w:r>
            <w:r>
              <w:rPr>
                <w:rFonts w:ascii="Arial" w:eastAsia="Arial" w:hAnsi="Arial" w:cs="Arial"/>
                <w:sz w:val="24"/>
              </w:rPr>
              <w:tab/>
            </w:r>
            <w:r>
              <w:rPr>
                <w:sz w:val="24"/>
              </w:rPr>
              <w:t xml:space="preserve">Металлические покрытия. </w:t>
            </w:r>
          </w:p>
          <w:p w:rsidR="001425F7" w:rsidRDefault="00681E3D">
            <w:pPr>
              <w:spacing w:after="0" w:line="259" w:lineRule="auto"/>
              <w:ind w:left="0" w:firstLine="0"/>
              <w:jc w:val="left"/>
            </w:pPr>
            <w:r>
              <w:rPr>
                <w:sz w:val="24"/>
              </w:rPr>
              <w:t>7.1.1</w:t>
            </w:r>
            <w:r>
              <w:rPr>
                <w:rFonts w:ascii="Arial" w:eastAsia="Arial" w:hAnsi="Arial" w:cs="Arial"/>
                <w:sz w:val="24"/>
              </w:rPr>
              <w:t xml:space="preserve"> </w:t>
            </w:r>
            <w:r>
              <w:rPr>
                <w:sz w:val="24"/>
              </w:rPr>
              <w:t xml:space="preserve">Цинковые покрытия. </w:t>
            </w:r>
          </w:p>
          <w:p w:rsidR="001425F7" w:rsidRDefault="00681E3D">
            <w:pPr>
              <w:spacing w:after="26" w:line="259" w:lineRule="auto"/>
              <w:ind w:left="0" w:firstLine="0"/>
              <w:jc w:val="left"/>
            </w:pPr>
            <w:r>
              <w:rPr>
                <w:sz w:val="24"/>
              </w:rPr>
              <w:t xml:space="preserve">7.1.2    Алюминиевые покрытия. </w:t>
            </w:r>
          </w:p>
          <w:p w:rsidR="001425F7" w:rsidRDefault="00681E3D">
            <w:pPr>
              <w:spacing w:after="51" w:line="237" w:lineRule="auto"/>
              <w:ind w:left="0" w:firstLine="0"/>
              <w:jc w:val="left"/>
            </w:pPr>
            <w:r>
              <w:rPr>
                <w:sz w:val="24"/>
              </w:rPr>
              <w:t>7.1.3</w:t>
            </w:r>
            <w:r>
              <w:rPr>
                <w:rFonts w:ascii="Arial" w:eastAsia="Arial" w:hAnsi="Arial" w:cs="Arial"/>
                <w:sz w:val="24"/>
              </w:rPr>
              <w:t xml:space="preserve"> </w:t>
            </w:r>
            <w:r>
              <w:rPr>
                <w:sz w:val="24"/>
              </w:rPr>
              <w:t xml:space="preserve">Оловянные и хромсодержащие покрытия. </w:t>
            </w:r>
          </w:p>
          <w:p w:rsidR="001425F7" w:rsidRDefault="00681E3D">
            <w:pPr>
              <w:spacing w:after="0" w:line="259" w:lineRule="auto"/>
              <w:ind w:left="0" w:right="61" w:firstLine="0"/>
            </w:pPr>
            <w:r>
              <w:rPr>
                <w:sz w:val="24"/>
              </w:rPr>
              <w:t>7.1.4</w:t>
            </w:r>
            <w:r>
              <w:rPr>
                <w:rFonts w:ascii="Arial" w:eastAsia="Arial" w:hAnsi="Arial" w:cs="Arial"/>
                <w:sz w:val="24"/>
              </w:rPr>
              <w:t xml:space="preserve"> </w:t>
            </w:r>
            <w:r>
              <w:rPr>
                <w:sz w:val="24"/>
              </w:rPr>
              <w:t xml:space="preserve">Покрытия плакированием. Осаждение в вакууме или из газовой фазы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jc w:val="center"/>
            </w:pPr>
            <w:r>
              <w:rPr>
                <w:sz w:val="24"/>
              </w:rPr>
              <w:t xml:space="preserve">2 </w:t>
            </w:r>
          </w:p>
        </w:tc>
        <w:tc>
          <w:tcPr>
            <w:tcW w:w="36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38" w:lineRule="auto"/>
              <w:ind w:left="0" w:right="60" w:firstLine="0"/>
            </w:pPr>
            <w:r>
              <w:rPr>
                <w:sz w:val="24"/>
              </w:rPr>
              <w:t xml:space="preserve">Занятие 8. Нанесение покрытий газодинамическим  методом с помощью установки «Димет </w:t>
            </w:r>
          </w:p>
          <w:p w:rsidR="001425F7" w:rsidRDefault="00681E3D">
            <w:pPr>
              <w:spacing w:after="0" w:line="259" w:lineRule="auto"/>
              <w:ind w:left="0" w:firstLine="0"/>
              <w:jc w:val="left"/>
            </w:pPr>
            <w:r>
              <w:rPr>
                <w:sz w:val="24"/>
              </w:rPr>
              <w:t xml:space="preserve">404м».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60" w:firstLine="0"/>
              <w:jc w:val="center"/>
            </w:pPr>
            <w:r>
              <w:rPr>
                <w:sz w:val="24"/>
              </w:rPr>
              <w:t xml:space="preserve">2 </w:t>
            </w:r>
          </w:p>
        </w:tc>
      </w:tr>
      <w:tr w:rsidR="001425F7">
        <w:trPr>
          <w:trHeight w:val="3874"/>
        </w:trPr>
        <w:tc>
          <w:tcPr>
            <w:tcW w:w="648"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60" w:firstLine="0"/>
              <w:jc w:val="left"/>
            </w:pPr>
            <w:r>
              <w:rPr>
                <w:rFonts w:ascii="Calibri" w:eastAsia="Calibri" w:hAnsi="Calibri" w:cs="Calibri"/>
                <w:noProof/>
                <w:sz w:val="22"/>
              </w:rPr>
              <mc:AlternateContent>
                <mc:Choice Requires="wpg">
                  <w:drawing>
                    <wp:inline distT="0" distB="0" distL="0" distR="0">
                      <wp:extent cx="138633" cy="790194"/>
                      <wp:effectExtent l="0" t="0" r="0" b="0"/>
                      <wp:docPr id="721226" name="Group 721226"/>
                      <wp:cNvGraphicFramePr/>
                      <a:graphic xmlns:a="http://schemas.openxmlformats.org/drawingml/2006/main">
                        <a:graphicData uri="http://schemas.microsoft.com/office/word/2010/wordprocessingGroup">
                          <wpg:wgp>
                            <wpg:cNvGrpSpPr/>
                            <wpg:grpSpPr>
                              <a:xfrm>
                                <a:off x="0" y="0"/>
                                <a:ext cx="138633" cy="790194"/>
                                <a:chOff x="0" y="0"/>
                                <a:chExt cx="138633" cy="790194"/>
                              </a:xfrm>
                            </wpg:grpSpPr>
                            <wps:wsp>
                              <wps:cNvPr id="147906" name="Rectangle 147906"/>
                              <wps:cNvSpPr/>
                              <wps:spPr>
                                <a:xfrm rot="-5399999">
                                  <a:off x="-42902" y="562909"/>
                                  <a:ext cx="270188" cy="184382"/>
                                </a:xfrm>
                                <a:prstGeom prst="rect">
                                  <a:avLst/>
                                </a:prstGeom>
                                <a:ln>
                                  <a:noFill/>
                                </a:ln>
                              </wps:spPr>
                              <wps:txbx>
                                <w:txbxContent>
                                  <w:p w:rsidR="001425F7" w:rsidRDefault="00681E3D">
                                    <w:pPr>
                                      <w:spacing w:after="160" w:line="259" w:lineRule="auto"/>
                                      <w:ind w:left="0" w:firstLine="0"/>
                                      <w:jc w:val="left"/>
                                    </w:pPr>
                                    <w:r>
                                      <w:rPr>
                                        <w:sz w:val="24"/>
                                      </w:rPr>
                                      <w:t>18-</w:t>
                                    </w:r>
                                  </w:p>
                                </w:txbxContent>
                              </wps:txbx>
                              <wps:bodyPr horzOverflow="overflow" vert="horz" lIns="0" tIns="0" rIns="0" bIns="0" rtlCol="0">
                                <a:noAutofit/>
                              </wps:bodyPr>
                            </wps:wsp>
                            <wps:wsp>
                              <wps:cNvPr id="147907" name="Rectangle 147907"/>
                              <wps:cNvSpPr/>
                              <wps:spPr>
                                <a:xfrm rot="-5399999">
                                  <a:off x="45572" y="447930"/>
                                  <a:ext cx="93239" cy="184382"/>
                                </a:xfrm>
                                <a:prstGeom prst="rect">
                                  <a:avLst/>
                                </a:prstGeom>
                                <a:ln>
                                  <a:noFill/>
                                </a:ln>
                              </wps:spPr>
                              <wps:txbx>
                                <w:txbxContent>
                                  <w:p w:rsidR="001425F7" w:rsidRDefault="00681E3D">
                                    <w:pPr>
                                      <w:spacing w:after="160" w:line="259" w:lineRule="auto"/>
                                      <w:ind w:left="0" w:firstLine="0"/>
                                      <w:jc w:val="left"/>
                                    </w:pPr>
                                    <w:r>
                                      <w:rPr>
                                        <w:sz w:val="24"/>
                                      </w:rPr>
                                      <w:t>я</w:t>
                                    </w:r>
                                  </w:p>
                                </w:txbxContent>
                              </wps:txbx>
                              <wps:bodyPr horzOverflow="overflow" vert="horz" lIns="0" tIns="0" rIns="0" bIns="0" rtlCol="0">
                                <a:noAutofit/>
                              </wps:bodyPr>
                            </wps:wsp>
                            <wps:wsp>
                              <wps:cNvPr id="147908" name="Rectangle 147908"/>
                              <wps:cNvSpPr/>
                              <wps:spPr>
                                <a:xfrm rot="-5399999">
                                  <a:off x="66855" y="399108"/>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147909" name="Rectangle 147909"/>
                              <wps:cNvSpPr/>
                              <wps:spPr>
                                <a:xfrm rot="-5399999">
                                  <a:off x="-201346" y="92806"/>
                                  <a:ext cx="587077" cy="184382"/>
                                </a:xfrm>
                                <a:prstGeom prst="rect">
                                  <a:avLst/>
                                </a:prstGeom>
                                <a:ln>
                                  <a:noFill/>
                                </a:ln>
                              </wps:spPr>
                              <wps:txbx>
                                <w:txbxContent>
                                  <w:p w:rsidR="001425F7" w:rsidRDefault="00681E3D">
                                    <w:pPr>
                                      <w:spacing w:after="160" w:line="259" w:lineRule="auto"/>
                                      <w:ind w:left="0" w:firstLine="0"/>
                                      <w:jc w:val="left"/>
                                    </w:pPr>
                                    <w:r>
                                      <w:rPr>
                                        <w:sz w:val="24"/>
                                      </w:rPr>
                                      <w:t>неделя</w:t>
                                    </w:r>
                                  </w:p>
                                </w:txbxContent>
                              </wps:txbx>
                              <wps:bodyPr horzOverflow="overflow" vert="horz" lIns="0" tIns="0" rIns="0" bIns="0" rtlCol="0">
                                <a:noAutofit/>
                              </wps:bodyPr>
                            </wps:wsp>
                            <wps:wsp>
                              <wps:cNvPr id="147910" name="Rectangle 147910"/>
                              <wps:cNvSpPr/>
                              <wps:spPr>
                                <a:xfrm rot="-5399999">
                                  <a:off x="66855" y="-79427"/>
                                  <a:ext cx="50673" cy="184382"/>
                                </a:xfrm>
                                <a:prstGeom prst="rect">
                                  <a:avLst/>
                                </a:prstGeom>
                                <a:ln>
                                  <a:noFill/>
                                </a:ln>
                              </wps:spPr>
                              <wps:txbx>
                                <w:txbxContent>
                                  <w:p w:rsidR="001425F7" w:rsidRDefault="00681E3D">
                                    <w:pPr>
                                      <w:spacing w:after="160" w:line="259" w:lineRule="auto"/>
                                      <w:ind w:left="0" w:firstLine="0"/>
                                      <w:jc w:val="left"/>
                                    </w:pPr>
                                    <w:r>
                                      <w:rPr>
                                        <w:sz w:val="24"/>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721226" style="width:10.916pt;height:62.22pt;mso-position-horizontal-relative:char;mso-position-vertical-relative:line" coordsize="1386,7901">
                      <v:rect id="Rectangle 147906" style="position:absolute;width:2701;height:1843;left:-429;top:5629;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18-</w:t>
                              </w:r>
                            </w:p>
                          </w:txbxContent>
                        </v:textbox>
                      </v:rect>
                      <v:rect id="Rectangle 147907" style="position:absolute;width:932;height:1843;left:455;top:4479;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я</w:t>
                              </w:r>
                            </w:p>
                          </w:txbxContent>
                        </v:textbox>
                      </v:rect>
                      <v:rect id="Rectangle 147908" style="position:absolute;width:506;height:1843;left:668;top:3991;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47909" style="position:absolute;width:5870;height:1843;left:-2013;top:928;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неделя</w:t>
                              </w:r>
                            </w:p>
                          </w:txbxContent>
                        </v:textbox>
                      </v:rect>
                      <v:rect id="Rectangle 147910" style="position:absolute;width:506;height:1843;left:668;top:-794;rotation:270;" filled="f" stroked="f">
                        <v:textbox inset="0,0,0,0" style="layout-flow:vertical;mso-layout-flow-alt:bottom-to-top">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group>
                  </w:pict>
                </mc:Fallback>
              </mc:AlternateContent>
            </w:r>
          </w:p>
        </w:tc>
        <w:tc>
          <w:tcPr>
            <w:tcW w:w="432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firstLine="0"/>
            </w:pPr>
            <w:r>
              <w:rPr>
                <w:sz w:val="24"/>
              </w:rPr>
              <w:t>ТЕМА  7 МНОГОФУНКЦИОНАЛЬ-</w:t>
            </w:r>
          </w:p>
          <w:p w:rsidR="001425F7" w:rsidRDefault="00681E3D">
            <w:pPr>
              <w:spacing w:after="25" w:line="259" w:lineRule="auto"/>
              <w:ind w:left="0" w:firstLine="0"/>
              <w:jc w:val="left"/>
            </w:pPr>
            <w:r>
              <w:rPr>
                <w:sz w:val="24"/>
              </w:rPr>
              <w:t xml:space="preserve">НЫЕ ПОКРЫТИЯ  </w:t>
            </w:r>
          </w:p>
          <w:p w:rsidR="001425F7" w:rsidRDefault="00681E3D">
            <w:pPr>
              <w:spacing w:after="0" w:line="259" w:lineRule="auto"/>
              <w:ind w:left="0" w:firstLine="0"/>
              <w:jc w:val="left"/>
            </w:pPr>
            <w:r>
              <w:rPr>
                <w:sz w:val="24"/>
              </w:rPr>
              <w:t>7.2</w:t>
            </w:r>
            <w:r>
              <w:rPr>
                <w:rFonts w:ascii="Arial" w:eastAsia="Arial" w:hAnsi="Arial" w:cs="Arial"/>
                <w:sz w:val="24"/>
              </w:rPr>
              <w:t xml:space="preserve"> </w:t>
            </w:r>
            <w:r>
              <w:rPr>
                <w:sz w:val="24"/>
              </w:rPr>
              <w:t xml:space="preserve">Неметаллические покрытия. </w:t>
            </w:r>
          </w:p>
          <w:p w:rsidR="001425F7" w:rsidRDefault="00681E3D">
            <w:pPr>
              <w:spacing w:after="0" w:line="238" w:lineRule="auto"/>
              <w:ind w:left="0" w:firstLine="0"/>
            </w:pPr>
            <w:r>
              <w:rPr>
                <w:sz w:val="24"/>
              </w:rPr>
              <w:t xml:space="preserve">7.2.1  Неорганические покрытия и способы их нанесения. </w:t>
            </w:r>
          </w:p>
          <w:p w:rsidR="001425F7" w:rsidRDefault="00681E3D">
            <w:pPr>
              <w:spacing w:after="0" w:line="238" w:lineRule="auto"/>
              <w:ind w:left="0" w:firstLine="0"/>
            </w:pPr>
            <w:r>
              <w:rPr>
                <w:sz w:val="24"/>
              </w:rPr>
              <w:t xml:space="preserve">7.2.2. Органические полимерные покрытия  и способы  их нанесения. </w:t>
            </w:r>
          </w:p>
          <w:p w:rsidR="001425F7" w:rsidRDefault="00681E3D">
            <w:pPr>
              <w:spacing w:after="0" w:line="238" w:lineRule="auto"/>
              <w:ind w:left="0" w:firstLine="0"/>
              <w:jc w:val="left"/>
            </w:pPr>
            <w:r>
              <w:rPr>
                <w:sz w:val="24"/>
              </w:rPr>
              <w:t xml:space="preserve">7.2.3. Защитные технологические покрытия. </w:t>
            </w:r>
          </w:p>
          <w:p w:rsidR="001425F7" w:rsidRDefault="00681E3D">
            <w:pPr>
              <w:spacing w:after="0" w:line="259" w:lineRule="auto"/>
              <w:ind w:left="0" w:firstLine="0"/>
              <w:jc w:val="left"/>
            </w:pPr>
            <w:r>
              <w:rPr>
                <w:sz w:val="24"/>
              </w:rPr>
              <w:t xml:space="preserve">7.2.4 Теплозащитные покрытия. </w:t>
            </w:r>
          </w:p>
          <w:p w:rsidR="001425F7" w:rsidRDefault="00681E3D">
            <w:pPr>
              <w:spacing w:after="25" w:line="259" w:lineRule="auto"/>
              <w:ind w:left="0" w:firstLine="0"/>
              <w:jc w:val="left"/>
            </w:pPr>
            <w:r>
              <w:rPr>
                <w:sz w:val="24"/>
              </w:rPr>
              <w:t xml:space="preserve">7.2.5  Терморегулирующие покрытия </w:t>
            </w:r>
          </w:p>
          <w:p w:rsidR="001425F7" w:rsidRDefault="00681E3D">
            <w:pPr>
              <w:spacing w:after="0" w:line="259" w:lineRule="auto"/>
              <w:ind w:left="0" w:firstLine="0"/>
              <w:jc w:val="left"/>
            </w:pPr>
            <w:r>
              <w:rPr>
                <w:sz w:val="24"/>
              </w:rPr>
              <w:t>7.2.8</w:t>
            </w:r>
            <w:r>
              <w:rPr>
                <w:rFonts w:ascii="Arial" w:eastAsia="Arial" w:hAnsi="Arial" w:cs="Arial"/>
                <w:sz w:val="24"/>
              </w:rPr>
              <w:t xml:space="preserve"> </w:t>
            </w:r>
            <w:r>
              <w:rPr>
                <w:sz w:val="24"/>
              </w:rPr>
              <w:t xml:space="preserve"> Лакокрасочные покрытия  </w:t>
            </w:r>
          </w:p>
          <w:p w:rsidR="001425F7" w:rsidRDefault="00681E3D">
            <w:pPr>
              <w:spacing w:after="0" w:line="259" w:lineRule="auto"/>
              <w:ind w:left="0" w:firstLine="0"/>
              <w:jc w:val="left"/>
            </w:pPr>
            <w:r>
              <w:rPr>
                <w:sz w:val="24"/>
              </w:rPr>
              <w:t xml:space="preserve">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 w:firstLine="0"/>
              <w:jc w:val="center"/>
            </w:pPr>
            <w:r>
              <w:rPr>
                <w:sz w:val="24"/>
              </w:rPr>
              <w:t xml:space="preserve">2 </w:t>
            </w:r>
          </w:p>
        </w:tc>
        <w:tc>
          <w:tcPr>
            <w:tcW w:w="360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1" w:firstLine="0"/>
            </w:pPr>
            <w:r>
              <w:rPr>
                <w:sz w:val="24"/>
              </w:rPr>
              <w:t xml:space="preserve">Занятие 8. Продолжение. Нанесение покрытий газодинамическим  методом с помощью установки «Димет 404м».  </w:t>
            </w:r>
          </w:p>
        </w:tc>
        <w:tc>
          <w:tcPr>
            <w:tcW w:w="540" w:type="dxa"/>
            <w:tcBorders>
              <w:top w:val="single" w:sz="4" w:space="0" w:color="000000"/>
              <w:left w:val="single" w:sz="4" w:space="0" w:color="000000"/>
              <w:bottom w:val="single" w:sz="4" w:space="0" w:color="000000"/>
              <w:right w:val="single" w:sz="4" w:space="0" w:color="000000"/>
            </w:tcBorders>
          </w:tcPr>
          <w:p w:rsidR="001425F7" w:rsidRDefault="00681E3D">
            <w:pPr>
              <w:spacing w:after="0" w:line="259" w:lineRule="auto"/>
              <w:ind w:left="0" w:right="2" w:firstLine="0"/>
              <w:jc w:val="center"/>
            </w:pPr>
            <w:r>
              <w:rPr>
                <w:sz w:val="24"/>
              </w:rPr>
              <w:t xml:space="preserve">2 </w:t>
            </w:r>
          </w:p>
        </w:tc>
      </w:tr>
    </w:tbl>
    <w:p w:rsidR="001425F7" w:rsidRDefault="00681E3D">
      <w:pPr>
        <w:spacing w:after="0" w:line="259" w:lineRule="auto"/>
        <w:ind w:left="710" w:firstLine="0"/>
      </w:pPr>
      <w:r>
        <w:t xml:space="preserve"> </w:t>
      </w:r>
    </w:p>
    <w:sectPr w:rsidR="001425F7">
      <w:type w:val="continuous"/>
      <w:pgSz w:w="11904" w:h="16840"/>
      <w:pgMar w:top="1134" w:right="1205" w:bottom="1148" w:left="1275"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F2389" w:rsidRDefault="006F2389">
      <w:pPr>
        <w:spacing w:after="0" w:line="240" w:lineRule="auto"/>
      </w:pPr>
      <w:r>
        <w:separator/>
      </w:r>
    </w:p>
  </w:endnote>
  <w:endnote w:type="continuationSeparator" w:id="0">
    <w:p w:rsidR="006F2389" w:rsidRDefault="006F23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02FF" w:usb1="4000ACFF" w:usb2="00000001" w:usb3="00000000" w:csb0="0000019F" w:csb1="00000000"/>
  </w:font>
  <w:font w:name="Microsoft Sans Serif">
    <w:panose1 w:val="020B0604020202020204"/>
    <w:charset w:val="CC"/>
    <w:family w:val="swiss"/>
    <w:pitch w:val="variable"/>
    <w:sig w:usb0="E5002EFF" w:usb1="C000605B" w:usb2="00000029" w:usb3="00000000" w:csb0="000101FF" w:csb1="00000000"/>
  </w:font>
  <w:font w:name="Monotype Corsiva">
    <w:panose1 w:val="03010101010201010101"/>
    <w:charset w:val="CC"/>
    <w:family w:val="script"/>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25F7" w:rsidRDefault="001425F7">
    <w:pPr>
      <w:spacing w:after="160" w:line="259" w:lineRule="auto"/>
      <w:ind w:left="0"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25F7" w:rsidRDefault="00681E3D">
    <w:pPr>
      <w:tabs>
        <w:tab w:val="center" w:pos="360"/>
        <w:tab w:val="center" w:pos="4678"/>
      </w:tabs>
      <w:spacing w:after="0" w:line="259" w:lineRule="auto"/>
      <w:ind w:left="0" w:firstLine="0"/>
      <w:jc w:val="left"/>
    </w:pPr>
    <w:r>
      <w:rPr>
        <w:rFonts w:ascii="Calibri" w:eastAsia="Calibri" w:hAnsi="Calibri" w:cs="Calibri"/>
        <w:sz w:val="22"/>
      </w:rPr>
      <w:tab/>
    </w:r>
    <w:r>
      <w:rPr>
        <w:sz w:val="20"/>
      </w:rPr>
      <w:t xml:space="preserve"> </w:t>
    </w:r>
    <w:r>
      <w:rPr>
        <w:sz w:val="20"/>
      </w:rPr>
      <w:tab/>
    </w:r>
    <w:r>
      <w:fldChar w:fldCharType="begin"/>
    </w:r>
    <w:r>
      <w:instrText xml:space="preserve"> PAGE   \* MERGEFORMAT </w:instrText>
    </w:r>
    <w:r>
      <w:fldChar w:fldCharType="separate"/>
    </w:r>
    <w:r w:rsidR="006D676A" w:rsidRPr="006D676A">
      <w:rPr>
        <w:noProof/>
        <w:sz w:val="24"/>
      </w:rPr>
      <w:t>3</w:t>
    </w:r>
    <w:r>
      <w:rPr>
        <w:sz w:val="24"/>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25F7" w:rsidRDefault="001425F7">
    <w:pPr>
      <w:spacing w:after="160" w:line="259" w:lineRule="auto"/>
      <w:ind w:left="0" w:firstLine="0"/>
      <w:jc w:val="left"/>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25F7" w:rsidRDefault="00681E3D">
    <w:pPr>
      <w:tabs>
        <w:tab w:val="center" w:pos="681"/>
        <w:tab w:val="center" w:pos="4998"/>
      </w:tabs>
      <w:spacing w:after="0" w:line="259" w:lineRule="auto"/>
      <w:ind w:left="0" w:firstLine="0"/>
      <w:jc w:val="left"/>
    </w:pPr>
    <w:r>
      <w:rPr>
        <w:rFonts w:ascii="Calibri" w:eastAsia="Calibri" w:hAnsi="Calibri" w:cs="Calibri"/>
        <w:sz w:val="22"/>
      </w:rPr>
      <w:tab/>
    </w:r>
    <w:r>
      <w:rPr>
        <w:sz w:val="20"/>
      </w:rPr>
      <w:t xml:space="preserve"> </w:t>
    </w:r>
    <w:r>
      <w:rPr>
        <w:sz w:val="20"/>
      </w:rPr>
      <w:tab/>
    </w:r>
    <w:r>
      <w:fldChar w:fldCharType="begin"/>
    </w:r>
    <w:r>
      <w:instrText xml:space="preserve"> PAGE   \* MERGEFORMAT </w:instrText>
    </w:r>
    <w:r>
      <w:fldChar w:fldCharType="separate"/>
    </w:r>
    <w:r w:rsidR="006D676A" w:rsidRPr="006D676A">
      <w:rPr>
        <w:noProof/>
        <w:sz w:val="24"/>
      </w:rPr>
      <w:t>88</w:t>
    </w:r>
    <w:r>
      <w:rPr>
        <w:sz w:val="24"/>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25F7" w:rsidRDefault="00681E3D">
    <w:pPr>
      <w:tabs>
        <w:tab w:val="center" w:pos="681"/>
        <w:tab w:val="center" w:pos="4998"/>
      </w:tabs>
      <w:spacing w:after="0" w:line="259" w:lineRule="auto"/>
      <w:ind w:left="0" w:firstLine="0"/>
      <w:jc w:val="left"/>
    </w:pPr>
    <w:r>
      <w:rPr>
        <w:rFonts w:ascii="Calibri" w:eastAsia="Calibri" w:hAnsi="Calibri" w:cs="Calibri"/>
        <w:sz w:val="22"/>
      </w:rPr>
      <w:tab/>
    </w:r>
    <w:r>
      <w:rPr>
        <w:sz w:val="20"/>
      </w:rPr>
      <w:t xml:space="preserve"> </w:t>
    </w:r>
    <w:r>
      <w:rPr>
        <w:sz w:val="20"/>
      </w:rPr>
      <w:tab/>
    </w:r>
    <w:r>
      <w:fldChar w:fldCharType="begin"/>
    </w:r>
    <w:r>
      <w:instrText xml:space="preserve"> PAGE   \* MERGEFORMAT </w:instrText>
    </w:r>
    <w:r>
      <w:fldChar w:fldCharType="separate"/>
    </w:r>
    <w:r w:rsidR="006D676A" w:rsidRPr="006D676A">
      <w:rPr>
        <w:noProof/>
        <w:sz w:val="24"/>
      </w:rPr>
      <w:t>87</w:t>
    </w:r>
    <w:r>
      <w:rPr>
        <w:sz w:val="24"/>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25F7" w:rsidRDefault="00681E3D">
    <w:pPr>
      <w:tabs>
        <w:tab w:val="center" w:pos="681"/>
        <w:tab w:val="center" w:pos="4998"/>
      </w:tabs>
      <w:spacing w:after="0" w:line="259" w:lineRule="auto"/>
      <w:ind w:left="0" w:firstLine="0"/>
      <w:jc w:val="left"/>
    </w:pPr>
    <w:r>
      <w:rPr>
        <w:rFonts w:ascii="Calibri" w:eastAsia="Calibri" w:hAnsi="Calibri" w:cs="Calibri"/>
        <w:sz w:val="22"/>
      </w:rPr>
      <w:tab/>
    </w:r>
    <w:r>
      <w:rPr>
        <w:sz w:val="20"/>
      </w:rPr>
      <w:t xml:space="preserve"> </w:t>
    </w:r>
    <w:r>
      <w:rPr>
        <w:sz w:val="20"/>
      </w:rPr>
      <w:tab/>
    </w:r>
    <w:r>
      <w:fldChar w:fldCharType="begin"/>
    </w:r>
    <w:r>
      <w:instrText xml:space="preserve"> PAGE   \* MERGEFORMAT </w:instrText>
    </w:r>
    <w:r>
      <w:fldChar w:fldCharType="separate"/>
    </w:r>
    <w:r>
      <w:rPr>
        <w:sz w:val="24"/>
      </w:rPr>
      <w:t>3</w:t>
    </w:r>
    <w:r>
      <w:rPr>
        <w:sz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F2389" w:rsidRDefault="006F2389">
      <w:pPr>
        <w:spacing w:after="0" w:line="240" w:lineRule="auto"/>
      </w:pPr>
      <w:r>
        <w:separator/>
      </w:r>
    </w:p>
  </w:footnote>
  <w:footnote w:type="continuationSeparator" w:id="0">
    <w:p w:rsidR="006F2389" w:rsidRDefault="006F23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9F1BF0"/>
    <w:multiLevelType w:val="multilevel"/>
    <w:tmpl w:val="0F0EC97A"/>
    <w:lvl w:ilvl="0">
      <w:start w:val="1"/>
      <w:numFmt w:val="decimal"/>
      <w:lvlText w:val="%1"/>
      <w:lvlJc w:val="left"/>
      <w:pPr>
        <w:ind w:left="3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start w:val="2"/>
      <w:numFmt w:val="decimal"/>
      <w:lvlText w:val="%1.%2"/>
      <w:lvlJc w:val="left"/>
      <w:pPr>
        <w:ind w:left="71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start w:val="1"/>
      <w:numFmt w:val="decimal"/>
      <w:lvlRestart w:val="0"/>
      <w:lvlText w:val="%1.%2.%3"/>
      <w:lvlJc w:val="left"/>
      <w:pPr>
        <w:ind w:left="69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178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250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22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394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466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538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09436E54"/>
    <w:multiLevelType w:val="hybridMultilevel"/>
    <w:tmpl w:val="C3AAE200"/>
    <w:lvl w:ilvl="0" w:tplc="AF609FAC">
      <w:start w:val="1"/>
      <w:numFmt w:val="decimal"/>
      <w:lvlText w:val="%1."/>
      <w:lvlJc w:val="left"/>
      <w:pPr>
        <w:ind w:left="87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C167818">
      <w:start w:val="1"/>
      <w:numFmt w:val="lowerLetter"/>
      <w:lvlText w:val="%2"/>
      <w:lvlJc w:val="left"/>
      <w:pPr>
        <w:ind w:left="17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69E7C70">
      <w:start w:val="1"/>
      <w:numFmt w:val="lowerRoman"/>
      <w:lvlText w:val="%3"/>
      <w:lvlJc w:val="left"/>
      <w:pPr>
        <w:ind w:left="25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A0646A4">
      <w:start w:val="1"/>
      <w:numFmt w:val="decimal"/>
      <w:lvlText w:val="%4"/>
      <w:lvlJc w:val="left"/>
      <w:pPr>
        <w:ind w:left="32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D06DC4A">
      <w:start w:val="1"/>
      <w:numFmt w:val="lowerLetter"/>
      <w:lvlText w:val="%5"/>
      <w:lvlJc w:val="left"/>
      <w:pPr>
        <w:ind w:left="39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36CDB78">
      <w:start w:val="1"/>
      <w:numFmt w:val="lowerRoman"/>
      <w:lvlText w:val="%6"/>
      <w:lvlJc w:val="left"/>
      <w:pPr>
        <w:ind w:left="46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8CCC020">
      <w:start w:val="1"/>
      <w:numFmt w:val="decimal"/>
      <w:lvlText w:val="%7"/>
      <w:lvlJc w:val="left"/>
      <w:pPr>
        <w:ind w:left="53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B74A028">
      <w:start w:val="1"/>
      <w:numFmt w:val="lowerLetter"/>
      <w:lvlText w:val="%8"/>
      <w:lvlJc w:val="left"/>
      <w:pPr>
        <w:ind w:left="61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9C6BE7E">
      <w:start w:val="1"/>
      <w:numFmt w:val="lowerRoman"/>
      <w:lvlText w:val="%9"/>
      <w:lvlJc w:val="left"/>
      <w:pPr>
        <w:ind w:left="68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0C927EAB"/>
    <w:multiLevelType w:val="hybridMultilevel"/>
    <w:tmpl w:val="63B45F7C"/>
    <w:lvl w:ilvl="0" w:tplc="8F843E44">
      <w:start w:val="1"/>
      <w:numFmt w:val="bullet"/>
      <w:lvlText w:val="–"/>
      <w:lvlJc w:val="left"/>
      <w:pPr>
        <w:ind w:left="6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10CC272">
      <w:start w:val="1"/>
      <w:numFmt w:val="bullet"/>
      <w:lvlText w:val="o"/>
      <w:lvlJc w:val="left"/>
      <w:pPr>
        <w:ind w:left="17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2608B7E">
      <w:start w:val="1"/>
      <w:numFmt w:val="bullet"/>
      <w:lvlText w:val="▪"/>
      <w:lvlJc w:val="left"/>
      <w:pPr>
        <w:ind w:left="24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0BE76C4">
      <w:start w:val="1"/>
      <w:numFmt w:val="bullet"/>
      <w:lvlText w:val="•"/>
      <w:lvlJc w:val="left"/>
      <w:pPr>
        <w:ind w:left="32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9880E0A">
      <w:start w:val="1"/>
      <w:numFmt w:val="bullet"/>
      <w:lvlText w:val="o"/>
      <w:lvlJc w:val="left"/>
      <w:pPr>
        <w:ind w:left="39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886269E">
      <w:start w:val="1"/>
      <w:numFmt w:val="bullet"/>
      <w:lvlText w:val="▪"/>
      <w:lvlJc w:val="left"/>
      <w:pPr>
        <w:ind w:left="46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4540834">
      <w:start w:val="1"/>
      <w:numFmt w:val="bullet"/>
      <w:lvlText w:val="•"/>
      <w:lvlJc w:val="left"/>
      <w:pPr>
        <w:ind w:left="5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C0EF630">
      <w:start w:val="1"/>
      <w:numFmt w:val="bullet"/>
      <w:lvlText w:val="o"/>
      <w:lvlJc w:val="left"/>
      <w:pPr>
        <w:ind w:left="6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4C821B2">
      <w:start w:val="1"/>
      <w:numFmt w:val="bullet"/>
      <w:lvlText w:val="▪"/>
      <w:lvlJc w:val="left"/>
      <w:pPr>
        <w:ind w:left="6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13747D8F"/>
    <w:multiLevelType w:val="hybridMultilevel"/>
    <w:tmpl w:val="662291E8"/>
    <w:lvl w:ilvl="0" w:tplc="07CA27CA">
      <w:start w:val="1"/>
      <w:numFmt w:val="decimal"/>
      <w:lvlText w:val="%1."/>
      <w:lvlJc w:val="left"/>
      <w:pPr>
        <w:ind w:left="11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FDA046A">
      <w:start w:val="1"/>
      <w:numFmt w:val="lowerLetter"/>
      <w:lvlText w:val="%2"/>
      <w:lvlJc w:val="left"/>
      <w:pPr>
        <w:ind w:left="125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BAC495E">
      <w:start w:val="1"/>
      <w:numFmt w:val="lowerRoman"/>
      <w:lvlText w:val="%3"/>
      <w:lvlJc w:val="left"/>
      <w:pPr>
        <w:ind w:left="197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CAAC142">
      <w:start w:val="1"/>
      <w:numFmt w:val="decimal"/>
      <w:lvlText w:val="%4"/>
      <w:lvlJc w:val="left"/>
      <w:pPr>
        <w:ind w:left="269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4626054">
      <w:start w:val="1"/>
      <w:numFmt w:val="lowerLetter"/>
      <w:lvlText w:val="%5"/>
      <w:lvlJc w:val="left"/>
      <w:pPr>
        <w:ind w:left="341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B8AA32C">
      <w:start w:val="1"/>
      <w:numFmt w:val="lowerRoman"/>
      <w:lvlText w:val="%6"/>
      <w:lvlJc w:val="left"/>
      <w:pPr>
        <w:ind w:left="413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E32016E">
      <w:start w:val="1"/>
      <w:numFmt w:val="decimal"/>
      <w:lvlText w:val="%7"/>
      <w:lvlJc w:val="left"/>
      <w:pPr>
        <w:ind w:left="485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DF0901A">
      <w:start w:val="1"/>
      <w:numFmt w:val="lowerLetter"/>
      <w:lvlText w:val="%8"/>
      <w:lvlJc w:val="left"/>
      <w:pPr>
        <w:ind w:left="557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8D6D7F4">
      <w:start w:val="1"/>
      <w:numFmt w:val="lowerRoman"/>
      <w:lvlText w:val="%9"/>
      <w:lvlJc w:val="left"/>
      <w:pPr>
        <w:ind w:left="629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1E9021DC"/>
    <w:multiLevelType w:val="hybridMultilevel"/>
    <w:tmpl w:val="36ACB8B2"/>
    <w:lvl w:ilvl="0" w:tplc="256874BA">
      <w:start w:val="2"/>
      <w:numFmt w:val="decimal"/>
      <w:lvlText w:val="%1"/>
      <w:lvlJc w:val="left"/>
      <w:pPr>
        <w:ind w:left="40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6B30ACE8">
      <w:start w:val="1"/>
      <w:numFmt w:val="lowerLetter"/>
      <w:lvlText w:val="%2"/>
      <w:lvlJc w:val="left"/>
      <w:pPr>
        <w:ind w:left="293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B5CCF9F2">
      <w:start w:val="1"/>
      <w:numFmt w:val="lowerRoman"/>
      <w:lvlText w:val="%3"/>
      <w:lvlJc w:val="left"/>
      <w:pPr>
        <w:ind w:left="365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78EED0A0">
      <w:start w:val="1"/>
      <w:numFmt w:val="decimal"/>
      <w:lvlText w:val="%4"/>
      <w:lvlJc w:val="left"/>
      <w:pPr>
        <w:ind w:left="437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0DD2B01E">
      <w:start w:val="1"/>
      <w:numFmt w:val="lowerLetter"/>
      <w:lvlText w:val="%5"/>
      <w:lvlJc w:val="left"/>
      <w:pPr>
        <w:ind w:left="509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1952DE34">
      <w:start w:val="1"/>
      <w:numFmt w:val="lowerRoman"/>
      <w:lvlText w:val="%6"/>
      <w:lvlJc w:val="left"/>
      <w:pPr>
        <w:ind w:left="581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19A2A87E">
      <w:start w:val="1"/>
      <w:numFmt w:val="decimal"/>
      <w:lvlText w:val="%7"/>
      <w:lvlJc w:val="left"/>
      <w:pPr>
        <w:ind w:left="653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911C6748">
      <w:start w:val="1"/>
      <w:numFmt w:val="lowerLetter"/>
      <w:lvlText w:val="%8"/>
      <w:lvlJc w:val="left"/>
      <w:pPr>
        <w:ind w:left="725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D048CEF6">
      <w:start w:val="1"/>
      <w:numFmt w:val="lowerRoman"/>
      <w:lvlText w:val="%9"/>
      <w:lvlJc w:val="left"/>
      <w:pPr>
        <w:ind w:left="797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3FC2E7A"/>
    <w:multiLevelType w:val="hybridMultilevel"/>
    <w:tmpl w:val="57803322"/>
    <w:lvl w:ilvl="0" w:tplc="23C0E780">
      <w:start w:val="1"/>
      <w:numFmt w:val="decimal"/>
      <w:lvlText w:val="%1"/>
      <w:lvlJc w:val="left"/>
      <w:pPr>
        <w:ind w:left="40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CC849286">
      <w:start w:val="1"/>
      <w:numFmt w:val="lowerLetter"/>
      <w:lvlText w:val="%2"/>
      <w:lvlJc w:val="left"/>
      <w:pPr>
        <w:ind w:left="288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951E3B18">
      <w:start w:val="1"/>
      <w:numFmt w:val="lowerRoman"/>
      <w:lvlText w:val="%3"/>
      <w:lvlJc w:val="left"/>
      <w:pPr>
        <w:ind w:left="360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5BE86D9E">
      <w:start w:val="1"/>
      <w:numFmt w:val="decimal"/>
      <w:lvlText w:val="%4"/>
      <w:lvlJc w:val="left"/>
      <w:pPr>
        <w:ind w:left="432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C376086C">
      <w:start w:val="1"/>
      <w:numFmt w:val="lowerLetter"/>
      <w:lvlText w:val="%5"/>
      <w:lvlJc w:val="left"/>
      <w:pPr>
        <w:ind w:left="504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8AE613C4">
      <w:start w:val="1"/>
      <w:numFmt w:val="lowerRoman"/>
      <w:lvlText w:val="%6"/>
      <w:lvlJc w:val="left"/>
      <w:pPr>
        <w:ind w:left="576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84F07CB0">
      <w:start w:val="1"/>
      <w:numFmt w:val="decimal"/>
      <w:lvlText w:val="%7"/>
      <w:lvlJc w:val="left"/>
      <w:pPr>
        <w:ind w:left="648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EB720DA8">
      <w:start w:val="1"/>
      <w:numFmt w:val="lowerLetter"/>
      <w:lvlText w:val="%8"/>
      <w:lvlJc w:val="left"/>
      <w:pPr>
        <w:ind w:left="720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339420F6">
      <w:start w:val="1"/>
      <w:numFmt w:val="lowerRoman"/>
      <w:lvlText w:val="%9"/>
      <w:lvlJc w:val="left"/>
      <w:pPr>
        <w:ind w:left="792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24993501"/>
    <w:multiLevelType w:val="hybridMultilevel"/>
    <w:tmpl w:val="5C06CE96"/>
    <w:lvl w:ilvl="0" w:tplc="FF3AE3B6">
      <w:start w:val="1"/>
      <w:numFmt w:val="decimal"/>
      <w:lvlText w:val="%1."/>
      <w:lvlJc w:val="left"/>
      <w:pPr>
        <w:ind w:left="14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040EA24">
      <w:start w:val="1"/>
      <w:numFmt w:val="lowerLetter"/>
      <w:lvlText w:val="%2"/>
      <w:lvlJc w:val="left"/>
      <w:pPr>
        <w:ind w:left="19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08CD43A">
      <w:start w:val="1"/>
      <w:numFmt w:val="lowerRoman"/>
      <w:lvlText w:val="%3"/>
      <w:lvlJc w:val="left"/>
      <w:pPr>
        <w:ind w:left="27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52A5C6C">
      <w:start w:val="1"/>
      <w:numFmt w:val="decimal"/>
      <w:lvlText w:val="%4"/>
      <w:lvlJc w:val="left"/>
      <w:pPr>
        <w:ind w:left="34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1207DA6">
      <w:start w:val="1"/>
      <w:numFmt w:val="lowerLetter"/>
      <w:lvlText w:val="%5"/>
      <w:lvlJc w:val="left"/>
      <w:pPr>
        <w:ind w:left="41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5DE0624">
      <w:start w:val="1"/>
      <w:numFmt w:val="lowerRoman"/>
      <w:lvlText w:val="%6"/>
      <w:lvlJc w:val="left"/>
      <w:pPr>
        <w:ind w:left="48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4C05CDA">
      <w:start w:val="1"/>
      <w:numFmt w:val="decimal"/>
      <w:lvlText w:val="%7"/>
      <w:lvlJc w:val="left"/>
      <w:pPr>
        <w:ind w:left="55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C5401BA">
      <w:start w:val="1"/>
      <w:numFmt w:val="lowerLetter"/>
      <w:lvlText w:val="%8"/>
      <w:lvlJc w:val="left"/>
      <w:pPr>
        <w:ind w:left="63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E6A102C">
      <w:start w:val="1"/>
      <w:numFmt w:val="lowerRoman"/>
      <w:lvlText w:val="%9"/>
      <w:lvlJc w:val="left"/>
      <w:pPr>
        <w:ind w:left="70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2620401A"/>
    <w:multiLevelType w:val="hybridMultilevel"/>
    <w:tmpl w:val="B1266DEC"/>
    <w:lvl w:ilvl="0" w:tplc="603E91EC">
      <w:start w:val="1"/>
      <w:numFmt w:val="bullet"/>
      <w:lvlText w:val="-"/>
      <w:lvlJc w:val="left"/>
      <w:pPr>
        <w:ind w:left="69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D4EBF42">
      <w:start w:val="1"/>
      <w:numFmt w:val="bullet"/>
      <w:lvlText w:val="o"/>
      <w:lvlJc w:val="left"/>
      <w:pPr>
        <w:ind w:left="17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E7A14AE">
      <w:start w:val="1"/>
      <w:numFmt w:val="bullet"/>
      <w:lvlText w:val="▪"/>
      <w:lvlJc w:val="left"/>
      <w:pPr>
        <w:ind w:left="25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8888318">
      <w:start w:val="1"/>
      <w:numFmt w:val="bullet"/>
      <w:lvlText w:val="•"/>
      <w:lvlJc w:val="left"/>
      <w:pPr>
        <w:ind w:left="32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9626A40">
      <w:start w:val="1"/>
      <w:numFmt w:val="bullet"/>
      <w:lvlText w:val="o"/>
      <w:lvlJc w:val="left"/>
      <w:pPr>
        <w:ind w:left="39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1ECE3F4">
      <w:start w:val="1"/>
      <w:numFmt w:val="bullet"/>
      <w:lvlText w:val="▪"/>
      <w:lvlJc w:val="left"/>
      <w:pPr>
        <w:ind w:left="46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9907DC4">
      <w:start w:val="1"/>
      <w:numFmt w:val="bullet"/>
      <w:lvlText w:val="•"/>
      <w:lvlJc w:val="left"/>
      <w:pPr>
        <w:ind w:left="53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2844A3E">
      <w:start w:val="1"/>
      <w:numFmt w:val="bullet"/>
      <w:lvlText w:val="o"/>
      <w:lvlJc w:val="left"/>
      <w:pPr>
        <w:ind w:left="61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A2857F4">
      <w:start w:val="1"/>
      <w:numFmt w:val="bullet"/>
      <w:lvlText w:val="▪"/>
      <w:lvlJc w:val="left"/>
      <w:pPr>
        <w:ind w:left="68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 w15:restartNumberingAfterBreak="0">
    <w:nsid w:val="2916717F"/>
    <w:multiLevelType w:val="hybridMultilevel"/>
    <w:tmpl w:val="BD9224F0"/>
    <w:lvl w:ilvl="0" w:tplc="686C88B2">
      <w:start w:val="1"/>
      <w:numFmt w:val="bullet"/>
      <w:lvlText w:val="•"/>
      <w:lvlJc w:val="left"/>
      <w:pPr>
        <w:ind w:left="16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91807024">
      <w:start w:val="1"/>
      <w:numFmt w:val="bullet"/>
      <w:lvlText w:val="o"/>
      <w:lvlJc w:val="left"/>
      <w:pPr>
        <w:ind w:left="178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9404032E">
      <w:start w:val="1"/>
      <w:numFmt w:val="bullet"/>
      <w:lvlText w:val="▪"/>
      <w:lvlJc w:val="left"/>
      <w:pPr>
        <w:ind w:left="250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33886F4A">
      <w:start w:val="1"/>
      <w:numFmt w:val="bullet"/>
      <w:lvlText w:val="•"/>
      <w:lvlJc w:val="left"/>
      <w:pPr>
        <w:ind w:left="322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FC2A5D56">
      <w:start w:val="1"/>
      <w:numFmt w:val="bullet"/>
      <w:lvlText w:val="o"/>
      <w:lvlJc w:val="left"/>
      <w:pPr>
        <w:ind w:left="394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2DB4B114">
      <w:start w:val="1"/>
      <w:numFmt w:val="bullet"/>
      <w:lvlText w:val="▪"/>
      <w:lvlJc w:val="left"/>
      <w:pPr>
        <w:ind w:left="466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E22E8458">
      <w:start w:val="1"/>
      <w:numFmt w:val="bullet"/>
      <w:lvlText w:val="•"/>
      <w:lvlJc w:val="left"/>
      <w:pPr>
        <w:ind w:left="538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CA9EAB0A">
      <w:start w:val="1"/>
      <w:numFmt w:val="bullet"/>
      <w:lvlText w:val="o"/>
      <w:lvlJc w:val="left"/>
      <w:pPr>
        <w:ind w:left="610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528E7944">
      <w:start w:val="1"/>
      <w:numFmt w:val="bullet"/>
      <w:lvlText w:val="▪"/>
      <w:lvlJc w:val="left"/>
      <w:pPr>
        <w:ind w:left="682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9" w15:restartNumberingAfterBreak="0">
    <w:nsid w:val="30AA3056"/>
    <w:multiLevelType w:val="hybridMultilevel"/>
    <w:tmpl w:val="10CCA570"/>
    <w:lvl w:ilvl="0" w:tplc="6B92406A">
      <w:start w:val="1"/>
      <w:numFmt w:val="bullet"/>
      <w:lvlText w:val="•"/>
      <w:lvlJc w:val="left"/>
      <w:pPr>
        <w:ind w:left="1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B09C0130">
      <w:start w:val="1"/>
      <w:numFmt w:val="bullet"/>
      <w:lvlText w:val="o"/>
      <w:lvlJc w:val="left"/>
      <w:pPr>
        <w:ind w:left="178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078001B4">
      <w:start w:val="1"/>
      <w:numFmt w:val="bullet"/>
      <w:lvlText w:val="▪"/>
      <w:lvlJc w:val="left"/>
      <w:pPr>
        <w:ind w:left="250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923A3608">
      <w:start w:val="1"/>
      <w:numFmt w:val="bullet"/>
      <w:lvlText w:val="•"/>
      <w:lvlJc w:val="left"/>
      <w:pPr>
        <w:ind w:left="322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28D848B4">
      <w:start w:val="1"/>
      <w:numFmt w:val="bullet"/>
      <w:lvlText w:val="o"/>
      <w:lvlJc w:val="left"/>
      <w:pPr>
        <w:ind w:left="394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A1142A08">
      <w:start w:val="1"/>
      <w:numFmt w:val="bullet"/>
      <w:lvlText w:val="▪"/>
      <w:lvlJc w:val="left"/>
      <w:pPr>
        <w:ind w:left="466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02EE9F86">
      <w:start w:val="1"/>
      <w:numFmt w:val="bullet"/>
      <w:lvlText w:val="•"/>
      <w:lvlJc w:val="left"/>
      <w:pPr>
        <w:ind w:left="538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6F9635E4">
      <w:start w:val="1"/>
      <w:numFmt w:val="bullet"/>
      <w:lvlText w:val="o"/>
      <w:lvlJc w:val="left"/>
      <w:pPr>
        <w:ind w:left="610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D500010E">
      <w:start w:val="1"/>
      <w:numFmt w:val="bullet"/>
      <w:lvlText w:val="▪"/>
      <w:lvlJc w:val="left"/>
      <w:pPr>
        <w:ind w:left="682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0" w15:restartNumberingAfterBreak="0">
    <w:nsid w:val="389F74F6"/>
    <w:multiLevelType w:val="hybridMultilevel"/>
    <w:tmpl w:val="95C89B92"/>
    <w:lvl w:ilvl="0" w:tplc="C55E4994">
      <w:start w:val="1"/>
      <w:numFmt w:val="bullet"/>
      <w:lvlText w:val="-"/>
      <w:lvlJc w:val="left"/>
      <w:pPr>
        <w:ind w:left="113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A465396">
      <w:start w:val="1"/>
      <w:numFmt w:val="bullet"/>
      <w:lvlText w:val="o"/>
      <w:lvlJc w:val="left"/>
      <w:pPr>
        <w:ind w:left="149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1B26158">
      <w:start w:val="1"/>
      <w:numFmt w:val="bullet"/>
      <w:lvlText w:val="▪"/>
      <w:lvlJc w:val="left"/>
      <w:pPr>
        <w:ind w:left="221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6E46072">
      <w:start w:val="1"/>
      <w:numFmt w:val="bullet"/>
      <w:lvlText w:val="•"/>
      <w:lvlJc w:val="left"/>
      <w:pPr>
        <w:ind w:left="293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0E25060">
      <w:start w:val="1"/>
      <w:numFmt w:val="bullet"/>
      <w:lvlText w:val="o"/>
      <w:lvlJc w:val="left"/>
      <w:pPr>
        <w:ind w:left="365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D689D80">
      <w:start w:val="1"/>
      <w:numFmt w:val="bullet"/>
      <w:lvlText w:val="▪"/>
      <w:lvlJc w:val="left"/>
      <w:pPr>
        <w:ind w:left="437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E50DF1E">
      <w:start w:val="1"/>
      <w:numFmt w:val="bullet"/>
      <w:lvlText w:val="•"/>
      <w:lvlJc w:val="left"/>
      <w:pPr>
        <w:ind w:left="509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7E24B64">
      <w:start w:val="1"/>
      <w:numFmt w:val="bullet"/>
      <w:lvlText w:val="o"/>
      <w:lvlJc w:val="left"/>
      <w:pPr>
        <w:ind w:left="581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694BCDA">
      <w:start w:val="1"/>
      <w:numFmt w:val="bullet"/>
      <w:lvlText w:val="▪"/>
      <w:lvlJc w:val="left"/>
      <w:pPr>
        <w:ind w:left="653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1" w15:restartNumberingAfterBreak="0">
    <w:nsid w:val="393722D3"/>
    <w:multiLevelType w:val="hybridMultilevel"/>
    <w:tmpl w:val="80384BB0"/>
    <w:lvl w:ilvl="0" w:tplc="FC92F1C6">
      <w:start w:val="1"/>
      <w:numFmt w:val="decimal"/>
      <w:lvlText w:val="%1)"/>
      <w:lvlJc w:val="left"/>
      <w:pPr>
        <w:ind w:left="1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9C06E82">
      <w:start w:val="1"/>
      <w:numFmt w:val="lowerLetter"/>
      <w:lvlText w:val="%2"/>
      <w:lvlJc w:val="left"/>
      <w:pPr>
        <w:ind w:left="17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1DEB2F0">
      <w:start w:val="1"/>
      <w:numFmt w:val="lowerRoman"/>
      <w:lvlText w:val="%3"/>
      <w:lvlJc w:val="left"/>
      <w:pPr>
        <w:ind w:left="25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11C21C4">
      <w:start w:val="1"/>
      <w:numFmt w:val="decimal"/>
      <w:lvlText w:val="%4"/>
      <w:lvlJc w:val="left"/>
      <w:pPr>
        <w:ind w:left="32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15EAA54">
      <w:start w:val="1"/>
      <w:numFmt w:val="lowerLetter"/>
      <w:lvlText w:val="%5"/>
      <w:lvlJc w:val="left"/>
      <w:pPr>
        <w:ind w:left="39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8409D96">
      <w:start w:val="1"/>
      <w:numFmt w:val="lowerRoman"/>
      <w:lvlText w:val="%6"/>
      <w:lvlJc w:val="left"/>
      <w:pPr>
        <w:ind w:left="46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616D68C">
      <w:start w:val="1"/>
      <w:numFmt w:val="decimal"/>
      <w:lvlText w:val="%7"/>
      <w:lvlJc w:val="left"/>
      <w:pPr>
        <w:ind w:left="53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DCC206C">
      <w:start w:val="1"/>
      <w:numFmt w:val="lowerLetter"/>
      <w:lvlText w:val="%8"/>
      <w:lvlJc w:val="left"/>
      <w:pPr>
        <w:ind w:left="61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83A2F44">
      <w:start w:val="1"/>
      <w:numFmt w:val="lowerRoman"/>
      <w:lvlText w:val="%9"/>
      <w:lvlJc w:val="left"/>
      <w:pPr>
        <w:ind w:left="68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2" w15:restartNumberingAfterBreak="0">
    <w:nsid w:val="3A963EF1"/>
    <w:multiLevelType w:val="hybridMultilevel"/>
    <w:tmpl w:val="A89282E4"/>
    <w:lvl w:ilvl="0" w:tplc="DD94319C">
      <w:start w:val="8"/>
      <w:numFmt w:val="decimal"/>
      <w:lvlText w:val="%1."/>
      <w:lvlJc w:val="left"/>
      <w:pPr>
        <w:ind w:left="69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346B560">
      <w:start w:val="1"/>
      <w:numFmt w:val="lowerLetter"/>
      <w:lvlText w:val="%2"/>
      <w:lvlJc w:val="left"/>
      <w:pPr>
        <w:ind w:left="17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6660B0C">
      <w:start w:val="1"/>
      <w:numFmt w:val="lowerRoman"/>
      <w:lvlText w:val="%3"/>
      <w:lvlJc w:val="left"/>
      <w:pPr>
        <w:ind w:left="25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74867B0">
      <w:start w:val="1"/>
      <w:numFmt w:val="decimal"/>
      <w:lvlText w:val="%4"/>
      <w:lvlJc w:val="left"/>
      <w:pPr>
        <w:ind w:left="32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798D07C">
      <w:start w:val="1"/>
      <w:numFmt w:val="lowerLetter"/>
      <w:lvlText w:val="%5"/>
      <w:lvlJc w:val="left"/>
      <w:pPr>
        <w:ind w:left="39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EAA07DC">
      <w:start w:val="1"/>
      <w:numFmt w:val="lowerRoman"/>
      <w:lvlText w:val="%6"/>
      <w:lvlJc w:val="left"/>
      <w:pPr>
        <w:ind w:left="46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C14D774">
      <w:start w:val="1"/>
      <w:numFmt w:val="decimal"/>
      <w:lvlText w:val="%7"/>
      <w:lvlJc w:val="left"/>
      <w:pPr>
        <w:ind w:left="53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B14FE88">
      <w:start w:val="1"/>
      <w:numFmt w:val="lowerLetter"/>
      <w:lvlText w:val="%8"/>
      <w:lvlJc w:val="left"/>
      <w:pPr>
        <w:ind w:left="61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39E8F3E">
      <w:start w:val="1"/>
      <w:numFmt w:val="lowerRoman"/>
      <w:lvlText w:val="%9"/>
      <w:lvlJc w:val="left"/>
      <w:pPr>
        <w:ind w:left="68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3" w15:restartNumberingAfterBreak="0">
    <w:nsid w:val="3C8507C3"/>
    <w:multiLevelType w:val="hybridMultilevel"/>
    <w:tmpl w:val="EC228776"/>
    <w:lvl w:ilvl="0" w:tplc="273ED924">
      <w:start w:val="1"/>
      <w:numFmt w:val="decimal"/>
      <w:lvlText w:val="%1."/>
      <w:lvlJc w:val="left"/>
      <w:pPr>
        <w:ind w:left="986"/>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CA165C46">
      <w:start w:val="1"/>
      <w:numFmt w:val="lowerLetter"/>
      <w:lvlText w:val="%2"/>
      <w:lvlJc w:val="left"/>
      <w:pPr>
        <w:ind w:left="178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64FEFF32">
      <w:start w:val="1"/>
      <w:numFmt w:val="lowerRoman"/>
      <w:lvlText w:val="%3"/>
      <w:lvlJc w:val="left"/>
      <w:pPr>
        <w:ind w:left="250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C2500BEC">
      <w:start w:val="1"/>
      <w:numFmt w:val="decimal"/>
      <w:lvlText w:val="%4"/>
      <w:lvlJc w:val="left"/>
      <w:pPr>
        <w:ind w:left="322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BAA4D7F8">
      <w:start w:val="1"/>
      <w:numFmt w:val="lowerLetter"/>
      <w:lvlText w:val="%5"/>
      <w:lvlJc w:val="left"/>
      <w:pPr>
        <w:ind w:left="394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C7941174">
      <w:start w:val="1"/>
      <w:numFmt w:val="lowerRoman"/>
      <w:lvlText w:val="%6"/>
      <w:lvlJc w:val="left"/>
      <w:pPr>
        <w:ind w:left="466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D5A6BD20">
      <w:start w:val="1"/>
      <w:numFmt w:val="decimal"/>
      <w:lvlText w:val="%7"/>
      <w:lvlJc w:val="left"/>
      <w:pPr>
        <w:ind w:left="538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FD846AE4">
      <w:start w:val="1"/>
      <w:numFmt w:val="lowerLetter"/>
      <w:lvlText w:val="%8"/>
      <w:lvlJc w:val="left"/>
      <w:pPr>
        <w:ind w:left="610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0B308616">
      <w:start w:val="1"/>
      <w:numFmt w:val="lowerRoman"/>
      <w:lvlText w:val="%9"/>
      <w:lvlJc w:val="left"/>
      <w:pPr>
        <w:ind w:left="682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4" w15:restartNumberingAfterBreak="0">
    <w:nsid w:val="3F4F790D"/>
    <w:multiLevelType w:val="hybridMultilevel"/>
    <w:tmpl w:val="6B0AC6FE"/>
    <w:lvl w:ilvl="0" w:tplc="B6FEA552">
      <w:start w:val="1"/>
      <w:numFmt w:val="bullet"/>
      <w:lvlText w:val="–"/>
      <w:lvlJc w:val="left"/>
      <w:pPr>
        <w:ind w:left="1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94E2050">
      <w:start w:val="1"/>
      <w:numFmt w:val="bullet"/>
      <w:lvlText w:val="o"/>
      <w:lvlJc w:val="left"/>
      <w:pPr>
        <w:ind w:left="17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9805ADA">
      <w:start w:val="1"/>
      <w:numFmt w:val="bullet"/>
      <w:lvlText w:val="▪"/>
      <w:lvlJc w:val="left"/>
      <w:pPr>
        <w:ind w:left="25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644B3F8">
      <w:start w:val="1"/>
      <w:numFmt w:val="bullet"/>
      <w:lvlText w:val="•"/>
      <w:lvlJc w:val="left"/>
      <w:pPr>
        <w:ind w:left="32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9F0B11C">
      <w:start w:val="1"/>
      <w:numFmt w:val="bullet"/>
      <w:lvlText w:val="o"/>
      <w:lvlJc w:val="left"/>
      <w:pPr>
        <w:ind w:left="39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DF8EF5A">
      <w:start w:val="1"/>
      <w:numFmt w:val="bullet"/>
      <w:lvlText w:val="▪"/>
      <w:lvlJc w:val="left"/>
      <w:pPr>
        <w:ind w:left="46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1F66DC8">
      <w:start w:val="1"/>
      <w:numFmt w:val="bullet"/>
      <w:lvlText w:val="•"/>
      <w:lvlJc w:val="left"/>
      <w:pPr>
        <w:ind w:left="53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B987E6C">
      <w:start w:val="1"/>
      <w:numFmt w:val="bullet"/>
      <w:lvlText w:val="o"/>
      <w:lvlJc w:val="left"/>
      <w:pPr>
        <w:ind w:left="61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47AA238">
      <w:start w:val="1"/>
      <w:numFmt w:val="bullet"/>
      <w:lvlText w:val="▪"/>
      <w:lvlJc w:val="left"/>
      <w:pPr>
        <w:ind w:left="68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5" w15:restartNumberingAfterBreak="0">
    <w:nsid w:val="41620D00"/>
    <w:multiLevelType w:val="hybridMultilevel"/>
    <w:tmpl w:val="BF5A73A8"/>
    <w:lvl w:ilvl="0" w:tplc="988CC0E4">
      <w:start w:val="1"/>
      <w:numFmt w:val="bullet"/>
      <w:lvlText w:val="–"/>
      <w:lvlJc w:val="left"/>
      <w:pPr>
        <w:ind w:left="3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BCA47B6">
      <w:start w:val="1"/>
      <w:numFmt w:val="bullet"/>
      <w:lvlText w:val="o"/>
      <w:lvlJc w:val="left"/>
      <w:pPr>
        <w:ind w:left="17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DD0F48C">
      <w:start w:val="1"/>
      <w:numFmt w:val="bullet"/>
      <w:lvlText w:val="▪"/>
      <w:lvlJc w:val="left"/>
      <w:pPr>
        <w:ind w:left="24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E5CFBC6">
      <w:start w:val="1"/>
      <w:numFmt w:val="bullet"/>
      <w:lvlText w:val="•"/>
      <w:lvlJc w:val="left"/>
      <w:pPr>
        <w:ind w:left="320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808C2CA">
      <w:start w:val="1"/>
      <w:numFmt w:val="bullet"/>
      <w:lvlText w:val="o"/>
      <w:lvlJc w:val="left"/>
      <w:pPr>
        <w:ind w:left="39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DE8138A">
      <w:start w:val="1"/>
      <w:numFmt w:val="bullet"/>
      <w:lvlText w:val="▪"/>
      <w:lvlJc w:val="left"/>
      <w:pPr>
        <w:ind w:left="46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0CEF4B6">
      <w:start w:val="1"/>
      <w:numFmt w:val="bullet"/>
      <w:lvlText w:val="•"/>
      <w:lvlJc w:val="left"/>
      <w:pPr>
        <w:ind w:left="53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7B4B690">
      <w:start w:val="1"/>
      <w:numFmt w:val="bullet"/>
      <w:lvlText w:val="o"/>
      <w:lvlJc w:val="left"/>
      <w:pPr>
        <w:ind w:left="60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B50442A">
      <w:start w:val="1"/>
      <w:numFmt w:val="bullet"/>
      <w:lvlText w:val="▪"/>
      <w:lvlJc w:val="left"/>
      <w:pPr>
        <w:ind w:left="680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6" w15:restartNumberingAfterBreak="0">
    <w:nsid w:val="41A22B1F"/>
    <w:multiLevelType w:val="hybridMultilevel"/>
    <w:tmpl w:val="FA8C62B0"/>
    <w:lvl w:ilvl="0" w:tplc="78F02D0E">
      <w:start w:val="1"/>
      <w:numFmt w:val="decimal"/>
      <w:lvlText w:val="%1."/>
      <w:lvlJc w:val="left"/>
      <w:pPr>
        <w:ind w:left="1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FCA08CA">
      <w:start w:val="1"/>
      <w:numFmt w:val="lowerLetter"/>
      <w:lvlText w:val="%2"/>
      <w:lvlJc w:val="left"/>
      <w:pPr>
        <w:ind w:left="19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DDEEEBA">
      <w:start w:val="1"/>
      <w:numFmt w:val="lowerRoman"/>
      <w:lvlText w:val="%3"/>
      <w:lvlJc w:val="left"/>
      <w:pPr>
        <w:ind w:left="27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914974E">
      <w:start w:val="1"/>
      <w:numFmt w:val="decimal"/>
      <w:lvlText w:val="%4"/>
      <w:lvlJc w:val="left"/>
      <w:pPr>
        <w:ind w:left="34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7240FBA">
      <w:start w:val="1"/>
      <w:numFmt w:val="lowerLetter"/>
      <w:lvlText w:val="%5"/>
      <w:lvlJc w:val="left"/>
      <w:pPr>
        <w:ind w:left="41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1C8B148">
      <w:start w:val="1"/>
      <w:numFmt w:val="lowerRoman"/>
      <w:lvlText w:val="%6"/>
      <w:lvlJc w:val="left"/>
      <w:pPr>
        <w:ind w:left="48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476185A">
      <w:start w:val="1"/>
      <w:numFmt w:val="decimal"/>
      <w:lvlText w:val="%7"/>
      <w:lvlJc w:val="left"/>
      <w:pPr>
        <w:ind w:left="55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52AD4E6">
      <w:start w:val="1"/>
      <w:numFmt w:val="lowerLetter"/>
      <w:lvlText w:val="%8"/>
      <w:lvlJc w:val="left"/>
      <w:pPr>
        <w:ind w:left="63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D2C7BE2">
      <w:start w:val="1"/>
      <w:numFmt w:val="lowerRoman"/>
      <w:lvlText w:val="%9"/>
      <w:lvlJc w:val="left"/>
      <w:pPr>
        <w:ind w:left="70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7" w15:restartNumberingAfterBreak="0">
    <w:nsid w:val="43654146"/>
    <w:multiLevelType w:val="hybridMultilevel"/>
    <w:tmpl w:val="B2B2E52C"/>
    <w:lvl w:ilvl="0" w:tplc="7E70F57E">
      <w:start w:val="1"/>
      <w:numFmt w:val="bullet"/>
      <w:lvlText w:val="–"/>
      <w:lvlJc w:val="left"/>
      <w:pPr>
        <w:ind w:left="3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DE4A5C6">
      <w:start w:val="1"/>
      <w:numFmt w:val="bullet"/>
      <w:lvlText w:val="o"/>
      <w:lvlJc w:val="left"/>
      <w:pPr>
        <w:ind w:left="17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D626088">
      <w:start w:val="1"/>
      <w:numFmt w:val="bullet"/>
      <w:lvlText w:val="▪"/>
      <w:lvlJc w:val="left"/>
      <w:pPr>
        <w:ind w:left="24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80635A0">
      <w:start w:val="1"/>
      <w:numFmt w:val="bullet"/>
      <w:lvlText w:val="•"/>
      <w:lvlJc w:val="left"/>
      <w:pPr>
        <w:ind w:left="32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AA62C82">
      <w:start w:val="1"/>
      <w:numFmt w:val="bullet"/>
      <w:lvlText w:val="o"/>
      <w:lvlJc w:val="left"/>
      <w:pPr>
        <w:ind w:left="39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2D4EB38">
      <w:start w:val="1"/>
      <w:numFmt w:val="bullet"/>
      <w:lvlText w:val="▪"/>
      <w:lvlJc w:val="left"/>
      <w:pPr>
        <w:ind w:left="46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43A7B92">
      <w:start w:val="1"/>
      <w:numFmt w:val="bullet"/>
      <w:lvlText w:val="•"/>
      <w:lvlJc w:val="left"/>
      <w:pPr>
        <w:ind w:left="5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072FC1C">
      <w:start w:val="1"/>
      <w:numFmt w:val="bullet"/>
      <w:lvlText w:val="o"/>
      <w:lvlJc w:val="left"/>
      <w:pPr>
        <w:ind w:left="6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DC28086">
      <w:start w:val="1"/>
      <w:numFmt w:val="bullet"/>
      <w:lvlText w:val="▪"/>
      <w:lvlJc w:val="left"/>
      <w:pPr>
        <w:ind w:left="6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8" w15:restartNumberingAfterBreak="0">
    <w:nsid w:val="44302833"/>
    <w:multiLevelType w:val="hybridMultilevel"/>
    <w:tmpl w:val="D488DB78"/>
    <w:lvl w:ilvl="0" w:tplc="1D9090CA">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478C660">
      <w:start w:val="1"/>
      <w:numFmt w:val="lowerLetter"/>
      <w:lvlText w:val="%2"/>
      <w:lvlJc w:val="left"/>
      <w:pPr>
        <w:ind w:left="17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7720606">
      <w:start w:val="1"/>
      <w:numFmt w:val="lowerRoman"/>
      <w:lvlText w:val="%3"/>
      <w:lvlJc w:val="left"/>
      <w:pPr>
        <w:ind w:left="25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5F4D3AC">
      <w:start w:val="1"/>
      <w:numFmt w:val="decimal"/>
      <w:lvlText w:val="%4"/>
      <w:lvlJc w:val="left"/>
      <w:pPr>
        <w:ind w:left="32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F4CFB3E">
      <w:start w:val="1"/>
      <w:numFmt w:val="lowerLetter"/>
      <w:lvlText w:val="%5"/>
      <w:lvlJc w:val="left"/>
      <w:pPr>
        <w:ind w:left="39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8F4684C">
      <w:start w:val="1"/>
      <w:numFmt w:val="lowerRoman"/>
      <w:lvlText w:val="%6"/>
      <w:lvlJc w:val="left"/>
      <w:pPr>
        <w:ind w:left="46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AE807EC">
      <w:start w:val="1"/>
      <w:numFmt w:val="decimal"/>
      <w:lvlText w:val="%7"/>
      <w:lvlJc w:val="left"/>
      <w:pPr>
        <w:ind w:left="53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D1AE958">
      <w:start w:val="1"/>
      <w:numFmt w:val="lowerLetter"/>
      <w:lvlText w:val="%8"/>
      <w:lvlJc w:val="left"/>
      <w:pPr>
        <w:ind w:left="61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A029960">
      <w:start w:val="1"/>
      <w:numFmt w:val="lowerRoman"/>
      <w:lvlText w:val="%9"/>
      <w:lvlJc w:val="left"/>
      <w:pPr>
        <w:ind w:left="68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9" w15:restartNumberingAfterBreak="0">
    <w:nsid w:val="45D94E90"/>
    <w:multiLevelType w:val="hybridMultilevel"/>
    <w:tmpl w:val="6DBC5D12"/>
    <w:lvl w:ilvl="0" w:tplc="D826B486">
      <w:start w:val="1"/>
      <w:numFmt w:val="decimal"/>
      <w:lvlText w:val="%1"/>
      <w:lvlJc w:val="left"/>
      <w:pPr>
        <w:ind w:left="3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2D9E8990">
      <w:start w:val="1"/>
      <w:numFmt w:val="lowerLetter"/>
      <w:lvlText w:val="%2"/>
      <w:lvlJc w:val="left"/>
      <w:pPr>
        <w:ind w:left="173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F69C7714">
      <w:start w:val="1"/>
      <w:numFmt w:val="decimal"/>
      <w:lvlRestart w:val="0"/>
      <w:lvlText w:val="%3"/>
      <w:lvlJc w:val="left"/>
      <w:pPr>
        <w:ind w:left="3314"/>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AAA02FB4">
      <w:start w:val="1"/>
      <w:numFmt w:val="decimal"/>
      <w:lvlText w:val="%4"/>
      <w:lvlJc w:val="left"/>
      <w:pPr>
        <w:ind w:left="383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8DE2A816">
      <w:start w:val="1"/>
      <w:numFmt w:val="lowerLetter"/>
      <w:lvlText w:val="%5"/>
      <w:lvlJc w:val="left"/>
      <w:pPr>
        <w:ind w:left="455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D402EC34">
      <w:start w:val="1"/>
      <w:numFmt w:val="lowerRoman"/>
      <w:lvlText w:val="%6"/>
      <w:lvlJc w:val="left"/>
      <w:pPr>
        <w:ind w:left="527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3EB059CC">
      <w:start w:val="1"/>
      <w:numFmt w:val="decimal"/>
      <w:lvlText w:val="%7"/>
      <w:lvlJc w:val="left"/>
      <w:pPr>
        <w:ind w:left="599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54E07ADC">
      <w:start w:val="1"/>
      <w:numFmt w:val="lowerLetter"/>
      <w:lvlText w:val="%8"/>
      <w:lvlJc w:val="left"/>
      <w:pPr>
        <w:ind w:left="671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B6207E68">
      <w:start w:val="1"/>
      <w:numFmt w:val="lowerRoman"/>
      <w:lvlText w:val="%9"/>
      <w:lvlJc w:val="left"/>
      <w:pPr>
        <w:ind w:left="743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0" w15:restartNumberingAfterBreak="0">
    <w:nsid w:val="477C2CA9"/>
    <w:multiLevelType w:val="hybridMultilevel"/>
    <w:tmpl w:val="080879F4"/>
    <w:lvl w:ilvl="0" w:tplc="2B16410E">
      <w:start w:val="1"/>
      <w:numFmt w:val="bullet"/>
      <w:lvlText w:val="•"/>
      <w:lvlJc w:val="left"/>
      <w:pPr>
        <w:ind w:left="102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2FF8C310">
      <w:start w:val="1"/>
      <w:numFmt w:val="bullet"/>
      <w:lvlText w:val="o"/>
      <w:lvlJc w:val="left"/>
      <w:pPr>
        <w:ind w:left="178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F5C40EAE">
      <w:start w:val="1"/>
      <w:numFmt w:val="bullet"/>
      <w:lvlText w:val="▪"/>
      <w:lvlJc w:val="left"/>
      <w:pPr>
        <w:ind w:left="250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8C24C180">
      <w:start w:val="1"/>
      <w:numFmt w:val="bullet"/>
      <w:lvlText w:val="•"/>
      <w:lvlJc w:val="left"/>
      <w:pPr>
        <w:ind w:left="322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DC1A9248">
      <w:start w:val="1"/>
      <w:numFmt w:val="bullet"/>
      <w:lvlText w:val="o"/>
      <w:lvlJc w:val="left"/>
      <w:pPr>
        <w:ind w:left="394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6EECB014">
      <w:start w:val="1"/>
      <w:numFmt w:val="bullet"/>
      <w:lvlText w:val="▪"/>
      <w:lvlJc w:val="left"/>
      <w:pPr>
        <w:ind w:left="466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62F6DBE4">
      <w:start w:val="1"/>
      <w:numFmt w:val="bullet"/>
      <w:lvlText w:val="•"/>
      <w:lvlJc w:val="left"/>
      <w:pPr>
        <w:ind w:left="538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42203726">
      <w:start w:val="1"/>
      <w:numFmt w:val="bullet"/>
      <w:lvlText w:val="o"/>
      <w:lvlJc w:val="left"/>
      <w:pPr>
        <w:ind w:left="610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35BCBCA6">
      <w:start w:val="1"/>
      <w:numFmt w:val="bullet"/>
      <w:lvlText w:val="▪"/>
      <w:lvlJc w:val="left"/>
      <w:pPr>
        <w:ind w:left="682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21" w15:restartNumberingAfterBreak="0">
    <w:nsid w:val="47AC60CE"/>
    <w:multiLevelType w:val="hybridMultilevel"/>
    <w:tmpl w:val="18003FCA"/>
    <w:lvl w:ilvl="0" w:tplc="A02C44A0">
      <w:start w:val="1"/>
      <w:numFmt w:val="bullet"/>
      <w:lvlText w:val="-"/>
      <w:lvlJc w:val="left"/>
      <w:pPr>
        <w:ind w:left="113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A565780">
      <w:start w:val="1"/>
      <w:numFmt w:val="bullet"/>
      <w:lvlText w:val="o"/>
      <w:lvlJc w:val="left"/>
      <w:pPr>
        <w:ind w:left="149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20047BA">
      <w:start w:val="1"/>
      <w:numFmt w:val="bullet"/>
      <w:lvlText w:val="▪"/>
      <w:lvlJc w:val="left"/>
      <w:pPr>
        <w:ind w:left="221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1866D9E">
      <w:start w:val="1"/>
      <w:numFmt w:val="bullet"/>
      <w:lvlText w:val="•"/>
      <w:lvlJc w:val="left"/>
      <w:pPr>
        <w:ind w:left="293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AF69070">
      <w:start w:val="1"/>
      <w:numFmt w:val="bullet"/>
      <w:lvlText w:val="o"/>
      <w:lvlJc w:val="left"/>
      <w:pPr>
        <w:ind w:left="365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5141700">
      <w:start w:val="1"/>
      <w:numFmt w:val="bullet"/>
      <w:lvlText w:val="▪"/>
      <w:lvlJc w:val="left"/>
      <w:pPr>
        <w:ind w:left="437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AEE9DCC">
      <w:start w:val="1"/>
      <w:numFmt w:val="bullet"/>
      <w:lvlText w:val="•"/>
      <w:lvlJc w:val="left"/>
      <w:pPr>
        <w:ind w:left="509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A387870">
      <w:start w:val="1"/>
      <w:numFmt w:val="bullet"/>
      <w:lvlText w:val="o"/>
      <w:lvlJc w:val="left"/>
      <w:pPr>
        <w:ind w:left="581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4243DF8">
      <w:start w:val="1"/>
      <w:numFmt w:val="bullet"/>
      <w:lvlText w:val="▪"/>
      <w:lvlJc w:val="left"/>
      <w:pPr>
        <w:ind w:left="653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2" w15:restartNumberingAfterBreak="0">
    <w:nsid w:val="49F86ED0"/>
    <w:multiLevelType w:val="hybridMultilevel"/>
    <w:tmpl w:val="E9A4D1B6"/>
    <w:lvl w:ilvl="0" w:tplc="CC14BE7E">
      <w:start w:val="5"/>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D7880E2">
      <w:start w:val="1"/>
      <w:numFmt w:val="lowerLetter"/>
      <w:lvlText w:val="%2"/>
      <w:lvlJc w:val="left"/>
      <w:pPr>
        <w:ind w:left="17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6EEBDF4">
      <w:start w:val="1"/>
      <w:numFmt w:val="lowerRoman"/>
      <w:lvlText w:val="%3"/>
      <w:lvlJc w:val="left"/>
      <w:pPr>
        <w:ind w:left="25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D68F57A">
      <w:start w:val="1"/>
      <w:numFmt w:val="decimal"/>
      <w:lvlText w:val="%4"/>
      <w:lvlJc w:val="left"/>
      <w:pPr>
        <w:ind w:left="32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3DAD19A">
      <w:start w:val="1"/>
      <w:numFmt w:val="lowerLetter"/>
      <w:lvlText w:val="%5"/>
      <w:lvlJc w:val="left"/>
      <w:pPr>
        <w:ind w:left="39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11E7BDA">
      <w:start w:val="1"/>
      <w:numFmt w:val="lowerRoman"/>
      <w:lvlText w:val="%6"/>
      <w:lvlJc w:val="left"/>
      <w:pPr>
        <w:ind w:left="46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5BC91A0">
      <w:start w:val="1"/>
      <w:numFmt w:val="decimal"/>
      <w:lvlText w:val="%7"/>
      <w:lvlJc w:val="left"/>
      <w:pPr>
        <w:ind w:left="53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016EDE4">
      <w:start w:val="1"/>
      <w:numFmt w:val="lowerLetter"/>
      <w:lvlText w:val="%8"/>
      <w:lvlJc w:val="left"/>
      <w:pPr>
        <w:ind w:left="61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0C86096">
      <w:start w:val="1"/>
      <w:numFmt w:val="lowerRoman"/>
      <w:lvlText w:val="%9"/>
      <w:lvlJc w:val="left"/>
      <w:pPr>
        <w:ind w:left="68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3" w15:restartNumberingAfterBreak="0">
    <w:nsid w:val="4A7658C9"/>
    <w:multiLevelType w:val="hybridMultilevel"/>
    <w:tmpl w:val="9A9A9F38"/>
    <w:lvl w:ilvl="0" w:tplc="D7B016F2">
      <w:start w:val="1"/>
      <w:numFmt w:val="decimal"/>
      <w:lvlText w:val="%1."/>
      <w:lvlJc w:val="left"/>
      <w:pPr>
        <w:ind w:left="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1F4801A">
      <w:start w:val="1"/>
      <w:numFmt w:val="lowerLetter"/>
      <w:lvlText w:val="%2"/>
      <w:lvlJc w:val="left"/>
      <w:pPr>
        <w:ind w:left="17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A80448C">
      <w:start w:val="1"/>
      <w:numFmt w:val="lowerRoman"/>
      <w:lvlText w:val="%3"/>
      <w:lvlJc w:val="left"/>
      <w:pPr>
        <w:ind w:left="25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22AF57A">
      <w:start w:val="1"/>
      <w:numFmt w:val="decimal"/>
      <w:lvlText w:val="%4"/>
      <w:lvlJc w:val="left"/>
      <w:pPr>
        <w:ind w:left="32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878BDB8">
      <w:start w:val="1"/>
      <w:numFmt w:val="lowerLetter"/>
      <w:lvlText w:val="%5"/>
      <w:lvlJc w:val="left"/>
      <w:pPr>
        <w:ind w:left="39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C986B36">
      <w:start w:val="1"/>
      <w:numFmt w:val="lowerRoman"/>
      <w:lvlText w:val="%6"/>
      <w:lvlJc w:val="left"/>
      <w:pPr>
        <w:ind w:left="46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9DC8AFC">
      <w:start w:val="1"/>
      <w:numFmt w:val="decimal"/>
      <w:lvlText w:val="%7"/>
      <w:lvlJc w:val="left"/>
      <w:pPr>
        <w:ind w:left="53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8D2ACFC">
      <w:start w:val="1"/>
      <w:numFmt w:val="lowerLetter"/>
      <w:lvlText w:val="%8"/>
      <w:lvlJc w:val="left"/>
      <w:pPr>
        <w:ind w:left="61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C0A0E36">
      <w:start w:val="1"/>
      <w:numFmt w:val="lowerRoman"/>
      <w:lvlText w:val="%9"/>
      <w:lvlJc w:val="left"/>
      <w:pPr>
        <w:ind w:left="68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4" w15:restartNumberingAfterBreak="0">
    <w:nsid w:val="4D5334A7"/>
    <w:multiLevelType w:val="hybridMultilevel"/>
    <w:tmpl w:val="3ED4A2A0"/>
    <w:lvl w:ilvl="0" w:tplc="749E3B54">
      <w:start w:val="3"/>
      <w:numFmt w:val="decimal"/>
      <w:lvlText w:val="%1"/>
      <w:lvlJc w:val="left"/>
      <w:pPr>
        <w:ind w:left="62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72ACBC9C">
      <w:start w:val="1"/>
      <w:numFmt w:val="lowerLetter"/>
      <w:lvlText w:val="%2"/>
      <w:lvlJc w:val="left"/>
      <w:pPr>
        <w:ind w:left="243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3FE210D0">
      <w:start w:val="1"/>
      <w:numFmt w:val="lowerRoman"/>
      <w:lvlText w:val="%3"/>
      <w:lvlJc w:val="left"/>
      <w:pPr>
        <w:ind w:left="315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7E585832">
      <w:start w:val="1"/>
      <w:numFmt w:val="decimal"/>
      <w:lvlText w:val="%4"/>
      <w:lvlJc w:val="left"/>
      <w:pPr>
        <w:ind w:left="387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00BED89E">
      <w:start w:val="1"/>
      <w:numFmt w:val="lowerLetter"/>
      <w:lvlText w:val="%5"/>
      <w:lvlJc w:val="left"/>
      <w:pPr>
        <w:ind w:left="459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C45EF2C0">
      <w:start w:val="1"/>
      <w:numFmt w:val="lowerRoman"/>
      <w:lvlText w:val="%6"/>
      <w:lvlJc w:val="left"/>
      <w:pPr>
        <w:ind w:left="531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66F8CFB0">
      <w:start w:val="1"/>
      <w:numFmt w:val="decimal"/>
      <w:lvlText w:val="%7"/>
      <w:lvlJc w:val="left"/>
      <w:pPr>
        <w:ind w:left="603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2A7AD1B4">
      <w:start w:val="1"/>
      <w:numFmt w:val="lowerLetter"/>
      <w:lvlText w:val="%8"/>
      <w:lvlJc w:val="left"/>
      <w:pPr>
        <w:ind w:left="675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A1A0F75A">
      <w:start w:val="1"/>
      <w:numFmt w:val="lowerRoman"/>
      <w:lvlText w:val="%9"/>
      <w:lvlJc w:val="left"/>
      <w:pPr>
        <w:ind w:left="747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4DC54906"/>
    <w:multiLevelType w:val="hybridMultilevel"/>
    <w:tmpl w:val="6DA0EF6A"/>
    <w:lvl w:ilvl="0" w:tplc="7F48799E">
      <w:start w:val="1"/>
      <w:numFmt w:val="bullet"/>
      <w:lvlText w:val="–"/>
      <w:lvlJc w:val="left"/>
      <w:pPr>
        <w:ind w:left="3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7B0F524">
      <w:start w:val="1"/>
      <w:numFmt w:val="bullet"/>
      <w:lvlText w:val="o"/>
      <w:lvlJc w:val="left"/>
      <w:pPr>
        <w:ind w:left="17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5D631A4">
      <w:start w:val="1"/>
      <w:numFmt w:val="bullet"/>
      <w:lvlText w:val="▪"/>
      <w:lvlJc w:val="left"/>
      <w:pPr>
        <w:ind w:left="24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8B60DBE">
      <w:start w:val="1"/>
      <w:numFmt w:val="bullet"/>
      <w:lvlText w:val="•"/>
      <w:lvlJc w:val="left"/>
      <w:pPr>
        <w:ind w:left="32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93A1692">
      <w:start w:val="1"/>
      <w:numFmt w:val="bullet"/>
      <w:lvlText w:val="o"/>
      <w:lvlJc w:val="left"/>
      <w:pPr>
        <w:ind w:left="39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C7624C6">
      <w:start w:val="1"/>
      <w:numFmt w:val="bullet"/>
      <w:lvlText w:val="▪"/>
      <w:lvlJc w:val="left"/>
      <w:pPr>
        <w:ind w:left="46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8A4744A">
      <w:start w:val="1"/>
      <w:numFmt w:val="bullet"/>
      <w:lvlText w:val="•"/>
      <w:lvlJc w:val="left"/>
      <w:pPr>
        <w:ind w:left="5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7847AA4">
      <w:start w:val="1"/>
      <w:numFmt w:val="bullet"/>
      <w:lvlText w:val="o"/>
      <w:lvlJc w:val="left"/>
      <w:pPr>
        <w:ind w:left="6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1C4448E">
      <w:start w:val="1"/>
      <w:numFmt w:val="bullet"/>
      <w:lvlText w:val="▪"/>
      <w:lvlJc w:val="left"/>
      <w:pPr>
        <w:ind w:left="6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6" w15:restartNumberingAfterBreak="0">
    <w:nsid w:val="4E945151"/>
    <w:multiLevelType w:val="multilevel"/>
    <w:tmpl w:val="B04E57BA"/>
    <w:lvl w:ilvl="0">
      <w:start w:val="3"/>
      <w:numFmt w:val="decimal"/>
      <w:lvlText w:val="%1"/>
      <w:lvlJc w:val="left"/>
      <w:pPr>
        <w:ind w:left="3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start w:val="4"/>
      <w:numFmt w:val="decimal"/>
      <w:lvlRestart w:val="0"/>
      <w:lvlText w:val="%1.%2."/>
      <w:lvlJc w:val="left"/>
      <w:pPr>
        <w:ind w:left="1184"/>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178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50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322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94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66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38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610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7" w15:restartNumberingAfterBreak="0">
    <w:nsid w:val="50407163"/>
    <w:multiLevelType w:val="multilevel"/>
    <w:tmpl w:val="5756FA40"/>
    <w:lvl w:ilvl="0">
      <w:start w:val="1"/>
      <w:numFmt w:val="decimal"/>
      <w:lvlText w:val="%1"/>
      <w:lvlJc w:val="left"/>
      <w:pPr>
        <w:ind w:left="3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start w:val="2"/>
      <w:numFmt w:val="decimal"/>
      <w:lvlText w:val="%1.%2"/>
      <w:lvlJc w:val="left"/>
      <w:pPr>
        <w:ind w:left="71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start w:val="6"/>
      <w:numFmt w:val="decimal"/>
      <w:lvlRestart w:val="0"/>
      <w:lvlText w:val="%1.%2.%3."/>
      <w:lvlJc w:val="left"/>
      <w:pPr>
        <w:ind w:left="1394"/>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178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250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22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394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466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538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8" w15:restartNumberingAfterBreak="0">
    <w:nsid w:val="53193C12"/>
    <w:multiLevelType w:val="hybridMultilevel"/>
    <w:tmpl w:val="9DDC688E"/>
    <w:lvl w:ilvl="0" w:tplc="8B4EC448">
      <w:start w:val="1"/>
      <w:numFmt w:val="decimal"/>
      <w:lvlText w:val="%1."/>
      <w:lvlJc w:val="left"/>
      <w:pPr>
        <w:ind w:left="119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B46DB7C">
      <w:start w:val="1"/>
      <w:numFmt w:val="lowerLetter"/>
      <w:lvlText w:val="%2"/>
      <w:lvlJc w:val="left"/>
      <w:pPr>
        <w:ind w:left="17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B205CFA">
      <w:start w:val="1"/>
      <w:numFmt w:val="lowerRoman"/>
      <w:lvlText w:val="%3"/>
      <w:lvlJc w:val="left"/>
      <w:pPr>
        <w:ind w:left="25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ACC2500">
      <w:start w:val="1"/>
      <w:numFmt w:val="decimal"/>
      <w:lvlText w:val="%4"/>
      <w:lvlJc w:val="left"/>
      <w:pPr>
        <w:ind w:left="32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82CAA42">
      <w:start w:val="1"/>
      <w:numFmt w:val="lowerLetter"/>
      <w:lvlText w:val="%5"/>
      <w:lvlJc w:val="left"/>
      <w:pPr>
        <w:ind w:left="39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6389F98">
      <w:start w:val="1"/>
      <w:numFmt w:val="lowerRoman"/>
      <w:lvlText w:val="%6"/>
      <w:lvlJc w:val="left"/>
      <w:pPr>
        <w:ind w:left="46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AAA1DEA">
      <w:start w:val="1"/>
      <w:numFmt w:val="decimal"/>
      <w:lvlText w:val="%7"/>
      <w:lvlJc w:val="left"/>
      <w:pPr>
        <w:ind w:left="53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FDC8F6E">
      <w:start w:val="1"/>
      <w:numFmt w:val="lowerLetter"/>
      <w:lvlText w:val="%8"/>
      <w:lvlJc w:val="left"/>
      <w:pPr>
        <w:ind w:left="61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F209556">
      <w:start w:val="1"/>
      <w:numFmt w:val="lowerRoman"/>
      <w:lvlText w:val="%9"/>
      <w:lvlJc w:val="left"/>
      <w:pPr>
        <w:ind w:left="68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9" w15:restartNumberingAfterBreak="0">
    <w:nsid w:val="57D37895"/>
    <w:multiLevelType w:val="hybridMultilevel"/>
    <w:tmpl w:val="640A336C"/>
    <w:lvl w:ilvl="0" w:tplc="340ADA14">
      <w:start w:val="1"/>
      <w:numFmt w:val="decimal"/>
      <w:lvlText w:val="%1"/>
      <w:lvlJc w:val="left"/>
      <w:pPr>
        <w:ind w:left="40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CF56BD9C">
      <w:start w:val="1"/>
      <w:numFmt w:val="lowerLetter"/>
      <w:lvlText w:val="%2"/>
      <w:lvlJc w:val="left"/>
      <w:pPr>
        <w:ind w:left="3032"/>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BDF28650">
      <w:start w:val="1"/>
      <w:numFmt w:val="lowerRoman"/>
      <w:lvlText w:val="%3"/>
      <w:lvlJc w:val="left"/>
      <w:pPr>
        <w:ind w:left="3752"/>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3BAA65F0">
      <w:start w:val="1"/>
      <w:numFmt w:val="decimal"/>
      <w:lvlText w:val="%4"/>
      <w:lvlJc w:val="left"/>
      <w:pPr>
        <w:ind w:left="4472"/>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01846B8C">
      <w:start w:val="1"/>
      <w:numFmt w:val="lowerLetter"/>
      <w:lvlText w:val="%5"/>
      <w:lvlJc w:val="left"/>
      <w:pPr>
        <w:ind w:left="5192"/>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5178DD10">
      <w:start w:val="1"/>
      <w:numFmt w:val="lowerRoman"/>
      <w:lvlText w:val="%6"/>
      <w:lvlJc w:val="left"/>
      <w:pPr>
        <w:ind w:left="5912"/>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642C6F24">
      <w:start w:val="1"/>
      <w:numFmt w:val="decimal"/>
      <w:lvlText w:val="%7"/>
      <w:lvlJc w:val="left"/>
      <w:pPr>
        <w:ind w:left="6632"/>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45CABE5C">
      <w:start w:val="1"/>
      <w:numFmt w:val="lowerLetter"/>
      <w:lvlText w:val="%8"/>
      <w:lvlJc w:val="left"/>
      <w:pPr>
        <w:ind w:left="7352"/>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69961766">
      <w:start w:val="1"/>
      <w:numFmt w:val="lowerRoman"/>
      <w:lvlText w:val="%9"/>
      <w:lvlJc w:val="left"/>
      <w:pPr>
        <w:ind w:left="8072"/>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5AD61D37"/>
    <w:multiLevelType w:val="hybridMultilevel"/>
    <w:tmpl w:val="1C28AEF0"/>
    <w:lvl w:ilvl="0" w:tplc="9EFA8588">
      <w:start w:val="1"/>
      <w:numFmt w:val="bullet"/>
      <w:lvlText w:val="•"/>
      <w:lvlJc w:val="left"/>
      <w:pPr>
        <w:ind w:left="16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563EDEB0">
      <w:start w:val="1"/>
      <w:numFmt w:val="bullet"/>
      <w:lvlText w:val="o"/>
      <w:lvlJc w:val="left"/>
      <w:pPr>
        <w:ind w:left="178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A0A2FC16">
      <w:start w:val="1"/>
      <w:numFmt w:val="bullet"/>
      <w:lvlText w:val="▪"/>
      <w:lvlJc w:val="left"/>
      <w:pPr>
        <w:ind w:left="250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5F34EB08">
      <w:start w:val="1"/>
      <w:numFmt w:val="bullet"/>
      <w:lvlText w:val="•"/>
      <w:lvlJc w:val="left"/>
      <w:pPr>
        <w:ind w:left="322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4598656E">
      <w:start w:val="1"/>
      <w:numFmt w:val="bullet"/>
      <w:lvlText w:val="o"/>
      <w:lvlJc w:val="left"/>
      <w:pPr>
        <w:ind w:left="394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821027D2">
      <w:start w:val="1"/>
      <w:numFmt w:val="bullet"/>
      <w:lvlText w:val="▪"/>
      <w:lvlJc w:val="left"/>
      <w:pPr>
        <w:ind w:left="466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0AF0155C">
      <w:start w:val="1"/>
      <w:numFmt w:val="bullet"/>
      <w:lvlText w:val="•"/>
      <w:lvlJc w:val="left"/>
      <w:pPr>
        <w:ind w:left="538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ABF8EAD8">
      <w:start w:val="1"/>
      <w:numFmt w:val="bullet"/>
      <w:lvlText w:val="o"/>
      <w:lvlJc w:val="left"/>
      <w:pPr>
        <w:ind w:left="610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1B863720">
      <w:start w:val="1"/>
      <w:numFmt w:val="bullet"/>
      <w:lvlText w:val="▪"/>
      <w:lvlJc w:val="left"/>
      <w:pPr>
        <w:ind w:left="682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31" w15:restartNumberingAfterBreak="0">
    <w:nsid w:val="5D1D659C"/>
    <w:multiLevelType w:val="hybridMultilevel"/>
    <w:tmpl w:val="D5FA79FA"/>
    <w:lvl w:ilvl="0" w:tplc="10864B68">
      <w:start w:val="1"/>
      <w:numFmt w:val="bullet"/>
      <w:lvlText w:val="•"/>
      <w:lvlJc w:val="left"/>
      <w:pPr>
        <w:ind w:left="118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4C582252">
      <w:start w:val="1"/>
      <w:numFmt w:val="bullet"/>
      <w:lvlText w:val="o"/>
      <w:lvlJc w:val="left"/>
      <w:pPr>
        <w:ind w:left="178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1528220A">
      <w:start w:val="1"/>
      <w:numFmt w:val="bullet"/>
      <w:lvlText w:val="▪"/>
      <w:lvlJc w:val="left"/>
      <w:pPr>
        <w:ind w:left="250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226CD8E6">
      <w:start w:val="1"/>
      <w:numFmt w:val="bullet"/>
      <w:lvlText w:val="•"/>
      <w:lvlJc w:val="left"/>
      <w:pPr>
        <w:ind w:left="322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6F126BF2">
      <w:start w:val="1"/>
      <w:numFmt w:val="bullet"/>
      <w:lvlText w:val="o"/>
      <w:lvlJc w:val="left"/>
      <w:pPr>
        <w:ind w:left="394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86ECB4FC">
      <w:start w:val="1"/>
      <w:numFmt w:val="bullet"/>
      <w:lvlText w:val="▪"/>
      <w:lvlJc w:val="left"/>
      <w:pPr>
        <w:ind w:left="466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CCCE8A7C">
      <w:start w:val="1"/>
      <w:numFmt w:val="bullet"/>
      <w:lvlText w:val="•"/>
      <w:lvlJc w:val="left"/>
      <w:pPr>
        <w:ind w:left="538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4DF8723E">
      <w:start w:val="1"/>
      <w:numFmt w:val="bullet"/>
      <w:lvlText w:val="o"/>
      <w:lvlJc w:val="left"/>
      <w:pPr>
        <w:ind w:left="610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1D98CD4C">
      <w:start w:val="1"/>
      <w:numFmt w:val="bullet"/>
      <w:lvlText w:val="▪"/>
      <w:lvlJc w:val="left"/>
      <w:pPr>
        <w:ind w:left="682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32" w15:restartNumberingAfterBreak="0">
    <w:nsid w:val="5DEF5AEA"/>
    <w:multiLevelType w:val="hybridMultilevel"/>
    <w:tmpl w:val="370888DC"/>
    <w:lvl w:ilvl="0" w:tplc="F20AF7CC">
      <w:start w:val="1"/>
      <w:numFmt w:val="decimal"/>
      <w:lvlText w:val="%1."/>
      <w:lvlJc w:val="left"/>
      <w:pPr>
        <w:ind w:left="8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848D0DA">
      <w:start w:val="1"/>
      <w:numFmt w:val="lowerLetter"/>
      <w:lvlText w:val="%2"/>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1BCA824">
      <w:start w:val="1"/>
      <w:numFmt w:val="lowerRoman"/>
      <w:lvlText w:val="%3"/>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A8C83A2">
      <w:start w:val="1"/>
      <w:numFmt w:val="decimal"/>
      <w:lvlText w:val="%4"/>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0845980">
      <w:start w:val="1"/>
      <w:numFmt w:val="lowerLetter"/>
      <w:lvlText w:val="%5"/>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9AC4BEE">
      <w:start w:val="1"/>
      <w:numFmt w:val="lowerRoman"/>
      <w:lvlText w:val="%6"/>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4989264">
      <w:start w:val="1"/>
      <w:numFmt w:val="decimal"/>
      <w:lvlText w:val="%7"/>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CA86FA6">
      <w:start w:val="1"/>
      <w:numFmt w:val="lowerLetter"/>
      <w:lvlText w:val="%8"/>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E5A0F8C">
      <w:start w:val="1"/>
      <w:numFmt w:val="lowerRoman"/>
      <w:lvlText w:val="%9"/>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3" w15:restartNumberingAfterBreak="0">
    <w:nsid w:val="5DFB3823"/>
    <w:multiLevelType w:val="hybridMultilevel"/>
    <w:tmpl w:val="AB22C4BE"/>
    <w:lvl w:ilvl="0" w:tplc="58460632">
      <w:start w:val="1"/>
      <w:numFmt w:val="decimal"/>
      <w:lvlText w:val="%1."/>
      <w:lvlJc w:val="left"/>
      <w:pPr>
        <w:ind w:left="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404524E">
      <w:start w:val="1"/>
      <w:numFmt w:val="lowerLetter"/>
      <w:lvlText w:val="%2"/>
      <w:lvlJc w:val="left"/>
      <w:pPr>
        <w:ind w:left="17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B94992E">
      <w:start w:val="1"/>
      <w:numFmt w:val="lowerRoman"/>
      <w:lvlText w:val="%3"/>
      <w:lvlJc w:val="left"/>
      <w:pPr>
        <w:ind w:left="25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1EC2736">
      <w:start w:val="1"/>
      <w:numFmt w:val="decimal"/>
      <w:lvlText w:val="%4"/>
      <w:lvlJc w:val="left"/>
      <w:pPr>
        <w:ind w:left="32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7FC1780">
      <w:start w:val="1"/>
      <w:numFmt w:val="lowerLetter"/>
      <w:lvlText w:val="%5"/>
      <w:lvlJc w:val="left"/>
      <w:pPr>
        <w:ind w:left="39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D288200">
      <w:start w:val="1"/>
      <w:numFmt w:val="lowerRoman"/>
      <w:lvlText w:val="%6"/>
      <w:lvlJc w:val="left"/>
      <w:pPr>
        <w:ind w:left="46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F1ED390">
      <w:start w:val="1"/>
      <w:numFmt w:val="decimal"/>
      <w:lvlText w:val="%7"/>
      <w:lvlJc w:val="left"/>
      <w:pPr>
        <w:ind w:left="53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580DF58">
      <w:start w:val="1"/>
      <w:numFmt w:val="lowerLetter"/>
      <w:lvlText w:val="%8"/>
      <w:lvlJc w:val="left"/>
      <w:pPr>
        <w:ind w:left="61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07CF2D4">
      <w:start w:val="1"/>
      <w:numFmt w:val="lowerRoman"/>
      <w:lvlText w:val="%9"/>
      <w:lvlJc w:val="left"/>
      <w:pPr>
        <w:ind w:left="68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4" w15:restartNumberingAfterBreak="0">
    <w:nsid w:val="5F963F29"/>
    <w:multiLevelType w:val="hybridMultilevel"/>
    <w:tmpl w:val="782EEF8E"/>
    <w:lvl w:ilvl="0" w:tplc="A81A85F4">
      <w:start w:val="2"/>
      <w:numFmt w:val="decimal"/>
      <w:lvlText w:val="%1"/>
      <w:lvlJc w:val="left"/>
      <w:pPr>
        <w:ind w:left="62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6D166C1A">
      <w:start w:val="1"/>
      <w:numFmt w:val="lowerLetter"/>
      <w:lvlText w:val="%2"/>
      <w:lvlJc w:val="left"/>
      <w:pPr>
        <w:ind w:left="3085"/>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88D8689E">
      <w:start w:val="1"/>
      <w:numFmt w:val="lowerRoman"/>
      <w:lvlText w:val="%3"/>
      <w:lvlJc w:val="left"/>
      <w:pPr>
        <w:ind w:left="3805"/>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D3E822EC">
      <w:start w:val="1"/>
      <w:numFmt w:val="decimal"/>
      <w:lvlText w:val="%4"/>
      <w:lvlJc w:val="left"/>
      <w:pPr>
        <w:ind w:left="4525"/>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38B6F6BE">
      <w:start w:val="1"/>
      <w:numFmt w:val="lowerLetter"/>
      <w:lvlText w:val="%5"/>
      <w:lvlJc w:val="left"/>
      <w:pPr>
        <w:ind w:left="5245"/>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951026E6">
      <w:start w:val="1"/>
      <w:numFmt w:val="lowerRoman"/>
      <w:lvlText w:val="%6"/>
      <w:lvlJc w:val="left"/>
      <w:pPr>
        <w:ind w:left="5965"/>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A4C0F654">
      <w:start w:val="1"/>
      <w:numFmt w:val="decimal"/>
      <w:lvlText w:val="%7"/>
      <w:lvlJc w:val="left"/>
      <w:pPr>
        <w:ind w:left="6685"/>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ACD02E7A">
      <w:start w:val="1"/>
      <w:numFmt w:val="lowerLetter"/>
      <w:lvlText w:val="%8"/>
      <w:lvlJc w:val="left"/>
      <w:pPr>
        <w:ind w:left="7405"/>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7DE8C45C">
      <w:start w:val="1"/>
      <w:numFmt w:val="lowerRoman"/>
      <w:lvlText w:val="%9"/>
      <w:lvlJc w:val="left"/>
      <w:pPr>
        <w:ind w:left="8125"/>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35" w15:restartNumberingAfterBreak="0">
    <w:nsid w:val="61DE58F5"/>
    <w:multiLevelType w:val="hybridMultilevel"/>
    <w:tmpl w:val="0964A8F8"/>
    <w:lvl w:ilvl="0" w:tplc="A9EA09F2">
      <w:start w:val="1"/>
      <w:numFmt w:val="bullet"/>
      <w:lvlText w:val="•"/>
      <w:lvlJc w:val="left"/>
      <w:pPr>
        <w:ind w:left="16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CCC43776">
      <w:start w:val="1"/>
      <w:numFmt w:val="bullet"/>
      <w:lvlText w:val="o"/>
      <w:lvlJc w:val="left"/>
      <w:pPr>
        <w:ind w:left="178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FA4A86DE">
      <w:start w:val="1"/>
      <w:numFmt w:val="bullet"/>
      <w:lvlText w:val="▪"/>
      <w:lvlJc w:val="left"/>
      <w:pPr>
        <w:ind w:left="250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5A70EEF2">
      <w:start w:val="1"/>
      <w:numFmt w:val="bullet"/>
      <w:lvlText w:val="•"/>
      <w:lvlJc w:val="left"/>
      <w:pPr>
        <w:ind w:left="322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8092E156">
      <w:start w:val="1"/>
      <w:numFmt w:val="bullet"/>
      <w:lvlText w:val="o"/>
      <w:lvlJc w:val="left"/>
      <w:pPr>
        <w:ind w:left="394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514C1F38">
      <w:start w:val="1"/>
      <w:numFmt w:val="bullet"/>
      <w:lvlText w:val="▪"/>
      <w:lvlJc w:val="left"/>
      <w:pPr>
        <w:ind w:left="466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EE7CC9DC">
      <w:start w:val="1"/>
      <w:numFmt w:val="bullet"/>
      <w:lvlText w:val="•"/>
      <w:lvlJc w:val="left"/>
      <w:pPr>
        <w:ind w:left="538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BA8C1910">
      <w:start w:val="1"/>
      <w:numFmt w:val="bullet"/>
      <w:lvlText w:val="o"/>
      <w:lvlJc w:val="left"/>
      <w:pPr>
        <w:ind w:left="610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042A15A2">
      <w:start w:val="1"/>
      <w:numFmt w:val="bullet"/>
      <w:lvlText w:val="▪"/>
      <w:lvlJc w:val="left"/>
      <w:pPr>
        <w:ind w:left="682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36" w15:restartNumberingAfterBreak="0">
    <w:nsid w:val="62663445"/>
    <w:multiLevelType w:val="hybridMultilevel"/>
    <w:tmpl w:val="01FA32CE"/>
    <w:lvl w:ilvl="0" w:tplc="8D266B50">
      <w:start w:val="1"/>
      <w:numFmt w:val="decimal"/>
      <w:lvlText w:val="%1"/>
      <w:lvlJc w:val="left"/>
      <w:pPr>
        <w:ind w:left="141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8BA5738">
      <w:start w:val="1"/>
      <w:numFmt w:val="lowerLetter"/>
      <w:lvlText w:val="%2"/>
      <w:lvlJc w:val="left"/>
      <w:pPr>
        <w:ind w:left="17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A00C586">
      <w:start w:val="1"/>
      <w:numFmt w:val="lowerRoman"/>
      <w:lvlText w:val="%3"/>
      <w:lvlJc w:val="left"/>
      <w:pPr>
        <w:ind w:left="25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EA23328">
      <w:start w:val="1"/>
      <w:numFmt w:val="decimal"/>
      <w:lvlText w:val="%4"/>
      <w:lvlJc w:val="left"/>
      <w:pPr>
        <w:ind w:left="32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C3EEFB0">
      <w:start w:val="1"/>
      <w:numFmt w:val="lowerLetter"/>
      <w:lvlText w:val="%5"/>
      <w:lvlJc w:val="left"/>
      <w:pPr>
        <w:ind w:left="39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7DC8A62">
      <w:start w:val="1"/>
      <w:numFmt w:val="lowerRoman"/>
      <w:lvlText w:val="%6"/>
      <w:lvlJc w:val="left"/>
      <w:pPr>
        <w:ind w:left="46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C94F720">
      <w:start w:val="1"/>
      <w:numFmt w:val="decimal"/>
      <w:lvlText w:val="%7"/>
      <w:lvlJc w:val="left"/>
      <w:pPr>
        <w:ind w:left="53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AB65FF8">
      <w:start w:val="1"/>
      <w:numFmt w:val="lowerLetter"/>
      <w:lvlText w:val="%8"/>
      <w:lvlJc w:val="left"/>
      <w:pPr>
        <w:ind w:left="61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9765246">
      <w:start w:val="1"/>
      <w:numFmt w:val="lowerRoman"/>
      <w:lvlText w:val="%9"/>
      <w:lvlJc w:val="left"/>
      <w:pPr>
        <w:ind w:left="68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7" w15:restartNumberingAfterBreak="0">
    <w:nsid w:val="639E786D"/>
    <w:multiLevelType w:val="hybridMultilevel"/>
    <w:tmpl w:val="8D86B986"/>
    <w:lvl w:ilvl="0" w:tplc="DDEE92E6">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C98E6B6">
      <w:start w:val="1"/>
      <w:numFmt w:val="lowerLetter"/>
      <w:lvlText w:val="%2"/>
      <w:lvlJc w:val="left"/>
      <w:pPr>
        <w:ind w:left="17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35E406C">
      <w:start w:val="1"/>
      <w:numFmt w:val="lowerRoman"/>
      <w:lvlText w:val="%3"/>
      <w:lvlJc w:val="left"/>
      <w:pPr>
        <w:ind w:left="25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C4AB6F4">
      <w:start w:val="1"/>
      <w:numFmt w:val="decimal"/>
      <w:lvlText w:val="%4"/>
      <w:lvlJc w:val="left"/>
      <w:pPr>
        <w:ind w:left="32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E98A2A4">
      <w:start w:val="1"/>
      <w:numFmt w:val="lowerLetter"/>
      <w:lvlText w:val="%5"/>
      <w:lvlJc w:val="left"/>
      <w:pPr>
        <w:ind w:left="39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8EAB9A4">
      <w:start w:val="1"/>
      <w:numFmt w:val="lowerRoman"/>
      <w:lvlText w:val="%6"/>
      <w:lvlJc w:val="left"/>
      <w:pPr>
        <w:ind w:left="46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8D61BCA">
      <w:start w:val="1"/>
      <w:numFmt w:val="decimal"/>
      <w:lvlText w:val="%7"/>
      <w:lvlJc w:val="left"/>
      <w:pPr>
        <w:ind w:left="53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BCE03AA">
      <w:start w:val="1"/>
      <w:numFmt w:val="lowerLetter"/>
      <w:lvlText w:val="%8"/>
      <w:lvlJc w:val="left"/>
      <w:pPr>
        <w:ind w:left="61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AE4446E">
      <w:start w:val="1"/>
      <w:numFmt w:val="lowerRoman"/>
      <w:lvlText w:val="%9"/>
      <w:lvlJc w:val="left"/>
      <w:pPr>
        <w:ind w:left="68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8" w15:restartNumberingAfterBreak="0">
    <w:nsid w:val="64F14CC2"/>
    <w:multiLevelType w:val="hybridMultilevel"/>
    <w:tmpl w:val="EB3889DA"/>
    <w:lvl w:ilvl="0" w:tplc="FD262634">
      <w:start w:val="1"/>
      <w:numFmt w:val="decimal"/>
      <w:lvlText w:val="%1."/>
      <w:lvlJc w:val="left"/>
      <w:pPr>
        <w:ind w:left="1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FDC8456">
      <w:start w:val="1"/>
      <w:numFmt w:val="lowerLetter"/>
      <w:lvlText w:val="%2"/>
      <w:lvlJc w:val="left"/>
      <w:pPr>
        <w:ind w:left="17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8CE05EE">
      <w:start w:val="1"/>
      <w:numFmt w:val="lowerRoman"/>
      <w:lvlText w:val="%3"/>
      <w:lvlJc w:val="left"/>
      <w:pPr>
        <w:ind w:left="25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8367580">
      <w:start w:val="1"/>
      <w:numFmt w:val="decimal"/>
      <w:lvlText w:val="%4"/>
      <w:lvlJc w:val="left"/>
      <w:pPr>
        <w:ind w:left="32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1F07CE2">
      <w:start w:val="1"/>
      <w:numFmt w:val="lowerLetter"/>
      <w:lvlText w:val="%5"/>
      <w:lvlJc w:val="left"/>
      <w:pPr>
        <w:ind w:left="39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4D84FE8">
      <w:start w:val="1"/>
      <w:numFmt w:val="lowerRoman"/>
      <w:lvlText w:val="%6"/>
      <w:lvlJc w:val="left"/>
      <w:pPr>
        <w:ind w:left="46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C3E29A8">
      <w:start w:val="1"/>
      <w:numFmt w:val="decimal"/>
      <w:lvlText w:val="%7"/>
      <w:lvlJc w:val="left"/>
      <w:pPr>
        <w:ind w:left="53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900AB48">
      <w:start w:val="1"/>
      <w:numFmt w:val="lowerLetter"/>
      <w:lvlText w:val="%8"/>
      <w:lvlJc w:val="left"/>
      <w:pPr>
        <w:ind w:left="61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93C01FE">
      <w:start w:val="1"/>
      <w:numFmt w:val="lowerRoman"/>
      <w:lvlText w:val="%9"/>
      <w:lvlJc w:val="left"/>
      <w:pPr>
        <w:ind w:left="68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9" w15:restartNumberingAfterBreak="0">
    <w:nsid w:val="65512EC1"/>
    <w:multiLevelType w:val="hybridMultilevel"/>
    <w:tmpl w:val="BF468C92"/>
    <w:lvl w:ilvl="0" w:tplc="439ABD02">
      <w:start w:val="3"/>
      <w:numFmt w:val="decimal"/>
      <w:lvlText w:val="%1."/>
      <w:lvlJc w:val="left"/>
      <w:pPr>
        <w:ind w:left="3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EDC99F2">
      <w:start w:val="1"/>
      <w:numFmt w:val="lowerLetter"/>
      <w:lvlText w:val="%2"/>
      <w:lvlJc w:val="left"/>
      <w:pPr>
        <w:ind w:left="17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292B64C">
      <w:start w:val="1"/>
      <w:numFmt w:val="lowerRoman"/>
      <w:lvlText w:val="%3"/>
      <w:lvlJc w:val="left"/>
      <w:pPr>
        <w:ind w:left="25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26284CE">
      <w:start w:val="1"/>
      <w:numFmt w:val="decimal"/>
      <w:lvlText w:val="%4"/>
      <w:lvlJc w:val="left"/>
      <w:pPr>
        <w:ind w:left="32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E1207A0">
      <w:start w:val="1"/>
      <w:numFmt w:val="lowerLetter"/>
      <w:lvlText w:val="%5"/>
      <w:lvlJc w:val="left"/>
      <w:pPr>
        <w:ind w:left="39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C52EC24">
      <w:start w:val="1"/>
      <w:numFmt w:val="lowerRoman"/>
      <w:lvlText w:val="%6"/>
      <w:lvlJc w:val="left"/>
      <w:pPr>
        <w:ind w:left="46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9D2C680">
      <w:start w:val="1"/>
      <w:numFmt w:val="decimal"/>
      <w:lvlText w:val="%7"/>
      <w:lvlJc w:val="left"/>
      <w:pPr>
        <w:ind w:left="53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656D3DA">
      <w:start w:val="1"/>
      <w:numFmt w:val="lowerLetter"/>
      <w:lvlText w:val="%8"/>
      <w:lvlJc w:val="left"/>
      <w:pPr>
        <w:ind w:left="61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17C1778">
      <w:start w:val="1"/>
      <w:numFmt w:val="lowerRoman"/>
      <w:lvlText w:val="%9"/>
      <w:lvlJc w:val="left"/>
      <w:pPr>
        <w:ind w:left="68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0" w15:restartNumberingAfterBreak="0">
    <w:nsid w:val="655B2C95"/>
    <w:multiLevelType w:val="hybridMultilevel"/>
    <w:tmpl w:val="2D4E92EE"/>
    <w:lvl w:ilvl="0" w:tplc="5E3A4A76">
      <w:start w:val="1"/>
      <w:numFmt w:val="decimal"/>
      <w:lvlText w:val="%1)"/>
      <w:lvlJc w:val="left"/>
      <w:pPr>
        <w:ind w:left="108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390E79C">
      <w:start w:val="1"/>
      <w:numFmt w:val="lowerLetter"/>
      <w:lvlText w:val="%2"/>
      <w:lvlJc w:val="left"/>
      <w:pPr>
        <w:ind w:left="17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D52E3F0">
      <w:start w:val="1"/>
      <w:numFmt w:val="lowerRoman"/>
      <w:lvlText w:val="%3"/>
      <w:lvlJc w:val="left"/>
      <w:pPr>
        <w:ind w:left="25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D886A1C">
      <w:start w:val="1"/>
      <w:numFmt w:val="decimal"/>
      <w:lvlText w:val="%4"/>
      <w:lvlJc w:val="left"/>
      <w:pPr>
        <w:ind w:left="32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91ABD86">
      <w:start w:val="1"/>
      <w:numFmt w:val="lowerLetter"/>
      <w:lvlText w:val="%5"/>
      <w:lvlJc w:val="left"/>
      <w:pPr>
        <w:ind w:left="39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D08B83C">
      <w:start w:val="1"/>
      <w:numFmt w:val="lowerRoman"/>
      <w:lvlText w:val="%6"/>
      <w:lvlJc w:val="left"/>
      <w:pPr>
        <w:ind w:left="46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DFC9D62">
      <w:start w:val="1"/>
      <w:numFmt w:val="decimal"/>
      <w:lvlText w:val="%7"/>
      <w:lvlJc w:val="left"/>
      <w:pPr>
        <w:ind w:left="53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192B174">
      <w:start w:val="1"/>
      <w:numFmt w:val="lowerLetter"/>
      <w:lvlText w:val="%8"/>
      <w:lvlJc w:val="left"/>
      <w:pPr>
        <w:ind w:left="61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824CD1E">
      <w:start w:val="1"/>
      <w:numFmt w:val="lowerRoman"/>
      <w:lvlText w:val="%9"/>
      <w:lvlJc w:val="left"/>
      <w:pPr>
        <w:ind w:left="68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1" w15:restartNumberingAfterBreak="0">
    <w:nsid w:val="6B1B4760"/>
    <w:multiLevelType w:val="hybridMultilevel"/>
    <w:tmpl w:val="DFE4E76C"/>
    <w:lvl w:ilvl="0" w:tplc="BE9E4BAE">
      <w:start w:val="1"/>
      <w:numFmt w:val="decimal"/>
      <w:lvlText w:val="%1."/>
      <w:lvlJc w:val="left"/>
      <w:pPr>
        <w:ind w:left="7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232B2CA">
      <w:start w:val="1"/>
      <w:numFmt w:val="lowerLetter"/>
      <w:lvlText w:val="%2"/>
      <w:lvlJc w:val="left"/>
      <w:pPr>
        <w:ind w:left="17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D9C1992">
      <w:start w:val="1"/>
      <w:numFmt w:val="lowerRoman"/>
      <w:lvlText w:val="%3"/>
      <w:lvlJc w:val="left"/>
      <w:pPr>
        <w:ind w:left="25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0405310">
      <w:start w:val="1"/>
      <w:numFmt w:val="decimal"/>
      <w:lvlText w:val="%4"/>
      <w:lvlJc w:val="left"/>
      <w:pPr>
        <w:ind w:left="32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606F848">
      <w:start w:val="1"/>
      <w:numFmt w:val="lowerLetter"/>
      <w:lvlText w:val="%5"/>
      <w:lvlJc w:val="left"/>
      <w:pPr>
        <w:ind w:left="39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D6C66AC">
      <w:start w:val="1"/>
      <w:numFmt w:val="lowerRoman"/>
      <w:lvlText w:val="%6"/>
      <w:lvlJc w:val="left"/>
      <w:pPr>
        <w:ind w:left="46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F9A66CA">
      <w:start w:val="1"/>
      <w:numFmt w:val="decimal"/>
      <w:lvlText w:val="%7"/>
      <w:lvlJc w:val="left"/>
      <w:pPr>
        <w:ind w:left="53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FDEABFA">
      <w:start w:val="1"/>
      <w:numFmt w:val="lowerLetter"/>
      <w:lvlText w:val="%8"/>
      <w:lvlJc w:val="left"/>
      <w:pPr>
        <w:ind w:left="61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196417C">
      <w:start w:val="1"/>
      <w:numFmt w:val="lowerRoman"/>
      <w:lvlText w:val="%9"/>
      <w:lvlJc w:val="left"/>
      <w:pPr>
        <w:ind w:left="68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2" w15:restartNumberingAfterBreak="0">
    <w:nsid w:val="73054F3E"/>
    <w:multiLevelType w:val="hybridMultilevel"/>
    <w:tmpl w:val="A3D4882C"/>
    <w:lvl w:ilvl="0" w:tplc="5FA4A9DA">
      <w:start w:val="1"/>
      <w:numFmt w:val="bullet"/>
      <w:lvlText w:val="–"/>
      <w:lvlJc w:val="left"/>
      <w:pPr>
        <w:ind w:left="2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55C0EB8">
      <w:start w:val="1"/>
      <w:numFmt w:val="bullet"/>
      <w:lvlText w:val="o"/>
      <w:lvlJc w:val="left"/>
      <w:pPr>
        <w:ind w:left="11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A203E4E">
      <w:start w:val="1"/>
      <w:numFmt w:val="bullet"/>
      <w:lvlText w:val="▪"/>
      <w:lvlJc w:val="left"/>
      <w:pPr>
        <w:ind w:left="18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112FFFA">
      <w:start w:val="1"/>
      <w:numFmt w:val="bullet"/>
      <w:lvlText w:val="•"/>
      <w:lvlJc w:val="left"/>
      <w:pPr>
        <w:ind w:left="25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5307190">
      <w:start w:val="1"/>
      <w:numFmt w:val="bullet"/>
      <w:lvlText w:val="o"/>
      <w:lvlJc w:val="left"/>
      <w:pPr>
        <w:ind w:left="33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05E0570">
      <w:start w:val="1"/>
      <w:numFmt w:val="bullet"/>
      <w:lvlText w:val="▪"/>
      <w:lvlJc w:val="left"/>
      <w:pPr>
        <w:ind w:left="40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5B0603A">
      <w:start w:val="1"/>
      <w:numFmt w:val="bullet"/>
      <w:lvlText w:val="•"/>
      <w:lvlJc w:val="left"/>
      <w:pPr>
        <w:ind w:left="47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6B0B0FC">
      <w:start w:val="1"/>
      <w:numFmt w:val="bullet"/>
      <w:lvlText w:val="o"/>
      <w:lvlJc w:val="left"/>
      <w:pPr>
        <w:ind w:left="54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238B592">
      <w:start w:val="1"/>
      <w:numFmt w:val="bullet"/>
      <w:lvlText w:val="▪"/>
      <w:lvlJc w:val="left"/>
      <w:pPr>
        <w:ind w:left="61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3" w15:restartNumberingAfterBreak="0">
    <w:nsid w:val="73137E11"/>
    <w:multiLevelType w:val="hybridMultilevel"/>
    <w:tmpl w:val="62C45374"/>
    <w:lvl w:ilvl="0" w:tplc="DCAC36DE">
      <w:start w:val="1"/>
      <w:numFmt w:val="bullet"/>
      <w:lvlText w:val="•"/>
      <w:lvlJc w:val="left"/>
      <w:pPr>
        <w:ind w:left="16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5DFCEF56">
      <w:start w:val="1"/>
      <w:numFmt w:val="bullet"/>
      <w:lvlText w:val="o"/>
      <w:lvlJc w:val="left"/>
      <w:pPr>
        <w:ind w:left="178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52EA49AA">
      <w:start w:val="1"/>
      <w:numFmt w:val="bullet"/>
      <w:lvlText w:val="▪"/>
      <w:lvlJc w:val="left"/>
      <w:pPr>
        <w:ind w:left="250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8172817E">
      <w:start w:val="1"/>
      <w:numFmt w:val="bullet"/>
      <w:lvlText w:val="•"/>
      <w:lvlJc w:val="left"/>
      <w:pPr>
        <w:ind w:left="322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45BE07B4">
      <w:start w:val="1"/>
      <w:numFmt w:val="bullet"/>
      <w:lvlText w:val="o"/>
      <w:lvlJc w:val="left"/>
      <w:pPr>
        <w:ind w:left="394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D55848B2">
      <w:start w:val="1"/>
      <w:numFmt w:val="bullet"/>
      <w:lvlText w:val="▪"/>
      <w:lvlJc w:val="left"/>
      <w:pPr>
        <w:ind w:left="466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23C6B2CE">
      <w:start w:val="1"/>
      <w:numFmt w:val="bullet"/>
      <w:lvlText w:val="•"/>
      <w:lvlJc w:val="left"/>
      <w:pPr>
        <w:ind w:left="538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F83EE680">
      <w:start w:val="1"/>
      <w:numFmt w:val="bullet"/>
      <w:lvlText w:val="o"/>
      <w:lvlJc w:val="left"/>
      <w:pPr>
        <w:ind w:left="610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43F2FC1E">
      <w:start w:val="1"/>
      <w:numFmt w:val="bullet"/>
      <w:lvlText w:val="▪"/>
      <w:lvlJc w:val="left"/>
      <w:pPr>
        <w:ind w:left="682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44" w15:restartNumberingAfterBreak="0">
    <w:nsid w:val="738E51EF"/>
    <w:multiLevelType w:val="hybridMultilevel"/>
    <w:tmpl w:val="0BA2837C"/>
    <w:lvl w:ilvl="0" w:tplc="A4AE20F4">
      <w:start w:val="1"/>
      <w:numFmt w:val="decimal"/>
      <w:lvlText w:val="%1."/>
      <w:lvlJc w:val="left"/>
      <w:pPr>
        <w:ind w:left="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B142690">
      <w:start w:val="1"/>
      <w:numFmt w:val="lowerLetter"/>
      <w:lvlText w:val="%2"/>
      <w:lvlJc w:val="left"/>
      <w:pPr>
        <w:ind w:left="17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A3A5E24">
      <w:start w:val="1"/>
      <w:numFmt w:val="lowerRoman"/>
      <w:lvlText w:val="%3"/>
      <w:lvlJc w:val="left"/>
      <w:pPr>
        <w:ind w:left="25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996C810">
      <w:start w:val="1"/>
      <w:numFmt w:val="decimal"/>
      <w:lvlText w:val="%4"/>
      <w:lvlJc w:val="left"/>
      <w:pPr>
        <w:ind w:left="32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F340926">
      <w:start w:val="1"/>
      <w:numFmt w:val="lowerLetter"/>
      <w:lvlText w:val="%5"/>
      <w:lvlJc w:val="left"/>
      <w:pPr>
        <w:ind w:left="39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410861A">
      <w:start w:val="1"/>
      <w:numFmt w:val="lowerRoman"/>
      <w:lvlText w:val="%6"/>
      <w:lvlJc w:val="left"/>
      <w:pPr>
        <w:ind w:left="46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6705BEE">
      <w:start w:val="1"/>
      <w:numFmt w:val="decimal"/>
      <w:lvlText w:val="%7"/>
      <w:lvlJc w:val="left"/>
      <w:pPr>
        <w:ind w:left="53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7642BF2">
      <w:start w:val="1"/>
      <w:numFmt w:val="lowerLetter"/>
      <w:lvlText w:val="%8"/>
      <w:lvlJc w:val="left"/>
      <w:pPr>
        <w:ind w:left="61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3DA3F02">
      <w:start w:val="1"/>
      <w:numFmt w:val="lowerRoman"/>
      <w:lvlText w:val="%9"/>
      <w:lvlJc w:val="left"/>
      <w:pPr>
        <w:ind w:left="68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5" w15:restartNumberingAfterBreak="0">
    <w:nsid w:val="73F83CB3"/>
    <w:multiLevelType w:val="hybridMultilevel"/>
    <w:tmpl w:val="DF125BB6"/>
    <w:lvl w:ilvl="0" w:tplc="F2761CB0">
      <w:start w:val="1"/>
      <w:numFmt w:val="decimal"/>
      <w:lvlText w:val="%1."/>
      <w:lvlJc w:val="left"/>
      <w:pPr>
        <w:ind w:left="87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234E886">
      <w:start w:val="1"/>
      <w:numFmt w:val="lowerLetter"/>
      <w:lvlText w:val="%2"/>
      <w:lvlJc w:val="left"/>
      <w:pPr>
        <w:ind w:left="17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504A5B8">
      <w:start w:val="1"/>
      <w:numFmt w:val="lowerRoman"/>
      <w:lvlText w:val="%3"/>
      <w:lvlJc w:val="left"/>
      <w:pPr>
        <w:ind w:left="25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CCAF4AE">
      <w:start w:val="1"/>
      <w:numFmt w:val="decimal"/>
      <w:lvlText w:val="%4"/>
      <w:lvlJc w:val="left"/>
      <w:pPr>
        <w:ind w:left="32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7462DCA">
      <w:start w:val="1"/>
      <w:numFmt w:val="lowerLetter"/>
      <w:lvlText w:val="%5"/>
      <w:lvlJc w:val="left"/>
      <w:pPr>
        <w:ind w:left="39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4D6A168">
      <w:start w:val="1"/>
      <w:numFmt w:val="lowerRoman"/>
      <w:lvlText w:val="%6"/>
      <w:lvlJc w:val="left"/>
      <w:pPr>
        <w:ind w:left="46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7305ED0">
      <w:start w:val="1"/>
      <w:numFmt w:val="decimal"/>
      <w:lvlText w:val="%7"/>
      <w:lvlJc w:val="left"/>
      <w:pPr>
        <w:ind w:left="53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A0C7818">
      <w:start w:val="1"/>
      <w:numFmt w:val="lowerLetter"/>
      <w:lvlText w:val="%8"/>
      <w:lvlJc w:val="left"/>
      <w:pPr>
        <w:ind w:left="61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12894B4">
      <w:start w:val="1"/>
      <w:numFmt w:val="lowerRoman"/>
      <w:lvlText w:val="%9"/>
      <w:lvlJc w:val="left"/>
      <w:pPr>
        <w:ind w:left="68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6" w15:restartNumberingAfterBreak="0">
    <w:nsid w:val="762C3D1A"/>
    <w:multiLevelType w:val="hybridMultilevel"/>
    <w:tmpl w:val="BD7A886E"/>
    <w:lvl w:ilvl="0" w:tplc="4932857E">
      <w:start w:val="1"/>
      <w:numFmt w:val="decimal"/>
      <w:lvlText w:val="%1."/>
      <w:lvlJc w:val="left"/>
      <w:pPr>
        <w:ind w:left="3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656487A">
      <w:start w:val="1"/>
      <w:numFmt w:val="lowerLetter"/>
      <w:lvlText w:val="%2"/>
      <w:lvlJc w:val="left"/>
      <w:pPr>
        <w:ind w:left="17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82A219C">
      <w:start w:val="1"/>
      <w:numFmt w:val="lowerRoman"/>
      <w:lvlText w:val="%3"/>
      <w:lvlJc w:val="left"/>
      <w:pPr>
        <w:ind w:left="25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3CA13DA">
      <w:start w:val="1"/>
      <w:numFmt w:val="decimal"/>
      <w:lvlText w:val="%4"/>
      <w:lvlJc w:val="left"/>
      <w:pPr>
        <w:ind w:left="32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8C8BF00">
      <w:start w:val="1"/>
      <w:numFmt w:val="lowerLetter"/>
      <w:lvlText w:val="%5"/>
      <w:lvlJc w:val="left"/>
      <w:pPr>
        <w:ind w:left="39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638DBE6">
      <w:start w:val="1"/>
      <w:numFmt w:val="lowerRoman"/>
      <w:lvlText w:val="%6"/>
      <w:lvlJc w:val="left"/>
      <w:pPr>
        <w:ind w:left="46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EE2B664">
      <w:start w:val="1"/>
      <w:numFmt w:val="decimal"/>
      <w:lvlText w:val="%7"/>
      <w:lvlJc w:val="left"/>
      <w:pPr>
        <w:ind w:left="53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28420CE">
      <w:start w:val="1"/>
      <w:numFmt w:val="lowerLetter"/>
      <w:lvlText w:val="%8"/>
      <w:lvlJc w:val="left"/>
      <w:pPr>
        <w:ind w:left="61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3B894D2">
      <w:start w:val="1"/>
      <w:numFmt w:val="lowerRoman"/>
      <w:lvlText w:val="%9"/>
      <w:lvlJc w:val="left"/>
      <w:pPr>
        <w:ind w:left="68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7" w15:restartNumberingAfterBreak="0">
    <w:nsid w:val="7865146D"/>
    <w:multiLevelType w:val="hybridMultilevel"/>
    <w:tmpl w:val="7B5274C2"/>
    <w:lvl w:ilvl="0" w:tplc="D980A9B6">
      <w:start w:val="1"/>
      <w:numFmt w:val="bullet"/>
      <w:lvlText w:val="–"/>
      <w:lvlJc w:val="left"/>
      <w:pPr>
        <w:ind w:left="1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232FCD2">
      <w:start w:val="1"/>
      <w:numFmt w:val="bullet"/>
      <w:lvlText w:val="o"/>
      <w:lvlJc w:val="left"/>
      <w:pPr>
        <w:ind w:left="17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282B3C2">
      <w:start w:val="1"/>
      <w:numFmt w:val="bullet"/>
      <w:lvlText w:val="▪"/>
      <w:lvlJc w:val="left"/>
      <w:pPr>
        <w:ind w:left="25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1AC2E44">
      <w:start w:val="1"/>
      <w:numFmt w:val="bullet"/>
      <w:lvlText w:val="•"/>
      <w:lvlJc w:val="left"/>
      <w:pPr>
        <w:ind w:left="32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6785282">
      <w:start w:val="1"/>
      <w:numFmt w:val="bullet"/>
      <w:lvlText w:val="o"/>
      <w:lvlJc w:val="left"/>
      <w:pPr>
        <w:ind w:left="39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7023CF2">
      <w:start w:val="1"/>
      <w:numFmt w:val="bullet"/>
      <w:lvlText w:val="▪"/>
      <w:lvlJc w:val="left"/>
      <w:pPr>
        <w:ind w:left="46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AD8AB48">
      <w:start w:val="1"/>
      <w:numFmt w:val="bullet"/>
      <w:lvlText w:val="•"/>
      <w:lvlJc w:val="left"/>
      <w:pPr>
        <w:ind w:left="53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FEE2202">
      <w:start w:val="1"/>
      <w:numFmt w:val="bullet"/>
      <w:lvlText w:val="o"/>
      <w:lvlJc w:val="left"/>
      <w:pPr>
        <w:ind w:left="61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34EDB74">
      <w:start w:val="1"/>
      <w:numFmt w:val="bullet"/>
      <w:lvlText w:val="▪"/>
      <w:lvlJc w:val="left"/>
      <w:pPr>
        <w:ind w:left="68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8" w15:restartNumberingAfterBreak="0">
    <w:nsid w:val="79BE33C7"/>
    <w:multiLevelType w:val="multilevel"/>
    <w:tmpl w:val="3D6EF7E6"/>
    <w:lvl w:ilvl="0">
      <w:start w:val="1"/>
      <w:numFmt w:val="decimal"/>
      <w:lvlText w:val="%1"/>
      <w:lvlJc w:val="left"/>
      <w:pPr>
        <w:ind w:left="3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start w:val="2"/>
      <w:numFmt w:val="decimal"/>
      <w:lvlText w:val="%1.%2"/>
      <w:lvlJc w:val="left"/>
      <w:pPr>
        <w:ind w:left="71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start w:val="1"/>
      <w:numFmt w:val="decimal"/>
      <w:lvlRestart w:val="0"/>
      <w:lvlText w:val="%1.%2.%3"/>
      <w:lvlJc w:val="left"/>
      <w:pPr>
        <w:ind w:left="69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178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250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22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394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466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538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49" w15:restartNumberingAfterBreak="0">
    <w:nsid w:val="7B040FF4"/>
    <w:multiLevelType w:val="multilevel"/>
    <w:tmpl w:val="63E6D636"/>
    <w:lvl w:ilvl="0">
      <w:start w:val="1"/>
      <w:numFmt w:val="decimal"/>
      <w:lvlText w:val="%1"/>
      <w:lvlJc w:val="left"/>
      <w:pPr>
        <w:ind w:left="3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start w:val="2"/>
      <w:numFmt w:val="decimal"/>
      <w:lvlText w:val="%1.%2"/>
      <w:lvlJc w:val="left"/>
      <w:pPr>
        <w:ind w:left="71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start w:val="6"/>
      <w:numFmt w:val="decimal"/>
      <w:lvlRestart w:val="0"/>
      <w:lvlText w:val="%1.%2.%3."/>
      <w:lvlJc w:val="left"/>
      <w:pPr>
        <w:ind w:left="1394"/>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178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250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22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394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466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538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50" w15:restartNumberingAfterBreak="0">
    <w:nsid w:val="7EB377A4"/>
    <w:multiLevelType w:val="hybridMultilevel"/>
    <w:tmpl w:val="31DE67F4"/>
    <w:lvl w:ilvl="0" w:tplc="982EC652">
      <w:start w:val="1"/>
      <w:numFmt w:val="upperRoman"/>
      <w:lvlText w:val="%1"/>
      <w:lvlJc w:val="left"/>
      <w:pPr>
        <w:ind w:left="36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C540C29A">
      <w:start w:val="1"/>
      <w:numFmt w:val="lowerLetter"/>
      <w:lvlText w:val="%2"/>
      <w:lvlJc w:val="left"/>
      <w:pPr>
        <w:ind w:left="2135"/>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2FAE8058">
      <w:start w:val="1"/>
      <w:numFmt w:val="lowerRoman"/>
      <w:lvlText w:val="%3"/>
      <w:lvlJc w:val="left"/>
      <w:pPr>
        <w:ind w:left="2855"/>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1728A05E">
      <w:start w:val="1"/>
      <w:numFmt w:val="decimal"/>
      <w:lvlText w:val="%4"/>
      <w:lvlJc w:val="left"/>
      <w:pPr>
        <w:ind w:left="3575"/>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DA28F15C">
      <w:start w:val="1"/>
      <w:numFmt w:val="lowerLetter"/>
      <w:lvlText w:val="%5"/>
      <w:lvlJc w:val="left"/>
      <w:pPr>
        <w:ind w:left="4295"/>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04941DF4">
      <w:start w:val="1"/>
      <w:numFmt w:val="lowerRoman"/>
      <w:lvlText w:val="%6"/>
      <w:lvlJc w:val="left"/>
      <w:pPr>
        <w:ind w:left="5015"/>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82DE05FA">
      <w:start w:val="1"/>
      <w:numFmt w:val="decimal"/>
      <w:lvlText w:val="%7"/>
      <w:lvlJc w:val="left"/>
      <w:pPr>
        <w:ind w:left="5735"/>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849A975C">
      <w:start w:val="1"/>
      <w:numFmt w:val="lowerLetter"/>
      <w:lvlText w:val="%8"/>
      <w:lvlJc w:val="left"/>
      <w:pPr>
        <w:ind w:left="6455"/>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1DDCC902">
      <w:start w:val="1"/>
      <w:numFmt w:val="lowerRoman"/>
      <w:lvlText w:val="%9"/>
      <w:lvlJc w:val="left"/>
      <w:pPr>
        <w:ind w:left="7175"/>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num w:numId="1">
    <w:abstractNumId w:val="25"/>
  </w:num>
  <w:num w:numId="2">
    <w:abstractNumId w:val="15"/>
  </w:num>
  <w:num w:numId="3">
    <w:abstractNumId w:val="17"/>
  </w:num>
  <w:num w:numId="4">
    <w:abstractNumId w:val="2"/>
  </w:num>
  <w:num w:numId="5">
    <w:abstractNumId w:val="1"/>
  </w:num>
  <w:num w:numId="6">
    <w:abstractNumId w:val="16"/>
  </w:num>
  <w:num w:numId="7">
    <w:abstractNumId w:val="47"/>
  </w:num>
  <w:num w:numId="8">
    <w:abstractNumId w:val="14"/>
  </w:num>
  <w:num w:numId="9">
    <w:abstractNumId w:val="32"/>
  </w:num>
  <w:num w:numId="10">
    <w:abstractNumId w:val="35"/>
  </w:num>
  <w:num w:numId="11">
    <w:abstractNumId w:val="8"/>
  </w:num>
  <w:num w:numId="12">
    <w:abstractNumId w:val="29"/>
  </w:num>
  <w:num w:numId="13">
    <w:abstractNumId w:val="50"/>
  </w:num>
  <w:num w:numId="14">
    <w:abstractNumId w:val="43"/>
  </w:num>
  <w:num w:numId="15">
    <w:abstractNumId w:val="31"/>
  </w:num>
  <w:num w:numId="16">
    <w:abstractNumId w:val="11"/>
  </w:num>
  <w:num w:numId="17">
    <w:abstractNumId w:val="38"/>
  </w:num>
  <w:num w:numId="18">
    <w:abstractNumId w:val="30"/>
  </w:num>
  <w:num w:numId="19">
    <w:abstractNumId w:val="4"/>
  </w:num>
  <w:num w:numId="20">
    <w:abstractNumId w:val="5"/>
  </w:num>
  <w:num w:numId="21">
    <w:abstractNumId w:val="45"/>
  </w:num>
  <w:num w:numId="22">
    <w:abstractNumId w:val="3"/>
  </w:num>
  <w:num w:numId="23">
    <w:abstractNumId w:val="6"/>
  </w:num>
  <w:num w:numId="24">
    <w:abstractNumId w:val="44"/>
  </w:num>
  <w:num w:numId="25">
    <w:abstractNumId w:val="20"/>
  </w:num>
  <w:num w:numId="26">
    <w:abstractNumId w:val="33"/>
  </w:num>
  <w:num w:numId="27">
    <w:abstractNumId w:val="9"/>
  </w:num>
  <w:num w:numId="28">
    <w:abstractNumId w:val="40"/>
  </w:num>
  <w:num w:numId="29">
    <w:abstractNumId w:val="19"/>
  </w:num>
  <w:num w:numId="30">
    <w:abstractNumId w:val="34"/>
  </w:num>
  <w:num w:numId="31">
    <w:abstractNumId w:val="24"/>
  </w:num>
  <w:num w:numId="32">
    <w:abstractNumId w:val="36"/>
  </w:num>
  <w:num w:numId="33">
    <w:abstractNumId w:val="41"/>
  </w:num>
  <w:num w:numId="34">
    <w:abstractNumId w:val="23"/>
  </w:num>
  <w:num w:numId="35">
    <w:abstractNumId w:val="13"/>
  </w:num>
  <w:num w:numId="36">
    <w:abstractNumId w:val="10"/>
  </w:num>
  <w:num w:numId="37">
    <w:abstractNumId w:val="26"/>
  </w:num>
  <w:num w:numId="38">
    <w:abstractNumId w:val="48"/>
  </w:num>
  <w:num w:numId="39">
    <w:abstractNumId w:val="49"/>
  </w:num>
  <w:num w:numId="40">
    <w:abstractNumId w:val="7"/>
  </w:num>
  <w:num w:numId="41">
    <w:abstractNumId w:val="18"/>
  </w:num>
  <w:num w:numId="42">
    <w:abstractNumId w:val="21"/>
  </w:num>
  <w:num w:numId="43">
    <w:abstractNumId w:val="27"/>
  </w:num>
  <w:num w:numId="44">
    <w:abstractNumId w:val="0"/>
  </w:num>
  <w:num w:numId="45">
    <w:abstractNumId w:val="46"/>
  </w:num>
  <w:num w:numId="46">
    <w:abstractNumId w:val="39"/>
  </w:num>
  <w:num w:numId="47">
    <w:abstractNumId w:val="22"/>
  </w:num>
  <w:num w:numId="48">
    <w:abstractNumId w:val="37"/>
  </w:num>
  <w:num w:numId="49">
    <w:abstractNumId w:val="28"/>
  </w:num>
  <w:num w:numId="50">
    <w:abstractNumId w:val="12"/>
  </w:num>
  <w:num w:numId="51">
    <w:abstractNumId w:val="4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25F7"/>
    <w:rsid w:val="001425F7"/>
    <w:rsid w:val="00170092"/>
    <w:rsid w:val="00681E3D"/>
    <w:rsid w:val="006D676A"/>
    <w:rsid w:val="006F23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FE4EDE"/>
  <w15:docId w15:val="{F2596F92-1B65-418D-AC98-60A7E5F9E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5" w:line="364" w:lineRule="auto"/>
      <w:ind w:left="888" w:firstLine="710"/>
      <w:jc w:val="both"/>
    </w:pPr>
    <w:rPr>
      <w:rFonts w:ascii="Times New Roman" w:eastAsia="Times New Roman" w:hAnsi="Times New Roman" w:cs="Times New Roman"/>
      <w:color w:val="000000"/>
      <w:sz w:val="28"/>
    </w:rPr>
  </w:style>
  <w:style w:type="paragraph" w:styleId="1">
    <w:name w:val="heading 1"/>
    <w:next w:val="a"/>
    <w:link w:val="10"/>
    <w:uiPriority w:val="9"/>
    <w:unhideWhenUsed/>
    <w:qFormat/>
    <w:pPr>
      <w:keepNext/>
      <w:keepLines/>
      <w:spacing w:after="0"/>
      <w:ind w:left="77"/>
      <w:outlineLvl w:val="0"/>
    </w:pPr>
    <w:rPr>
      <w:rFonts w:ascii="Times New Roman" w:eastAsia="Times New Roman" w:hAnsi="Times New Roman" w:cs="Times New Roman"/>
      <w:b/>
      <w:color w:val="000000"/>
      <w:sz w:val="40"/>
    </w:rPr>
  </w:style>
  <w:style w:type="paragraph" w:styleId="2">
    <w:name w:val="heading 2"/>
    <w:next w:val="a"/>
    <w:link w:val="20"/>
    <w:uiPriority w:val="9"/>
    <w:unhideWhenUsed/>
    <w:qFormat/>
    <w:pPr>
      <w:keepNext/>
      <w:keepLines/>
      <w:spacing w:after="143" w:line="249" w:lineRule="auto"/>
      <w:ind w:left="10" w:right="139" w:hanging="10"/>
      <w:jc w:val="center"/>
      <w:outlineLvl w:val="1"/>
    </w:pPr>
    <w:rPr>
      <w:rFonts w:ascii="Times New Roman" w:eastAsia="Times New Roman" w:hAnsi="Times New Roman" w:cs="Times New Roman"/>
      <w:b/>
      <w:color w:val="000000"/>
      <w:sz w:val="28"/>
    </w:rPr>
  </w:style>
  <w:style w:type="paragraph" w:styleId="3">
    <w:name w:val="heading 3"/>
    <w:next w:val="a"/>
    <w:link w:val="30"/>
    <w:uiPriority w:val="9"/>
    <w:unhideWhenUsed/>
    <w:qFormat/>
    <w:pPr>
      <w:keepNext/>
      <w:keepLines/>
      <w:spacing w:after="143" w:line="249" w:lineRule="auto"/>
      <w:ind w:left="10" w:right="139" w:hanging="10"/>
      <w:jc w:val="center"/>
      <w:outlineLvl w:val="2"/>
    </w:pPr>
    <w:rPr>
      <w:rFonts w:ascii="Times New Roman" w:eastAsia="Times New Roman" w:hAnsi="Times New Roman" w:cs="Times New Roman"/>
      <w:b/>
      <w:color w:val="000000"/>
      <w:sz w:val="28"/>
    </w:rPr>
  </w:style>
  <w:style w:type="paragraph" w:styleId="4">
    <w:name w:val="heading 4"/>
    <w:next w:val="a"/>
    <w:link w:val="40"/>
    <w:uiPriority w:val="9"/>
    <w:unhideWhenUsed/>
    <w:qFormat/>
    <w:pPr>
      <w:keepNext/>
      <w:keepLines/>
      <w:spacing w:after="131"/>
      <w:ind w:left="260" w:hanging="10"/>
      <w:jc w:val="center"/>
      <w:outlineLvl w:val="3"/>
    </w:pPr>
    <w:rPr>
      <w:rFonts w:ascii="Times New Roman" w:eastAsia="Times New Roman" w:hAnsi="Times New Roman" w:cs="Times New Roman"/>
      <w:b/>
      <w:i/>
      <w:color w:val="000000"/>
      <w:sz w:val="28"/>
    </w:rPr>
  </w:style>
  <w:style w:type="paragraph" w:styleId="5">
    <w:name w:val="heading 5"/>
    <w:next w:val="a"/>
    <w:link w:val="50"/>
    <w:uiPriority w:val="9"/>
    <w:unhideWhenUsed/>
    <w:qFormat/>
    <w:pPr>
      <w:keepNext/>
      <w:keepLines/>
      <w:spacing w:after="131"/>
      <w:ind w:left="260" w:hanging="10"/>
      <w:jc w:val="center"/>
      <w:outlineLvl w:val="4"/>
    </w:pPr>
    <w:rPr>
      <w:rFonts w:ascii="Times New Roman" w:eastAsia="Times New Roman" w:hAnsi="Times New Roman" w:cs="Times New Roman"/>
      <w:b/>
      <w:i/>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40"/>
    </w:rPr>
  </w:style>
  <w:style w:type="character" w:customStyle="1" w:styleId="20">
    <w:name w:val="Заголовок 2 Знак"/>
    <w:link w:val="2"/>
    <w:rPr>
      <w:rFonts w:ascii="Times New Roman" w:eastAsia="Times New Roman" w:hAnsi="Times New Roman" w:cs="Times New Roman"/>
      <w:b/>
      <w:color w:val="000000"/>
      <w:sz w:val="28"/>
    </w:rPr>
  </w:style>
  <w:style w:type="character" w:customStyle="1" w:styleId="30">
    <w:name w:val="Заголовок 3 Знак"/>
    <w:link w:val="3"/>
    <w:rPr>
      <w:rFonts w:ascii="Times New Roman" w:eastAsia="Times New Roman" w:hAnsi="Times New Roman" w:cs="Times New Roman"/>
      <w:b/>
      <w:color w:val="000000"/>
      <w:sz w:val="28"/>
    </w:rPr>
  </w:style>
  <w:style w:type="character" w:customStyle="1" w:styleId="40">
    <w:name w:val="Заголовок 4 Знак"/>
    <w:link w:val="4"/>
    <w:rPr>
      <w:rFonts w:ascii="Times New Roman" w:eastAsia="Times New Roman" w:hAnsi="Times New Roman" w:cs="Times New Roman"/>
      <w:b/>
      <w:i/>
      <w:color w:val="000000"/>
      <w:sz w:val="28"/>
    </w:rPr>
  </w:style>
  <w:style w:type="character" w:customStyle="1" w:styleId="50">
    <w:name w:val="Заголовок 5 Знак"/>
    <w:link w:val="5"/>
    <w:rPr>
      <w:rFonts w:ascii="Times New Roman" w:eastAsia="Times New Roman" w:hAnsi="Times New Roman" w:cs="Times New Roman"/>
      <w:b/>
      <w:i/>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image" Target="media/image12.png"/><Relationship Id="rId117" Type="http://schemas.openxmlformats.org/officeDocument/2006/relationships/image" Target="media/image81.png"/><Relationship Id="rId21" Type="http://schemas.openxmlformats.org/officeDocument/2006/relationships/image" Target="media/image8.png"/><Relationship Id="rId42" Type="http://schemas.openxmlformats.org/officeDocument/2006/relationships/image" Target="media/image23.jpg"/><Relationship Id="rId47" Type="http://schemas.openxmlformats.org/officeDocument/2006/relationships/image" Target="media/image26.png"/><Relationship Id="rId63" Type="http://schemas.openxmlformats.org/officeDocument/2006/relationships/image" Target="media/image35.jpg"/><Relationship Id="rId68" Type="http://schemas.openxmlformats.org/officeDocument/2006/relationships/image" Target="media/image220.jpg"/><Relationship Id="rId84" Type="http://schemas.openxmlformats.org/officeDocument/2006/relationships/image" Target="media/image50.jpg"/><Relationship Id="rId89" Type="http://schemas.openxmlformats.org/officeDocument/2006/relationships/image" Target="media/image53.png"/><Relationship Id="rId112" Type="http://schemas.openxmlformats.org/officeDocument/2006/relationships/image" Target="media/image76.jpg"/><Relationship Id="rId16" Type="http://schemas.openxmlformats.org/officeDocument/2006/relationships/footer" Target="footer5.xml"/><Relationship Id="rId107" Type="http://schemas.openxmlformats.org/officeDocument/2006/relationships/image" Target="media/image71.png"/><Relationship Id="rId11" Type="http://schemas.openxmlformats.org/officeDocument/2006/relationships/image" Target="media/image1.png"/><Relationship Id="rId32" Type="http://schemas.openxmlformats.org/officeDocument/2006/relationships/image" Target="media/image18.jpg"/><Relationship Id="rId37" Type="http://schemas.openxmlformats.org/officeDocument/2006/relationships/image" Target="media/image21.jpg"/><Relationship Id="rId53" Type="http://schemas.openxmlformats.org/officeDocument/2006/relationships/image" Target="media/image30.jpg"/><Relationship Id="rId58" Type="http://schemas.openxmlformats.org/officeDocument/2006/relationships/image" Target="media/image33.png"/><Relationship Id="rId74" Type="http://schemas.openxmlformats.org/officeDocument/2006/relationships/image" Target="media/image43.png"/><Relationship Id="rId79" Type="http://schemas.openxmlformats.org/officeDocument/2006/relationships/image" Target="media/image45.jpg"/><Relationship Id="rId102" Type="http://schemas.openxmlformats.org/officeDocument/2006/relationships/image" Target="media/image66.jpg"/><Relationship Id="rId5" Type="http://schemas.openxmlformats.org/officeDocument/2006/relationships/webSettings" Target="webSettings.xml"/><Relationship Id="rId90" Type="http://schemas.openxmlformats.org/officeDocument/2006/relationships/image" Target="media/image54.jpg"/><Relationship Id="rId95" Type="http://schemas.openxmlformats.org/officeDocument/2006/relationships/image" Target="media/image59.jpg"/><Relationship Id="rId22" Type="http://schemas.openxmlformats.org/officeDocument/2006/relationships/image" Target="media/image56.png"/><Relationship Id="rId27" Type="http://schemas.openxmlformats.org/officeDocument/2006/relationships/image" Target="media/image13.jpg"/><Relationship Id="rId43" Type="http://schemas.openxmlformats.org/officeDocument/2006/relationships/image" Target="media/image24.png"/><Relationship Id="rId48" Type="http://schemas.openxmlformats.org/officeDocument/2006/relationships/image" Target="media/image11.jpg"/><Relationship Id="rId64" Type="http://schemas.openxmlformats.org/officeDocument/2006/relationships/image" Target="media/image36.jpg"/><Relationship Id="rId69" Type="http://schemas.openxmlformats.org/officeDocument/2006/relationships/image" Target="media/image40.jpg"/><Relationship Id="rId113" Type="http://schemas.openxmlformats.org/officeDocument/2006/relationships/image" Target="media/image77.png"/><Relationship Id="rId118" Type="http://schemas.openxmlformats.org/officeDocument/2006/relationships/image" Target="media/image82.png"/><Relationship Id="rId80" Type="http://schemas.openxmlformats.org/officeDocument/2006/relationships/image" Target="media/image46.jpg"/><Relationship Id="rId85" Type="http://schemas.openxmlformats.org/officeDocument/2006/relationships/image" Target="media/image310.jpg"/><Relationship Id="rId12" Type="http://schemas.openxmlformats.org/officeDocument/2006/relationships/image" Target="media/image2.jpg"/><Relationship Id="rId17" Type="http://schemas.openxmlformats.org/officeDocument/2006/relationships/footer" Target="footer6.xml"/><Relationship Id="rId33" Type="http://schemas.openxmlformats.org/officeDocument/2006/relationships/image" Target="media/image19.jpg"/><Relationship Id="rId38" Type="http://schemas.openxmlformats.org/officeDocument/2006/relationships/image" Target="media/image22.jpg"/><Relationship Id="rId59" Type="http://schemas.openxmlformats.org/officeDocument/2006/relationships/image" Target="media/image34.png"/><Relationship Id="rId103" Type="http://schemas.openxmlformats.org/officeDocument/2006/relationships/image" Target="media/image67.jpg"/><Relationship Id="rId108" Type="http://schemas.openxmlformats.org/officeDocument/2006/relationships/image" Target="media/image72.png"/><Relationship Id="rId54" Type="http://schemas.openxmlformats.org/officeDocument/2006/relationships/image" Target="media/image31.jpg"/><Relationship Id="rId70" Type="http://schemas.openxmlformats.org/officeDocument/2006/relationships/image" Target="media/image41.jpg"/><Relationship Id="rId75" Type="http://schemas.openxmlformats.org/officeDocument/2006/relationships/image" Target="media/image44.png"/><Relationship Id="rId91" Type="http://schemas.openxmlformats.org/officeDocument/2006/relationships/image" Target="media/image55.jpg"/><Relationship Id="rId96" Type="http://schemas.openxmlformats.org/officeDocument/2006/relationships/image" Target="media/image60.jp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9.png"/><Relationship Id="rId28" Type="http://schemas.openxmlformats.org/officeDocument/2006/relationships/image" Target="media/image14.jpg"/><Relationship Id="rId49" Type="http://schemas.openxmlformats.org/officeDocument/2006/relationships/image" Target="media/image65.png"/><Relationship Id="rId114" Type="http://schemas.openxmlformats.org/officeDocument/2006/relationships/image" Target="media/image78.png"/><Relationship Id="rId119" Type="http://schemas.openxmlformats.org/officeDocument/2006/relationships/fontTable" Target="fontTable.xml"/><Relationship Id="rId10" Type="http://schemas.openxmlformats.org/officeDocument/2006/relationships/footer" Target="footer3.xml"/><Relationship Id="rId31" Type="http://schemas.openxmlformats.org/officeDocument/2006/relationships/image" Target="media/image17.png"/><Relationship Id="rId44" Type="http://schemas.openxmlformats.org/officeDocument/2006/relationships/image" Target="media/image10.jpg"/><Relationship Id="rId52" Type="http://schemas.openxmlformats.org/officeDocument/2006/relationships/image" Target="media/image29.jpg"/><Relationship Id="rId60" Type="http://schemas.openxmlformats.org/officeDocument/2006/relationships/image" Target="media/image17.jpg"/><Relationship Id="rId65" Type="http://schemas.openxmlformats.org/officeDocument/2006/relationships/image" Target="media/image37.jpg"/><Relationship Id="rId73" Type="http://schemas.openxmlformats.org/officeDocument/2006/relationships/image" Target="media/image42.jpg"/><Relationship Id="rId78" Type="http://schemas.openxmlformats.org/officeDocument/2006/relationships/image" Target="media/image69.png"/><Relationship Id="rId81" Type="http://schemas.openxmlformats.org/officeDocument/2006/relationships/image" Target="media/image47.jpg"/><Relationship Id="rId86" Type="http://schemas.openxmlformats.org/officeDocument/2006/relationships/image" Target="media/image51.jpg"/><Relationship Id="rId94" Type="http://schemas.openxmlformats.org/officeDocument/2006/relationships/image" Target="media/image58.jpg"/><Relationship Id="rId99" Type="http://schemas.openxmlformats.org/officeDocument/2006/relationships/image" Target="media/image63.jpg"/><Relationship Id="rId101" Type="http://schemas.openxmlformats.org/officeDocument/2006/relationships/image" Target="media/image65.jpg"/><Relationship Id="rId4" Type="http://schemas.openxmlformats.org/officeDocument/2006/relationships/settings" Target="settings.xml"/><Relationship Id="rId9" Type="http://schemas.openxmlformats.org/officeDocument/2006/relationships/footer" Target="footer2.xml"/><Relationship Id="rId13" Type="http://schemas.openxmlformats.org/officeDocument/2006/relationships/image" Target="media/image3.png"/><Relationship Id="rId18" Type="http://schemas.openxmlformats.org/officeDocument/2006/relationships/image" Target="media/image5.png"/><Relationship Id="rId39" Type="http://schemas.openxmlformats.org/officeDocument/2006/relationships/image" Target="media/image71.jpg"/><Relationship Id="rId109" Type="http://schemas.openxmlformats.org/officeDocument/2006/relationships/image" Target="media/image73.png"/><Relationship Id="rId34" Type="http://schemas.openxmlformats.org/officeDocument/2006/relationships/image" Target="media/image5.jpg"/><Relationship Id="rId50" Type="http://schemas.openxmlformats.org/officeDocument/2006/relationships/image" Target="media/image27.jpg"/><Relationship Id="rId55" Type="http://schemas.openxmlformats.org/officeDocument/2006/relationships/image" Target="media/image15.jpg"/><Relationship Id="rId76" Type="http://schemas.openxmlformats.org/officeDocument/2006/relationships/image" Target="media/image250.jpg"/><Relationship Id="rId97" Type="http://schemas.openxmlformats.org/officeDocument/2006/relationships/image" Target="media/image61.jpg"/><Relationship Id="rId104" Type="http://schemas.openxmlformats.org/officeDocument/2006/relationships/image" Target="media/image68.jpg"/><Relationship Id="rId120"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230.jpg"/><Relationship Id="rId92" Type="http://schemas.openxmlformats.org/officeDocument/2006/relationships/image" Target="media/image56.jpg"/><Relationship Id="rId2" Type="http://schemas.openxmlformats.org/officeDocument/2006/relationships/numbering" Target="numbering.xml"/><Relationship Id="rId29" Type="http://schemas.openxmlformats.org/officeDocument/2006/relationships/image" Target="media/image15.png"/><Relationship Id="rId24" Type="http://schemas.openxmlformats.org/officeDocument/2006/relationships/image" Target="media/image10.png"/><Relationship Id="rId40" Type="http://schemas.openxmlformats.org/officeDocument/2006/relationships/image" Target="media/image8.jpg"/><Relationship Id="rId45" Type="http://schemas.openxmlformats.org/officeDocument/2006/relationships/image" Target="media/image64.png"/><Relationship Id="rId66" Type="http://schemas.openxmlformats.org/officeDocument/2006/relationships/image" Target="media/image38.jpg"/><Relationship Id="rId87" Type="http://schemas.openxmlformats.org/officeDocument/2006/relationships/image" Target="media/image320.jpg"/><Relationship Id="rId110" Type="http://schemas.openxmlformats.org/officeDocument/2006/relationships/image" Target="media/image74.png"/><Relationship Id="rId115" Type="http://schemas.openxmlformats.org/officeDocument/2006/relationships/image" Target="media/image79.png"/><Relationship Id="rId61" Type="http://schemas.openxmlformats.org/officeDocument/2006/relationships/image" Target="media/image66.png"/><Relationship Id="rId82" Type="http://schemas.openxmlformats.org/officeDocument/2006/relationships/image" Target="media/image48.jpg"/><Relationship Id="rId19" Type="http://schemas.openxmlformats.org/officeDocument/2006/relationships/image" Target="media/image6.png"/><Relationship Id="rId14" Type="http://schemas.openxmlformats.org/officeDocument/2006/relationships/image" Target="media/image4.jpg"/><Relationship Id="rId30" Type="http://schemas.openxmlformats.org/officeDocument/2006/relationships/image" Target="media/image16.png"/><Relationship Id="rId35" Type="http://schemas.openxmlformats.org/officeDocument/2006/relationships/image" Target="media/image6.jpg"/><Relationship Id="rId56" Type="http://schemas.openxmlformats.org/officeDocument/2006/relationships/image" Target="media/image16.jpg"/><Relationship Id="rId77" Type="http://schemas.openxmlformats.org/officeDocument/2006/relationships/image" Target="media/image68.png"/><Relationship Id="rId100" Type="http://schemas.openxmlformats.org/officeDocument/2006/relationships/image" Target="media/image64.jpg"/><Relationship Id="rId105" Type="http://schemas.openxmlformats.org/officeDocument/2006/relationships/image" Target="media/image69.jpg"/><Relationship Id="rId8" Type="http://schemas.openxmlformats.org/officeDocument/2006/relationships/footer" Target="footer1.xml"/><Relationship Id="rId51" Type="http://schemas.openxmlformats.org/officeDocument/2006/relationships/image" Target="media/image28.jpg"/><Relationship Id="rId72" Type="http://schemas.openxmlformats.org/officeDocument/2006/relationships/image" Target="media/image24.jpg"/><Relationship Id="rId93" Type="http://schemas.openxmlformats.org/officeDocument/2006/relationships/image" Target="media/image57.jpg"/><Relationship Id="rId98" Type="http://schemas.openxmlformats.org/officeDocument/2006/relationships/image" Target="media/image62.jpg"/><Relationship Id="rId3" Type="http://schemas.openxmlformats.org/officeDocument/2006/relationships/styles" Target="styles.xml"/><Relationship Id="rId25" Type="http://schemas.openxmlformats.org/officeDocument/2006/relationships/image" Target="media/image11.png"/><Relationship Id="rId46" Type="http://schemas.openxmlformats.org/officeDocument/2006/relationships/image" Target="media/image25.jpg"/><Relationship Id="rId67" Type="http://schemas.openxmlformats.org/officeDocument/2006/relationships/image" Target="media/image39.jpg"/><Relationship Id="rId116" Type="http://schemas.openxmlformats.org/officeDocument/2006/relationships/image" Target="media/image80.png"/><Relationship Id="rId20" Type="http://schemas.openxmlformats.org/officeDocument/2006/relationships/image" Target="media/image7.jpg"/><Relationship Id="rId41" Type="http://schemas.openxmlformats.org/officeDocument/2006/relationships/image" Target="media/image9.jpg"/><Relationship Id="rId62" Type="http://schemas.openxmlformats.org/officeDocument/2006/relationships/image" Target="media/image67.png"/><Relationship Id="rId83" Type="http://schemas.openxmlformats.org/officeDocument/2006/relationships/image" Target="media/image49.jpg"/><Relationship Id="rId88" Type="http://schemas.openxmlformats.org/officeDocument/2006/relationships/image" Target="media/image52.jpg"/><Relationship Id="rId111" Type="http://schemas.openxmlformats.org/officeDocument/2006/relationships/image" Target="media/image75.png"/><Relationship Id="rId15" Type="http://schemas.openxmlformats.org/officeDocument/2006/relationships/footer" Target="footer4.xml"/><Relationship Id="rId36" Type="http://schemas.openxmlformats.org/officeDocument/2006/relationships/image" Target="media/image20.jpg"/><Relationship Id="rId57" Type="http://schemas.openxmlformats.org/officeDocument/2006/relationships/image" Target="media/image32.jpg"/><Relationship Id="rId106" Type="http://schemas.openxmlformats.org/officeDocument/2006/relationships/image" Target="media/image70.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B88EA6-35F1-4CC9-93A1-707A5D4748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337</Pages>
  <Words>71532</Words>
  <Characters>407739</Characters>
  <Application>Microsoft Office Word</Application>
  <DocSecurity>0</DocSecurity>
  <Lines>3397</Lines>
  <Paragraphs>956</Paragraphs>
  <ScaleCrop>false</ScaleCrop>
  <Company>diakov.net</Company>
  <LinksUpToDate>false</LinksUpToDate>
  <CharactersWithSpaces>478315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&lt;4D6963726F736F667420576F7264202D20B9203334202D20D0EEE3EEE220C22EC02E2C20CAEEEFFBEBEEE220C22EC22E2C20D1EEEBEEE2FCE5E220C22EC22E2E646F63&gt;</dc:title>
  <dc:subject/>
  <dc:creator>Nata</dc:creator>
  <cp:keywords/>
  <cp:lastModifiedBy>Admin</cp:lastModifiedBy>
  <cp:revision>3</cp:revision>
  <dcterms:created xsi:type="dcterms:W3CDTF">2024-10-07T17:50:00Z</dcterms:created>
  <dcterms:modified xsi:type="dcterms:W3CDTF">2024-10-07T18:12:00Z</dcterms:modified>
</cp:coreProperties>
</file>